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65" w:rsidRPr="00DE46FE"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outlineLvl w:val="0"/>
        <w:rPr>
          <w:rFonts w:cs="Calibri"/>
          <w:b/>
          <w:bCs/>
          <w:color w:val="000000"/>
          <w:szCs w:val="40"/>
        </w:rPr>
      </w:pPr>
      <w:r w:rsidRPr="00446FB2">
        <w:rPr>
          <w:rFonts w:cs="Calibri"/>
          <w:b/>
          <w:bCs/>
          <w:color w:val="000000"/>
          <w:szCs w:val="40"/>
        </w:rPr>
        <w:t>KUPNÍ SMLOUVA č</w:t>
      </w:r>
      <w:r w:rsidR="00DE46FE" w:rsidRPr="00446FB2">
        <w:rPr>
          <w:rFonts w:cs="Calibri"/>
          <w:b/>
          <w:bCs/>
          <w:color w:val="000000"/>
          <w:szCs w:val="40"/>
        </w:rPr>
        <w:t>íslo</w:t>
      </w:r>
      <w:r w:rsidRPr="00446FB2">
        <w:rPr>
          <w:rFonts w:cs="Calibri"/>
          <w:b/>
          <w:bCs/>
          <w:color w:val="000000"/>
          <w:szCs w:val="40"/>
        </w:rPr>
        <w:t xml:space="preserve"> </w:t>
      </w:r>
      <w:r w:rsidR="00446FB2" w:rsidRPr="00446FB2">
        <w:rPr>
          <w:rFonts w:cs="Calibri"/>
          <w:b/>
          <w:bCs/>
          <w:color w:val="000000"/>
          <w:szCs w:val="40"/>
        </w:rPr>
        <w:t>2</w:t>
      </w:r>
      <w:r w:rsidR="00F87528" w:rsidRPr="00446FB2">
        <w:rPr>
          <w:rFonts w:cs="Calibri"/>
          <w:b/>
          <w:bCs/>
          <w:color w:val="000000"/>
          <w:szCs w:val="40"/>
        </w:rPr>
        <w:t>/5512/201</w:t>
      </w:r>
      <w:r w:rsidR="00446FB2" w:rsidRPr="00446FB2">
        <w:rPr>
          <w:rFonts w:cs="Calibri"/>
          <w:b/>
          <w:bCs/>
          <w:color w:val="000000"/>
          <w:szCs w:val="40"/>
        </w:rPr>
        <w:t>8</w:t>
      </w:r>
      <w:r w:rsidR="00320CD2" w:rsidRPr="00446FB2">
        <w:rPr>
          <w:rFonts w:cs="Calibri"/>
          <w:b/>
          <w:bCs/>
          <w:color w:val="000000"/>
          <w:szCs w:val="40"/>
        </w:rPr>
        <w:t>/OS</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color w:val="000000"/>
          <w:szCs w:val="22"/>
        </w:rPr>
      </w:pPr>
    </w:p>
    <w:p w:rsidR="009D4865"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color w:val="000000"/>
          <w:szCs w:val="22"/>
        </w:rPr>
      </w:pPr>
      <w:r w:rsidRPr="00F87528">
        <w:rPr>
          <w:rFonts w:cs="Calibri"/>
          <w:color w:val="000000"/>
          <w:szCs w:val="22"/>
        </w:rPr>
        <w:t>na základě jednání se smluvní partneři dohodli na uzavření této kupní smlouvy</w:t>
      </w:r>
    </w:p>
    <w:p w:rsidR="00051B35" w:rsidRPr="00F87528" w:rsidRDefault="00051B3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color w:val="000000"/>
          <w:szCs w:val="22"/>
        </w:rPr>
      </w:pPr>
    </w:p>
    <w:p w:rsidR="009D4865" w:rsidRPr="00051B35" w:rsidRDefault="00051B35" w:rsidP="00051B35">
      <w:pPr>
        <w:pStyle w:val="Zkladntext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outlineLvl w:val="0"/>
        <w:rPr>
          <w:rFonts w:cs="Calibri"/>
          <w:color w:val="000000"/>
          <w:szCs w:val="28"/>
        </w:rPr>
      </w:pPr>
      <w:r w:rsidRPr="00051B35">
        <w:rPr>
          <w:rFonts w:cs="Calibri"/>
          <w:b/>
          <w:bCs/>
          <w:color w:val="000000"/>
          <w:szCs w:val="28"/>
        </w:rPr>
        <w:t>Smluvní strany</w:t>
      </w:r>
    </w:p>
    <w:p w:rsidR="009D4865" w:rsidRPr="00F87528" w:rsidRDefault="009D4865" w:rsidP="00446FB2">
      <w:pPr>
        <w:pStyle w:val="Zkladntext1"/>
        <w:tabs>
          <w:tab w:val="left" w:pos="709"/>
          <w:tab w:val="left" w:pos="3119"/>
        </w:tabs>
        <w:spacing w:line="240" w:lineRule="auto"/>
        <w:ind w:left="720" w:hanging="720"/>
        <w:rPr>
          <w:rFonts w:cs="Calibri"/>
          <w:color w:val="000000"/>
          <w:szCs w:val="22"/>
        </w:rPr>
      </w:pPr>
      <w:r w:rsidRPr="00F87528">
        <w:rPr>
          <w:rFonts w:cs="Calibri"/>
          <w:b/>
          <w:bCs/>
          <w:color w:val="000000"/>
          <w:szCs w:val="22"/>
        </w:rPr>
        <w:tab/>
      </w:r>
      <w:r w:rsidRPr="00F87528">
        <w:rPr>
          <w:rFonts w:cs="Calibri"/>
          <w:color w:val="000000"/>
          <w:szCs w:val="22"/>
        </w:rPr>
        <w:tab/>
      </w:r>
    </w:p>
    <w:p w:rsidR="009D4865" w:rsidRPr="00F87528" w:rsidRDefault="009D4865" w:rsidP="00975737">
      <w:pPr>
        <w:pStyle w:val="Zkladntext1"/>
        <w:tabs>
          <w:tab w:val="left" w:pos="709"/>
          <w:tab w:val="left" w:pos="2835"/>
        </w:tabs>
        <w:spacing w:line="240" w:lineRule="auto"/>
        <w:outlineLvl w:val="0"/>
        <w:rPr>
          <w:rFonts w:cs="Calibri"/>
          <w:color w:val="000000"/>
          <w:szCs w:val="22"/>
        </w:rPr>
      </w:pPr>
      <w:r w:rsidRPr="00F87528">
        <w:rPr>
          <w:rFonts w:cs="Calibri"/>
          <w:b/>
          <w:bCs/>
          <w:color w:val="000000"/>
          <w:szCs w:val="22"/>
        </w:rPr>
        <w:tab/>
      </w:r>
      <w:r w:rsidR="00051B35">
        <w:rPr>
          <w:rFonts w:cs="Calibri"/>
          <w:b/>
          <w:bCs/>
          <w:color w:val="000000"/>
          <w:szCs w:val="22"/>
        </w:rPr>
        <w:t xml:space="preserve">1.1. </w:t>
      </w:r>
      <w:r w:rsidRPr="00F87528">
        <w:rPr>
          <w:rFonts w:cs="Calibri"/>
          <w:b/>
          <w:bCs/>
          <w:color w:val="000000"/>
          <w:szCs w:val="22"/>
        </w:rPr>
        <w:t>Kupující</w:t>
      </w:r>
      <w:r w:rsidRPr="00F87528">
        <w:rPr>
          <w:rFonts w:cs="Calibri"/>
          <w:color w:val="000000"/>
          <w:szCs w:val="22"/>
        </w:rPr>
        <w:t xml:space="preserve">: </w:t>
      </w:r>
      <w:r w:rsidRPr="00F87528">
        <w:rPr>
          <w:rFonts w:cs="Calibri"/>
          <w:color w:val="000000"/>
          <w:szCs w:val="22"/>
        </w:rPr>
        <w:tab/>
      </w:r>
      <w:r w:rsidR="00975737">
        <w:rPr>
          <w:rFonts w:cs="Calibri"/>
          <w:color w:val="000000"/>
          <w:szCs w:val="22"/>
        </w:rPr>
        <w:tab/>
      </w:r>
      <w:r w:rsidRPr="00F87528">
        <w:rPr>
          <w:rFonts w:cs="Calibri"/>
          <w:b/>
          <w:color w:val="000000"/>
          <w:szCs w:val="22"/>
        </w:rPr>
        <w:t>Město Český Těšín</w:t>
      </w:r>
    </w:p>
    <w:p w:rsidR="00975737" w:rsidRDefault="009D4865" w:rsidP="00975737">
      <w:pPr>
        <w:rPr>
          <w:rFonts w:ascii="Times New Roman" w:eastAsia="Arial Unicode MS" w:hAnsi="Times New Roman" w:cs="Times New Roman"/>
        </w:rPr>
      </w:pPr>
      <w:r w:rsidRPr="00F87528">
        <w:rPr>
          <w:rFonts w:cs="Calibri"/>
          <w:color w:val="000000"/>
          <w:szCs w:val="22"/>
        </w:rPr>
        <w:tab/>
      </w:r>
      <w:r w:rsidR="00975737">
        <w:rPr>
          <w:rFonts w:cs="Calibri"/>
          <w:color w:val="000000"/>
          <w:szCs w:val="22"/>
        </w:rPr>
        <w:t xml:space="preserve">      </w:t>
      </w:r>
      <w:r w:rsidR="00975737" w:rsidRPr="00975737">
        <w:rPr>
          <w:rFonts w:ascii="Times New Roman" w:hAnsi="Times New Roman" w:cs="Times New Roman"/>
          <w:color w:val="000000"/>
          <w:szCs w:val="22"/>
        </w:rPr>
        <w:t>S</w:t>
      </w:r>
      <w:r w:rsidR="00975737" w:rsidRPr="00975737">
        <w:rPr>
          <w:rFonts w:ascii="Times New Roman" w:eastAsia="Arial Unicode MS" w:hAnsi="Times New Roman" w:cs="Times New Roman"/>
        </w:rPr>
        <w:t>ídlo:</w:t>
      </w:r>
      <w:r w:rsidR="00975737" w:rsidRPr="00975737">
        <w:rPr>
          <w:rFonts w:ascii="Times New Roman" w:eastAsia="Arial Unicode MS" w:hAnsi="Times New Roman" w:cs="Times New Roman"/>
        </w:rPr>
        <w:tab/>
      </w:r>
      <w:r w:rsidR="00975737" w:rsidRPr="00975737">
        <w:rPr>
          <w:rFonts w:ascii="Times New Roman" w:eastAsia="Arial Unicode MS" w:hAnsi="Times New Roman" w:cs="Times New Roman"/>
        </w:rPr>
        <w:tab/>
      </w:r>
      <w:r w:rsidR="00975737">
        <w:rPr>
          <w:rFonts w:ascii="Times New Roman" w:eastAsia="Arial Unicode MS" w:hAnsi="Times New Roman" w:cs="Times New Roman"/>
        </w:rPr>
        <w:tab/>
      </w:r>
      <w:r w:rsidR="00975737" w:rsidRPr="00975737">
        <w:rPr>
          <w:rFonts w:ascii="Times New Roman" w:eastAsia="Arial Unicode MS" w:hAnsi="Times New Roman" w:cs="Times New Roman"/>
        </w:rPr>
        <w:t>náměstí ČSA 1/1, 737 01 Český Těšín</w:t>
      </w:r>
    </w:p>
    <w:p w:rsidR="00975737" w:rsidRDefault="00975737" w:rsidP="00975737">
      <w:pPr>
        <w:rPr>
          <w:rFonts w:ascii="Times New Roman" w:eastAsia="Arial Unicode MS" w:hAnsi="Times New Roman" w:cs="Times New Roman"/>
        </w:rPr>
      </w:pPr>
      <w:r>
        <w:rPr>
          <w:rFonts w:ascii="Times New Roman" w:eastAsia="Arial Unicode MS" w:hAnsi="Times New Roman" w:cs="Times New Roman"/>
        </w:rPr>
        <w:t xml:space="preserve"> </w:t>
      </w:r>
      <w:r>
        <w:rPr>
          <w:rFonts w:ascii="Times New Roman" w:eastAsia="Arial Unicode MS" w:hAnsi="Times New Roman" w:cs="Times New Roman"/>
        </w:rPr>
        <w:tab/>
        <w:t xml:space="preserve">       IČ:</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00297437</w:t>
      </w:r>
    </w:p>
    <w:p w:rsidR="00975737" w:rsidRDefault="00975737" w:rsidP="00975737">
      <w:pPr>
        <w:rPr>
          <w:rFonts w:ascii="Times New Roman" w:eastAsia="Arial Unicode MS" w:hAnsi="Times New Roman" w:cs="Times New Roman"/>
        </w:rPr>
      </w:pPr>
      <w:r>
        <w:rPr>
          <w:rFonts w:ascii="Times New Roman" w:eastAsia="Arial Unicode MS" w:hAnsi="Times New Roman" w:cs="Times New Roman"/>
        </w:rPr>
        <w:tab/>
        <w:t xml:space="preserve">       DIČ:</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CZ00297437</w:t>
      </w:r>
    </w:p>
    <w:p w:rsidR="00975737" w:rsidRDefault="00975737" w:rsidP="00975737">
      <w:pPr>
        <w:rPr>
          <w:rFonts w:ascii="Times New Roman" w:eastAsia="Arial Unicode MS" w:hAnsi="Times New Roman" w:cs="Times New Roman"/>
        </w:rPr>
      </w:pPr>
      <w:r>
        <w:rPr>
          <w:rFonts w:ascii="Times New Roman" w:eastAsia="Arial Unicode MS" w:hAnsi="Times New Roman" w:cs="Times New Roman"/>
        </w:rPr>
        <w:tab/>
        <w:t xml:space="preserve">       e-mail:</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hyperlink r:id="rId7" w:history="1">
        <w:r w:rsidRPr="00EA772A">
          <w:rPr>
            <w:rStyle w:val="Hypertextovodkaz"/>
            <w:rFonts w:ascii="Times New Roman" w:eastAsia="Arial Unicode MS" w:hAnsi="Times New Roman" w:cs="Times New Roman"/>
          </w:rPr>
          <w:t>epodatelna@tesin.cz</w:t>
        </w:r>
      </w:hyperlink>
    </w:p>
    <w:p w:rsidR="00975737" w:rsidRPr="00975737" w:rsidRDefault="00975737" w:rsidP="00975737">
      <w:pPr>
        <w:ind w:left="708" w:firstLine="426"/>
        <w:rPr>
          <w:rFonts w:ascii="Times New Roman" w:eastAsia="Arial Unicode MS" w:hAnsi="Times New Roman" w:cs="Times New Roman"/>
          <w:lang w:eastAsia="cs-CZ"/>
        </w:rPr>
      </w:pPr>
      <w:r>
        <w:rPr>
          <w:rFonts w:ascii="Times New Roman" w:eastAsia="Arial Unicode MS" w:hAnsi="Times New Roman" w:cs="Times New Roman"/>
        </w:rPr>
        <w:t>Bankovní spojení:</w:t>
      </w:r>
      <w:r>
        <w:rPr>
          <w:rFonts w:ascii="Times New Roman" w:eastAsia="Arial Unicode MS" w:hAnsi="Times New Roman" w:cs="Times New Roman"/>
        </w:rPr>
        <w:tab/>
        <w:t xml:space="preserve">Komerční banka a.s., </w:t>
      </w:r>
      <w:proofErr w:type="spellStart"/>
      <w:proofErr w:type="gramStart"/>
      <w:r>
        <w:rPr>
          <w:rFonts w:ascii="Times New Roman" w:eastAsia="Arial Unicode MS" w:hAnsi="Times New Roman" w:cs="Times New Roman"/>
        </w:rPr>
        <w:t>č.účtu</w:t>
      </w:r>
      <w:proofErr w:type="spellEnd"/>
      <w:proofErr w:type="gramEnd"/>
      <w:r>
        <w:rPr>
          <w:rFonts w:ascii="Times New Roman" w:eastAsia="Arial Unicode MS" w:hAnsi="Times New Roman" w:cs="Times New Roman"/>
        </w:rPr>
        <w:t>: 86-6000360257/0100</w:t>
      </w:r>
    </w:p>
    <w:p w:rsidR="00975737" w:rsidRPr="00975737" w:rsidRDefault="00975737" w:rsidP="00975737">
      <w:pPr>
        <w:ind w:left="708" w:firstLine="426"/>
        <w:rPr>
          <w:rFonts w:ascii="Times New Roman" w:eastAsia="Times New Roman" w:hAnsi="Times New Roman" w:cs="Times New Roman"/>
        </w:rPr>
      </w:pPr>
      <w:proofErr w:type="gramStart"/>
      <w:r>
        <w:rPr>
          <w:rFonts w:ascii="Times New Roman" w:hAnsi="Times New Roman" w:cs="Times New Roman"/>
        </w:rPr>
        <w:t>Z</w:t>
      </w:r>
      <w:r w:rsidRPr="00975737">
        <w:rPr>
          <w:rFonts w:ascii="Times New Roman" w:hAnsi="Times New Roman" w:cs="Times New Roman"/>
        </w:rPr>
        <w:t>astoupené :</w:t>
      </w:r>
      <w:r w:rsidRPr="00975737">
        <w:rPr>
          <w:rFonts w:ascii="Times New Roman" w:hAnsi="Times New Roman" w:cs="Times New Roman"/>
        </w:rPr>
        <w:tab/>
      </w:r>
      <w:r w:rsidRPr="00975737">
        <w:rPr>
          <w:rFonts w:ascii="Times New Roman" w:hAnsi="Times New Roman" w:cs="Times New Roman"/>
        </w:rPr>
        <w:tab/>
        <w:t>Ing.</w:t>
      </w:r>
      <w:proofErr w:type="gramEnd"/>
      <w:r w:rsidRPr="00975737">
        <w:rPr>
          <w:rFonts w:ascii="Times New Roman" w:hAnsi="Times New Roman" w:cs="Times New Roman"/>
        </w:rPr>
        <w:t xml:space="preserve"> Vítem Slováčkem, starostou města</w:t>
      </w:r>
    </w:p>
    <w:p w:rsidR="00975737" w:rsidRPr="00975737" w:rsidRDefault="00975737" w:rsidP="00975737">
      <w:pPr>
        <w:ind w:left="708" w:firstLine="426"/>
        <w:rPr>
          <w:rFonts w:ascii="Times New Roman" w:eastAsia="Arial Unicode MS" w:hAnsi="Times New Roman" w:cs="Times New Roman"/>
        </w:rPr>
      </w:pPr>
      <w:r>
        <w:rPr>
          <w:rFonts w:ascii="Times New Roman" w:eastAsia="Arial Unicode MS" w:hAnsi="Times New Roman" w:cs="Times New Roman"/>
        </w:rPr>
        <w:t>P</w:t>
      </w:r>
      <w:r w:rsidRPr="00975737">
        <w:rPr>
          <w:rFonts w:ascii="Times New Roman" w:eastAsia="Arial Unicode MS" w:hAnsi="Times New Roman" w:cs="Times New Roman"/>
        </w:rPr>
        <w:t>racovník oprávněný k jednání ve věcech technických:</w:t>
      </w:r>
    </w:p>
    <w:p w:rsidR="00975737" w:rsidRPr="00975737" w:rsidRDefault="00975737" w:rsidP="00975737">
      <w:pPr>
        <w:ind w:firstLine="708"/>
        <w:rPr>
          <w:rFonts w:ascii="Times New Roman" w:eastAsia="Arial Unicode MS" w:hAnsi="Times New Roman" w:cs="Times New Roman"/>
        </w:rPr>
      </w:pPr>
      <w:r w:rsidRPr="00975737">
        <w:rPr>
          <w:rFonts w:ascii="Times New Roman" w:eastAsia="Arial Unicode MS" w:hAnsi="Times New Roman" w:cs="Times New Roman"/>
        </w:rPr>
        <w:tab/>
      </w:r>
      <w:r w:rsidRPr="00975737">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Pr="00975737">
        <w:rPr>
          <w:rFonts w:ascii="Times New Roman" w:eastAsia="Arial Unicode MS" w:hAnsi="Times New Roman" w:cs="Times New Roman"/>
        </w:rPr>
        <w:t xml:space="preserve">Ivan Beták, referent provozní správy </w:t>
      </w:r>
    </w:p>
    <w:p w:rsidR="00975737" w:rsidRDefault="00975737" w:rsidP="00975737">
      <w:pPr>
        <w:ind w:left="2832" w:firstLine="708"/>
        <w:rPr>
          <w:rFonts w:ascii="Times New Roman" w:eastAsia="Arial Unicode MS" w:hAnsi="Times New Roman" w:cs="Times New Roman"/>
        </w:rPr>
      </w:pPr>
      <w:r w:rsidRPr="00975737">
        <w:rPr>
          <w:rFonts w:ascii="Times New Roman" w:eastAsia="Arial Unicode MS" w:hAnsi="Times New Roman" w:cs="Times New Roman"/>
        </w:rPr>
        <w:t xml:space="preserve">telefon: </w:t>
      </w:r>
      <w:proofErr w:type="gramStart"/>
      <w:r w:rsidRPr="00975737">
        <w:rPr>
          <w:rFonts w:ascii="Times New Roman" w:eastAsia="Arial Unicode MS" w:hAnsi="Times New Roman" w:cs="Times New Roman"/>
        </w:rPr>
        <w:t>553 035 444,  606 770</w:t>
      </w:r>
      <w:r>
        <w:rPr>
          <w:rFonts w:ascii="Times New Roman" w:eastAsia="Arial Unicode MS" w:hAnsi="Times New Roman" w:cs="Times New Roman"/>
        </w:rPr>
        <w:t> </w:t>
      </w:r>
      <w:r w:rsidRPr="00975737">
        <w:rPr>
          <w:rFonts w:ascii="Times New Roman" w:eastAsia="Arial Unicode MS" w:hAnsi="Times New Roman" w:cs="Times New Roman"/>
        </w:rPr>
        <w:t>635</w:t>
      </w:r>
      <w:proofErr w:type="gramEnd"/>
      <w:r w:rsidRPr="00975737">
        <w:rPr>
          <w:rFonts w:ascii="Times New Roman" w:eastAsia="Arial Unicode MS" w:hAnsi="Times New Roman" w:cs="Times New Roman"/>
        </w:rPr>
        <w:tab/>
      </w:r>
    </w:p>
    <w:p w:rsidR="00975737" w:rsidRPr="00975737" w:rsidRDefault="00975737" w:rsidP="00975737">
      <w:pPr>
        <w:ind w:left="2832" w:firstLine="708"/>
        <w:rPr>
          <w:rFonts w:ascii="Times New Roman" w:eastAsia="Arial Unicode MS" w:hAnsi="Times New Roman" w:cs="Times New Roman"/>
        </w:rPr>
      </w:pPr>
      <w:r>
        <w:rPr>
          <w:rFonts w:ascii="Times New Roman" w:eastAsia="Arial Unicode MS" w:hAnsi="Times New Roman" w:cs="Times New Roman"/>
        </w:rPr>
        <w:t>mail:betak@tesin.cz</w:t>
      </w:r>
    </w:p>
    <w:p w:rsidR="004267DE" w:rsidRPr="00975737" w:rsidRDefault="00F87528" w:rsidP="004267DE">
      <w:pPr>
        <w:pStyle w:val="Zkladntext1"/>
        <w:tabs>
          <w:tab w:val="left" w:pos="709"/>
          <w:tab w:val="left" w:pos="3119"/>
        </w:tabs>
        <w:spacing w:line="240" w:lineRule="auto"/>
        <w:ind w:left="1134" w:hanging="1134"/>
        <w:rPr>
          <w:color w:val="000000"/>
          <w:szCs w:val="22"/>
        </w:rPr>
      </w:pPr>
      <w:r w:rsidRPr="00975737">
        <w:rPr>
          <w:color w:val="000000"/>
          <w:szCs w:val="22"/>
        </w:rPr>
        <w:tab/>
      </w:r>
      <w:r w:rsidR="004267DE">
        <w:rPr>
          <w:color w:val="000000"/>
          <w:szCs w:val="22"/>
        </w:rPr>
        <w:t>a</w:t>
      </w:r>
    </w:p>
    <w:p w:rsidR="004267DE" w:rsidRPr="00F87528" w:rsidRDefault="004267DE" w:rsidP="004267DE">
      <w:pPr>
        <w:pStyle w:val="Zkladntext1"/>
        <w:numPr>
          <w:ilvl w:val="1"/>
          <w:numId w:val="6"/>
        </w:numPr>
        <w:tabs>
          <w:tab w:val="left" w:pos="709"/>
          <w:tab w:val="left" w:pos="1134"/>
        </w:tabs>
        <w:spacing w:line="240" w:lineRule="auto"/>
        <w:outlineLvl w:val="0"/>
        <w:rPr>
          <w:rFonts w:cs="Calibri"/>
          <w:b/>
          <w:bCs/>
          <w:color w:val="000000"/>
          <w:szCs w:val="22"/>
        </w:rPr>
      </w:pPr>
      <w:r w:rsidRPr="00F87528">
        <w:rPr>
          <w:rFonts w:cs="Calibri"/>
          <w:b/>
          <w:bCs/>
          <w:color w:val="000000"/>
          <w:szCs w:val="22"/>
        </w:rPr>
        <w:t>Prodávající:</w:t>
      </w:r>
      <w:r w:rsidRPr="00F87528">
        <w:rPr>
          <w:rFonts w:cs="Calibri"/>
          <w:b/>
          <w:bCs/>
          <w:color w:val="000000"/>
          <w:szCs w:val="22"/>
        </w:rPr>
        <w:tab/>
      </w:r>
      <w:r>
        <w:rPr>
          <w:rFonts w:cs="Calibri"/>
          <w:b/>
          <w:bCs/>
          <w:color w:val="000000"/>
          <w:szCs w:val="22"/>
        </w:rPr>
        <w:t xml:space="preserve"> </w:t>
      </w:r>
      <w:r>
        <w:rPr>
          <w:rFonts w:cs="Calibri"/>
          <w:b/>
          <w:bCs/>
          <w:color w:val="000000"/>
          <w:szCs w:val="22"/>
        </w:rPr>
        <w:tab/>
        <w:t>PROBO-NB s.r.o.</w:t>
      </w:r>
    </w:p>
    <w:p w:rsidR="004267DE" w:rsidRPr="00F87528" w:rsidRDefault="004267DE" w:rsidP="004267DE">
      <w:pPr>
        <w:pStyle w:val="Zkladntext1"/>
        <w:tabs>
          <w:tab w:val="left" w:pos="709"/>
          <w:tab w:val="left" w:pos="1134"/>
        </w:tabs>
        <w:spacing w:line="240" w:lineRule="auto"/>
        <w:ind w:left="720" w:hanging="720"/>
        <w:outlineLvl w:val="0"/>
        <w:rPr>
          <w:rFonts w:cs="Calibri"/>
          <w:color w:val="000000"/>
          <w:szCs w:val="22"/>
        </w:rPr>
      </w:pPr>
      <w:r w:rsidRPr="00F87528">
        <w:rPr>
          <w:rFonts w:cs="Calibri"/>
          <w:color w:val="000000"/>
          <w:szCs w:val="22"/>
        </w:rPr>
        <w:tab/>
      </w:r>
      <w:r>
        <w:rPr>
          <w:rFonts w:cs="Calibri"/>
          <w:color w:val="000000"/>
          <w:szCs w:val="22"/>
        </w:rPr>
        <w:tab/>
      </w:r>
      <w:r>
        <w:rPr>
          <w:rFonts w:cs="Calibri"/>
          <w:color w:val="000000"/>
          <w:szCs w:val="22"/>
        </w:rPr>
        <w:tab/>
        <w:t>Sídlo:</w:t>
      </w:r>
      <w:r w:rsidRPr="00F87528">
        <w:rPr>
          <w:rFonts w:cs="Calibri"/>
          <w:color w:val="000000"/>
          <w:szCs w:val="22"/>
        </w:rPr>
        <w:t xml:space="preserve"> </w:t>
      </w:r>
      <w:r w:rsidRPr="00F87528">
        <w:rPr>
          <w:rFonts w:cs="Calibri"/>
          <w:color w:val="000000"/>
          <w:szCs w:val="22"/>
        </w:rPr>
        <w:tab/>
      </w:r>
      <w:r>
        <w:rPr>
          <w:rFonts w:cs="Calibri"/>
          <w:color w:val="000000"/>
          <w:szCs w:val="22"/>
        </w:rPr>
        <w:t xml:space="preserve">       </w:t>
      </w:r>
      <w:r>
        <w:rPr>
          <w:rFonts w:cs="Calibri"/>
          <w:color w:val="000000"/>
          <w:szCs w:val="22"/>
        </w:rPr>
        <w:tab/>
      </w:r>
      <w:r>
        <w:rPr>
          <w:rFonts w:cs="Calibri"/>
          <w:color w:val="000000"/>
          <w:szCs w:val="22"/>
        </w:rPr>
        <w:tab/>
        <w:t xml:space="preserve">Rumburských hrdinů 819, 473 01 Nový Bor                                                                                      </w:t>
      </w:r>
    </w:p>
    <w:p w:rsidR="004267DE" w:rsidRPr="00F87528" w:rsidRDefault="004267DE" w:rsidP="004267DE">
      <w:pPr>
        <w:pStyle w:val="Zkladntext1"/>
        <w:tabs>
          <w:tab w:val="left" w:pos="1134"/>
        </w:tabs>
        <w:spacing w:line="240" w:lineRule="auto"/>
        <w:ind w:left="1134" w:hanging="1134"/>
        <w:rPr>
          <w:rFonts w:cs="Calibri"/>
          <w:szCs w:val="22"/>
        </w:rPr>
      </w:pPr>
      <w:r w:rsidRPr="00F87528">
        <w:rPr>
          <w:rFonts w:cs="Calibri"/>
          <w:color w:val="000000"/>
          <w:szCs w:val="22"/>
        </w:rPr>
        <w:tab/>
      </w:r>
      <w:r w:rsidRPr="00F87528">
        <w:rPr>
          <w:rFonts w:cs="Calibri"/>
          <w:szCs w:val="22"/>
        </w:rPr>
        <w:t>IČ</w:t>
      </w:r>
      <w:r>
        <w:rPr>
          <w:rFonts w:cs="Calibri"/>
          <w:szCs w:val="22"/>
        </w:rPr>
        <w:t>:</w:t>
      </w:r>
      <w:r w:rsidRPr="00F87528">
        <w:rPr>
          <w:rFonts w:cs="Calibri"/>
          <w:szCs w:val="22"/>
        </w:rPr>
        <w:tab/>
      </w:r>
      <w:r>
        <w:rPr>
          <w:rFonts w:cs="Calibri"/>
          <w:szCs w:val="22"/>
        </w:rPr>
        <w:tab/>
      </w:r>
      <w:r>
        <w:rPr>
          <w:rFonts w:cs="Calibri"/>
          <w:szCs w:val="22"/>
        </w:rPr>
        <w:tab/>
        <w:t>05328942</w:t>
      </w:r>
      <w:r>
        <w:rPr>
          <w:rFonts w:cs="Calibri"/>
          <w:color w:val="000000"/>
          <w:szCs w:val="22"/>
        </w:rPr>
        <w:t xml:space="preserve">    </w:t>
      </w:r>
    </w:p>
    <w:p w:rsidR="004267DE" w:rsidRPr="00F87528" w:rsidRDefault="004267DE" w:rsidP="004267DE">
      <w:pPr>
        <w:pStyle w:val="Zkladntext1"/>
        <w:tabs>
          <w:tab w:val="left" w:pos="709"/>
          <w:tab w:val="left" w:pos="1134"/>
        </w:tabs>
        <w:spacing w:line="240" w:lineRule="auto"/>
        <w:ind w:left="720" w:hanging="720"/>
        <w:outlineLvl w:val="0"/>
        <w:rPr>
          <w:rFonts w:cs="Calibri"/>
          <w:color w:val="000000"/>
          <w:szCs w:val="22"/>
        </w:rPr>
      </w:pPr>
      <w:r w:rsidRPr="00F87528">
        <w:rPr>
          <w:rFonts w:cs="Calibri"/>
          <w:color w:val="000000"/>
          <w:szCs w:val="22"/>
        </w:rPr>
        <w:tab/>
      </w:r>
      <w:r>
        <w:rPr>
          <w:rFonts w:cs="Calibri"/>
          <w:color w:val="000000"/>
          <w:szCs w:val="22"/>
        </w:rPr>
        <w:tab/>
      </w:r>
      <w:r>
        <w:rPr>
          <w:rFonts w:cs="Calibri"/>
          <w:color w:val="000000"/>
          <w:szCs w:val="22"/>
        </w:rPr>
        <w:tab/>
      </w:r>
      <w:r w:rsidRPr="00F87528">
        <w:rPr>
          <w:rFonts w:cs="Calibri"/>
          <w:color w:val="000000"/>
          <w:szCs w:val="22"/>
        </w:rPr>
        <w:t>DIČ</w:t>
      </w:r>
      <w:r>
        <w:rPr>
          <w:rFonts w:cs="Calibri"/>
          <w:color w:val="000000"/>
          <w:szCs w:val="22"/>
        </w:rPr>
        <w:t>:</w:t>
      </w:r>
      <w:r w:rsidRPr="00F87528">
        <w:rPr>
          <w:rFonts w:cs="Calibri"/>
          <w:color w:val="000000"/>
          <w:szCs w:val="22"/>
        </w:rPr>
        <w:tab/>
      </w:r>
      <w:r>
        <w:rPr>
          <w:rFonts w:cs="Calibri"/>
          <w:color w:val="000000"/>
          <w:szCs w:val="22"/>
        </w:rPr>
        <w:tab/>
      </w:r>
      <w:r>
        <w:rPr>
          <w:rFonts w:cs="Calibri"/>
          <w:color w:val="000000"/>
          <w:szCs w:val="22"/>
        </w:rPr>
        <w:tab/>
        <w:t xml:space="preserve">CZ05328942   </w:t>
      </w:r>
    </w:p>
    <w:p w:rsidR="004267DE" w:rsidRPr="00F87528" w:rsidRDefault="004267DE" w:rsidP="004267DE">
      <w:pPr>
        <w:pStyle w:val="Zkladntext1"/>
        <w:tabs>
          <w:tab w:val="left" w:pos="709"/>
          <w:tab w:val="left" w:pos="1134"/>
        </w:tabs>
        <w:spacing w:line="240" w:lineRule="auto"/>
        <w:ind w:left="720" w:hanging="720"/>
        <w:rPr>
          <w:color w:val="000000"/>
        </w:rPr>
      </w:pPr>
      <w:r w:rsidRPr="00F87528">
        <w:rPr>
          <w:color w:val="000000"/>
        </w:rPr>
        <w:tab/>
      </w:r>
      <w:r>
        <w:rPr>
          <w:color w:val="000000"/>
        </w:rPr>
        <w:tab/>
      </w:r>
      <w:r>
        <w:rPr>
          <w:color w:val="000000"/>
        </w:rPr>
        <w:tab/>
      </w:r>
      <w:r w:rsidRPr="00F87528">
        <w:t>Bankovní spojení</w:t>
      </w:r>
      <w:r>
        <w:t>:</w:t>
      </w:r>
      <w:r w:rsidRPr="00F87528">
        <w:t xml:space="preserve">  </w:t>
      </w:r>
      <w:r w:rsidRPr="00F87528">
        <w:tab/>
      </w:r>
      <w:r>
        <w:t xml:space="preserve">FIO Banka, </w:t>
      </w:r>
      <w:proofErr w:type="spellStart"/>
      <w:proofErr w:type="gramStart"/>
      <w:r>
        <w:t>č.ú</w:t>
      </w:r>
      <w:proofErr w:type="spellEnd"/>
      <w:r>
        <w:t>.: 2401050155/2010</w:t>
      </w:r>
      <w:proofErr w:type="gramEnd"/>
      <w:r>
        <w:rPr>
          <w:rFonts w:cs="Calibri"/>
          <w:color w:val="000000"/>
          <w:szCs w:val="22"/>
        </w:rPr>
        <w:t xml:space="preserve">    </w:t>
      </w:r>
    </w:p>
    <w:p w:rsidR="004267DE" w:rsidRPr="00F87528" w:rsidRDefault="004267DE" w:rsidP="004267DE">
      <w:pPr>
        <w:pStyle w:val="Zkladntext1"/>
        <w:tabs>
          <w:tab w:val="left" w:pos="709"/>
          <w:tab w:val="left" w:pos="1134"/>
        </w:tabs>
        <w:spacing w:line="240" w:lineRule="auto"/>
        <w:rPr>
          <w:rFonts w:cs="Calibri"/>
          <w:szCs w:val="22"/>
        </w:rPr>
      </w:pPr>
      <w:r w:rsidRPr="00F87528">
        <w:rPr>
          <w:rFonts w:cs="Calibri"/>
          <w:szCs w:val="22"/>
        </w:rPr>
        <w:tab/>
      </w:r>
      <w:r>
        <w:rPr>
          <w:rFonts w:cs="Calibri"/>
          <w:szCs w:val="22"/>
        </w:rPr>
        <w:tab/>
      </w:r>
      <w:r w:rsidRPr="00F87528">
        <w:rPr>
          <w:rFonts w:cs="Calibri"/>
          <w:szCs w:val="22"/>
        </w:rPr>
        <w:t>Telefon</w:t>
      </w:r>
      <w:r>
        <w:rPr>
          <w:rFonts w:cs="Calibri"/>
          <w:szCs w:val="22"/>
        </w:rPr>
        <w:t>:</w:t>
      </w:r>
      <w:r w:rsidRPr="00F87528">
        <w:rPr>
          <w:rFonts w:cs="Calibri"/>
          <w:szCs w:val="22"/>
        </w:rPr>
        <w:t xml:space="preserve">  </w:t>
      </w:r>
      <w:r w:rsidRPr="00F87528">
        <w:rPr>
          <w:rFonts w:cs="Calibri"/>
          <w:szCs w:val="22"/>
        </w:rPr>
        <w:tab/>
      </w:r>
      <w:r>
        <w:rPr>
          <w:rFonts w:cs="Calibri"/>
          <w:szCs w:val="22"/>
        </w:rPr>
        <w:tab/>
      </w:r>
      <w:r>
        <w:rPr>
          <w:rFonts w:cs="Calibri"/>
          <w:szCs w:val="22"/>
        </w:rPr>
        <w:tab/>
        <w:t>777 182 814</w:t>
      </w:r>
      <w:r>
        <w:rPr>
          <w:rFonts w:cs="Calibri"/>
          <w:color w:val="000000"/>
          <w:szCs w:val="22"/>
        </w:rPr>
        <w:t xml:space="preserve">    </w:t>
      </w:r>
    </w:p>
    <w:p w:rsidR="004267DE" w:rsidRPr="00F87528" w:rsidRDefault="004267DE" w:rsidP="004267DE">
      <w:pPr>
        <w:pStyle w:val="Zkladntext1"/>
        <w:tabs>
          <w:tab w:val="left" w:pos="709"/>
          <w:tab w:val="left" w:pos="1134"/>
        </w:tabs>
        <w:spacing w:line="240" w:lineRule="auto"/>
        <w:ind w:left="720" w:hanging="720"/>
        <w:rPr>
          <w:rFonts w:cs="Calibri"/>
          <w:color w:val="000000"/>
          <w:szCs w:val="22"/>
        </w:rPr>
      </w:pPr>
      <w:r w:rsidRPr="00F87528">
        <w:rPr>
          <w:rFonts w:cs="Calibri"/>
          <w:color w:val="000000"/>
          <w:szCs w:val="22"/>
        </w:rPr>
        <w:tab/>
      </w:r>
      <w:r>
        <w:rPr>
          <w:rFonts w:cs="Calibri"/>
          <w:color w:val="000000"/>
          <w:szCs w:val="22"/>
        </w:rPr>
        <w:tab/>
      </w:r>
      <w:r>
        <w:rPr>
          <w:rFonts w:cs="Calibri"/>
          <w:color w:val="000000"/>
          <w:szCs w:val="22"/>
        </w:rPr>
        <w:tab/>
      </w:r>
      <w:r w:rsidRPr="00F87528">
        <w:rPr>
          <w:rFonts w:cs="Calibri"/>
          <w:color w:val="000000"/>
          <w:szCs w:val="22"/>
        </w:rPr>
        <w:t>e-mail:</w:t>
      </w:r>
      <w:r w:rsidRPr="00F87528">
        <w:rPr>
          <w:rFonts w:cs="Calibri"/>
          <w:color w:val="000000"/>
          <w:szCs w:val="22"/>
        </w:rPr>
        <w:tab/>
      </w:r>
      <w:r>
        <w:rPr>
          <w:rFonts w:cs="Calibri"/>
          <w:color w:val="000000"/>
          <w:szCs w:val="22"/>
        </w:rPr>
        <w:tab/>
      </w:r>
      <w:r>
        <w:rPr>
          <w:rFonts w:cs="Calibri"/>
          <w:color w:val="000000"/>
          <w:szCs w:val="22"/>
        </w:rPr>
        <w:tab/>
        <w:t xml:space="preserve">info@probo-nb.cz    </w:t>
      </w:r>
    </w:p>
    <w:p w:rsidR="004267DE" w:rsidRPr="00F87528" w:rsidRDefault="004267DE" w:rsidP="004267DE">
      <w:pPr>
        <w:pStyle w:val="Zkladntext1"/>
        <w:tabs>
          <w:tab w:val="left" w:pos="709"/>
          <w:tab w:val="left" w:pos="1134"/>
        </w:tabs>
        <w:spacing w:line="240" w:lineRule="auto"/>
        <w:ind w:left="720" w:hanging="720"/>
        <w:rPr>
          <w:rFonts w:cs="Calibri"/>
          <w:color w:val="000000"/>
          <w:szCs w:val="22"/>
        </w:rPr>
      </w:pPr>
      <w:r w:rsidRPr="00F87528">
        <w:rPr>
          <w:rFonts w:cs="Calibri"/>
          <w:color w:val="000000"/>
          <w:szCs w:val="22"/>
        </w:rPr>
        <w:tab/>
      </w:r>
      <w:r>
        <w:rPr>
          <w:rFonts w:cs="Calibri"/>
          <w:color w:val="000000"/>
          <w:szCs w:val="22"/>
        </w:rPr>
        <w:tab/>
      </w:r>
      <w:r>
        <w:rPr>
          <w:rFonts w:cs="Calibri"/>
          <w:color w:val="000000"/>
          <w:szCs w:val="22"/>
        </w:rPr>
        <w:tab/>
      </w:r>
      <w:r w:rsidRPr="00F87528">
        <w:rPr>
          <w:rFonts w:cs="Calibri"/>
          <w:color w:val="000000"/>
          <w:szCs w:val="22"/>
        </w:rPr>
        <w:t>Zast</w:t>
      </w:r>
      <w:r>
        <w:rPr>
          <w:rFonts w:cs="Calibri"/>
          <w:color w:val="000000"/>
          <w:szCs w:val="22"/>
        </w:rPr>
        <w:t>ou</w:t>
      </w:r>
      <w:r w:rsidRPr="00F87528">
        <w:rPr>
          <w:rFonts w:cs="Calibri"/>
          <w:color w:val="000000"/>
          <w:szCs w:val="22"/>
        </w:rPr>
        <w:t>p</w:t>
      </w:r>
      <w:r>
        <w:rPr>
          <w:rFonts w:cs="Calibri"/>
          <w:color w:val="000000"/>
          <w:szCs w:val="22"/>
        </w:rPr>
        <w:t>e</w:t>
      </w:r>
      <w:r w:rsidRPr="00F87528">
        <w:rPr>
          <w:rFonts w:cs="Calibri"/>
          <w:color w:val="000000"/>
          <w:szCs w:val="22"/>
        </w:rPr>
        <w:t>ný</w:t>
      </w:r>
      <w:r>
        <w:rPr>
          <w:rFonts w:cs="Calibri"/>
          <w:color w:val="000000"/>
          <w:szCs w:val="22"/>
        </w:rPr>
        <w:t>:</w:t>
      </w:r>
      <w:r w:rsidRPr="00F87528">
        <w:rPr>
          <w:rFonts w:cs="Calibri"/>
          <w:color w:val="000000"/>
          <w:szCs w:val="22"/>
        </w:rPr>
        <w:tab/>
      </w:r>
      <w:r>
        <w:rPr>
          <w:rFonts w:cs="Calibri"/>
          <w:color w:val="000000"/>
          <w:szCs w:val="22"/>
        </w:rPr>
        <w:tab/>
      </w:r>
      <w:proofErr w:type="spellStart"/>
      <w:proofErr w:type="gramStart"/>
      <w:r>
        <w:rPr>
          <w:rFonts w:cs="Calibri"/>
          <w:color w:val="000000"/>
          <w:szCs w:val="22"/>
        </w:rPr>
        <w:t>M.Myšičkovou</w:t>
      </w:r>
      <w:proofErr w:type="spellEnd"/>
      <w:proofErr w:type="gramEnd"/>
      <w:r>
        <w:rPr>
          <w:rFonts w:cs="Calibri"/>
          <w:color w:val="000000"/>
          <w:szCs w:val="22"/>
        </w:rPr>
        <w:t xml:space="preserve">, jednatelka společnosti    </w:t>
      </w:r>
    </w:p>
    <w:p w:rsidR="009D4865" w:rsidRPr="00F87528" w:rsidRDefault="009D4865" w:rsidP="004267DE">
      <w:pPr>
        <w:pStyle w:val="Zkladntext1"/>
        <w:tabs>
          <w:tab w:val="left" w:pos="709"/>
          <w:tab w:val="left" w:pos="3119"/>
        </w:tabs>
        <w:spacing w:line="240" w:lineRule="auto"/>
        <w:ind w:left="1134" w:hanging="1134"/>
        <w:rPr>
          <w:rFonts w:cs="Calibri"/>
          <w:szCs w:val="22"/>
        </w:rPr>
      </w:pPr>
      <w:r w:rsidRPr="00F87528">
        <w:rPr>
          <w:rFonts w:cs="Calibri"/>
          <w:szCs w:val="22"/>
        </w:rPr>
        <w:tab/>
        <w:t xml:space="preserve"> </w:t>
      </w:r>
    </w:p>
    <w:p w:rsidR="0013387C" w:rsidRPr="00F87528" w:rsidRDefault="0013387C" w:rsidP="0013387C">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cs="Calibri"/>
          <w:b/>
          <w:bCs/>
          <w:color w:val="000000"/>
          <w:szCs w:val="22"/>
        </w:rPr>
      </w:pPr>
    </w:p>
    <w:p w:rsidR="009D4865" w:rsidRPr="001430C2" w:rsidRDefault="001430C2"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Calibri"/>
          <w:b/>
          <w:bCs/>
          <w:color w:val="000000"/>
          <w:szCs w:val="22"/>
        </w:rPr>
      </w:pPr>
      <w:r w:rsidRPr="001430C2">
        <w:rPr>
          <w:rFonts w:cs="Calibri"/>
          <w:b/>
          <w:bCs/>
          <w:color w:val="000000"/>
          <w:szCs w:val="22"/>
        </w:rPr>
        <w:t>2</w:t>
      </w:r>
      <w:r w:rsidR="009D4865" w:rsidRPr="001430C2">
        <w:rPr>
          <w:rFonts w:cs="Calibri"/>
          <w:b/>
          <w:bCs/>
          <w:color w:val="000000"/>
          <w:szCs w:val="22"/>
        </w:rPr>
        <w:t>. P</w:t>
      </w:r>
      <w:r>
        <w:rPr>
          <w:rFonts w:cs="Calibri"/>
          <w:b/>
          <w:bCs/>
          <w:color w:val="000000"/>
          <w:szCs w:val="22"/>
        </w:rPr>
        <w:t>ředmět kupní smlouvy</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color w:val="000000"/>
          <w:szCs w:val="22"/>
        </w:rPr>
      </w:pPr>
    </w:p>
    <w:p w:rsidR="009D4865" w:rsidRPr="00051B35" w:rsidRDefault="001430C2" w:rsidP="00051B35">
      <w:pPr>
        <w:pStyle w:val="Zkladntext1"/>
        <w:spacing w:line="240" w:lineRule="auto"/>
        <w:ind w:left="720" w:hanging="720"/>
        <w:rPr>
          <w:rFonts w:cs="Calibri"/>
          <w:color w:val="000000"/>
          <w:szCs w:val="22"/>
        </w:rPr>
      </w:pPr>
      <w:proofErr w:type="gramStart"/>
      <w:r>
        <w:t>2</w:t>
      </w:r>
      <w:r w:rsidR="009D4865" w:rsidRPr="00F87528">
        <w:t>.1</w:t>
      </w:r>
      <w:proofErr w:type="gramEnd"/>
      <w:r w:rsidR="00051B35">
        <w:t>.</w:t>
      </w:r>
      <w:r w:rsidR="009D4865" w:rsidRPr="00F87528">
        <w:tab/>
      </w:r>
      <w:r w:rsidR="009D4865" w:rsidRPr="00DE46FE">
        <w:t xml:space="preserve">Kupující odebere a prodávající dodá zboží </w:t>
      </w:r>
      <w:r w:rsidR="006E7035" w:rsidRPr="006E3AE2">
        <w:rPr>
          <w:i/>
        </w:rPr>
        <w:t>„</w:t>
      </w:r>
      <w:r w:rsidR="00F87528" w:rsidRPr="006E3AE2">
        <w:rPr>
          <w:i/>
        </w:rPr>
        <w:t>věcné prostředky požární ochrany</w:t>
      </w:r>
      <w:r w:rsidR="006E7035" w:rsidRPr="006E3AE2">
        <w:rPr>
          <w:i/>
        </w:rPr>
        <w:t>“</w:t>
      </w:r>
      <w:r w:rsidR="00F87528" w:rsidRPr="00DE46FE">
        <w:t xml:space="preserve"> </w:t>
      </w:r>
      <w:r w:rsidR="009D4865" w:rsidRPr="00DE46FE">
        <w:t xml:space="preserve">dle </w:t>
      </w:r>
      <w:r w:rsidR="00F87528" w:rsidRPr="00DE46FE">
        <w:t>seznamu</w:t>
      </w:r>
      <w:r w:rsidR="00DE46FE">
        <w:t xml:space="preserve"> </w:t>
      </w:r>
      <w:r w:rsidR="00F87528" w:rsidRPr="00DE46FE">
        <w:t xml:space="preserve"> a </w:t>
      </w:r>
      <w:r w:rsidR="009D4865" w:rsidRPr="00DE46FE">
        <w:t>technick</w:t>
      </w:r>
      <w:r w:rsidR="00B36287" w:rsidRPr="00DE46FE">
        <w:t xml:space="preserve">ých </w:t>
      </w:r>
      <w:r w:rsidR="00FA7B97" w:rsidRPr="00DE46FE">
        <w:t>podmínek</w:t>
      </w:r>
      <w:r w:rsidR="007452E2" w:rsidRPr="00DE46FE">
        <w:t xml:space="preserve"> </w:t>
      </w:r>
      <w:r w:rsidR="00DE46FE">
        <w:t xml:space="preserve"> </w:t>
      </w:r>
      <w:r w:rsidR="00F87528" w:rsidRPr="00DE46FE">
        <w:t>kupujícího</w:t>
      </w:r>
      <w:r w:rsidR="007452E2" w:rsidRPr="00DE46FE">
        <w:t xml:space="preserve"> uvedených v</w:t>
      </w:r>
      <w:r w:rsidR="00F87528" w:rsidRPr="00DE46FE">
        <w:t>e</w:t>
      </w:r>
      <w:r w:rsidR="00B36287" w:rsidRPr="00DE46FE">
        <w:t xml:space="preserve"> výzv</w:t>
      </w:r>
      <w:r w:rsidR="007452E2" w:rsidRPr="00DE46FE">
        <w:t>ě</w:t>
      </w:r>
      <w:r w:rsidR="00B36287" w:rsidRPr="00DE46FE">
        <w:t xml:space="preserve"> k podání nabídek ze dne </w:t>
      </w:r>
      <w:r w:rsidR="00711787">
        <w:rPr>
          <w:b/>
        </w:rPr>
        <w:t>1</w:t>
      </w:r>
      <w:r w:rsidR="001D42E6">
        <w:rPr>
          <w:b/>
        </w:rPr>
        <w:t>3</w:t>
      </w:r>
      <w:r w:rsidR="00446FB2" w:rsidRPr="00446FB2">
        <w:rPr>
          <w:b/>
        </w:rPr>
        <w:t>.2.</w:t>
      </w:r>
      <w:r w:rsidR="00F87528" w:rsidRPr="00446FB2">
        <w:rPr>
          <w:b/>
        </w:rPr>
        <w:t>201</w:t>
      </w:r>
      <w:r w:rsidR="00446FB2" w:rsidRPr="00446FB2">
        <w:rPr>
          <w:b/>
        </w:rPr>
        <w:t>8</w:t>
      </w:r>
      <w:r w:rsidR="007452E2" w:rsidRPr="00446FB2">
        <w:t xml:space="preserve"> </w:t>
      </w:r>
      <w:r w:rsidR="007452E2" w:rsidRPr="00DE46FE">
        <w:t xml:space="preserve">s názvem </w:t>
      </w:r>
      <w:r w:rsidR="00F87528" w:rsidRPr="00DE46FE">
        <w:rPr>
          <w:b/>
        </w:rPr>
        <w:t xml:space="preserve">„Nákup věcných prostředků požární ochrany pro </w:t>
      </w:r>
      <w:r w:rsidR="00F87528" w:rsidRPr="00075D76">
        <w:rPr>
          <w:rFonts w:cs="Calibri"/>
          <w:b/>
          <w:color w:val="000000"/>
          <w:szCs w:val="22"/>
        </w:rPr>
        <w:t>jednotky S</w:t>
      </w:r>
      <w:r w:rsidR="00DE46FE" w:rsidRPr="00075D76">
        <w:rPr>
          <w:rFonts w:cs="Calibri"/>
          <w:b/>
          <w:color w:val="000000"/>
          <w:szCs w:val="22"/>
        </w:rPr>
        <w:t>DH</w:t>
      </w:r>
      <w:r w:rsidR="00AE67F3">
        <w:rPr>
          <w:rFonts w:cs="Calibri"/>
          <w:b/>
          <w:color w:val="000000"/>
          <w:szCs w:val="22"/>
        </w:rPr>
        <w:t xml:space="preserve"> </w:t>
      </w:r>
      <w:r w:rsidR="003F5F4A">
        <w:rPr>
          <w:rFonts w:cs="Calibri"/>
          <w:b/>
          <w:color w:val="000000"/>
          <w:szCs w:val="22"/>
        </w:rPr>
        <w:t>v roce 2018</w:t>
      </w:r>
      <w:r w:rsidR="00F87528" w:rsidRPr="00051B35">
        <w:rPr>
          <w:rFonts w:cs="Calibri"/>
          <w:color w:val="000000"/>
          <w:szCs w:val="22"/>
        </w:rPr>
        <w:t>“</w:t>
      </w:r>
      <w:r w:rsidR="009D4865" w:rsidRPr="00051B35">
        <w:rPr>
          <w:rFonts w:cs="Calibri"/>
          <w:color w:val="000000"/>
          <w:szCs w:val="22"/>
        </w:rPr>
        <w:t xml:space="preserve">, </w:t>
      </w:r>
      <w:r w:rsidR="00F87528" w:rsidRPr="00051B35">
        <w:rPr>
          <w:rFonts w:cs="Calibri"/>
          <w:color w:val="000000"/>
          <w:szCs w:val="22"/>
        </w:rPr>
        <w:t xml:space="preserve">a </w:t>
      </w:r>
      <w:proofErr w:type="spellStart"/>
      <w:r w:rsidR="00F87528" w:rsidRPr="00051B35">
        <w:rPr>
          <w:rFonts w:cs="Calibri"/>
          <w:color w:val="000000"/>
          <w:szCs w:val="22"/>
        </w:rPr>
        <w:t>naceněného</w:t>
      </w:r>
      <w:proofErr w:type="spellEnd"/>
      <w:r w:rsidR="00DE46FE" w:rsidRPr="00051B35">
        <w:rPr>
          <w:rFonts w:cs="Calibri"/>
          <w:color w:val="000000"/>
          <w:szCs w:val="22"/>
        </w:rPr>
        <w:t xml:space="preserve"> soupisu dodaných v</w:t>
      </w:r>
      <w:r w:rsidR="00F87528" w:rsidRPr="00051B35">
        <w:rPr>
          <w:rFonts w:cs="Calibri"/>
          <w:color w:val="000000"/>
          <w:szCs w:val="22"/>
        </w:rPr>
        <w:t>ěcných prostředků</w:t>
      </w:r>
      <w:r w:rsidR="000F7053">
        <w:rPr>
          <w:rFonts w:cs="Calibri"/>
          <w:color w:val="000000"/>
          <w:szCs w:val="22"/>
        </w:rPr>
        <w:t xml:space="preserve"> a požární výzbroje</w:t>
      </w:r>
      <w:r w:rsidR="00F87528" w:rsidRPr="00051B35">
        <w:rPr>
          <w:rFonts w:cs="Calibri"/>
          <w:color w:val="000000"/>
          <w:szCs w:val="22"/>
        </w:rPr>
        <w:t xml:space="preserve">, </w:t>
      </w:r>
      <w:r w:rsidR="009D4865" w:rsidRPr="00051B35">
        <w:rPr>
          <w:rFonts w:cs="Calibri"/>
          <w:color w:val="000000"/>
          <w:szCs w:val="22"/>
        </w:rPr>
        <w:t>kter</w:t>
      </w:r>
      <w:r w:rsidR="00F87528" w:rsidRPr="00051B35">
        <w:rPr>
          <w:rFonts w:cs="Calibri"/>
          <w:color w:val="000000"/>
          <w:szCs w:val="22"/>
        </w:rPr>
        <w:t>ý</w:t>
      </w:r>
      <w:r w:rsidR="009D4865" w:rsidRPr="00051B35">
        <w:rPr>
          <w:rFonts w:cs="Calibri"/>
          <w:color w:val="000000"/>
          <w:szCs w:val="22"/>
        </w:rPr>
        <w:t xml:space="preserve"> tvoří nedí</w:t>
      </w:r>
      <w:r w:rsidR="00C17FBB" w:rsidRPr="00051B35">
        <w:rPr>
          <w:rFonts w:cs="Calibri"/>
          <w:color w:val="000000"/>
          <w:szCs w:val="22"/>
        </w:rPr>
        <w:t xml:space="preserve">lnou součást této kupní smlouvy (příloha č. </w:t>
      </w:r>
      <w:r w:rsidR="00C73576">
        <w:rPr>
          <w:rFonts w:cs="Calibri"/>
          <w:color w:val="000000"/>
          <w:szCs w:val="22"/>
        </w:rPr>
        <w:t>1 smlouvy</w:t>
      </w:r>
      <w:r w:rsidR="00C17FBB" w:rsidRPr="00051B35">
        <w:rPr>
          <w:rFonts w:cs="Calibri"/>
          <w:color w:val="000000"/>
          <w:szCs w:val="22"/>
        </w:rPr>
        <w:t>).</w:t>
      </w:r>
    </w:p>
    <w:p w:rsidR="009D4865" w:rsidRPr="00F87528" w:rsidRDefault="001430C2" w:rsidP="00051B35">
      <w:pPr>
        <w:pStyle w:val="Zkladntext1"/>
        <w:spacing w:line="240" w:lineRule="auto"/>
        <w:ind w:left="720" w:hanging="720"/>
        <w:rPr>
          <w:rFonts w:cs="Calibri"/>
          <w:color w:val="000000"/>
          <w:szCs w:val="22"/>
        </w:rPr>
      </w:pPr>
      <w:proofErr w:type="gramStart"/>
      <w:r>
        <w:rPr>
          <w:rFonts w:cs="Calibri"/>
          <w:color w:val="000000"/>
          <w:szCs w:val="22"/>
        </w:rPr>
        <w:t>2</w:t>
      </w:r>
      <w:r w:rsidR="009D4865" w:rsidRPr="00F87528">
        <w:rPr>
          <w:rFonts w:cs="Calibri"/>
          <w:color w:val="000000"/>
          <w:szCs w:val="22"/>
        </w:rPr>
        <w:t>.2</w:t>
      </w:r>
      <w:proofErr w:type="gramEnd"/>
      <w:r w:rsidR="00051B35">
        <w:rPr>
          <w:rFonts w:cs="Calibri"/>
          <w:color w:val="000000"/>
          <w:szCs w:val="22"/>
        </w:rPr>
        <w:t>.</w:t>
      </w:r>
      <w:r w:rsidR="009D4865" w:rsidRPr="00F87528">
        <w:rPr>
          <w:rFonts w:cs="Calibri"/>
          <w:color w:val="000000"/>
          <w:szCs w:val="22"/>
        </w:rPr>
        <w:tab/>
        <w:t>Prodávající se zavazuje kupujícímu</w:t>
      </w:r>
      <w:r w:rsidR="00DE46FE">
        <w:rPr>
          <w:rFonts w:cs="Calibri"/>
          <w:color w:val="000000"/>
          <w:szCs w:val="22"/>
        </w:rPr>
        <w:t xml:space="preserve"> ve stanovené lhůtě </w:t>
      </w:r>
      <w:r w:rsidR="009D4865" w:rsidRPr="00F87528">
        <w:rPr>
          <w:rFonts w:cs="Calibri"/>
          <w:color w:val="000000"/>
          <w:szCs w:val="22"/>
        </w:rPr>
        <w:t xml:space="preserve">dodat a převést na něj vlastnické </w:t>
      </w:r>
      <w:r w:rsidR="009D4865" w:rsidRPr="00F87528">
        <w:rPr>
          <w:rFonts w:cs="Calibri"/>
          <w:szCs w:val="22"/>
        </w:rPr>
        <w:t>právo k</w:t>
      </w:r>
      <w:r w:rsidR="009D4865" w:rsidRPr="00F87528">
        <w:rPr>
          <w:rFonts w:cs="Calibri"/>
          <w:color w:val="000000"/>
          <w:szCs w:val="22"/>
        </w:rPr>
        <w:t xml:space="preserve"> předmětu smlouvy.</w:t>
      </w:r>
    </w:p>
    <w:p w:rsidR="009D4865" w:rsidRPr="00F87528" w:rsidRDefault="001430C2" w:rsidP="009D4865">
      <w:pPr>
        <w:pStyle w:val="Zkladntext1"/>
        <w:spacing w:line="240" w:lineRule="auto"/>
        <w:ind w:left="720" w:hanging="720"/>
        <w:rPr>
          <w:rFonts w:cs="Calibri"/>
          <w:color w:val="000000"/>
          <w:szCs w:val="22"/>
        </w:rPr>
      </w:pPr>
      <w:proofErr w:type="gramStart"/>
      <w:r>
        <w:rPr>
          <w:rFonts w:cs="Calibri"/>
          <w:color w:val="000000"/>
          <w:szCs w:val="22"/>
        </w:rPr>
        <w:t>2</w:t>
      </w:r>
      <w:r w:rsidR="009D4865" w:rsidRPr="00F87528">
        <w:rPr>
          <w:rFonts w:cs="Calibri"/>
          <w:color w:val="000000"/>
          <w:szCs w:val="22"/>
        </w:rPr>
        <w:t>.3</w:t>
      </w:r>
      <w:proofErr w:type="gramEnd"/>
      <w:r w:rsidR="00051B35">
        <w:rPr>
          <w:rFonts w:cs="Calibri"/>
          <w:color w:val="000000"/>
          <w:szCs w:val="22"/>
        </w:rPr>
        <w:t>.</w:t>
      </w:r>
      <w:r w:rsidR="009D4865" w:rsidRPr="00F87528">
        <w:rPr>
          <w:rFonts w:cs="Calibri"/>
          <w:color w:val="000000"/>
          <w:szCs w:val="22"/>
        </w:rPr>
        <w:tab/>
        <w:t>Vlastnické právo k předmětu smlouvy přechází na kupujícího okamžikem předání a převzetí předmětu smlouvy kupujícím.</w:t>
      </w:r>
    </w:p>
    <w:p w:rsidR="009D4865" w:rsidRPr="00F87528" w:rsidRDefault="001430C2" w:rsidP="009D4865">
      <w:pPr>
        <w:pStyle w:val="Zkladntext1"/>
        <w:spacing w:line="240" w:lineRule="auto"/>
        <w:ind w:left="720" w:hanging="720"/>
        <w:rPr>
          <w:rFonts w:cs="Calibri"/>
          <w:szCs w:val="22"/>
        </w:rPr>
      </w:pPr>
      <w:r>
        <w:rPr>
          <w:rFonts w:cs="Calibri"/>
          <w:szCs w:val="22"/>
        </w:rPr>
        <w:t>2</w:t>
      </w:r>
      <w:r w:rsidR="009D4865" w:rsidRPr="00F87528">
        <w:rPr>
          <w:rFonts w:cs="Calibri"/>
          <w:szCs w:val="22"/>
        </w:rPr>
        <w:t>.4</w:t>
      </w:r>
      <w:r w:rsidR="00051B35">
        <w:rPr>
          <w:rFonts w:cs="Calibri"/>
          <w:szCs w:val="22"/>
        </w:rPr>
        <w:t>.</w:t>
      </w:r>
      <w:r w:rsidR="009D4865" w:rsidRPr="00F87528">
        <w:rPr>
          <w:rFonts w:cs="Calibri"/>
          <w:szCs w:val="22"/>
        </w:rPr>
        <w:t xml:space="preserve">    </w:t>
      </w:r>
      <w:r w:rsidR="000E15D3">
        <w:rPr>
          <w:rFonts w:cs="Calibri"/>
          <w:szCs w:val="22"/>
        </w:rPr>
        <w:t xml:space="preserve"> </w:t>
      </w:r>
      <w:r w:rsidR="009D4865" w:rsidRPr="00F87528">
        <w:rPr>
          <w:rFonts w:cs="Calibri"/>
          <w:szCs w:val="22"/>
        </w:rPr>
        <w:t xml:space="preserve"> Kupující se zavazuje uhradit kupní cenu dle článku </w:t>
      </w:r>
      <w:r w:rsidR="00075D76">
        <w:rPr>
          <w:rFonts w:cs="Calibri"/>
          <w:szCs w:val="22"/>
        </w:rPr>
        <w:t>4.</w:t>
      </w:r>
      <w:r w:rsidR="009D4865" w:rsidRPr="00F87528">
        <w:rPr>
          <w:rFonts w:cs="Calibri"/>
          <w:szCs w:val="22"/>
        </w:rPr>
        <w:t xml:space="preserve"> této smlouvy.</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color w:val="000000"/>
          <w:szCs w:val="22"/>
        </w:rPr>
      </w:pPr>
    </w:p>
    <w:p w:rsidR="00451E9B" w:rsidRPr="00F87528" w:rsidRDefault="00451E9B"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color w:val="000000"/>
          <w:szCs w:val="22"/>
        </w:rPr>
      </w:pPr>
    </w:p>
    <w:p w:rsidR="009D4865" w:rsidRPr="001430C2" w:rsidRDefault="001430C2"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Calibri"/>
          <w:b/>
          <w:bCs/>
          <w:color w:val="000000"/>
          <w:szCs w:val="22"/>
        </w:rPr>
      </w:pPr>
      <w:r>
        <w:rPr>
          <w:rFonts w:cs="Calibri"/>
          <w:b/>
          <w:bCs/>
          <w:color w:val="000000"/>
          <w:szCs w:val="22"/>
        </w:rPr>
        <w:t>3</w:t>
      </w:r>
      <w:r w:rsidR="009D4865" w:rsidRPr="001430C2">
        <w:rPr>
          <w:rFonts w:cs="Calibri"/>
          <w:b/>
          <w:bCs/>
          <w:color w:val="000000"/>
          <w:szCs w:val="22"/>
        </w:rPr>
        <w:t>. D</w:t>
      </w:r>
      <w:r>
        <w:rPr>
          <w:rFonts w:cs="Calibri"/>
          <w:b/>
          <w:bCs/>
          <w:color w:val="000000"/>
          <w:szCs w:val="22"/>
        </w:rPr>
        <w:t>odací lhůta a místo plnění</w:t>
      </w:r>
    </w:p>
    <w:p w:rsidR="009D4865" w:rsidRPr="00F87528" w:rsidRDefault="009D4865" w:rsidP="001430C2">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Calibri"/>
          <w:szCs w:val="22"/>
        </w:rPr>
      </w:pPr>
    </w:p>
    <w:p w:rsidR="009D4865" w:rsidRPr="00F87528" w:rsidRDefault="001430C2" w:rsidP="009D4865">
      <w:pPr>
        <w:pStyle w:val="Zkladntext1"/>
        <w:spacing w:line="240" w:lineRule="auto"/>
        <w:ind w:left="720" w:hanging="720"/>
        <w:rPr>
          <w:rFonts w:cs="Calibri"/>
          <w:color w:val="000000"/>
          <w:szCs w:val="22"/>
        </w:rPr>
      </w:pPr>
      <w:r>
        <w:rPr>
          <w:rFonts w:cs="Calibri"/>
          <w:color w:val="000000"/>
          <w:szCs w:val="22"/>
        </w:rPr>
        <w:t>3</w:t>
      </w:r>
      <w:r w:rsidR="009D4865" w:rsidRPr="00F87528">
        <w:rPr>
          <w:rFonts w:cs="Calibri"/>
          <w:color w:val="000000"/>
          <w:szCs w:val="22"/>
        </w:rPr>
        <w:t>. 1</w:t>
      </w:r>
      <w:r w:rsidR="00051B35">
        <w:rPr>
          <w:rFonts w:cs="Calibri"/>
          <w:color w:val="000000"/>
          <w:szCs w:val="22"/>
        </w:rPr>
        <w:t>.</w:t>
      </w:r>
      <w:r w:rsidR="009D4865" w:rsidRPr="00F87528">
        <w:rPr>
          <w:rFonts w:cs="Calibri"/>
          <w:color w:val="000000"/>
          <w:szCs w:val="22"/>
        </w:rPr>
        <w:tab/>
        <w:t xml:space="preserve">Dodávka předmětu smlouvy bude splněna nejpozději do </w:t>
      </w:r>
      <w:proofErr w:type="gramStart"/>
      <w:r w:rsidR="003F5F4A" w:rsidRPr="00AE67F3">
        <w:rPr>
          <w:rFonts w:cs="Calibri"/>
          <w:b/>
          <w:color w:val="000000"/>
          <w:szCs w:val="22"/>
        </w:rPr>
        <w:t>26.9</w:t>
      </w:r>
      <w:r w:rsidR="00CB7477" w:rsidRPr="00AE67F3">
        <w:rPr>
          <w:rFonts w:cs="Calibri"/>
          <w:b/>
          <w:color w:val="000000"/>
          <w:szCs w:val="22"/>
        </w:rPr>
        <w:t>.</w:t>
      </w:r>
      <w:r w:rsidR="00DE46FE" w:rsidRPr="00AE67F3">
        <w:rPr>
          <w:rFonts w:cs="Calibri"/>
          <w:b/>
          <w:color w:val="000000"/>
          <w:szCs w:val="22"/>
        </w:rPr>
        <w:t>201</w:t>
      </w:r>
      <w:r w:rsidR="00945DEA" w:rsidRPr="00AE67F3">
        <w:rPr>
          <w:rFonts w:cs="Calibri"/>
          <w:b/>
          <w:color w:val="000000"/>
          <w:szCs w:val="22"/>
        </w:rPr>
        <w:t>8</w:t>
      </w:r>
      <w:proofErr w:type="gramEnd"/>
      <w:r w:rsidR="00DE46FE">
        <w:rPr>
          <w:rFonts w:cs="Calibri"/>
          <w:color w:val="000000"/>
          <w:szCs w:val="22"/>
        </w:rPr>
        <w:t>.</w:t>
      </w:r>
      <w:r w:rsidR="009D4865" w:rsidRPr="00F87528">
        <w:rPr>
          <w:rFonts w:cs="Calibri"/>
          <w:color w:val="000000"/>
          <w:szCs w:val="22"/>
        </w:rPr>
        <w:t xml:space="preserve"> </w:t>
      </w:r>
    </w:p>
    <w:p w:rsidR="009D4865" w:rsidRPr="00F87528" w:rsidRDefault="001430C2" w:rsidP="009D4865">
      <w:pPr>
        <w:pStyle w:val="Zkladntext1"/>
        <w:spacing w:line="240" w:lineRule="auto"/>
        <w:ind w:left="720" w:hanging="720"/>
        <w:rPr>
          <w:rFonts w:cs="Calibri"/>
          <w:szCs w:val="22"/>
        </w:rPr>
      </w:pPr>
      <w:r>
        <w:rPr>
          <w:rFonts w:cs="Calibri"/>
          <w:color w:val="000000"/>
          <w:szCs w:val="22"/>
        </w:rPr>
        <w:t>3</w:t>
      </w:r>
      <w:r w:rsidR="009D4865" w:rsidRPr="00F87528">
        <w:rPr>
          <w:rFonts w:cs="Calibri"/>
          <w:color w:val="000000"/>
          <w:szCs w:val="22"/>
        </w:rPr>
        <w:t>. 2</w:t>
      </w:r>
      <w:r w:rsidR="00051B35">
        <w:rPr>
          <w:rFonts w:cs="Calibri"/>
          <w:color w:val="000000"/>
          <w:szCs w:val="22"/>
        </w:rPr>
        <w:t>.</w:t>
      </w:r>
      <w:r w:rsidR="009D4865" w:rsidRPr="00F87528">
        <w:rPr>
          <w:rFonts w:cs="Calibri"/>
          <w:color w:val="000000"/>
          <w:szCs w:val="22"/>
        </w:rPr>
        <w:tab/>
        <w:t xml:space="preserve">Splněním dodávky se rozumí předání zboží kupujícímu v místě plnění na základě </w:t>
      </w:r>
      <w:r w:rsidR="003A0D33">
        <w:rPr>
          <w:rFonts w:cs="Calibri"/>
          <w:color w:val="000000"/>
          <w:szCs w:val="22"/>
        </w:rPr>
        <w:t>předávacího protokolu, stvrzeného podpisem obou stran</w:t>
      </w:r>
      <w:r w:rsidR="00B6374B">
        <w:rPr>
          <w:rFonts w:cs="Calibri"/>
          <w:color w:val="000000"/>
          <w:szCs w:val="22"/>
        </w:rPr>
        <w:t>,</w:t>
      </w:r>
      <w:r w:rsidR="009D4865" w:rsidRPr="00F87528">
        <w:rPr>
          <w:rFonts w:cs="Calibri"/>
          <w:color w:val="000000"/>
          <w:szCs w:val="22"/>
        </w:rPr>
        <w:t xml:space="preserve"> </w:t>
      </w:r>
      <w:r w:rsidR="009D4865" w:rsidRPr="00F87528">
        <w:rPr>
          <w:rFonts w:cs="Calibri"/>
          <w:szCs w:val="22"/>
        </w:rPr>
        <w:t xml:space="preserve">včetně </w:t>
      </w:r>
      <w:r w:rsidR="00B6374B">
        <w:rPr>
          <w:rFonts w:cs="Calibri"/>
          <w:szCs w:val="22"/>
        </w:rPr>
        <w:t xml:space="preserve">dodání </w:t>
      </w:r>
      <w:r w:rsidR="009D4865" w:rsidRPr="00F87528">
        <w:rPr>
          <w:rFonts w:cs="Calibri"/>
          <w:szCs w:val="22"/>
        </w:rPr>
        <w:t xml:space="preserve">veškeré technické dokumentace </w:t>
      </w:r>
      <w:r w:rsidR="00B6374B">
        <w:rPr>
          <w:rFonts w:cs="Calibri"/>
          <w:szCs w:val="22"/>
        </w:rPr>
        <w:t xml:space="preserve">a atestů </w:t>
      </w:r>
      <w:r w:rsidR="009D4865" w:rsidRPr="00F87528">
        <w:rPr>
          <w:rFonts w:cs="Calibri"/>
          <w:szCs w:val="22"/>
        </w:rPr>
        <w:t xml:space="preserve">dle </w:t>
      </w:r>
      <w:r w:rsidR="0013387C" w:rsidRPr="00F87528">
        <w:rPr>
          <w:rFonts w:cs="Calibri"/>
          <w:szCs w:val="22"/>
        </w:rPr>
        <w:t>bod</w:t>
      </w:r>
      <w:r>
        <w:rPr>
          <w:rFonts w:cs="Calibri"/>
          <w:szCs w:val="22"/>
        </w:rPr>
        <w:t>u</w:t>
      </w:r>
      <w:r w:rsidR="0013387C" w:rsidRPr="00F87528">
        <w:rPr>
          <w:rFonts w:cs="Calibri"/>
          <w:szCs w:val="22"/>
        </w:rPr>
        <w:t xml:space="preserve"> </w:t>
      </w:r>
      <w:r w:rsidR="003F5F4A">
        <w:rPr>
          <w:rFonts w:cs="Calibri"/>
          <w:szCs w:val="22"/>
        </w:rPr>
        <w:t>7</w:t>
      </w:r>
      <w:r w:rsidR="00B6374B">
        <w:rPr>
          <w:rFonts w:cs="Calibri"/>
          <w:szCs w:val="22"/>
        </w:rPr>
        <w:t>.3</w:t>
      </w:r>
      <w:r w:rsidR="009D4865" w:rsidRPr="00F87528">
        <w:rPr>
          <w:rFonts w:cs="Calibri"/>
          <w:szCs w:val="22"/>
        </w:rPr>
        <w:t xml:space="preserve"> této smlouvy</w:t>
      </w:r>
      <w:r w:rsidR="00DE46FE">
        <w:rPr>
          <w:rFonts w:cs="Calibri"/>
          <w:szCs w:val="22"/>
        </w:rPr>
        <w:t>.</w:t>
      </w:r>
    </w:p>
    <w:p w:rsidR="009D4865" w:rsidRDefault="001430C2" w:rsidP="009D4865">
      <w:pPr>
        <w:pStyle w:val="Zkladntext1"/>
        <w:spacing w:line="240" w:lineRule="auto"/>
        <w:ind w:left="720" w:hanging="720"/>
        <w:rPr>
          <w:rFonts w:cs="Calibri"/>
          <w:color w:val="000000"/>
          <w:szCs w:val="22"/>
        </w:rPr>
      </w:pPr>
      <w:r>
        <w:rPr>
          <w:rFonts w:cs="Calibri"/>
          <w:color w:val="000000"/>
          <w:szCs w:val="22"/>
        </w:rPr>
        <w:t>3</w:t>
      </w:r>
      <w:r w:rsidR="009D4865" w:rsidRPr="00F87528">
        <w:rPr>
          <w:rFonts w:cs="Calibri"/>
          <w:color w:val="000000"/>
          <w:szCs w:val="22"/>
        </w:rPr>
        <w:t>. 3</w:t>
      </w:r>
      <w:r w:rsidR="00051B35">
        <w:rPr>
          <w:rFonts w:cs="Calibri"/>
          <w:color w:val="000000"/>
          <w:szCs w:val="22"/>
        </w:rPr>
        <w:t>.</w:t>
      </w:r>
      <w:r w:rsidR="009D4865" w:rsidRPr="00F87528">
        <w:rPr>
          <w:rFonts w:cs="Calibri"/>
          <w:color w:val="000000"/>
          <w:szCs w:val="22"/>
        </w:rPr>
        <w:tab/>
        <w:t>Místo plnění: Městský úřad Český Těšín, nám. ČSA 1/1, 737 01 Český Těšín.</w:t>
      </w:r>
    </w:p>
    <w:p w:rsidR="00DE46FE" w:rsidRDefault="00DE46FE" w:rsidP="009D4865">
      <w:pPr>
        <w:pStyle w:val="Zkladntext1"/>
        <w:spacing w:line="240" w:lineRule="auto"/>
        <w:ind w:left="720" w:hanging="720"/>
        <w:rPr>
          <w:rFonts w:cs="Calibri"/>
          <w:color w:val="000000"/>
          <w:szCs w:val="22"/>
        </w:rPr>
      </w:pPr>
    </w:p>
    <w:p w:rsidR="00051B35" w:rsidRPr="00E250C2" w:rsidRDefault="00075D76" w:rsidP="00051B3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Arial Unicode MS"/>
          <w:b/>
        </w:rPr>
      </w:pPr>
      <w:r>
        <w:rPr>
          <w:rFonts w:cs="Calibri"/>
          <w:b/>
          <w:bCs/>
          <w:color w:val="000000"/>
          <w:szCs w:val="22"/>
        </w:rPr>
        <w:t>4</w:t>
      </w:r>
      <w:r w:rsidR="00DE46FE" w:rsidRPr="00075D76">
        <w:rPr>
          <w:rFonts w:cs="Calibri"/>
          <w:b/>
          <w:bCs/>
          <w:color w:val="000000"/>
          <w:szCs w:val="22"/>
        </w:rPr>
        <w:t>.</w:t>
      </w:r>
      <w:r w:rsidR="00051B35" w:rsidRPr="00075D76">
        <w:rPr>
          <w:rFonts w:cs="Calibri"/>
          <w:b/>
          <w:bCs/>
          <w:color w:val="000000"/>
          <w:szCs w:val="22"/>
        </w:rPr>
        <w:t xml:space="preserve"> </w:t>
      </w:r>
      <w:r w:rsidR="00051B35">
        <w:rPr>
          <w:rFonts w:eastAsia="Arial Unicode MS"/>
          <w:b/>
        </w:rPr>
        <w:t>C</w:t>
      </w:r>
      <w:r w:rsidR="005F4E22">
        <w:rPr>
          <w:rFonts w:eastAsia="Arial Unicode MS"/>
          <w:b/>
        </w:rPr>
        <w:t>ena</w:t>
      </w:r>
    </w:p>
    <w:p w:rsidR="00051B35" w:rsidRPr="00E250C2" w:rsidRDefault="00051B35" w:rsidP="00051B35">
      <w:pPr>
        <w:rPr>
          <w:rFonts w:eastAsia="Arial Unicode MS"/>
        </w:rPr>
      </w:pPr>
    </w:p>
    <w:p w:rsidR="00051B35" w:rsidRPr="00051B35" w:rsidRDefault="00075D76" w:rsidP="00051B35">
      <w:pPr>
        <w:ind w:left="709" w:hanging="709"/>
        <w:rPr>
          <w:rFonts w:ascii="Times New Roman" w:hAnsi="Times New Roman" w:cs="Times New Roman"/>
        </w:rPr>
      </w:pPr>
      <w:proofErr w:type="gramStart"/>
      <w:r>
        <w:rPr>
          <w:rFonts w:ascii="Times New Roman" w:hAnsi="Times New Roman" w:cs="Times New Roman"/>
        </w:rPr>
        <w:t>4.1</w:t>
      </w:r>
      <w:proofErr w:type="gramEnd"/>
      <w:r>
        <w:rPr>
          <w:rFonts w:ascii="Times New Roman" w:hAnsi="Times New Roman" w:cs="Times New Roman"/>
        </w:rPr>
        <w:t>.</w:t>
      </w:r>
      <w:r>
        <w:rPr>
          <w:rFonts w:ascii="Times New Roman" w:hAnsi="Times New Roman" w:cs="Times New Roman"/>
        </w:rPr>
        <w:tab/>
      </w:r>
      <w:r w:rsidR="00051B35" w:rsidRPr="00051B35">
        <w:rPr>
          <w:rFonts w:ascii="Times New Roman" w:hAnsi="Times New Roman" w:cs="Times New Roman"/>
        </w:rPr>
        <w:t xml:space="preserve">Cena </w:t>
      </w:r>
      <w:r w:rsidR="00051B35">
        <w:rPr>
          <w:rFonts w:ascii="Times New Roman" w:hAnsi="Times New Roman" w:cs="Times New Roman"/>
        </w:rPr>
        <w:t xml:space="preserve">předmětu smlouvy </w:t>
      </w:r>
      <w:r w:rsidR="00051B35" w:rsidRPr="00051B35">
        <w:rPr>
          <w:rFonts w:ascii="Times New Roman" w:hAnsi="Times New Roman" w:cs="Times New Roman"/>
        </w:rPr>
        <w:t xml:space="preserve">je stanovena dohodou, jako cena smluvní na základě </w:t>
      </w:r>
      <w:proofErr w:type="spellStart"/>
      <w:r w:rsidR="00051B35">
        <w:rPr>
          <w:rFonts w:ascii="Times New Roman" w:hAnsi="Times New Roman" w:cs="Times New Roman"/>
        </w:rPr>
        <w:t>naceněného</w:t>
      </w:r>
      <w:proofErr w:type="spellEnd"/>
      <w:r w:rsidR="00051B35">
        <w:rPr>
          <w:rFonts w:ascii="Times New Roman" w:hAnsi="Times New Roman" w:cs="Times New Roman"/>
        </w:rPr>
        <w:t xml:space="preserve"> soupisu dodaných věcných prostředků</w:t>
      </w:r>
      <w:r w:rsidR="00051B35" w:rsidRPr="00051B35">
        <w:rPr>
          <w:rFonts w:ascii="Times New Roman" w:hAnsi="Times New Roman" w:cs="Times New Roman"/>
        </w:rPr>
        <w:t>, který tvoří přílohu číslo 1 této smlouvy, ve výši:</w:t>
      </w:r>
    </w:p>
    <w:p w:rsidR="004267DE" w:rsidRPr="000973D5" w:rsidRDefault="00051B35" w:rsidP="004267DE">
      <w:pPr>
        <w:ind w:left="360" w:hanging="360"/>
        <w:rPr>
          <w:rFonts w:ascii="Times New Roman" w:hAnsi="Times New Roman" w:cs="Times New Roman"/>
        </w:rPr>
      </w:pPr>
      <w:r w:rsidRPr="00051B35">
        <w:rPr>
          <w:rFonts w:ascii="Times New Roman" w:hAnsi="Times New Roman" w:cs="Times New Roman"/>
        </w:rPr>
        <w:tab/>
      </w:r>
      <w:r w:rsidRPr="00051B35">
        <w:rPr>
          <w:rFonts w:ascii="Times New Roman" w:hAnsi="Times New Roman" w:cs="Times New Roman"/>
        </w:rPr>
        <w:tab/>
      </w:r>
      <w:r w:rsidRPr="00051B35">
        <w:rPr>
          <w:rFonts w:ascii="Times New Roman" w:hAnsi="Times New Roman" w:cs="Times New Roman"/>
        </w:rPr>
        <w:tab/>
      </w:r>
      <w:r w:rsidRPr="00051B35">
        <w:rPr>
          <w:rFonts w:ascii="Times New Roman" w:hAnsi="Times New Roman" w:cs="Times New Roman"/>
        </w:rPr>
        <w:tab/>
      </w:r>
      <w:r w:rsidR="004267DE" w:rsidRPr="00051B35">
        <w:rPr>
          <w:rFonts w:ascii="Times New Roman" w:hAnsi="Times New Roman" w:cs="Times New Roman"/>
        </w:rPr>
        <w:t>Cena celkem bez DPH</w:t>
      </w:r>
      <w:r w:rsidR="004267DE" w:rsidRPr="00051B35">
        <w:rPr>
          <w:rFonts w:ascii="Times New Roman" w:hAnsi="Times New Roman" w:cs="Times New Roman"/>
        </w:rPr>
        <w:tab/>
      </w:r>
      <w:r w:rsidR="004267DE" w:rsidRPr="000973D5">
        <w:rPr>
          <w:rFonts w:ascii="Times New Roman" w:hAnsi="Times New Roman" w:cs="Times New Roman"/>
        </w:rPr>
        <w:t>254 184,79 Kč</w:t>
      </w:r>
    </w:p>
    <w:p w:rsidR="004267DE" w:rsidRDefault="004267DE" w:rsidP="004267DE">
      <w:pPr>
        <w:ind w:left="360" w:hanging="360"/>
        <w:rPr>
          <w:rFonts w:ascii="Times New Roman" w:hAnsi="Times New Roman" w:cs="Times New Roman"/>
        </w:rPr>
      </w:pP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t>DPH 21%</w:t>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t xml:space="preserve">  53 378,82 Kč</w:t>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r>
      <w:r w:rsidRPr="000973D5">
        <w:rPr>
          <w:rFonts w:ascii="Times New Roman" w:hAnsi="Times New Roman" w:cs="Times New Roman"/>
        </w:rPr>
        <w:tab/>
        <w:t>Cena včetně DPH</w:t>
      </w:r>
      <w:r w:rsidRPr="000973D5">
        <w:rPr>
          <w:rFonts w:ascii="Times New Roman" w:hAnsi="Times New Roman" w:cs="Times New Roman"/>
        </w:rPr>
        <w:tab/>
      </w:r>
      <w:r w:rsidRPr="000973D5">
        <w:rPr>
          <w:rFonts w:ascii="Times New Roman" w:hAnsi="Times New Roman" w:cs="Times New Roman"/>
        </w:rPr>
        <w:tab/>
        <w:t>307 563,6</w:t>
      </w:r>
      <w:r>
        <w:rPr>
          <w:rFonts w:ascii="Times New Roman" w:hAnsi="Times New Roman" w:cs="Times New Roman"/>
        </w:rPr>
        <w:t>0</w:t>
      </w:r>
      <w:r w:rsidRPr="000973D5">
        <w:rPr>
          <w:rFonts w:ascii="Times New Roman" w:hAnsi="Times New Roman" w:cs="Times New Roman"/>
        </w:rPr>
        <w:t xml:space="preserve"> Kč</w:t>
      </w:r>
      <w:r>
        <w:rPr>
          <w:rFonts w:ascii="Times New Roman" w:hAnsi="Times New Roman" w:cs="Times New Roman"/>
        </w:rPr>
        <w:t xml:space="preserve"> </w:t>
      </w:r>
    </w:p>
    <w:p w:rsidR="00051B35" w:rsidRPr="00051B35" w:rsidRDefault="00075D76" w:rsidP="004267DE">
      <w:pPr>
        <w:ind w:left="360" w:hanging="360"/>
        <w:rPr>
          <w:rFonts w:ascii="Times New Roman" w:hAnsi="Times New Roman" w:cs="Times New Roman"/>
        </w:rPr>
      </w:pPr>
      <w:proofErr w:type="gramStart"/>
      <w:r>
        <w:rPr>
          <w:rFonts w:ascii="Times New Roman" w:hAnsi="Times New Roman" w:cs="Times New Roman"/>
        </w:rPr>
        <w:t>4.2</w:t>
      </w:r>
      <w:proofErr w:type="gramEnd"/>
      <w:r>
        <w:rPr>
          <w:rFonts w:ascii="Times New Roman" w:hAnsi="Times New Roman" w:cs="Times New Roman"/>
        </w:rPr>
        <w:t>.</w:t>
      </w:r>
      <w:r>
        <w:rPr>
          <w:rFonts w:ascii="Times New Roman" w:hAnsi="Times New Roman" w:cs="Times New Roman"/>
        </w:rPr>
        <w:tab/>
        <w:t xml:space="preserve">Smluvní cena </w:t>
      </w:r>
      <w:r w:rsidR="00051B35" w:rsidRPr="00051B35">
        <w:rPr>
          <w:rFonts w:ascii="Times New Roman" w:hAnsi="Times New Roman" w:cs="Times New Roman"/>
        </w:rPr>
        <w:t>obsahuje veškeré objemy a práce potřebné k</w:t>
      </w:r>
      <w:r>
        <w:rPr>
          <w:rFonts w:ascii="Times New Roman" w:hAnsi="Times New Roman" w:cs="Times New Roman"/>
        </w:rPr>
        <w:t> předání předmětu kupní smlouvy</w:t>
      </w:r>
      <w:r w:rsidR="00051B35" w:rsidRPr="00051B35">
        <w:rPr>
          <w:rFonts w:ascii="Times New Roman" w:hAnsi="Times New Roman" w:cs="Times New Roman"/>
        </w:rPr>
        <w:t>.</w:t>
      </w:r>
    </w:p>
    <w:p w:rsidR="00051B35" w:rsidRPr="005C26AD" w:rsidRDefault="005F4E22" w:rsidP="005F4E22">
      <w:pPr>
        <w:pStyle w:val="Nadpis2"/>
        <w:suppressAutoHyphens/>
        <w:spacing w:before="0" w:after="80" w:line="240" w:lineRule="atLeast"/>
        <w:rPr>
          <w:rFonts w:ascii="Times New Roman" w:hAnsi="Times New Roman" w:cs="Times New Roman"/>
          <w:b w:val="0"/>
          <w:i w:val="0"/>
          <w:sz w:val="24"/>
          <w:szCs w:val="24"/>
        </w:rPr>
      </w:pPr>
      <w:proofErr w:type="gramStart"/>
      <w:r>
        <w:rPr>
          <w:rFonts w:ascii="Times New Roman" w:hAnsi="Times New Roman" w:cs="Times New Roman"/>
          <w:b w:val="0"/>
          <w:i w:val="0"/>
          <w:sz w:val="24"/>
          <w:szCs w:val="24"/>
        </w:rPr>
        <w:t>4.3</w:t>
      </w:r>
      <w:proofErr w:type="gramEnd"/>
      <w:r>
        <w:rPr>
          <w:rFonts w:ascii="Times New Roman" w:hAnsi="Times New Roman" w:cs="Times New Roman"/>
          <w:b w:val="0"/>
          <w:i w:val="0"/>
          <w:sz w:val="24"/>
          <w:szCs w:val="24"/>
        </w:rPr>
        <w:t>.</w:t>
      </w:r>
      <w:r>
        <w:rPr>
          <w:rFonts w:ascii="Times New Roman" w:hAnsi="Times New Roman" w:cs="Times New Roman"/>
          <w:b w:val="0"/>
          <w:i w:val="0"/>
          <w:sz w:val="24"/>
          <w:szCs w:val="24"/>
        </w:rPr>
        <w:tab/>
      </w:r>
      <w:r w:rsidR="00051B35" w:rsidRPr="005C26AD">
        <w:rPr>
          <w:rFonts w:ascii="Times New Roman" w:hAnsi="Times New Roman" w:cs="Times New Roman"/>
          <w:b w:val="0"/>
          <w:i w:val="0"/>
          <w:sz w:val="24"/>
          <w:szCs w:val="24"/>
        </w:rPr>
        <w:t>Smluvní strany se dohodly, že</w:t>
      </w:r>
      <w:r>
        <w:rPr>
          <w:rFonts w:ascii="Times New Roman" w:hAnsi="Times New Roman" w:cs="Times New Roman"/>
          <w:b w:val="0"/>
          <w:i w:val="0"/>
          <w:sz w:val="24"/>
          <w:szCs w:val="24"/>
        </w:rPr>
        <w:t xml:space="preserve"> prodávajícímu </w:t>
      </w:r>
      <w:r w:rsidR="00051B35" w:rsidRPr="005C26AD">
        <w:rPr>
          <w:rFonts w:ascii="Times New Roman" w:hAnsi="Times New Roman" w:cs="Times New Roman"/>
          <w:b w:val="0"/>
          <w:i w:val="0"/>
          <w:sz w:val="24"/>
          <w:szCs w:val="24"/>
        </w:rPr>
        <w:t xml:space="preserve"> nebude poskytnuta záloha.</w:t>
      </w:r>
    </w:p>
    <w:p w:rsidR="007F7DF7" w:rsidRDefault="007F7DF7" w:rsidP="00051B35">
      <w:pPr>
        <w:pStyle w:val="Zkladntext1"/>
        <w:spacing w:line="240" w:lineRule="auto"/>
        <w:ind w:left="720" w:hanging="720"/>
        <w:rPr>
          <w:rFonts w:cs="Calibri"/>
          <w:b/>
          <w:bCs/>
          <w:color w:val="000000"/>
          <w:szCs w:val="22"/>
          <w:u w:val="single"/>
        </w:rPr>
      </w:pPr>
    </w:p>
    <w:p w:rsidR="009D4865" w:rsidRPr="005F4E22" w:rsidRDefault="005F4E22"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cs="Calibri"/>
          <w:b/>
          <w:bCs/>
          <w:color w:val="000000"/>
          <w:szCs w:val="22"/>
        </w:rPr>
      </w:pPr>
      <w:r w:rsidRPr="005F4E22">
        <w:rPr>
          <w:rFonts w:cs="Calibri"/>
          <w:b/>
          <w:bCs/>
          <w:color w:val="000000"/>
          <w:szCs w:val="22"/>
        </w:rPr>
        <w:t>5</w:t>
      </w:r>
      <w:r w:rsidR="009D4865" w:rsidRPr="005F4E22">
        <w:rPr>
          <w:rFonts w:cs="Calibri"/>
          <w:b/>
          <w:bCs/>
          <w:color w:val="000000"/>
          <w:szCs w:val="22"/>
        </w:rPr>
        <w:t>. P</w:t>
      </w:r>
      <w:r w:rsidRPr="005F4E22">
        <w:rPr>
          <w:rFonts w:cs="Calibri"/>
          <w:b/>
          <w:bCs/>
          <w:color w:val="000000"/>
          <w:szCs w:val="22"/>
        </w:rPr>
        <w:t>latební podmínky</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color w:val="000000"/>
          <w:szCs w:val="22"/>
        </w:rPr>
      </w:pPr>
    </w:p>
    <w:p w:rsidR="009D4865" w:rsidRPr="00162DA7" w:rsidRDefault="00162DA7" w:rsidP="00162DA7">
      <w:pPr>
        <w:pStyle w:val="Zkladntext1"/>
        <w:spacing w:line="240" w:lineRule="auto"/>
        <w:ind w:left="720" w:hanging="720"/>
        <w:rPr>
          <w:rFonts w:cs="Calibri"/>
          <w:color w:val="000000"/>
          <w:szCs w:val="22"/>
        </w:rPr>
      </w:pPr>
      <w:proofErr w:type="gramStart"/>
      <w:r>
        <w:rPr>
          <w:rFonts w:cs="Calibri"/>
          <w:color w:val="000000"/>
          <w:szCs w:val="22"/>
        </w:rPr>
        <w:t>5.1</w:t>
      </w:r>
      <w:proofErr w:type="gramEnd"/>
      <w:r>
        <w:rPr>
          <w:rFonts w:cs="Calibri"/>
          <w:color w:val="000000"/>
          <w:szCs w:val="22"/>
        </w:rPr>
        <w:t>.</w:t>
      </w:r>
      <w:r w:rsidR="009D4865" w:rsidRPr="00F87528">
        <w:rPr>
          <w:rFonts w:cs="Calibri"/>
          <w:color w:val="000000"/>
          <w:szCs w:val="22"/>
        </w:rPr>
        <w:tab/>
        <w:t>Na základě dohody mezi kupujícím a prodávajícím bude smluvní cena uhrazena na základě faktury. Platba se uskuteční převodním příkazem mezi bankou kupujícího a bankou prodávajícího z účtu kupujícího na účet prodávajícího, uvedených v záhlaví smlouvy.</w:t>
      </w:r>
    </w:p>
    <w:p w:rsidR="009D4865" w:rsidRPr="00F87528" w:rsidRDefault="00162DA7" w:rsidP="00162DA7">
      <w:pPr>
        <w:widowControl/>
        <w:tabs>
          <w:tab w:val="left" w:pos="360"/>
          <w:tab w:val="left" w:pos="9025"/>
        </w:tabs>
        <w:suppressAutoHyphens w:val="0"/>
        <w:spacing w:line="240" w:lineRule="auto"/>
        <w:ind w:left="709" w:right="-47" w:hanging="709"/>
        <w:jc w:val="left"/>
        <w:rPr>
          <w:rFonts w:ascii="Times New Roman" w:hAnsi="Times New Roman" w:cs="Calibri"/>
          <w:szCs w:val="22"/>
        </w:rPr>
      </w:pPr>
      <w:proofErr w:type="gramStart"/>
      <w:r>
        <w:rPr>
          <w:rFonts w:ascii="Times New Roman" w:hAnsi="Times New Roman" w:cs="Calibri"/>
          <w:szCs w:val="22"/>
        </w:rPr>
        <w:t>5.2</w:t>
      </w:r>
      <w:proofErr w:type="gramEnd"/>
      <w:r>
        <w:rPr>
          <w:rFonts w:ascii="Times New Roman" w:hAnsi="Times New Roman" w:cs="Calibri"/>
          <w:szCs w:val="22"/>
        </w:rPr>
        <w:t>.</w:t>
      </w:r>
      <w:r w:rsidR="009D4865" w:rsidRPr="00F87528">
        <w:rPr>
          <w:rFonts w:ascii="Times New Roman" w:hAnsi="Times New Roman" w:cs="Calibri"/>
          <w:szCs w:val="22"/>
        </w:rPr>
        <w:tab/>
        <w:t>Uhrazením faktury se rozumí okamžik odepsání fakturované částky z účtu kupujícího ve prospěch účtu prodávajícího.</w:t>
      </w:r>
    </w:p>
    <w:p w:rsidR="009D4865" w:rsidRPr="00F87528" w:rsidRDefault="00162DA7" w:rsidP="009D4865">
      <w:pPr>
        <w:pStyle w:val="Zkladntext1"/>
        <w:spacing w:line="240" w:lineRule="auto"/>
        <w:ind w:left="720" w:hanging="720"/>
        <w:rPr>
          <w:rFonts w:cs="Calibri"/>
          <w:color w:val="000000"/>
          <w:szCs w:val="22"/>
        </w:rPr>
      </w:pPr>
      <w:proofErr w:type="gramStart"/>
      <w:r>
        <w:rPr>
          <w:rFonts w:cs="Calibri"/>
          <w:color w:val="000000"/>
          <w:szCs w:val="22"/>
        </w:rPr>
        <w:t>5.3</w:t>
      </w:r>
      <w:proofErr w:type="gramEnd"/>
      <w:r>
        <w:rPr>
          <w:rFonts w:cs="Calibri"/>
          <w:color w:val="000000"/>
          <w:szCs w:val="22"/>
        </w:rPr>
        <w:t>.</w:t>
      </w:r>
      <w:r w:rsidR="009D4865" w:rsidRPr="00F87528">
        <w:rPr>
          <w:rFonts w:cs="Calibri"/>
          <w:color w:val="000000"/>
          <w:szCs w:val="22"/>
        </w:rPr>
        <w:tab/>
        <w:t>Faktura bude vystavena do 1</w:t>
      </w:r>
      <w:r w:rsidR="00B36287" w:rsidRPr="00F87528">
        <w:rPr>
          <w:rFonts w:cs="Calibri"/>
          <w:color w:val="000000"/>
          <w:szCs w:val="22"/>
        </w:rPr>
        <w:t>0</w:t>
      </w:r>
      <w:r w:rsidR="009D4865" w:rsidRPr="00F87528">
        <w:rPr>
          <w:rFonts w:cs="Calibri"/>
          <w:color w:val="000000"/>
          <w:szCs w:val="22"/>
        </w:rPr>
        <w:t xml:space="preserve"> </w:t>
      </w:r>
      <w:r w:rsidR="009D4865" w:rsidRPr="00F87528">
        <w:rPr>
          <w:rFonts w:cs="Calibri"/>
          <w:szCs w:val="22"/>
        </w:rPr>
        <w:t>dnů ode dne splnění dodávky dle článku 3 bod 3.2 této smlouvy. Faktura bude obsahovat veškeré</w:t>
      </w:r>
      <w:r w:rsidR="009D4865" w:rsidRPr="00F87528">
        <w:rPr>
          <w:rFonts w:cs="Calibri"/>
          <w:color w:val="000000"/>
          <w:szCs w:val="22"/>
        </w:rPr>
        <w:t xml:space="preserve"> náležitosti daňového dokladu dle zákona č. 235/2004 Sb., o dani z přidané hodnoty. Splatnost fak</w:t>
      </w:r>
      <w:r w:rsidR="00B36287" w:rsidRPr="00F87528">
        <w:rPr>
          <w:rFonts w:cs="Calibri"/>
          <w:color w:val="000000"/>
          <w:szCs w:val="22"/>
        </w:rPr>
        <w:t xml:space="preserve">tury do </w:t>
      </w:r>
      <w:r w:rsidR="009D4865" w:rsidRPr="00F87528">
        <w:rPr>
          <w:rFonts w:cs="Calibri"/>
          <w:color w:val="000000"/>
          <w:szCs w:val="22"/>
        </w:rPr>
        <w:t>1</w:t>
      </w:r>
      <w:r w:rsidR="00B36287" w:rsidRPr="00F87528">
        <w:rPr>
          <w:rFonts w:cs="Calibri"/>
          <w:color w:val="000000"/>
          <w:szCs w:val="22"/>
        </w:rPr>
        <w:t>5</w:t>
      </w:r>
      <w:r w:rsidR="009D4865" w:rsidRPr="00F87528">
        <w:rPr>
          <w:rFonts w:cs="Calibri"/>
          <w:color w:val="000000"/>
          <w:szCs w:val="22"/>
        </w:rPr>
        <w:t xml:space="preserve"> kalendářních dnů</w:t>
      </w:r>
      <w:r w:rsidR="003A0D33">
        <w:rPr>
          <w:rFonts w:cs="Calibri"/>
          <w:color w:val="000000"/>
          <w:szCs w:val="22"/>
        </w:rPr>
        <w:t xml:space="preserve"> ode dne doručení</w:t>
      </w:r>
      <w:r w:rsidR="009D4865" w:rsidRPr="00F87528">
        <w:rPr>
          <w:rFonts w:cs="Calibri"/>
          <w:color w:val="000000"/>
          <w:szCs w:val="22"/>
        </w:rPr>
        <w:t xml:space="preserve">. </w:t>
      </w:r>
    </w:p>
    <w:p w:rsidR="009D4865" w:rsidRPr="00F87528" w:rsidRDefault="00162DA7" w:rsidP="009D4865">
      <w:pPr>
        <w:pStyle w:val="Zkladntext1"/>
        <w:spacing w:line="240" w:lineRule="auto"/>
        <w:ind w:left="720" w:hanging="720"/>
        <w:rPr>
          <w:rFonts w:cs="Calibri"/>
          <w:szCs w:val="22"/>
        </w:rPr>
      </w:pPr>
      <w:proofErr w:type="gramStart"/>
      <w:r>
        <w:rPr>
          <w:rFonts w:cs="Calibri"/>
          <w:color w:val="000000"/>
          <w:szCs w:val="22"/>
        </w:rPr>
        <w:t>5.4</w:t>
      </w:r>
      <w:proofErr w:type="gramEnd"/>
      <w:r>
        <w:rPr>
          <w:rFonts w:cs="Calibri"/>
          <w:color w:val="000000"/>
          <w:szCs w:val="22"/>
        </w:rPr>
        <w:t>.</w:t>
      </w:r>
      <w:r w:rsidR="009D4865" w:rsidRPr="00F87528">
        <w:rPr>
          <w:rFonts w:cs="Calibri"/>
          <w:color w:val="000000"/>
          <w:szCs w:val="22"/>
        </w:rPr>
        <w:tab/>
        <w:t xml:space="preserve">Nebude-li faktura obsahovat některou povinnou nebo dohodnutou náležitost, je kupující </w:t>
      </w:r>
      <w:r w:rsidR="009D4865" w:rsidRPr="00F87528">
        <w:rPr>
          <w:rFonts w:cs="Calibri"/>
          <w:szCs w:val="22"/>
        </w:rPr>
        <w:t xml:space="preserve">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Ode dne doručení nově vyhotovené faktury běží nová </w:t>
      </w:r>
      <w:proofErr w:type="gramStart"/>
      <w:r w:rsidR="009D10AD" w:rsidRPr="00F87528">
        <w:rPr>
          <w:rFonts w:cs="Calibri"/>
          <w:szCs w:val="22"/>
        </w:rPr>
        <w:t>15-</w:t>
      </w:r>
      <w:r w:rsidR="009D4865" w:rsidRPr="00F87528">
        <w:rPr>
          <w:rFonts w:cs="Calibri"/>
          <w:szCs w:val="22"/>
        </w:rPr>
        <w:t>denní</w:t>
      </w:r>
      <w:proofErr w:type="gramEnd"/>
      <w:r w:rsidR="009D4865" w:rsidRPr="00F87528">
        <w:rPr>
          <w:rFonts w:cs="Calibri"/>
          <w:szCs w:val="22"/>
        </w:rPr>
        <w:t xml:space="preserve"> lhůta splatnosti.</w:t>
      </w:r>
    </w:p>
    <w:p w:rsidR="007452E2" w:rsidRPr="00F87528" w:rsidRDefault="00162DA7" w:rsidP="0013387C">
      <w:pPr>
        <w:pStyle w:val="Zkladntext1"/>
        <w:tabs>
          <w:tab w:val="left" w:pos="709"/>
        </w:tabs>
        <w:spacing w:line="240" w:lineRule="auto"/>
        <w:ind w:left="720" w:hanging="720"/>
        <w:rPr>
          <w:rFonts w:cs="Calibri"/>
          <w:szCs w:val="22"/>
        </w:rPr>
      </w:pPr>
      <w:proofErr w:type="gramStart"/>
      <w:r>
        <w:rPr>
          <w:rFonts w:cs="Calibri"/>
          <w:szCs w:val="22"/>
        </w:rPr>
        <w:t>5.5</w:t>
      </w:r>
      <w:proofErr w:type="gramEnd"/>
      <w:r>
        <w:rPr>
          <w:rFonts w:cs="Calibri"/>
          <w:szCs w:val="22"/>
        </w:rPr>
        <w:t>.</w:t>
      </w:r>
      <w:r w:rsidR="0013387C" w:rsidRPr="00F87528">
        <w:rPr>
          <w:rFonts w:cs="Calibri"/>
          <w:szCs w:val="22"/>
        </w:rPr>
        <w:tab/>
      </w:r>
      <w:r w:rsidR="007452E2" w:rsidRPr="00F87528">
        <w:rPr>
          <w:szCs w:val="22"/>
        </w:rPr>
        <w:t>Stane-li se dodavatel nespolehlivým plátcem, hodnota plnění odpovídající dani bude hrazena přímo na účet správce daně v režimu podle § 109a zákona o dani z přidané hodnoty.</w:t>
      </w:r>
    </w:p>
    <w:p w:rsidR="006E3AE2" w:rsidRPr="00AC51C5" w:rsidRDefault="006E3AE2" w:rsidP="00B21B80">
      <w:pPr>
        <w:jc w:val="center"/>
        <w:rPr>
          <w:rFonts w:ascii="Times New Roman" w:hAnsi="Times New Roman" w:cs="Times New Roman"/>
          <w:b/>
        </w:rPr>
      </w:pPr>
    </w:p>
    <w:p w:rsidR="00AC51C5" w:rsidRPr="00AC51C5" w:rsidRDefault="00AC51C5" w:rsidP="00AC51C5">
      <w:pPr>
        <w:jc w:val="center"/>
        <w:rPr>
          <w:rFonts w:ascii="Times New Roman" w:eastAsia="Arial Unicode MS" w:hAnsi="Times New Roman" w:cs="Times New Roman"/>
          <w:b/>
        </w:rPr>
      </w:pPr>
      <w:r>
        <w:rPr>
          <w:rFonts w:ascii="Times New Roman" w:eastAsia="Arial Unicode MS" w:hAnsi="Times New Roman" w:cs="Times New Roman"/>
          <w:b/>
        </w:rPr>
        <w:t>6</w:t>
      </w:r>
      <w:r w:rsidRPr="00AC51C5">
        <w:rPr>
          <w:rFonts w:ascii="Times New Roman" w:eastAsia="Arial Unicode MS" w:hAnsi="Times New Roman" w:cs="Times New Roman"/>
          <w:b/>
        </w:rPr>
        <w:t>. Smluvní pokuty</w:t>
      </w:r>
    </w:p>
    <w:p w:rsidR="00AC51C5" w:rsidRPr="00AC51C5" w:rsidRDefault="00AC51C5" w:rsidP="00AC51C5">
      <w:pPr>
        <w:rPr>
          <w:rFonts w:ascii="Times New Roman" w:eastAsia="Arial Unicode MS" w:hAnsi="Times New Roman" w:cs="Times New Roman"/>
        </w:rPr>
      </w:pPr>
    </w:p>
    <w:p w:rsidR="00AC51C5" w:rsidRPr="000944A6" w:rsidRDefault="00AC51C5" w:rsidP="000944A6">
      <w:pPr>
        <w:pStyle w:val="Zkladntext1"/>
        <w:spacing w:line="240" w:lineRule="auto"/>
        <w:ind w:left="720" w:hanging="720"/>
        <w:rPr>
          <w:rFonts w:cs="Calibri"/>
          <w:color w:val="000000"/>
          <w:szCs w:val="22"/>
        </w:rPr>
      </w:pPr>
      <w:proofErr w:type="gramStart"/>
      <w:r>
        <w:rPr>
          <w:rFonts w:eastAsia="Arial Unicode MS"/>
        </w:rPr>
        <w:t>6.1</w:t>
      </w:r>
      <w:proofErr w:type="gramEnd"/>
      <w:r>
        <w:rPr>
          <w:rFonts w:eastAsia="Arial Unicode MS"/>
        </w:rPr>
        <w:t>.</w:t>
      </w:r>
      <w:r>
        <w:rPr>
          <w:rFonts w:eastAsia="Arial Unicode MS"/>
        </w:rPr>
        <w:tab/>
      </w:r>
      <w:r w:rsidRPr="000944A6">
        <w:rPr>
          <w:rFonts w:cs="Calibri"/>
          <w:color w:val="000000"/>
          <w:szCs w:val="22"/>
        </w:rPr>
        <w:t xml:space="preserve">V případě prodlení doby plnění </w:t>
      </w:r>
      <w:r w:rsidR="00D11D0B" w:rsidRPr="000944A6">
        <w:rPr>
          <w:rFonts w:cs="Calibri"/>
          <w:color w:val="000000"/>
          <w:szCs w:val="22"/>
        </w:rPr>
        <w:t>dodávky</w:t>
      </w:r>
      <w:r w:rsidRPr="000944A6">
        <w:rPr>
          <w:rFonts w:cs="Calibri"/>
          <w:color w:val="000000"/>
          <w:szCs w:val="22"/>
        </w:rPr>
        <w:t xml:space="preserve"> je kupující oprávněn účtovat prodávajícímu smluvní pokutu ve výši 0,1% ze sjednané ceny </w:t>
      </w:r>
      <w:r w:rsidR="00D11D0B" w:rsidRPr="000944A6">
        <w:rPr>
          <w:rFonts w:cs="Calibri"/>
          <w:color w:val="000000"/>
          <w:szCs w:val="22"/>
        </w:rPr>
        <w:t>dodávky</w:t>
      </w:r>
      <w:r w:rsidRPr="000944A6">
        <w:rPr>
          <w:rFonts w:cs="Calibri"/>
          <w:color w:val="000000"/>
          <w:szCs w:val="22"/>
        </w:rPr>
        <w:t xml:space="preserve"> za každý den prodlení.</w:t>
      </w:r>
    </w:p>
    <w:p w:rsidR="00AC51C5" w:rsidRPr="000944A6" w:rsidRDefault="00AC51C5" w:rsidP="000944A6">
      <w:pPr>
        <w:pStyle w:val="Zkladntext1"/>
        <w:spacing w:line="240" w:lineRule="auto"/>
        <w:ind w:left="720" w:hanging="720"/>
        <w:rPr>
          <w:rFonts w:cs="Calibri"/>
          <w:color w:val="000000"/>
          <w:szCs w:val="22"/>
        </w:rPr>
      </w:pPr>
      <w:proofErr w:type="gramStart"/>
      <w:r w:rsidRPr="000944A6">
        <w:rPr>
          <w:rFonts w:cs="Calibri"/>
          <w:color w:val="000000"/>
          <w:szCs w:val="22"/>
        </w:rPr>
        <w:t>6.2</w:t>
      </w:r>
      <w:proofErr w:type="gramEnd"/>
      <w:r w:rsidRPr="000944A6">
        <w:rPr>
          <w:rFonts w:cs="Calibri"/>
          <w:color w:val="000000"/>
          <w:szCs w:val="22"/>
        </w:rPr>
        <w:t>.</w:t>
      </w:r>
      <w:r w:rsidRPr="000944A6">
        <w:rPr>
          <w:rFonts w:cs="Calibri"/>
          <w:color w:val="000000"/>
          <w:szCs w:val="22"/>
        </w:rPr>
        <w:tab/>
        <w:t xml:space="preserve">V případě prodlení termínu splatnosti faktury je </w:t>
      </w:r>
      <w:r w:rsidR="00D11D0B" w:rsidRPr="000944A6">
        <w:rPr>
          <w:rFonts w:cs="Calibri"/>
          <w:color w:val="000000"/>
          <w:szCs w:val="22"/>
        </w:rPr>
        <w:t xml:space="preserve">prodávající </w:t>
      </w:r>
      <w:r w:rsidRPr="000944A6">
        <w:rPr>
          <w:rFonts w:cs="Calibri"/>
          <w:color w:val="000000"/>
          <w:szCs w:val="22"/>
        </w:rPr>
        <w:t xml:space="preserve">oprávněn účtovat </w:t>
      </w:r>
      <w:r w:rsidR="00D11D0B" w:rsidRPr="000944A6">
        <w:rPr>
          <w:rFonts w:cs="Calibri"/>
          <w:color w:val="000000"/>
          <w:szCs w:val="22"/>
        </w:rPr>
        <w:t>kupujícímu</w:t>
      </w:r>
      <w:r w:rsidRPr="000944A6">
        <w:rPr>
          <w:rFonts w:cs="Calibri"/>
          <w:color w:val="000000"/>
          <w:szCs w:val="22"/>
        </w:rPr>
        <w:t xml:space="preserve"> smluvní pokutu ve výši 0,1% z dlužné částky za každý den prodlení.</w:t>
      </w:r>
    </w:p>
    <w:p w:rsidR="00AC51C5" w:rsidRPr="000944A6" w:rsidRDefault="00D11D0B" w:rsidP="000944A6">
      <w:pPr>
        <w:pStyle w:val="Zkladntext1"/>
        <w:spacing w:line="240" w:lineRule="auto"/>
        <w:ind w:left="720" w:hanging="720"/>
        <w:rPr>
          <w:rFonts w:cs="Calibri"/>
          <w:color w:val="000000"/>
          <w:szCs w:val="22"/>
        </w:rPr>
      </w:pPr>
      <w:r w:rsidRPr="000944A6">
        <w:rPr>
          <w:rFonts w:cs="Calibri"/>
          <w:color w:val="000000"/>
          <w:szCs w:val="22"/>
        </w:rPr>
        <w:t>6.3.</w:t>
      </w:r>
      <w:r w:rsidR="00AC51C5" w:rsidRPr="000944A6">
        <w:rPr>
          <w:rFonts w:cs="Calibri"/>
          <w:color w:val="000000"/>
          <w:szCs w:val="22"/>
        </w:rPr>
        <w:t xml:space="preserve">  </w:t>
      </w:r>
      <w:r w:rsidRPr="000944A6">
        <w:rPr>
          <w:rFonts w:cs="Calibri"/>
          <w:color w:val="000000"/>
          <w:szCs w:val="22"/>
        </w:rPr>
        <w:tab/>
      </w:r>
      <w:r w:rsidR="00AC51C5" w:rsidRPr="000944A6">
        <w:rPr>
          <w:rFonts w:cs="Calibri"/>
          <w:color w:val="000000"/>
          <w:szCs w:val="22"/>
        </w:rPr>
        <w:t>Smluvní pokuty budou splatné do 15 dnů ode dne doručení faktury.</w:t>
      </w:r>
    </w:p>
    <w:p w:rsidR="00AC51C5" w:rsidRDefault="00D11D0B" w:rsidP="000944A6">
      <w:pPr>
        <w:pStyle w:val="Zkladntext1"/>
        <w:spacing w:line="240" w:lineRule="auto"/>
        <w:ind w:left="720" w:hanging="720"/>
        <w:rPr>
          <w:b/>
        </w:rPr>
      </w:pPr>
      <w:proofErr w:type="gramStart"/>
      <w:r w:rsidRPr="000944A6">
        <w:rPr>
          <w:rFonts w:cs="Calibri"/>
          <w:color w:val="000000"/>
          <w:szCs w:val="22"/>
        </w:rPr>
        <w:t>6.4</w:t>
      </w:r>
      <w:proofErr w:type="gramEnd"/>
      <w:r w:rsidRPr="000944A6">
        <w:rPr>
          <w:rFonts w:cs="Calibri"/>
          <w:color w:val="000000"/>
          <w:szCs w:val="22"/>
        </w:rPr>
        <w:t>.</w:t>
      </w:r>
      <w:r w:rsidRPr="000944A6">
        <w:rPr>
          <w:rFonts w:cs="Calibri"/>
          <w:color w:val="000000"/>
          <w:szCs w:val="22"/>
        </w:rPr>
        <w:tab/>
      </w:r>
      <w:r w:rsidR="00AC51C5" w:rsidRPr="000944A6">
        <w:rPr>
          <w:rFonts w:cs="Calibri"/>
          <w:color w:val="000000"/>
          <w:szCs w:val="22"/>
        </w:rPr>
        <w:t>Smluvní pokuta nemá vliv na právo na náhradu škody vzniklé nesplněním smluvních povinností</w:t>
      </w:r>
      <w:r w:rsidR="00AC51C5" w:rsidRPr="00D11D0B">
        <w:rPr>
          <w:rFonts w:eastAsia="Arial Unicode MS"/>
        </w:rPr>
        <w:t>.</w:t>
      </w:r>
    </w:p>
    <w:p w:rsidR="00AC51C5" w:rsidRDefault="00AC51C5" w:rsidP="00B21B80">
      <w:pPr>
        <w:jc w:val="center"/>
        <w:rPr>
          <w:rFonts w:ascii="Times New Roman" w:hAnsi="Times New Roman" w:cs="Times New Roman"/>
          <w:b/>
        </w:rPr>
      </w:pPr>
    </w:p>
    <w:p w:rsidR="00B21B80" w:rsidRPr="00B21B80" w:rsidRDefault="00D11D0B" w:rsidP="00B21B80">
      <w:pPr>
        <w:jc w:val="center"/>
        <w:rPr>
          <w:rFonts w:ascii="Times New Roman" w:hAnsi="Times New Roman" w:cs="Times New Roman"/>
          <w:b/>
        </w:rPr>
      </w:pPr>
      <w:r>
        <w:rPr>
          <w:rFonts w:ascii="Times New Roman" w:hAnsi="Times New Roman" w:cs="Times New Roman"/>
          <w:b/>
        </w:rPr>
        <w:t>7</w:t>
      </w:r>
      <w:r w:rsidR="00B21B80" w:rsidRPr="00B21B80">
        <w:rPr>
          <w:rFonts w:ascii="Times New Roman" w:hAnsi="Times New Roman" w:cs="Times New Roman"/>
          <w:b/>
        </w:rPr>
        <w:t xml:space="preserve">. Povinnosti </w:t>
      </w:r>
      <w:r w:rsidR="00B21B80">
        <w:rPr>
          <w:rFonts w:ascii="Times New Roman" w:hAnsi="Times New Roman" w:cs="Times New Roman"/>
          <w:b/>
        </w:rPr>
        <w:t>prodávajícího</w:t>
      </w:r>
    </w:p>
    <w:p w:rsidR="00B21B80" w:rsidRPr="00B21B80" w:rsidRDefault="00B21B80" w:rsidP="00B21B80">
      <w:pPr>
        <w:rPr>
          <w:rFonts w:ascii="Times New Roman" w:hAnsi="Times New Roman" w:cs="Times New Roman"/>
        </w:rPr>
      </w:pPr>
    </w:p>
    <w:p w:rsidR="00B21B80" w:rsidRPr="006E3AE2" w:rsidRDefault="00D11D0B" w:rsidP="006E3AE2">
      <w:pPr>
        <w:spacing w:line="240" w:lineRule="auto"/>
        <w:ind w:left="709" w:hanging="709"/>
        <w:rPr>
          <w:rFonts w:ascii="Times New Roman" w:hAnsi="Times New Roman" w:cs="Calibri"/>
          <w:szCs w:val="22"/>
        </w:rPr>
      </w:pPr>
      <w:proofErr w:type="gramStart"/>
      <w:r>
        <w:rPr>
          <w:rFonts w:ascii="Times New Roman" w:hAnsi="Times New Roman" w:cs="Times New Roman"/>
        </w:rPr>
        <w:t>7</w:t>
      </w:r>
      <w:r w:rsidR="00B21B80">
        <w:rPr>
          <w:rFonts w:ascii="Times New Roman" w:hAnsi="Times New Roman" w:cs="Times New Roman"/>
        </w:rPr>
        <w:t>.1</w:t>
      </w:r>
      <w:proofErr w:type="gramEnd"/>
      <w:r w:rsidR="00B21B80">
        <w:rPr>
          <w:rFonts w:ascii="Times New Roman" w:hAnsi="Times New Roman" w:cs="Times New Roman"/>
        </w:rPr>
        <w:t>.</w:t>
      </w:r>
      <w:r w:rsidR="00B21B80">
        <w:rPr>
          <w:rFonts w:ascii="Times New Roman" w:hAnsi="Times New Roman" w:cs="Times New Roman"/>
        </w:rPr>
        <w:tab/>
      </w:r>
      <w:r w:rsidR="00B21B80" w:rsidRPr="006E3AE2">
        <w:rPr>
          <w:rFonts w:ascii="Times New Roman" w:hAnsi="Times New Roman" w:cs="Calibri"/>
          <w:szCs w:val="22"/>
        </w:rPr>
        <w:t>Prodávající je povinen předat předmět kupní smlouvy ve sjednané kvalitě dle obecně závazných právních norem a ve sjednané době.</w:t>
      </w:r>
    </w:p>
    <w:p w:rsidR="00B21B80" w:rsidRPr="006E3AE2" w:rsidRDefault="00D11D0B" w:rsidP="006E3AE2">
      <w:pPr>
        <w:spacing w:line="240" w:lineRule="auto"/>
        <w:ind w:left="709" w:hanging="709"/>
        <w:jc w:val="left"/>
        <w:rPr>
          <w:rFonts w:ascii="Times New Roman" w:hAnsi="Times New Roman" w:cs="Calibri"/>
          <w:szCs w:val="22"/>
        </w:rPr>
      </w:pPr>
      <w:proofErr w:type="gramStart"/>
      <w:r>
        <w:rPr>
          <w:rFonts w:ascii="Times New Roman" w:hAnsi="Times New Roman" w:cs="Calibri"/>
          <w:szCs w:val="22"/>
        </w:rPr>
        <w:t>7</w:t>
      </w:r>
      <w:r w:rsidR="00B21B80" w:rsidRPr="006E3AE2">
        <w:rPr>
          <w:rFonts w:ascii="Times New Roman" w:hAnsi="Times New Roman" w:cs="Calibri"/>
          <w:szCs w:val="22"/>
        </w:rPr>
        <w:t>.2</w:t>
      </w:r>
      <w:proofErr w:type="gramEnd"/>
      <w:r w:rsidR="00B21B80" w:rsidRPr="006E3AE2">
        <w:rPr>
          <w:rFonts w:ascii="Times New Roman" w:hAnsi="Times New Roman" w:cs="Calibri"/>
          <w:szCs w:val="22"/>
        </w:rPr>
        <w:t>.</w:t>
      </w:r>
      <w:r w:rsidR="00B21B80" w:rsidRPr="006E3AE2">
        <w:rPr>
          <w:rFonts w:ascii="Times New Roman" w:hAnsi="Times New Roman" w:cs="Calibri"/>
          <w:szCs w:val="22"/>
        </w:rPr>
        <w:tab/>
        <w:t>Kupující souhlasí s převzetím předmět</w:t>
      </w:r>
      <w:r w:rsidR="006E7035" w:rsidRPr="006E3AE2">
        <w:rPr>
          <w:rFonts w:ascii="Times New Roman" w:hAnsi="Times New Roman" w:cs="Calibri"/>
          <w:szCs w:val="22"/>
        </w:rPr>
        <w:t xml:space="preserve">u </w:t>
      </w:r>
      <w:r w:rsidR="00B21B80" w:rsidRPr="006E3AE2">
        <w:rPr>
          <w:rFonts w:ascii="Times New Roman" w:hAnsi="Times New Roman" w:cs="Calibri"/>
          <w:szCs w:val="22"/>
        </w:rPr>
        <w:t xml:space="preserve"> kupní smlouvy</w:t>
      </w:r>
      <w:r w:rsidR="006E7035" w:rsidRPr="006E3AE2">
        <w:rPr>
          <w:rFonts w:ascii="Times New Roman" w:hAnsi="Times New Roman" w:cs="Calibri"/>
          <w:szCs w:val="22"/>
        </w:rPr>
        <w:t xml:space="preserve"> </w:t>
      </w:r>
      <w:r w:rsidR="00B21B80" w:rsidRPr="006E3AE2">
        <w:rPr>
          <w:rFonts w:ascii="Times New Roman" w:hAnsi="Times New Roman" w:cs="Calibri"/>
          <w:szCs w:val="22"/>
        </w:rPr>
        <w:t>i před uplynutím dohodnuté</w:t>
      </w:r>
      <w:r w:rsidR="006E7035" w:rsidRPr="006E3AE2">
        <w:rPr>
          <w:rFonts w:ascii="Times New Roman" w:hAnsi="Times New Roman" w:cs="Calibri"/>
          <w:szCs w:val="22"/>
        </w:rPr>
        <w:t xml:space="preserve"> dodací lhůty</w:t>
      </w:r>
      <w:r w:rsidR="00B21B80" w:rsidRPr="006E3AE2">
        <w:rPr>
          <w:rFonts w:ascii="Times New Roman" w:hAnsi="Times New Roman" w:cs="Calibri"/>
          <w:szCs w:val="22"/>
        </w:rPr>
        <w:t>.</w:t>
      </w:r>
    </w:p>
    <w:p w:rsidR="006E3AE2" w:rsidRPr="00F87528" w:rsidRDefault="00D11D0B" w:rsidP="006E3AE2">
      <w:pPr>
        <w:pStyle w:val="Zkladntext1"/>
        <w:spacing w:line="240" w:lineRule="auto"/>
        <w:ind w:left="720" w:hanging="720"/>
        <w:jc w:val="left"/>
        <w:rPr>
          <w:rFonts w:cs="Calibri"/>
          <w:color w:val="000000"/>
          <w:szCs w:val="22"/>
        </w:rPr>
      </w:pPr>
      <w:proofErr w:type="gramStart"/>
      <w:r>
        <w:rPr>
          <w:rFonts w:cs="Calibri"/>
          <w:szCs w:val="22"/>
        </w:rPr>
        <w:t>7</w:t>
      </w:r>
      <w:r w:rsidR="006E3AE2" w:rsidRPr="006E3AE2">
        <w:rPr>
          <w:rFonts w:cs="Calibri"/>
          <w:szCs w:val="22"/>
        </w:rPr>
        <w:t>.3</w:t>
      </w:r>
      <w:proofErr w:type="gramEnd"/>
      <w:r w:rsidR="006E3AE2" w:rsidRPr="006E3AE2">
        <w:rPr>
          <w:rFonts w:cs="Calibri"/>
          <w:szCs w:val="22"/>
        </w:rPr>
        <w:t>.</w:t>
      </w:r>
      <w:r w:rsidR="006E3AE2" w:rsidRPr="006E3AE2">
        <w:rPr>
          <w:rFonts w:cs="Calibri"/>
          <w:szCs w:val="22"/>
        </w:rPr>
        <w:tab/>
        <w:t>Prodávající dodá kupujícímu veškerou technickou dokumentaci</w:t>
      </w:r>
      <w:r w:rsidR="00B6374B">
        <w:rPr>
          <w:rFonts w:cs="Calibri"/>
          <w:szCs w:val="22"/>
        </w:rPr>
        <w:t xml:space="preserve"> a atesty</w:t>
      </w:r>
      <w:r w:rsidR="006E3AE2" w:rsidRPr="006E3AE2">
        <w:rPr>
          <w:rFonts w:cs="Calibri"/>
          <w:szCs w:val="22"/>
        </w:rPr>
        <w:t xml:space="preserve"> k dodanému předmětu kupní smlouvy</w:t>
      </w:r>
      <w:r w:rsidR="006E3AE2">
        <w:rPr>
          <w:rFonts w:cs="Calibri"/>
          <w:color w:val="000000"/>
          <w:szCs w:val="22"/>
        </w:rPr>
        <w:t xml:space="preserve"> v českém jazyce.</w:t>
      </w:r>
    </w:p>
    <w:p w:rsidR="009D4865" w:rsidRDefault="009D4865" w:rsidP="009D4865">
      <w:pPr>
        <w:pStyle w:val="Zkladntext1"/>
        <w:spacing w:line="240" w:lineRule="auto"/>
        <w:ind w:left="720" w:hanging="720"/>
        <w:rPr>
          <w:rFonts w:cs="Calibri"/>
          <w:szCs w:val="22"/>
        </w:rPr>
      </w:pPr>
    </w:p>
    <w:p w:rsidR="000944A6" w:rsidRPr="00F87528" w:rsidRDefault="000944A6" w:rsidP="009D4865">
      <w:pPr>
        <w:pStyle w:val="Zkladntext1"/>
        <w:spacing w:line="240" w:lineRule="auto"/>
        <w:ind w:left="720" w:hanging="720"/>
        <w:rPr>
          <w:rFonts w:cs="Calibri"/>
          <w:szCs w:val="22"/>
        </w:rPr>
      </w:pPr>
    </w:p>
    <w:p w:rsidR="009D4865" w:rsidRPr="00B21B80" w:rsidRDefault="00D11D0B"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Calibri"/>
          <w:b/>
          <w:bCs/>
          <w:szCs w:val="22"/>
        </w:rPr>
      </w:pPr>
      <w:r>
        <w:rPr>
          <w:rFonts w:cs="Calibri"/>
          <w:b/>
          <w:bCs/>
          <w:color w:val="000000"/>
          <w:szCs w:val="22"/>
        </w:rPr>
        <w:lastRenderedPageBreak/>
        <w:t>8</w:t>
      </w:r>
      <w:r w:rsidR="009D4865" w:rsidRPr="00B21B80">
        <w:rPr>
          <w:rFonts w:cs="Calibri"/>
          <w:b/>
          <w:bCs/>
          <w:color w:val="000000"/>
          <w:szCs w:val="22"/>
        </w:rPr>
        <w:t xml:space="preserve">. </w:t>
      </w:r>
      <w:r w:rsidR="009D4865" w:rsidRPr="00B21B80">
        <w:rPr>
          <w:rFonts w:cs="Calibri"/>
          <w:b/>
          <w:bCs/>
          <w:szCs w:val="22"/>
        </w:rPr>
        <w:t>Z</w:t>
      </w:r>
      <w:r w:rsidR="00B21B80" w:rsidRPr="00B21B80">
        <w:rPr>
          <w:rFonts w:cs="Calibri"/>
          <w:b/>
          <w:bCs/>
          <w:szCs w:val="22"/>
        </w:rPr>
        <w:t>áruční podmínky</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szCs w:val="22"/>
        </w:rPr>
      </w:pPr>
    </w:p>
    <w:p w:rsidR="009D4865" w:rsidRPr="00F87528" w:rsidRDefault="00D11D0B" w:rsidP="006E3AE2">
      <w:pPr>
        <w:pStyle w:val="Zkladntext1"/>
        <w:spacing w:line="240" w:lineRule="auto"/>
        <w:ind w:left="720" w:hanging="720"/>
        <w:jc w:val="left"/>
        <w:rPr>
          <w:rFonts w:cs="Calibri"/>
          <w:color w:val="000000"/>
          <w:szCs w:val="22"/>
        </w:rPr>
      </w:pPr>
      <w:proofErr w:type="gramStart"/>
      <w:r>
        <w:rPr>
          <w:rFonts w:cs="Calibri"/>
          <w:color w:val="000000"/>
          <w:szCs w:val="22"/>
        </w:rPr>
        <w:t>8</w:t>
      </w:r>
      <w:r w:rsidR="00B21B80">
        <w:rPr>
          <w:rFonts w:cs="Calibri"/>
          <w:color w:val="000000"/>
          <w:szCs w:val="22"/>
        </w:rPr>
        <w:t>.1</w:t>
      </w:r>
      <w:proofErr w:type="gramEnd"/>
      <w:r w:rsidR="00B21B80">
        <w:rPr>
          <w:rFonts w:cs="Calibri"/>
          <w:color w:val="000000"/>
          <w:szCs w:val="22"/>
        </w:rPr>
        <w:t>.</w:t>
      </w:r>
      <w:r w:rsidR="009D4865" w:rsidRPr="00F87528">
        <w:rPr>
          <w:rFonts w:cs="Calibri"/>
          <w:color w:val="000000"/>
          <w:szCs w:val="22"/>
        </w:rPr>
        <w:tab/>
        <w:t>Záruka na dod</w:t>
      </w:r>
      <w:r w:rsidR="00B21B80">
        <w:rPr>
          <w:rFonts w:cs="Calibri"/>
          <w:color w:val="000000"/>
          <w:szCs w:val="22"/>
        </w:rPr>
        <w:t>a</w:t>
      </w:r>
      <w:r w:rsidR="009D4865" w:rsidRPr="00F87528">
        <w:rPr>
          <w:rFonts w:cs="Calibri"/>
          <w:color w:val="000000"/>
          <w:szCs w:val="22"/>
        </w:rPr>
        <w:t xml:space="preserve">né </w:t>
      </w:r>
      <w:r w:rsidR="00B21B80">
        <w:rPr>
          <w:rFonts w:cs="Calibri"/>
          <w:color w:val="000000"/>
          <w:szCs w:val="22"/>
        </w:rPr>
        <w:t xml:space="preserve">věcné prostředky </w:t>
      </w:r>
      <w:r w:rsidR="009D4865" w:rsidRPr="00F87528">
        <w:rPr>
          <w:rFonts w:cs="Calibri"/>
          <w:color w:val="000000"/>
          <w:szCs w:val="22"/>
        </w:rPr>
        <w:t xml:space="preserve">požární </w:t>
      </w:r>
      <w:r w:rsidR="00B21B80">
        <w:rPr>
          <w:rFonts w:cs="Calibri"/>
          <w:color w:val="000000"/>
          <w:szCs w:val="22"/>
        </w:rPr>
        <w:t xml:space="preserve">ochrany </w:t>
      </w:r>
      <w:r w:rsidR="009D4865" w:rsidRPr="00F87528">
        <w:rPr>
          <w:rFonts w:cs="Calibri"/>
          <w:color w:val="000000"/>
          <w:szCs w:val="22"/>
        </w:rPr>
        <w:t xml:space="preserve">činí </w:t>
      </w:r>
      <w:r w:rsidR="0013387C" w:rsidRPr="00F87528">
        <w:rPr>
          <w:rFonts w:cs="Calibri"/>
          <w:iCs/>
          <w:color w:val="000000"/>
          <w:szCs w:val="22"/>
        </w:rPr>
        <w:t>24</w:t>
      </w:r>
      <w:r w:rsidR="009D4865" w:rsidRPr="00F87528">
        <w:rPr>
          <w:rFonts w:cs="Calibri"/>
          <w:i/>
          <w:iCs/>
          <w:color w:val="FF0000"/>
          <w:szCs w:val="22"/>
        </w:rPr>
        <w:t xml:space="preserve"> </w:t>
      </w:r>
      <w:r w:rsidR="009D4865" w:rsidRPr="00F87528">
        <w:rPr>
          <w:rFonts w:cs="Calibri"/>
          <w:color w:val="000000"/>
          <w:szCs w:val="22"/>
        </w:rPr>
        <w:t>měsíců.</w:t>
      </w:r>
    </w:p>
    <w:p w:rsidR="009D4865" w:rsidRPr="00F87528" w:rsidRDefault="00D11D0B" w:rsidP="006E3AE2">
      <w:pPr>
        <w:pStyle w:val="Zkladntext1"/>
        <w:spacing w:line="240" w:lineRule="auto"/>
        <w:ind w:left="720" w:hanging="720"/>
        <w:jc w:val="left"/>
        <w:rPr>
          <w:rFonts w:cs="Calibri"/>
          <w:color w:val="000000"/>
          <w:szCs w:val="22"/>
        </w:rPr>
      </w:pPr>
      <w:proofErr w:type="gramStart"/>
      <w:r>
        <w:rPr>
          <w:rFonts w:cs="Calibri"/>
          <w:color w:val="000000"/>
          <w:szCs w:val="22"/>
        </w:rPr>
        <w:t>8</w:t>
      </w:r>
      <w:r w:rsidR="00B21B80">
        <w:rPr>
          <w:rFonts w:cs="Calibri"/>
          <w:color w:val="000000"/>
          <w:szCs w:val="22"/>
        </w:rPr>
        <w:t>.2</w:t>
      </w:r>
      <w:proofErr w:type="gramEnd"/>
      <w:r w:rsidR="00B21B80">
        <w:rPr>
          <w:rFonts w:cs="Calibri"/>
          <w:color w:val="000000"/>
          <w:szCs w:val="22"/>
        </w:rPr>
        <w:t>.</w:t>
      </w:r>
      <w:r w:rsidR="009D4865" w:rsidRPr="00F87528">
        <w:rPr>
          <w:rFonts w:cs="Calibri"/>
          <w:color w:val="000000"/>
          <w:szCs w:val="22"/>
        </w:rPr>
        <w:tab/>
        <w:t>Veškeré vady zboží je kupující povinen uplatnit u prodávajícího bez zbytečného odkladu poté, kdy vadu zjistil, a to formou písemného oznámení o vadě e-mailem na</w:t>
      </w:r>
      <w:r w:rsidR="0013387C" w:rsidRPr="00F87528">
        <w:rPr>
          <w:rFonts w:cs="Calibri"/>
          <w:color w:val="000000"/>
          <w:szCs w:val="22"/>
        </w:rPr>
        <w:t xml:space="preserve"> </w:t>
      </w:r>
      <w:r w:rsidR="001256D6">
        <w:rPr>
          <w:rFonts w:cs="Calibri"/>
          <w:color w:val="000000"/>
          <w:szCs w:val="22"/>
        </w:rPr>
        <w:t xml:space="preserve">elektronickou </w:t>
      </w:r>
      <w:r w:rsidR="004267DE">
        <w:rPr>
          <w:rFonts w:cs="Calibri"/>
          <w:color w:val="000000"/>
          <w:szCs w:val="22"/>
        </w:rPr>
        <w:t>adresu info@probo-nb.cz</w:t>
      </w:r>
      <w:r w:rsidR="004267DE" w:rsidRPr="001256D6">
        <w:rPr>
          <w:rFonts w:cs="Calibri"/>
          <w:color w:val="000000"/>
          <w:szCs w:val="22"/>
        </w:rPr>
        <w:t xml:space="preserve"> </w:t>
      </w:r>
      <w:r w:rsidR="004267DE" w:rsidRPr="00F87528">
        <w:rPr>
          <w:rFonts w:cs="Calibri"/>
          <w:color w:val="000000"/>
          <w:szCs w:val="22"/>
        </w:rPr>
        <w:t xml:space="preserve"> nebo dopisem na adresu prodávajícího</w:t>
      </w:r>
      <w:r w:rsidR="009D4865" w:rsidRPr="00F87528">
        <w:rPr>
          <w:rFonts w:cs="Calibri"/>
          <w:color w:val="000000"/>
          <w:szCs w:val="22"/>
        </w:rPr>
        <w:t>.</w:t>
      </w:r>
    </w:p>
    <w:p w:rsidR="009D4865" w:rsidRPr="00F87528" w:rsidRDefault="00D11D0B" w:rsidP="006E3AE2">
      <w:pPr>
        <w:pStyle w:val="Zkladntext1"/>
        <w:spacing w:line="240" w:lineRule="auto"/>
        <w:ind w:left="720" w:hanging="720"/>
        <w:jc w:val="left"/>
        <w:rPr>
          <w:rFonts w:cs="Calibri"/>
          <w:color w:val="000000"/>
          <w:szCs w:val="22"/>
        </w:rPr>
      </w:pPr>
      <w:proofErr w:type="gramStart"/>
      <w:r>
        <w:rPr>
          <w:rFonts w:cs="Calibri"/>
          <w:color w:val="000000"/>
          <w:szCs w:val="22"/>
        </w:rPr>
        <w:t>8</w:t>
      </w:r>
      <w:r w:rsidR="00B21B80">
        <w:rPr>
          <w:rFonts w:cs="Calibri"/>
          <w:color w:val="000000"/>
          <w:szCs w:val="22"/>
        </w:rPr>
        <w:t>.3</w:t>
      </w:r>
      <w:proofErr w:type="gramEnd"/>
      <w:r w:rsidR="00B21B80">
        <w:rPr>
          <w:rFonts w:cs="Calibri"/>
          <w:color w:val="000000"/>
          <w:szCs w:val="22"/>
        </w:rPr>
        <w:t>.</w:t>
      </w:r>
      <w:r w:rsidR="009D4865" w:rsidRPr="00F87528">
        <w:rPr>
          <w:rFonts w:cs="Calibri"/>
          <w:color w:val="000000"/>
          <w:szCs w:val="22"/>
        </w:rPr>
        <w:tab/>
        <w:t xml:space="preserve">Prodávající započne s odstraněním vady </w:t>
      </w:r>
      <w:r w:rsidR="009D4865" w:rsidRPr="00F87528">
        <w:rPr>
          <w:rFonts w:cs="Calibri"/>
          <w:szCs w:val="22"/>
        </w:rPr>
        <w:t>neprodleně, nejpozději</w:t>
      </w:r>
      <w:r w:rsidR="009D4865" w:rsidRPr="00F87528">
        <w:rPr>
          <w:rFonts w:cs="Calibri"/>
          <w:color w:val="000000"/>
          <w:szCs w:val="22"/>
        </w:rPr>
        <w:t xml:space="preserve"> do 2 dnů ode dne </w:t>
      </w:r>
      <w:r w:rsidR="007F7DF7" w:rsidRPr="00F87528">
        <w:rPr>
          <w:rFonts w:cs="Calibri"/>
          <w:color w:val="000000"/>
          <w:szCs w:val="22"/>
        </w:rPr>
        <w:t>doručení</w:t>
      </w:r>
      <w:r w:rsidR="009D4865" w:rsidRPr="00F87528">
        <w:rPr>
          <w:rFonts w:cs="Calibri"/>
          <w:color w:val="000000"/>
          <w:szCs w:val="22"/>
        </w:rPr>
        <w:t xml:space="preserve"> oznámení o vadě, pokud se smluvní strany nedohodnou jinak.</w:t>
      </w:r>
    </w:p>
    <w:p w:rsidR="009D4865" w:rsidRPr="00F87528" w:rsidRDefault="00D11D0B" w:rsidP="006E3AE2">
      <w:pPr>
        <w:pStyle w:val="Zkladntext1"/>
        <w:spacing w:line="240" w:lineRule="auto"/>
        <w:ind w:left="720" w:hanging="720"/>
        <w:jc w:val="left"/>
        <w:rPr>
          <w:rFonts w:cs="Calibri"/>
          <w:szCs w:val="22"/>
        </w:rPr>
      </w:pPr>
      <w:proofErr w:type="gramStart"/>
      <w:r>
        <w:rPr>
          <w:rFonts w:cs="Calibri"/>
          <w:szCs w:val="22"/>
        </w:rPr>
        <w:t>8</w:t>
      </w:r>
      <w:r w:rsidR="00B21B80">
        <w:rPr>
          <w:rFonts w:cs="Calibri"/>
          <w:szCs w:val="22"/>
        </w:rPr>
        <w:t>.4</w:t>
      </w:r>
      <w:proofErr w:type="gramEnd"/>
      <w:r w:rsidR="00B21B80">
        <w:rPr>
          <w:rFonts w:cs="Calibri"/>
          <w:szCs w:val="22"/>
        </w:rPr>
        <w:t>.</w:t>
      </w:r>
      <w:r w:rsidR="009D4865" w:rsidRPr="00F87528">
        <w:rPr>
          <w:rFonts w:cs="Calibri"/>
          <w:szCs w:val="22"/>
        </w:rPr>
        <w:tab/>
        <w:t>Záruční i pozáruční oprava většího rozsahu bude provedena nejpozději do 20 kalendářních dnů od doby nahlášení závady.</w:t>
      </w:r>
    </w:p>
    <w:p w:rsidR="009D4865" w:rsidRPr="00F87528" w:rsidRDefault="00D11D0B" w:rsidP="006E3AE2">
      <w:pPr>
        <w:pStyle w:val="Zkladntext1"/>
        <w:spacing w:line="240" w:lineRule="auto"/>
        <w:ind w:left="720" w:hanging="720"/>
        <w:jc w:val="left"/>
        <w:rPr>
          <w:rFonts w:cs="Calibri"/>
          <w:color w:val="000000"/>
          <w:szCs w:val="22"/>
        </w:rPr>
      </w:pPr>
      <w:proofErr w:type="gramStart"/>
      <w:r>
        <w:rPr>
          <w:rFonts w:cs="Calibri"/>
          <w:szCs w:val="22"/>
        </w:rPr>
        <w:t>8</w:t>
      </w:r>
      <w:r w:rsidR="00B21B80">
        <w:rPr>
          <w:rFonts w:cs="Calibri"/>
          <w:szCs w:val="22"/>
        </w:rPr>
        <w:t>.5</w:t>
      </w:r>
      <w:proofErr w:type="gramEnd"/>
      <w:r w:rsidR="00B21B80">
        <w:rPr>
          <w:rFonts w:cs="Calibri"/>
          <w:szCs w:val="22"/>
        </w:rPr>
        <w:t>.</w:t>
      </w:r>
      <w:r w:rsidR="009D4865" w:rsidRPr="00F87528">
        <w:rPr>
          <w:rFonts w:cs="Calibri"/>
          <w:szCs w:val="22"/>
        </w:rPr>
        <w:tab/>
        <w:t xml:space="preserve">Záruční </w:t>
      </w:r>
      <w:r w:rsidR="00B21B80">
        <w:rPr>
          <w:rFonts w:cs="Calibri"/>
          <w:szCs w:val="22"/>
        </w:rPr>
        <w:t>o</w:t>
      </w:r>
      <w:r w:rsidR="009D4865" w:rsidRPr="00F87528">
        <w:rPr>
          <w:rFonts w:cs="Calibri"/>
          <w:szCs w:val="22"/>
        </w:rPr>
        <w:t>pravy malého rozsahu budou řešeny operativně max. do 3 pracovních dnů od nahlášení závady.</w:t>
      </w:r>
    </w:p>
    <w:p w:rsidR="009D4865" w:rsidRPr="00F87528" w:rsidRDefault="009D4865" w:rsidP="009D4865">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Calibri"/>
          <w:b/>
          <w:bCs/>
          <w:color w:val="000000"/>
          <w:szCs w:val="22"/>
        </w:rPr>
      </w:pPr>
    </w:p>
    <w:p w:rsidR="006E7035" w:rsidRPr="00B21B80" w:rsidRDefault="00D11D0B" w:rsidP="006E7035">
      <w:pPr>
        <w:jc w:val="center"/>
        <w:rPr>
          <w:rFonts w:ascii="Times New Roman" w:eastAsia="Arial Unicode MS" w:hAnsi="Times New Roman" w:cs="Times New Roman"/>
          <w:b/>
        </w:rPr>
      </w:pPr>
      <w:r>
        <w:rPr>
          <w:rFonts w:ascii="Times New Roman" w:eastAsia="Arial Unicode MS" w:hAnsi="Times New Roman" w:cs="Times New Roman"/>
          <w:b/>
        </w:rPr>
        <w:t>9</w:t>
      </w:r>
      <w:r w:rsidR="006E7035" w:rsidRPr="00B21B80">
        <w:rPr>
          <w:rFonts w:ascii="Times New Roman" w:eastAsia="Arial Unicode MS" w:hAnsi="Times New Roman" w:cs="Times New Roman"/>
          <w:b/>
        </w:rPr>
        <w:t>. Závěrečná ustanovení</w:t>
      </w:r>
    </w:p>
    <w:p w:rsidR="006E7035" w:rsidRPr="00B21B80" w:rsidRDefault="006E7035" w:rsidP="006E7035">
      <w:pPr>
        <w:rPr>
          <w:rFonts w:ascii="Times New Roman" w:eastAsia="Arial Unicode MS" w:hAnsi="Times New Roman" w:cs="Times New Roman"/>
        </w:rPr>
      </w:pPr>
    </w:p>
    <w:p w:rsidR="006E7035" w:rsidRPr="00B21B80" w:rsidRDefault="00D11D0B" w:rsidP="006E3AE2">
      <w:pPr>
        <w:spacing w:line="240" w:lineRule="auto"/>
        <w:ind w:left="709" w:hanging="709"/>
        <w:rPr>
          <w:rFonts w:ascii="Times New Roman" w:eastAsia="Arial Unicode MS" w:hAnsi="Times New Roman" w:cs="Times New Roman"/>
        </w:rPr>
      </w:pPr>
      <w:proofErr w:type="gramStart"/>
      <w:r>
        <w:rPr>
          <w:rFonts w:ascii="Times New Roman" w:eastAsia="Arial Unicode MS" w:hAnsi="Times New Roman" w:cs="Times New Roman"/>
        </w:rPr>
        <w:t>9</w:t>
      </w:r>
      <w:r w:rsidR="006E7035">
        <w:rPr>
          <w:rFonts w:ascii="Times New Roman" w:eastAsia="Arial Unicode MS" w:hAnsi="Times New Roman" w:cs="Times New Roman"/>
        </w:rPr>
        <w:t>.1</w:t>
      </w:r>
      <w:proofErr w:type="gramEnd"/>
      <w:r w:rsidR="006E7035">
        <w:rPr>
          <w:rFonts w:ascii="Times New Roman" w:eastAsia="Arial Unicode MS" w:hAnsi="Times New Roman" w:cs="Times New Roman"/>
        </w:rPr>
        <w:t>.</w:t>
      </w:r>
      <w:r w:rsidR="006E7035">
        <w:rPr>
          <w:rFonts w:ascii="Times New Roman" w:eastAsia="Arial Unicode MS" w:hAnsi="Times New Roman" w:cs="Times New Roman"/>
        </w:rPr>
        <w:tab/>
      </w:r>
      <w:r w:rsidR="006E7035" w:rsidRPr="00B21B80">
        <w:rPr>
          <w:rFonts w:ascii="Times New Roman" w:eastAsia="Arial Unicode MS" w:hAnsi="Times New Roman" w:cs="Times New Roman"/>
        </w:rPr>
        <w:t xml:space="preserve">Ke změně, či doplnění této smlouvy může dojít pouze formou písemných dodatků, které musí být podepsány a odsouhlaseny oběma smluvními stranami. </w:t>
      </w:r>
    </w:p>
    <w:p w:rsidR="006E7035" w:rsidRPr="00B21B80" w:rsidRDefault="00D11D0B" w:rsidP="006E3AE2">
      <w:pPr>
        <w:spacing w:line="240" w:lineRule="auto"/>
        <w:ind w:left="709" w:hanging="709"/>
        <w:rPr>
          <w:rFonts w:ascii="Times New Roman" w:eastAsia="Arial Unicode MS" w:hAnsi="Times New Roman" w:cs="Times New Roman"/>
        </w:rPr>
      </w:pPr>
      <w:proofErr w:type="gramStart"/>
      <w:r>
        <w:rPr>
          <w:rFonts w:ascii="Times New Roman" w:eastAsia="Arial Unicode MS" w:hAnsi="Times New Roman" w:cs="Times New Roman"/>
        </w:rPr>
        <w:t>9</w:t>
      </w:r>
      <w:r w:rsidR="006E7035">
        <w:rPr>
          <w:rFonts w:ascii="Times New Roman" w:eastAsia="Arial Unicode MS" w:hAnsi="Times New Roman" w:cs="Times New Roman"/>
        </w:rPr>
        <w:t>.2</w:t>
      </w:r>
      <w:proofErr w:type="gramEnd"/>
      <w:r w:rsidR="006E7035">
        <w:rPr>
          <w:rFonts w:ascii="Times New Roman" w:eastAsia="Arial Unicode MS" w:hAnsi="Times New Roman" w:cs="Times New Roman"/>
        </w:rPr>
        <w:t>.</w:t>
      </w:r>
      <w:r w:rsidR="006E7035">
        <w:rPr>
          <w:rFonts w:ascii="Times New Roman" w:eastAsia="Arial Unicode MS" w:hAnsi="Times New Roman" w:cs="Times New Roman"/>
        </w:rPr>
        <w:tab/>
      </w:r>
      <w:r w:rsidR="006E7035" w:rsidRPr="00B21B80">
        <w:rPr>
          <w:rFonts w:ascii="Times New Roman" w:eastAsia="Arial Unicode MS" w:hAnsi="Times New Roman" w:cs="Times New Roman"/>
        </w:rPr>
        <w:t xml:space="preserve">Smlouva se vyhotovuje ve 2 výtiscích, z nichž každý má platnost originálu. </w:t>
      </w:r>
      <w:r w:rsidR="006E7035">
        <w:rPr>
          <w:rFonts w:ascii="Times New Roman" w:eastAsia="Arial Unicode MS" w:hAnsi="Times New Roman" w:cs="Times New Roman"/>
        </w:rPr>
        <w:t>Kupující</w:t>
      </w:r>
      <w:r w:rsidR="006E7035" w:rsidRPr="00B21B80">
        <w:rPr>
          <w:rFonts w:ascii="Times New Roman" w:eastAsia="Arial Unicode MS" w:hAnsi="Times New Roman" w:cs="Times New Roman"/>
        </w:rPr>
        <w:t xml:space="preserve"> i </w:t>
      </w:r>
      <w:r w:rsidR="006E7035">
        <w:rPr>
          <w:rFonts w:ascii="Times New Roman" w:eastAsia="Arial Unicode MS" w:hAnsi="Times New Roman" w:cs="Times New Roman"/>
        </w:rPr>
        <w:t xml:space="preserve">prodávající </w:t>
      </w:r>
      <w:r w:rsidR="006E7035" w:rsidRPr="00B21B80">
        <w:rPr>
          <w:rFonts w:ascii="Times New Roman" w:eastAsia="Arial Unicode MS" w:hAnsi="Times New Roman" w:cs="Times New Roman"/>
        </w:rPr>
        <w:t>obdrží po jednom vyhotovení.</w:t>
      </w:r>
    </w:p>
    <w:p w:rsidR="006E7035" w:rsidRPr="00B21B80" w:rsidRDefault="00D11D0B" w:rsidP="006E3AE2">
      <w:pPr>
        <w:widowControl/>
        <w:suppressAutoHyphens w:val="0"/>
        <w:spacing w:line="240" w:lineRule="auto"/>
        <w:ind w:left="709" w:hanging="709"/>
        <w:jc w:val="left"/>
        <w:rPr>
          <w:rFonts w:ascii="Times New Roman" w:eastAsia="Arial Unicode MS" w:hAnsi="Times New Roman" w:cs="Times New Roman"/>
        </w:rPr>
      </w:pPr>
      <w:proofErr w:type="gramStart"/>
      <w:r>
        <w:rPr>
          <w:rFonts w:ascii="Times New Roman" w:hAnsi="Times New Roman" w:cs="Times New Roman"/>
          <w:iCs/>
        </w:rPr>
        <w:t>9</w:t>
      </w:r>
      <w:r w:rsidR="006E7035">
        <w:rPr>
          <w:rFonts w:ascii="Times New Roman" w:hAnsi="Times New Roman" w:cs="Times New Roman"/>
          <w:iCs/>
        </w:rPr>
        <w:t>.3</w:t>
      </w:r>
      <w:proofErr w:type="gramEnd"/>
      <w:r w:rsidR="006E7035">
        <w:rPr>
          <w:rFonts w:ascii="Times New Roman" w:hAnsi="Times New Roman" w:cs="Times New Roman"/>
          <w:iCs/>
        </w:rPr>
        <w:t>.</w:t>
      </w:r>
      <w:r w:rsidR="006E7035">
        <w:rPr>
          <w:rFonts w:ascii="Times New Roman" w:hAnsi="Times New Roman" w:cs="Times New Roman"/>
          <w:iCs/>
        </w:rPr>
        <w:tab/>
      </w:r>
      <w:r w:rsidR="006E7035" w:rsidRPr="00B21B80">
        <w:rPr>
          <w:rFonts w:ascii="Times New Roman" w:hAnsi="Times New Roman" w:cs="Times New Roman"/>
          <w:iCs/>
        </w:rPr>
        <w:t xml:space="preserve">Město Český Těšín informovalo druhou smluvní stranu, že je povinným subjektem ve smyslu zákona č. 340/2015 Sb., o registru smluv (dále také zákon). Smluvní strany se dohodly, že v případě, kdy tato </w:t>
      </w:r>
      <w:r w:rsidR="006E7035" w:rsidRPr="006E3AE2">
        <w:rPr>
          <w:rFonts w:ascii="Times New Roman" w:hAnsi="Times New Roman" w:cs="Times New Roman"/>
          <w:iCs/>
        </w:rPr>
        <w:t xml:space="preserve">smlouva </w:t>
      </w:r>
      <w:r w:rsidR="006E7035" w:rsidRPr="006E3AE2">
        <w:rPr>
          <w:rFonts w:ascii="Times New Roman" w:hAnsi="Times New Roman" w:cs="Times New Roman"/>
          <w:bCs/>
          <w:iCs/>
        </w:rPr>
        <w:t>a všechny její dodatky</w:t>
      </w:r>
      <w:r w:rsidR="006E7035" w:rsidRPr="00B21B80">
        <w:rPr>
          <w:rFonts w:ascii="Times New Roman" w:hAnsi="Times New Roman" w:cs="Times New Roman"/>
          <w:iCs/>
        </w:rPr>
        <w:t xml:space="preserve"> podléhají povinnosti uveřejnění v registru smluv dle zákona, bude subjektem, který vloží smlouvu </w:t>
      </w:r>
      <w:r w:rsidR="006E7035" w:rsidRPr="006E3AE2">
        <w:rPr>
          <w:rFonts w:ascii="Times New Roman" w:hAnsi="Times New Roman" w:cs="Times New Roman"/>
          <w:bCs/>
          <w:iCs/>
        </w:rPr>
        <w:t>a všechny její dodatky</w:t>
      </w:r>
      <w:r w:rsidR="006E7035" w:rsidRPr="00B21B80">
        <w:rPr>
          <w:rFonts w:ascii="Times New Roman" w:hAnsi="Times New Roman" w:cs="Times New Roman"/>
          <w:iCs/>
        </w:rPr>
        <w:t xml:space="preserve"> do registru smluv, Město Český Těšín, a to i v případě, kdy druhou smluvní stranou bude rovněž povinný subjekt ze zákona</w:t>
      </w:r>
      <w:r w:rsidR="006E7035" w:rsidRPr="00B21B80">
        <w:rPr>
          <w:rFonts w:ascii="Times New Roman" w:eastAsia="Arial Unicode MS" w:hAnsi="Times New Roman" w:cs="Times New Roman"/>
        </w:rPr>
        <w:t>.</w:t>
      </w:r>
      <w:r w:rsidR="006E7035" w:rsidRPr="00B21B80">
        <w:rPr>
          <w:rFonts w:ascii="Times New Roman" w:eastAsia="Arial Unicode MS" w:hAnsi="Times New Roman" w:cs="Times New Roman"/>
        </w:rPr>
        <w:tab/>
      </w:r>
      <w:r w:rsidR="006E7035" w:rsidRPr="00B21B80">
        <w:rPr>
          <w:rFonts w:ascii="Times New Roman" w:eastAsia="Arial Unicode MS" w:hAnsi="Times New Roman" w:cs="Times New Roman"/>
        </w:rPr>
        <w:tab/>
      </w:r>
    </w:p>
    <w:p w:rsidR="006E7035" w:rsidRPr="00B21B80" w:rsidRDefault="00D11D0B" w:rsidP="006E3AE2">
      <w:pPr>
        <w:pStyle w:val="Odstavecseseznamem2"/>
        <w:spacing w:line="240" w:lineRule="auto"/>
        <w:ind w:left="709" w:hanging="709"/>
        <w:rPr>
          <w:rFonts w:ascii="Times New Roman" w:eastAsia="Arial Unicode MS" w:hAnsi="Times New Roman"/>
          <w:sz w:val="24"/>
          <w:szCs w:val="24"/>
          <w:lang w:eastAsia="cs-CZ"/>
        </w:rPr>
      </w:pPr>
      <w:proofErr w:type="gramStart"/>
      <w:r>
        <w:rPr>
          <w:rFonts w:ascii="Times New Roman" w:eastAsia="Arial Unicode MS" w:hAnsi="Times New Roman"/>
          <w:sz w:val="24"/>
          <w:szCs w:val="24"/>
          <w:lang w:eastAsia="cs-CZ"/>
        </w:rPr>
        <w:t>9</w:t>
      </w:r>
      <w:r w:rsidR="006E7035">
        <w:rPr>
          <w:rFonts w:ascii="Times New Roman" w:eastAsia="Arial Unicode MS" w:hAnsi="Times New Roman"/>
          <w:sz w:val="24"/>
          <w:szCs w:val="24"/>
          <w:lang w:eastAsia="cs-CZ"/>
        </w:rPr>
        <w:t>.4</w:t>
      </w:r>
      <w:proofErr w:type="gramEnd"/>
      <w:r w:rsidR="006E7035">
        <w:rPr>
          <w:rFonts w:ascii="Times New Roman" w:eastAsia="Arial Unicode MS" w:hAnsi="Times New Roman"/>
          <w:sz w:val="24"/>
          <w:szCs w:val="24"/>
          <w:lang w:eastAsia="cs-CZ"/>
        </w:rPr>
        <w:t>.</w:t>
      </w:r>
      <w:r w:rsidR="006E7035">
        <w:rPr>
          <w:rFonts w:ascii="Times New Roman" w:eastAsia="Arial Unicode MS" w:hAnsi="Times New Roman"/>
          <w:sz w:val="24"/>
          <w:szCs w:val="24"/>
          <w:lang w:eastAsia="cs-CZ"/>
        </w:rPr>
        <w:tab/>
      </w:r>
      <w:r w:rsidR="006E7035" w:rsidRPr="00B21B80">
        <w:rPr>
          <w:rFonts w:ascii="Times New Roman" w:eastAsia="Arial Unicode MS" w:hAnsi="Times New Roman"/>
          <w:sz w:val="24"/>
          <w:szCs w:val="24"/>
          <w:lang w:eastAsia="cs-CZ"/>
        </w:rPr>
        <w:t>Smluvní strany prohlašují, že veškeré informace uvedené v této smlouvě nepovažují za informace, které nelze poskytnout při postupu podle předpisů upravujících svobodný přístup k informacím a uděluji svolení k jejich užití a zveřejnění bez stanovení jakýchkoli dalších podmínek.</w:t>
      </w:r>
    </w:p>
    <w:p w:rsidR="006E7035" w:rsidRPr="000944A6" w:rsidRDefault="00D11D0B" w:rsidP="000944A6">
      <w:pPr>
        <w:spacing w:line="240" w:lineRule="auto"/>
        <w:ind w:left="709" w:hanging="709"/>
        <w:rPr>
          <w:rFonts w:ascii="Times New Roman" w:eastAsia="Arial Unicode MS" w:hAnsi="Times New Roman" w:cs="Times New Roman"/>
        </w:rPr>
      </w:pPr>
      <w:proofErr w:type="gramStart"/>
      <w:r>
        <w:rPr>
          <w:rFonts w:ascii="Times New Roman" w:eastAsia="Arial Unicode MS" w:hAnsi="Times New Roman"/>
          <w:lang w:eastAsia="cs-CZ"/>
        </w:rPr>
        <w:t>9</w:t>
      </w:r>
      <w:r w:rsidR="006E7035">
        <w:rPr>
          <w:rFonts w:ascii="Times New Roman" w:eastAsia="Arial Unicode MS" w:hAnsi="Times New Roman"/>
          <w:lang w:eastAsia="cs-CZ"/>
        </w:rPr>
        <w:t>.5</w:t>
      </w:r>
      <w:proofErr w:type="gramEnd"/>
      <w:r w:rsidR="006E7035">
        <w:rPr>
          <w:rFonts w:ascii="Times New Roman" w:eastAsia="Arial Unicode MS" w:hAnsi="Times New Roman"/>
          <w:lang w:eastAsia="cs-CZ"/>
        </w:rPr>
        <w:t>.</w:t>
      </w:r>
      <w:r w:rsidR="006E7035">
        <w:rPr>
          <w:rFonts w:ascii="Times New Roman" w:eastAsia="Arial Unicode MS" w:hAnsi="Times New Roman"/>
          <w:lang w:eastAsia="cs-CZ"/>
        </w:rPr>
        <w:tab/>
      </w:r>
      <w:r w:rsidR="006E7035" w:rsidRPr="000944A6">
        <w:rPr>
          <w:rFonts w:ascii="Times New Roman" w:eastAsia="Arial Unicode MS" w:hAnsi="Times New Roman" w:cs="Times New Roman"/>
        </w:rPr>
        <w:t xml:space="preserve">Schváleno usnesením Rady města Český Těšín, číslo </w:t>
      </w:r>
      <w:r w:rsidR="00C07929">
        <w:rPr>
          <w:rFonts w:ascii="Times New Roman" w:eastAsia="Arial Unicode MS" w:hAnsi="Times New Roman" w:cs="Times New Roman"/>
        </w:rPr>
        <w:t>3200/53./RM</w:t>
      </w:r>
      <w:r w:rsidR="006E7035" w:rsidRPr="000944A6">
        <w:rPr>
          <w:rFonts w:ascii="Times New Roman" w:eastAsia="Arial Unicode MS" w:hAnsi="Times New Roman" w:cs="Times New Roman"/>
        </w:rPr>
        <w:t>,</w:t>
      </w:r>
      <w:r w:rsidR="00C07929">
        <w:rPr>
          <w:rFonts w:ascii="Times New Roman" w:eastAsia="Arial Unicode MS" w:hAnsi="Times New Roman" w:cs="Times New Roman"/>
        </w:rPr>
        <w:t xml:space="preserve"> </w:t>
      </w:r>
      <w:r w:rsidR="006E7035" w:rsidRPr="000944A6">
        <w:rPr>
          <w:rFonts w:ascii="Times New Roman" w:eastAsia="Arial Unicode MS" w:hAnsi="Times New Roman" w:cs="Times New Roman"/>
        </w:rPr>
        <w:t xml:space="preserve">ze dne </w:t>
      </w:r>
      <w:r w:rsidR="00C07929">
        <w:rPr>
          <w:rFonts w:ascii="Times New Roman" w:eastAsia="Arial Unicode MS" w:hAnsi="Times New Roman" w:cs="Times New Roman"/>
        </w:rPr>
        <w:t>23.3.2018</w:t>
      </w:r>
      <w:r w:rsidR="006E7035" w:rsidRPr="000944A6">
        <w:rPr>
          <w:rFonts w:ascii="Times New Roman" w:eastAsia="Arial Unicode MS" w:hAnsi="Times New Roman" w:cs="Times New Roman"/>
        </w:rPr>
        <w:t>.</w:t>
      </w:r>
    </w:p>
    <w:p w:rsidR="00854089" w:rsidRDefault="00D11D0B" w:rsidP="006E3AE2">
      <w:pPr>
        <w:spacing w:line="240" w:lineRule="auto"/>
        <w:ind w:left="709" w:hanging="709"/>
        <w:rPr>
          <w:rFonts w:ascii="Times New Roman" w:eastAsia="Arial Unicode MS" w:hAnsi="Times New Roman" w:cs="Times New Roman"/>
        </w:rPr>
      </w:pPr>
      <w:r>
        <w:rPr>
          <w:rFonts w:ascii="Times New Roman" w:eastAsia="Arial Unicode MS" w:hAnsi="Times New Roman" w:cs="Times New Roman"/>
        </w:rPr>
        <w:t>9</w:t>
      </w:r>
      <w:r w:rsidR="006E7035">
        <w:rPr>
          <w:rFonts w:ascii="Times New Roman" w:eastAsia="Arial Unicode MS" w:hAnsi="Times New Roman" w:cs="Times New Roman"/>
        </w:rPr>
        <w:t>.6.</w:t>
      </w:r>
      <w:r w:rsidR="006E7035" w:rsidRPr="00B21B80">
        <w:rPr>
          <w:rFonts w:ascii="Times New Roman" w:eastAsia="Arial Unicode MS" w:hAnsi="Times New Roman" w:cs="Times New Roman"/>
        </w:rPr>
        <w:t xml:space="preserve">   </w:t>
      </w:r>
      <w:r w:rsidR="006E7035">
        <w:rPr>
          <w:rFonts w:ascii="Times New Roman" w:eastAsia="Arial Unicode MS" w:hAnsi="Times New Roman" w:cs="Times New Roman"/>
        </w:rPr>
        <w:tab/>
      </w:r>
      <w:r w:rsidR="006E7035" w:rsidRPr="00B21B80">
        <w:rPr>
          <w:rFonts w:ascii="Times New Roman" w:eastAsia="Arial Unicode MS" w:hAnsi="Times New Roman" w:cs="Times New Roman"/>
        </w:rPr>
        <w:t xml:space="preserve">Smlouva nabývá </w:t>
      </w:r>
      <w:r w:rsidR="003A0D33">
        <w:rPr>
          <w:rFonts w:ascii="Times New Roman" w:eastAsia="Arial Unicode MS" w:hAnsi="Times New Roman" w:cs="Times New Roman"/>
        </w:rPr>
        <w:t xml:space="preserve">platnosti dnem </w:t>
      </w:r>
      <w:r w:rsidR="006E7035" w:rsidRPr="00B21B80">
        <w:rPr>
          <w:rFonts w:ascii="Times New Roman" w:eastAsia="Arial Unicode MS" w:hAnsi="Times New Roman" w:cs="Times New Roman"/>
        </w:rPr>
        <w:t xml:space="preserve">podpisu obou smluvních stran. </w:t>
      </w:r>
      <w:r w:rsidR="003A0D33">
        <w:rPr>
          <w:rFonts w:ascii="Times New Roman" w:eastAsia="Arial Unicode MS" w:hAnsi="Times New Roman" w:cs="Times New Roman"/>
        </w:rPr>
        <w:t xml:space="preserve">Smlouva nabývá účinnosti dnem uveřejnění v registru smluv. </w:t>
      </w:r>
    </w:p>
    <w:p w:rsidR="006E7035" w:rsidRPr="00B21B80" w:rsidRDefault="00D11D0B" w:rsidP="006E3AE2">
      <w:pPr>
        <w:spacing w:line="240" w:lineRule="auto"/>
        <w:ind w:left="709" w:hanging="709"/>
        <w:rPr>
          <w:rFonts w:ascii="Times New Roman" w:eastAsia="Arial Unicode MS" w:hAnsi="Times New Roman" w:cs="Times New Roman"/>
        </w:rPr>
      </w:pPr>
      <w:proofErr w:type="gramStart"/>
      <w:r>
        <w:rPr>
          <w:rFonts w:ascii="Times New Roman" w:eastAsia="Arial Unicode MS" w:hAnsi="Times New Roman" w:cs="Times New Roman"/>
        </w:rPr>
        <w:t>9</w:t>
      </w:r>
      <w:r w:rsidR="00854089">
        <w:rPr>
          <w:rFonts w:ascii="Times New Roman" w:eastAsia="Arial Unicode MS" w:hAnsi="Times New Roman" w:cs="Times New Roman"/>
        </w:rPr>
        <w:t>.7</w:t>
      </w:r>
      <w:proofErr w:type="gramEnd"/>
      <w:r w:rsidR="00854089">
        <w:rPr>
          <w:rFonts w:ascii="Times New Roman" w:eastAsia="Arial Unicode MS" w:hAnsi="Times New Roman" w:cs="Times New Roman"/>
        </w:rPr>
        <w:t>.</w:t>
      </w:r>
      <w:r w:rsidR="00854089">
        <w:rPr>
          <w:rFonts w:ascii="Times New Roman" w:eastAsia="Arial Unicode MS" w:hAnsi="Times New Roman" w:cs="Times New Roman"/>
        </w:rPr>
        <w:tab/>
      </w:r>
      <w:r w:rsidR="006E7035" w:rsidRPr="00B21B80">
        <w:rPr>
          <w:rFonts w:ascii="Times New Roman" w:eastAsia="Arial Unicode MS" w:hAnsi="Times New Roman" w:cs="Times New Roman"/>
        </w:rPr>
        <w:t>Smluvní strany po řádném přečtení této smlouvy shodně prohlašují, že byla sepsána a uzavřena podle jejich pravé a svobodné vůle a na důkaz toho připojují své podpisy</w:t>
      </w:r>
      <w:r w:rsidR="00A06828">
        <w:rPr>
          <w:rFonts w:ascii="Times New Roman" w:eastAsia="Arial Unicode MS" w:hAnsi="Times New Roman" w:cs="Times New Roman"/>
        </w:rPr>
        <w:t>.</w:t>
      </w:r>
    </w:p>
    <w:p w:rsidR="006E7035" w:rsidRPr="00B21B80" w:rsidRDefault="006E7035" w:rsidP="006E7035">
      <w:pPr>
        <w:rPr>
          <w:rFonts w:ascii="Times New Roman" w:eastAsia="Arial Unicode MS" w:hAnsi="Times New Roman" w:cs="Times New Roman"/>
        </w:rPr>
      </w:pPr>
    </w:p>
    <w:p w:rsidR="006E7035" w:rsidRPr="00B21B80" w:rsidRDefault="006E7035" w:rsidP="006E7035">
      <w:pPr>
        <w:rPr>
          <w:rFonts w:ascii="Times New Roman" w:eastAsia="Arial Unicode MS" w:hAnsi="Times New Roman" w:cs="Times New Roman"/>
        </w:rPr>
      </w:pPr>
    </w:p>
    <w:p w:rsidR="004267DE" w:rsidRPr="00B21B80" w:rsidRDefault="004267DE" w:rsidP="004267DE">
      <w:pPr>
        <w:rPr>
          <w:rFonts w:ascii="Times New Roman" w:eastAsia="Arial Unicode MS" w:hAnsi="Times New Roman" w:cs="Times New Roman"/>
        </w:rPr>
      </w:pPr>
      <w:r w:rsidRPr="00B21B80">
        <w:rPr>
          <w:rFonts w:ascii="Times New Roman" w:eastAsia="Arial Unicode MS" w:hAnsi="Times New Roman" w:cs="Times New Roman"/>
        </w:rPr>
        <w:t>V Českém Těšíně dne :</w:t>
      </w:r>
      <w:r w:rsidR="00675007">
        <w:rPr>
          <w:rFonts w:ascii="Times New Roman" w:eastAsia="Arial Unicode MS" w:hAnsi="Times New Roman" w:cs="Times New Roman"/>
        </w:rPr>
        <w:t>6.4.2018</w:t>
      </w:r>
      <w:bookmarkStart w:id="0" w:name="_GoBack"/>
      <w:bookmarkEnd w:id="0"/>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t>V</w:t>
      </w:r>
      <w:r>
        <w:rPr>
          <w:rFonts w:ascii="Times New Roman" w:eastAsia="Arial Unicode MS" w:hAnsi="Times New Roman" w:cs="Times New Roman"/>
        </w:rPr>
        <w:t> Novém Boru</w:t>
      </w:r>
      <w:r w:rsidRPr="00B21B80">
        <w:rPr>
          <w:rFonts w:ascii="Times New Roman" w:eastAsia="Arial Unicode MS" w:hAnsi="Times New Roman" w:cs="Times New Roman"/>
        </w:rPr>
        <w:t xml:space="preserve">   dne:</w:t>
      </w:r>
      <w:r>
        <w:rPr>
          <w:rFonts w:ascii="Times New Roman" w:eastAsia="Arial Unicode MS" w:hAnsi="Times New Roman" w:cs="Times New Roman"/>
        </w:rPr>
        <w:t xml:space="preserve"> </w:t>
      </w:r>
      <w:r w:rsidR="004B4C63">
        <w:rPr>
          <w:rFonts w:ascii="Times New Roman" w:eastAsia="Arial Unicode MS" w:hAnsi="Times New Roman" w:cs="Times New Roman"/>
        </w:rPr>
        <w:t>28.3.2018</w:t>
      </w:r>
    </w:p>
    <w:p w:rsidR="004267DE" w:rsidRPr="00B21B80" w:rsidRDefault="004267DE" w:rsidP="004267DE">
      <w:pPr>
        <w:rPr>
          <w:rFonts w:ascii="Times New Roman" w:eastAsia="Arial Unicode MS" w:hAnsi="Times New Roman" w:cs="Times New Roman"/>
        </w:rPr>
      </w:pPr>
    </w:p>
    <w:p w:rsidR="004267DE" w:rsidRPr="00B21B80" w:rsidRDefault="004267DE" w:rsidP="004267DE">
      <w:pPr>
        <w:rPr>
          <w:rFonts w:ascii="Times New Roman" w:eastAsia="Arial Unicode MS" w:hAnsi="Times New Roman" w:cs="Times New Roman"/>
        </w:rPr>
      </w:pPr>
    </w:p>
    <w:p w:rsidR="004267DE" w:rsidRPr="00B21B80" w:rsidRDefault="004267DE" w:rsidP="004267DE">
      <w:pPr>
        <w:rPr>
          <w:rFonts w:ascii="Times New Roman" w:eastAsia="Arial Unicode MS" w:hAnsi="Times New Roman" w:cs="Times New Roman"/>
        </w:rPr>
      </w:pPr>
    </w:p>
    <w:p w:rsidR="004267DE" w:rsidRPr="00B21B80" w:rsidRDefault="004267DE" w:rsidP="004267DE">
      <w:pPr>
        <w:rPr>
          <w:rFonts w:ascii="Times New Roman" w:eastAsia="Arial Unicode MS" w:hAnsi="Times New Roman" w:cs="Times New Roman"/>
        </w:rPr>
      </w:pPr>
    </w:p>
    <w:p w:rsidR="004267DE" w:rsidRPr="00B21B80" w:rsidRDefault="004267DE" w:rsidP="004267DE">
      <w:pPr>
        <w:rPr>
          <w:rFonts w:ascii="Times New Roman" w:eastAsia="Arial Unicode MS" w:hAnsi="Times New Roman" w:cs="Times New Roman"/>
        </w:rPr>
      </w:pPr>
      <w:r w:rsidRPr="00B21B80">
        <w:rPr>
          <w:rFonts w:ascii="Times New Roman" w:eastAsia="Arial Unicode MS" w:hAnsi="Times New Roman" w:cs="Times New Roman"/>
        </w:rPr>
        <w:t>……………………….</w:t>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t>……………………..</w:t>
      </w:r>
    </w:p>
    <w:p w:rsidR="004267DE" w:rsidRDefault="004267DE" w:rsidP="004267DE">
      <w:pPr>
        <w:rPr>
          <w:rFonts w:ascii="Times New Roman" w:eastAsia="Arial Unicode MS" w:hAnsi="Times New Roman" w:cs="Times New Roman"/>
        </w:rPr>
      </w:pPr>
      <w:r w:rsidRPr="00B21B80">
        <w:rPr>
          <w:rFonts w:ascii="Times New Roman" w:eastAsia="Arial Unicode MS" w:hAnsi="Times New Roman" w:cs="Times New Roman"/>
        </w:rPr>
        <w:t xml:space="preserve">za </w:t>
      </w:r>
      <w:r>
        <w:rPr>
          <w:rFonts w:ascii="Times New Roman" w:eastAsia="Arial Unicode MS" w:hAnsi="Times New Roman" w:cs="Times New Roman"/>
        </w:rPr>
        <w:t>kupujícího</w:t>
      </w:r>
      <w:r w:rsidRPr="00B21B80">
        <w:rPr>
          <w:rFonts w:ascii="Times New Roman" w:eastAsia="Arial Unicode MS" w:hAnsi="Times New Roman" w:cs="Times New Roman"/>
        </w:rPr>
        <w:t>:</w:t>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sidRPr="00B21B80">
        <w:rPr>
          <w:rFonts w:ascii="Times New Roman" w:eastAsia="Arial Unicode MS" w:hAnsi="Times New Roman" w:cs="Times New Roman"/>
        </w:rPr>
        <w:tab/>
      </w:r>
      <w:r>
        <w:rPr>
          <w:rFonts w:ascii="Times New Roman" w:eastAsia="Arial Unicode MS" w:hAnsi="Times New Roman" w:cs="Times New Roman"/>
        </w:rPr>
        <w:tab/>
      </w:r>
      <w:r w:rsidRPr="00B21B80">
        <w:rPr>
          <w:rFonts w:ascii="Times New Roman" w:eastAsia="Arial Unicode MS" w:hAnsi="Times New Roman" w:cs="Times New Roman"/>
        </w:rPr>
        <w:t xml:space="preserve">za </w:t>
      </w:r>
      <w:r>
        <w:rPr>
          <w:rFonts w:ascii="Times New Roman" w:eastAsia="Arial Unicode MS" w:hAnsi="Times New Roman" w:cs="Times New Roman"/>
        </w:rPr>
        <w:t>prodávajícího</w:t>
      </w:r>
      <w:r w:rsidRPr="00B21B80">
        <w:rPr>
          <w:rFonts w:ascii="Times New Roman" w:eastAsia="Arial Unicode MS" w:hAnsi="Times New Roman" w:cs="Times New Roman"/>
        </w:rPr>
        <w:t>:</w:t>
      </w:r>
    </w:p>
    <w:p w:rsidR="00B6374B" w:rsidRPr="00B21B80" w:rsidRDefault="004267DE" w:rsidP="004267DE">
      <w:pPr>
        <w:rPr>
          <w:rFonts w:ascii="Times New Roman" w:eastAsia="Arial Unicode MS" w:hAnsi="Times New Roman" w:cs="Times New Roman"/>
          <w:b/>
        </w:rPr>
      </w:pPr>
      <w:r>
        <w:rPr>
          <w:rFonts w:ascii="Times New Roman" w:eastAsia="Arial Unicode MS" w:hAnsi="Times New Roman" w:cs="Times New Roman"/>
        </w:rPr>
        <w:t xml:space="preserve">Ing. Vít </w:t>
      </w:r>
      <w:proofErr w:type="gramStart"/>
      <w:r>
        <w:rPr>
          <w:rFonts w:ascii="Times New Roman" w:eastAsia="Arial Unicode MS" w:hAnsi="Times New Roman" w:cs="Times New Roman"/>
        </w:rPr>
        <w:t>Slováček                                                                  Marie</w:t>
      </w:r>
      <w:proofErr w:type="gramEnd"/>
      <w:r>
        <w:rPr>
          <w:rFonts w:ascii="Times New Roman" w:eastAsia="Arial Unicode MS" w:hAnsi="Times New Roman" w:cs="Times New Roman"/>
        </w:rPr>
        <w:t xml:space="preserve"> Myšičková</w:t>
      </w:r>
    </w:p>
    <w:sectPr w:rsidR="00B6374B" w:rsidRPr="00B21B80" w:rsidSect="00180226">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73" w:rsidRDefault="003B4A73">
      <w:r>
        <w:separator/>
      </w:r>
    </w:p>
  </w:endnote>
  <w:endnote w:type="continuationSeparator" w:id="0">
    <w:p w:rsidR="003B4A73" w:rsidRDefault="003B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4B" w:rsidRPr="00C17FBB" w:rsidRDefault="00B6374B">
    <w:pPr>
      <w:pStyle w:val="Zpat"/>
      <w:jc w:val="right"/>
      <w:rPr>
        <w:sz w:val="20"/>
        <w:szCs w:val="20"/>
      </w:rPr>
    </w:pPr>
    <w:r w:rsidRPr="00C17FBB">
      <w:rPr>
        <w:sz w:val="20"/>
        <w:szCs w:val="20"/>
      </w:rPr>
      <w:fldChar w:fldCharType="begin"/>
    </w:r>
    <w:r w:rsidRPr="00C17FBB">
      <w:rPr>
        <w:sz w:val="20"/>
        <w:szCs w:val="20"/>
      </w:rPr>
      <w:instrText>PAGE   \* MERGEFORMAT</w:instrText>
    </w:r>
    <w:r w:rsidRPr="00C17FBB">
      <w:rPr>
        <w:sz w:val="20"/>
        <w:szCs w:val="20"/>
      </w:rPr>
      <w:fldChar w:fldCharType="separate"/>
    </w:r>
    <w:r w:rsidR="00675007">
      <w:rPr>
        <w:noProof/>
        <w:sz w:val="20"/>
        <w:szCs w:val="20"/>
      </w:rPr>
      <w:t>2</w:t>
    </w:r>
    <w:r w:rsidRPr="00C17FBB">
      <w:rPr>
        <w:sz w:val="20"/>
        <w:szCs w:val="20"/>
      </w:rPr>
      <w:fldChar w:fldCharType="end"/>
    </w:r>
  </w:p>
  <w:p w:rsidR="00B6374B" w:rsidRDefault="00B637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73" w:rsidRDefault="003B4A73">
      <w:r>
        <w:separator/>
      </w:r>
    </w:p>
  </w:footnote>
  <w:footnote w:type="continuationSeparator" w:id="0">
    <w:p w:rsidR="003B4A73" w:rsidRDefault="003B4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3B8"/>
    <w:multiLevelType w:val="multilevel"/>
    <w:tmpl w:val="B90EF3EA"/>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B2D755F"/>
    <w:multiLevelType w:val="hybridMultilevel"/>
    <w:tmpl w:val="27C89308"/>
    <w:lvl w:ilvl="0" w:tplc="0360C45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B811510"/>
    <w:multiLevelType w:val="hybridMultilevel"/>
    <w:tmpl w:val="39304706"/>
    <w:lvl w:ilvl="0" w:tplc="04050011">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08320AE"/>
    <w:multiLevelType w:val="hybridMultilevel"/>
    <w:tmpl w:val="D392477E"/>
    <w:lvl w:ilvl="0" w:tplc="8C9CA6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22264F2"/>
    <w:multiLevelType w:val="multilevel"/>
    <w:tmpl w:val="80E699EC"/>
    <w:lvl w:ilvl="0">
      <w:start w:val="1"/>
      <w:numFmt w:val="decimal"/>
      <w:lvlText w:val="%1."/>
      <w:lvlJc w:val="left"/>
      <w:pPr>
        <w:ind w:left="720" w:hanging="360"/>
      </w:pPr>
      <w:rPr>
        <w:rFonts w:hint="default"/>
        <w:b/>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B1556B"/>
    <w:multiLevelType w:val="hybridMultilevel"/>
    <w:tmpl w:val="B53A284E"/>
    <w:lvl w:ilvl="0" w:tplc="0360C4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F28027A"/>
    <w:multiLevelType w:val="hybridMultilevel"/>
    <w:tmpl w:val="ADE84BB4"/>
    <w:lvl w:ilvl="0" w:tplc="04050011">
      <w:start w:val="1"/>
      <w:numFmt w:val="decimal"/>
      <w:lvlText w:val="%1)"/>
      <w:lvlJc w:val="left"/>
      <w:pPr>
        <w:tabs>
          <w:tab w:val="num" w:pos="502"/>
        </w:tabs>
        <w:ind w:left="502" w:hanging="360"/>
      </w:p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65"/>
    <w:rsid w:val="00051B35"/>
    <w:rsid w:val="0006052A"/>
    <w:rsid w:val="00075D76"/>
    <w:rsid w:val="000944A6"/>
    <w:rsid w:val="000E15D3"/>
    <w:rsid w:val="000F7053"/>
    <w:rsid w:val="001256D6"/>
    <w:rsid w:val="0013387C"/>
    <w:rsid w:val="001430C2"/>
    <w:rsid w:val="00162DA7"/>
    <w:rsid w:val="00180226"/>
    <w:rsid w:val="001B443B"/>
    <w:rsid w:val="001B60F5"/>
    <w:rsid w:val="001D42E6"/>
    <w:rsid w:val="00303685"/>
    <w:rsid w:val="00320CD2"/>
    <w:rsid w:val="00341392"/>
    <w:rsid w:val="00396E11"/>
    <w:rsid w:val="003A0D33"/>
    <w:rsid w:val="003B4A73"/>
    <w:rsid w:val="003F5981"/>
    <w:rsid w:val="003F5F4A"/>
    <w:rsid w:val="00407A15"/>
    <w:rsid w:val="00417D6A"/>
    <w:rsid w:val="004235C0"/>
    <w:rsid w:val="004267DE"/>
    <w:rsid w:val="00446FB2"/>
    <w:rsid w:val="00451E9B"/>
    <w:rsid w:val="004B4C63"/>
    <w:rsid w:val="004F4630"/>
    <w:rsid w:val="005F4E22"/>
    <w:rsid w:val="006231C0"/>
    <w:rsid w:val="00675007"/>
    <w:rsid w:val="006B6391"/>
    <w:rsid w:val="006C13FC"/>
    <w:rsid w:val="006E3AE2"/>
    <w:rsid w:val="006E7035"/>
    <w:rsid w:val="006F2C82"/>
    <w:rsid w:val="00711787"/>
    <w:rsid w:val="00712DB1"/>
    <w:rsid w:val="007452E2"/>
    <w:rsid w:val="007F7DF7"/>
    <w:rsid w:val="00833571"/>
    <w:rsid w:val="00854089"/>
    <w:rsid w:val="008E17AE"/>
    <w:rsid w:val="00945DEA"/>
    <w:rsid w:val="0096347F"/>
    <w:rsid w:val="00975737"/>
    <w:rsid w:val="009817D8"/>
    <w:rsid w:val="009952F7"/>
    <w:rsid w:val="009A0B26"/>
    <w:rsid w:val="009D10AD"/>
    <w:rsid w:val="009D4865"/>
    <w:rsid w:val="00A06828"/>
    <w:rsid w:val="00A81DD8"/>
    <w:rsid w:val="00AB5CE6"/>
    <w:rsid w:val="00AC51C5"/>
    <w:rsid w:val="00AE67F3"/>
    <w:rsid w:val="00B049A6"/>
    <w:rsid w:val="00B21B80"/>
    <w:rsid w:val="00B36287"/>
    <w:rsid w:val="00B6374B"/>
    <w:rsid w:val="00BB4E3B"/>
    <w:rsid w:val="00C05E60"/>
    <w:rsid w:val="00C07929"/>
    <w:rsid w:val="00C17FBB"/>
    <w:rsid w:val="00C35D5A"/>
    <w:rsid w:val="00C40D8E"/>
    <w:rsid w:val="00C7107D"/>
    <w:rsid w:val="00C73576"/>
    <w:rsid w:val="00C97EE1"/>
    <w:rsid w:val="00CB7477"/>
    <w:rsid w:val="00CF64EA"/>
    <w:rsid w:val="00D11D0B"/>
    <w:rsid w:val="00DE46FE"/>
    <w:rsid w:val="00E0503C"/>
    <w:rsid w:val="00E6635C"/>
    <w:rsid w:val="00F62B9C"/>
    <w:rsid w:val="00F87528"/>
    <w:rsid w:val="00FA7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644536-79D5-4ABD-8EEF-702C6DFF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865"/>
    <w:pPr>
      <w:widowControl w:val="0"/>
      <w:suppressAutoHyphens/>
      <w:spacing w:line="288" w:lineRule="auto"/>
      <w:jc w:val="both"/>
    </w:pPr>
    <w:rPr>
      <w:rFonts w:ascii="Arial" w:eastAsia="Calibri" w:hAnsi="Arial" w:cs="Arial"/>
      <w:sz w:val="24"/>
      <w:szCs w:val="24"/>
      <w:lang w:eastAsia="ar-SA"/>
    </w:rPr>
  </w:style>
  <w:style w:type="paragraph" w:styleId="Nadpis2">
    <w:name w:val="heading 2"/>
    <w:basedOn w:val="Normln"/>
    <w:next w:val="Normln"/>
    <w:qFormat/>
    <w:rsid w:val="009A0B26"/>
    <w:pPr>
      <w:keepNext/>
      <w:widowControl/>
      <w:suppressAutoHyphens w:val="0"/>
      <w:spacing w:before="240" w:after="60" w:line="240" w:lineRule="auto"/>
      <w:jc w:val="left"/>
      <w:outlineLvl w:val="1"/>
    </w:pPr>
    <w:rPr>
      <w:rFonts w:eastAsia="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D4865"/>
    <w:rPr>
      <w:rFonts w:cs="Times New Roman"/>
      <w:b/>
      <w:bCs/>
    </w:rPr>
  </w:style>
  <w:style w:type="paragraph" w:customStyle="1" w:styleId="Zkladntext1">
    <w:name w:val="Základní text1"/>
    <w:basedOn w:val="Normln"/>
    <w:rsid w:val="009D4865"/>
    <w:rPr>
      <w:rFonts w:ascii="Times New Roman" w:hAnsi="Times New Roman" w:cs="Times New Roman"/>
    </w:rPr>
  </w:style>
  <w:style w:type="paragraph" w:customStyle="1" w:styleId="Zkladntextodsazen1">
    <w:name w:val="Základní text odsazený1"/>
    <w:basedOn w:val="Normln"/>
    <w:rsid w:val="009D4865"/>
    <w:pPr>
      <w:ind w:left="360"/>
    </w:pPr>
    <w:rPr>
      <w:rFonts w:ascii="Times New Roman" w:hAnsi="Times New Roman" w:cs="Times New Roman"/>
    </w:rPr>
  </w:style>
  <w:style w:type="paragraph" w:styleId="Zhlav">
    <w:name w:val="header"/>
    <w:basedOn w:val="Normln"/>
    <w:rsid w:val="00E6635C"/>
    <w:pPr>
      <w:tabs>
        <w:tab w:val="center" w:pos="4536"/>
        <w:tab w:val="right" w:pos="9072"/>
      </w:tabs>
    </w:pPr>
  </w:style>
  <w:style w:type="paragraph" w:styleId="Zpat">
    <w:name w:val="footer"/>
    <w:basedOn w:val="Normln"/>
    <w:link w:val="ZpatChar"/>
    <w:uiPriority w:val="99"/>
    <w:rsid w:val="00E6635C"/>
    <w:pPr>
      <w:tabs>
        <w:tab w:val="center" w:pos="4536"/>
        <w:tab w:val="right" w:pos="9072"/>
      </w:tabs>
    </w:pPr>
    <w:rPr>
      <w:rFonts w:cs="Times New Roman"/>
      <w:lang w:val="x-none"/>
    </w:rPr>
  </w:style>
  <w:style w:type="character" w:customStyle="1" w:styleId="ZpatChar">
    <w:name w:val="Zápatí Char"/>
    <w:link w:val="Zpat"/>
    <w:uiPriority w:val="99"/>
    <w:rsid w:val="007F7DF7"/>
    <w:rPr>
      <w:rFonts w:ascii="Arial" w:eastAsia="Calibri" w:hAnsi="Arial" w:cs="Arial"/>
      <w:sz w:val="24"/>
      <w:szCs w:val="24"/>
      <w:lang w:eastAsia="ar-SA"/>
    </w:rPr>
  </w:style>
  <w:style w:type="paragraph" w:styleId="Textbubliny">
    <w:name w:val="Balloon Text"/>
    <w:basedOn w:val="Normln"/>
    <w:link w:val="TextbublinyChar"/>
    <w:rsid w:val="00FA7B97"/>
    <w:pPr>
      <w:spacing w:line="240" w:lineRule="auto"/>
    </w:pPr>
    <w:rPr>
      <w:rFonts w:ascii="Tahoma" w:hAnsi="Tahoma" w:cs="Times New Roman"/>
      <w:sz w:val="16"/>
      <w:szCs w:val="16"/>
      <w:lang w:val="x-none"/>
    </w:rPr>
  </w:style>
  <w:style w:type="character" w:customStyle="1" w:styleId="TextbublinyChar">
    <w:name w:val="Text bubliny Char"/>
    <w:link w:val="Textbubliny"/>
    <w:rsid w:val="00FA7B97"/>
    <w:rPr>
      <w:rFonts w:ascii="Tahoma" w:eastAsia="Calibri" w:hAnsi="Tahoma" w:cs="Tahoma"/>
      <w:sz w:val="16"/>
      <w:szCs w:val="16"/>
      <w:lang w:eastAsia="ar-SA"/>
    </w:rPr>
  </w:style>
  <w:style w:type="paragraph" w:customStyle="1" w:styleId="Odstavecseseznamem1">
    <w:name w:val="Odstavec se seznamem1"/>
    <w:basedOn w:val="Normln"/>
    <w:rsid w:val="00F87528"/>
    <w:pPr>
      <w:widowControl/>
      <w:suppressAutoHyphens w:val="0"/>
      <w:spacing w:after="200" w:line="276" w:lineRule="auto"/>
      <w:ind w:left="720"/>
    </w:pPr>
    <w:rPr>
      <w:rFonts w:ascii="Times New Roman" w:eastAsia="Times New Roman" w:hAnsi="Times New Roman" w:cs="Times New Roman"/>
      <w:sz w:val="22"/>
      <w:szCs w:val="22"/>
      <w:lang w:eastAsia="en-US"/>
    </w:rPr>
  </w:style>
  <w:style w:type="character" w:styleId="Hypertextovodkaz">
    <w:name w:val="Hyperlink"/>
    <w:basedOn w:val="Standardnpsmoodstavce"/>
    <w:rsid w:val="00F87528"/>
    <w:rPr>
      <w:color w:val="0000FF"/>
      <w:u w:val="single"/>
    </w:rPr>
  </w:style>
  <w:style w:type="paragraph" w:customStyle="1" w:styleId="Odstavecseseznamem2">
    <w:name w:val="Odstavec se seznamem2"/>
    <w:basedOn w:val="Normln"/>
    <w:rsid w:val="009A0B26"/>
    <w:pPr>
      <w:widowControl/>
      <w:suppressAutoHyphens w:val="0"/>
      <w:spacing w:after="160" w:line="256" w:lineRule="auto"/>
      <w:ind w:left="720"/>
      <w:contextualSpacing/>
      <w:jc w:val="left"/>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2093">
      <w:bodyDiv w:val="1"/>
      <w:marLeft w:val="0"/>
      <w:marRight w:val="0"/>
      <w:marTop w:val="0"/>
      <w:marBottom w:val="0"/>
      <w:divBdr>
        <w:top w:val="none" w:sz="0" w:space="0" w:color="auto"/>
        <w:left w:val="none" w:sz="0" w:space="0" w:color="auto"/>
        <w:bottom w:val="none" w:sz="0" w:space="0" w:color="auto"/>
        <w:right w:val="none" w:sz="0" w:space="0" w:color="auto"/>
      </w:divBdr>
    </w:div>
    <w:div w:id="21187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datelna@tes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1006</Words>
  <Characters>6223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 č</vt:lpstr>
    </vt:vector>
  </TitlesOfParts>
  <Company>Městský úřad Český Těšín</Company>
  <LinksUpToDate>false</LinksUpToDate>
  <CharactersWithSpaces>7215</CharactersWithSpaces>
  <SharedDoc>false</SharedDoc>
  <HLinks>
    <vt:vector size="6" baseType="variant">
      <vt:variant>
        <vt:i4>1376300</vt:i4>
      </vt:variant>
      <vt:variant>
        <vt:i4>0</vt:i4>
      </vt:variant>
      <vt:variant>
        <vt:i4>0</vt:i4>
      </vt:variant>
      <vt:variant>
        <vt:i4>5</vt:i4>
      </vt:variant>
      <vt:variant>
        <vt:lpwstr>mailto:betak@tesin.cz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Bazgierová Iva</dc:creator>
  <cp:keywords/>
  <cp:lastModifiedBy>Beták Ivan</cp:lastModifiedBy>
  <cp:revision>7</cp:revision>
  <cp:lastPrinted>2018-03-26T12:53:00Z</cp:lastPrinted>
  <dcterms:created xsi:type="dcterms:W3CDTF">2018-03-09T06:27:00Z</dcterms:created>
  <dcterms:modified xsi:type="dcterms:W3CDTF">2018-04-06T09:17:00Z</dcterms:modified>
</cp:coreProperties>
</file>