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886" w:rsidRDefault="00B004F0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4270375</wp:posOffset>
                </wp:positionH>
                <wp:positionV relativeFrom="paragraph">
                  <wp:posOffset>0</wp:posOffset>
                </wp:positionV>
                <wp:extent cx="1036320" cy="95250"/>
                <wp:effectExtent l="0" t="254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886" w:rsidRDefault="00B004F0">
                            <w:pPr>
                              <w:pStyle w:val="Zkladntext3"/>
                              <w:shd w:val="clear" w:color="auto" w:fill="auto"/>
                              <w:spacing w:line="150" w:lineRule="exact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25pt;margin-top:0;width:81.6pt;height:7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N2qQ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" filled="f" stroked="f">
                <v:textbox style="mso-fit-shape-to-text:t" inset="0,0,0,0">
                  <w:txbxContent>
                    <w:p w:rsidR="00F34886" w:rsidRDefault="00B004F0">
                      <w:pPr>
                        <w:pStyle w:val="Zkladntext3"/>
                        <w:shd w:val="clear" w:color="auto" w:fill="auto"/>
                        <w:spacing w:line="150" w:lineRule="exact"/>
                      </w:pPr>
                      <w:r>
                        <w:t>příspěvková organizace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4267200</wp:posOffset>
                </wp:positionH>
                <wp:positionV relativeFrom="paragraph">
                  <wp:posOffset>133985</wp:posOffset>
                </wp:positionV>
                <wp:extent cx="1685290" cy="95250"/>
                <wp:effectExtent l="2540" t="3175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886" w:rsidRDefault="00B004F0">
                            <w:pPr>
                              <w:pStyle w:val="Zkladntext3"/>
                              <w:shd w:val="clear" w:color="auto" w:fill="auto"/>
                              <w:spacing w:line="150" w:lineRule="exact"/>
                            </w:pPr>
                            <w:r>
                              <w:t>Slul OUVA KUSISTROVÁNA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6pt;margin-top:10.55pt;width:132.7pt;height:7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wJrAIAAK8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" filled="f" stroked="f">
                <v:textbox style="mso-fit-shape-to-text:t" inset="0,0,0,0">
                  <w:txbxContent>
                    <w:p w:rsidR="00F34886" w:rsidRDefault="00B004F0">
                      <w:pPr>
                        <w:pStyle w:val="Zkladntext3"/>
                        <w:shd w:val="clear" w:color="auto" w:fill="auto"/>
                        <w:spacing w:line="150" w:lineRule="exact"/>
                      </w:pPr>
                      <w:r>
                        <w:t>Slul OUVA KUSISTROVÁNA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4886" w:rsidRDefault="00F34886">
      <w:pPr>
        <w:spacing w:line="425" w:lineRule="exact"/>
      </w:pPr>
    </w:p>
    <w:p w:rsidR="00F34886" w:rsidRDefault="00F34886">
      <w:pPr>
        <w:rPr>
          <w:sz w:val="2"/>
          <w:szCs w:val="2"/>
        </w:rPr>
        <w:sectPr w:rsidR="00F34886">
          <w:footerReference w:type="default" r:id="rId7"/>
          <w:headerReference w:type="first" r:id="rId8"/>
          <w:footerReference w:type="first" r:id="rId9"/>
          <w:type w:val="continuous"/>
          <w:pgSz w:w="11900" w:h="16840"/>
          <w:pgMar w:top="664" w:right="664" w:bottom="1590" w:left="1339" w:header="0" w:footer="3" w:gutter="0"/>
          <w:cols w:space="720"/>
          <w:noEndnote/>
          <w:titlePg/>
          <w:docGrid w:linePitch="360"/>
        </w:sectPr>
      </w:pPr>
    </w:p>
    <w:p w:rsidR="00F34886" w:rsidRDefault="00F34886">
      <w:pPr>
        <w:spacing w:before="17" w:after="17" w:line="240" w:lineRule="exact"/>
        <w:rPr>
          <w:sz w:val="19"/>
          <w:szCs w:val="19"/>
        </w:rPr>
      </w:pPr>
    </w:p>
    <w:p w:rsidR="00F34886" w:rsidRDefault="00F34886">
      <w:pPr>
        <w:rPr>
          <w:sz w:val="2"/>
          <w:szCs w:val="2"/>
        </w:rPr>
        <w:sectPr w:rsidR="00F34886">
          <w:type w:val="continuous"/>
          <w:pgSz w:w="11900" w:h="16840"/>
          <w:pgMar w:top="1765" w:right="0" w:bottom="1765" w:left="0" w:header="0" w:footer="3" w:gutter="0"/>
          <w:cols w:space="720"/>
          <w:noEndnote/>
          <w:docGrid w:linePitch="360"/>
        </w:sectPr>
      </w:pPr>
    </w:p>
    <w:p w:rsidR="00F34886" w:rsidRDefault="00B004F0">
      <w:pPr>
        <w:pStyle w:val="Nadpis10"/>
        <w:keepNext/>
        <w:keepLines/>
        <w:shd w:val="clear" w:color="auto" w:fill="auto"/>
        <w:spacing w:after="353" w:line="42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267970" distR="63500" simplePos="0" relativeHeight="377487104" behindDoc="1" locked="0" layoutInCell="1" allowOverlap="1">
                <wp:simplePos x="0" y="0"/>
                <wp:positionH relativeFrom="margin">
                  <wp:posOffset>3145790</wp:posOffset>
                </wp:positionH>
                <wp:positionV relativeFrom="paragraph">
                  <wp:posOffset>-52070</wp:posOffset>
                </wp:positionV>
                <wp:extent cx="1356360" cy="266700"/>
                <wp:effectExtent l="0" t="3810" r="635" b="0"/>
                <wp:wrapSquare wrapText="left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886" w:rsidRDefault="00B004F0">
                            <w:pPr>
                              <w:pStyle w:val="Zkladntext5"/>
                              <w:shd w:val="clear" w:color="auto" w:fill="auto"/>
                              <w:spacing w:line="420" w:lineRule="exact"/>
                            </w:pPr>
                            <w:r>
                              <w:rPr>
                                <w:rStyle w:val="Zkladntext5Kurzvadkovn2ptExact"/>
                                <w:b/>
                                <w:bCs/>
                              </w:rPr>
                              <w:t>č.</w:t>
                            </w:r>
                            <w:r>
                              <w:rPr>
                                <w:rStyle w:val="Zkladntext5Netundkovn0ptExact"/>
                              </w:rPr>
                              <w:t xml:space="preserve"> </w:t>
                            </w:r>
                            <w:r>
                              <w:t>73480006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47.7pt;margin-top:-4.1pt;width:106.8pt;height:21pt;z-index:-125829376;visibility:visible;mso-wrap-style:square;mso-width-percent:0;mso-height-percent:0;mso-wrap-distance-left:21.1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5bQsQ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" filled="f" stroked="f">
                <v:textbox style="mso-fit-shape-to-text:t" inset="0,0,0,0">
                  <w:txbxContent>
                    <w:p w:rsidR="00F34886" w:rsidRDefault="00B004F0">
                      <w:pPr>
                        <w:pStyle w:val="Zkladntext5"/>
                        <w:shd w:val="clear" w:color="auto" w:fill="auto"/>
                        <w:spacing w:line="420" w:lineRule="exact"/>
                      </w:pPr>
                      <w:r>
                        <w:rPr>
                          <w:rStyle w:val="Zkladntext5Kurzvadkovn2ptExact"/>
                          <w:b/>
                          <w:bCs/>
                        </w:rPr>
                        <w:t>č.</w:t>
                      </w:r>
                      <w:r>
                        <w:rPr>
                          <w:rStyle w:val="Zkladntext5Netundkovn0ptExact"/>
                        </w:rPr>
                        <w:t xml:space="preserve"> </w:t>
                      </w:r>
                      <w:r>
                        <w:t>73480006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0" w:name="bookmark0"/>
      <w:r>
        <w:t>SMLOUVA</w:t>
      </w:r>
      <w:bookmarkEnd w:id="0"/>
    </w:p>
    <w:p w:rsidR="00F34886" w:rsidRDefault="00B004F0">
      <w:pPr>
        <w:pStyle w:val="Zkladntext40"/>
        <w:shd w:val="clear" w:color="auto" w:fill="auto"/>
        <w:spacing w:before="0"/>
        <w:ind w:firstLine="0"/>
      </w:pPr>
      <w:r>
        <w:rPr>
          <w:rStyle w:val="Zkladntext4Netun"/>
        </w:rPr>
        <w:t xml:space="preserve">uzavřená podle § § 1746 zákona č. 89/2012 Sb., občanský zákoník, o </w:t>
      </w:r>
      <w:r>
        <w:t xml:space="preserve">podmínkách provádění stavebních prací v silničním pozemku a tělese a užívání silniční stavby </w:t>
      </w:r>
      <w:r>
        <w:rPr>
          <w:rStyle w:val="Zkladntext4Netun"/>
        </w:rPr>
        <w:t>dle</w:t>
      </w:r>
    </w:p>
    <w:p w:rsidR="00F34886" w:rsidRDefault="00B004F0">
      <w:pPr>
        <w:pStyle w:val="Zkladntext20"/>
        <w:shd w:val="clear" w:color="auto" w:fill="auto"/>
        <w:ind w:firstLine="0"/>
      </w:pPr>
      <w:r>
        <w:t xml:space="preserve">zákona č. </w:t>
      </w:r>
      <w:r>
        <w:t>13/1997 Sb., o pozemních komunikacích, ve znění pozdějších předpisů,</w:t>
      </w:r>
    </w:p>
    <w:p w:rsidR="00F34886" w:rsidRDefault="00B004F0">
      <w:pPr>
        <w:pStyle w:val="Zkladntext40"/>
        <w:shd w:val="clear" w:color="auto" w:fill="auto"/>
        <w:spacing w:before="0" w:after="664"/>
        <w:ind w:firstLine="0"/>
        <w:jc w:val="center"/>
      </w:pPr>
      <w:r>
        <w:t>mezi</w:t>
      </w:r>
    </w:p>
    <w:p w:rsidR="00F34886" w:rsidRDefault="00B004F0">
      <w:pPr>
        <w:pStyle w:val="Zkladntext40"/>
        <w:numPr>
          <w:ilvl w:val="0"/>
          <w:numId w:val="1"/>
        </w:numPr>
        <w:shd w:val="clear" w:color="auto" w:fill="auto"/>
        <w:tabs>
          <w:tab w:val="left" w:pos="1388"/>
        </w:tabs>
        <w:spacing w:before="0" w:line="259" w:lineRule="exact"/>
        <w:ind w:left="1380"/>
        <w:jc w:val="left"/>
      </w:pPr>
      <w:r>
        <w:t>Krajská správa a údržba silnic Vysočiny, příspěvková organizace, Kosovská 1122/16, 586 01 Jihlava,</w:t>
      </w:r>
    </w:p>
    <w:p w:rsidR="00F34886" w:rsidRDefault="00B004F0">
      <w:pPr>
        <w:pStyle w:val="Zkladntext40"/>
        <w:shd w:val="clear" w:color="auto" w:fill="auto"/>
        <w:spacing w:before="0" w:line="259" w:lineRule="exact"/>
        <w:ind w:left="1380" w:firstLine="0"/>
        <w:jc w:val="left"/>
      </w:pPr>
      <w:r>
        <w:t>IČ: 00090450</w:t>
      </w:r>
    </w:p>
    <w:p w:rsidR="00F34886" w:rsidRDefault="00B004F0">
      <w:pPr>
        <w:pStyle w:val="Zkladntext40"/>
        <w:shd w:val="clear" w:color="auto" w:fill="auto"/>
        <w:spacing w:before="0" w:after="271" w:line="259" w:lineRule="exact"/>
        <w:ind w:left="1380" w:firstLine="0"/>
        <w:jc w:val="left"/>
      </w:pPr>
      <w:r>
        <w:t>XXXXXXXXXXX</w:t>
      </w:r>
      <w:r>
        <w:t xml:space="preserve"> - ředitelem organizace jako správce </w:t>
      </w:r>
      <w:r>
        <w:t>silnic II. a III. třídy, dále jen správce silnic</w:t>
      </w:r>
    </w:p>
    <w:p w:rsidR="00F34886" w:rsidRDefault="00B004F0">
      <w:pPr>
        <w:pStyle w:val="Zkladntext40"/>
        <w:shd w:val="clear" w:color="auto" w:fill="auto"/>
        <w:spacing w:before="0" w:after="243" w:line="220" w:lineRule="exact"/>
        <w:ind w:left="1380" w:firstLine="0"/>
        <w:jc w:val="left"/>
      </w:pPr>
      <w:r>
        <w:t>a</w:t>
      </w:r>
    </w:p>
    <w:p w:rsidR="00F34886" w:rsidRDefault="00B004F0">
      <w:pPr>
        <w:pStyle w:val="Zkladntext40"/>
        <w:numPr>
          <w:ilvl w:val="0"/>
          <w:numId w:val="1"/>
        </w:numPr>
        <w:shd w:val="clear" w:color="auto" w:fill="auto"/>
        <w:tabs>
          <w:tab w:val="left" w:pos="1388"/>
        </w:tabs>
        <w:spacing w:before="0" w:line="220" w:lineRule="exact"/>
        <w:ind w:left="980" w:firstLine="0"/>
      </w:pPr>
      <w:r>
        <w:t>COLAS CZ, a.s.</w:t>
      </w:r>
    </w:p>
    <w:p w:rsidR="00F34886" w:rsidRDefault="00B004F0">
      <w:pPr>
        <w:pStyle w:val="Zkladntext20"/>
        <w:shd w:val="clear" w:color="auto" w:fill="auto"/>
        <w:tabs>
          <w:tab w:val="left" w:pos="5779"/>
        </w:tabs>
        <w:spacing w:line="220" w:lineRule="exact"/>
        <w:ind w:left="1080" w:firstLine="0"/>
      </w:pPr>
      <w:r>
        <w:rPr>
          <w:rStyle w:val="Zkladntext2TunKurzva"/>
        </w:rPr>
        <w:t>'</w:t>
      </w:r>
      <w:r>
        <w:tab/>
        <w:t>v</w:t>
      </w:r>
    </w:p>
    <w:p w:rsidR="00F34886" w:rsidRDefault="00B004F0">
      <w:pPr>
        <w:pStyle w:val="Zkladntext40"/>
        <w:shd w:val="clear" w:color="auto" w:fill="auto"/>
        <w:tabs>
          <w:tab w:val="left" w:pos="2670"/>
          <w:tab w:val="right" w:pos="7351"/>
        </w:tabs>
        <w:spacing w:before="0"/>
        <w:ind w:left="1380" w:firstLine="0"/>
      </w:pPr>
      <w:r>
        <w:t>se sídlem:</w:t>
      </w:r>
      <w:r>
        <w:tab/>
        <w:t>Ke Klíčovu 9,190 00 Praha 9, Česká</w:t>
      </w:r>
      <w:r>
        <w:tab/>
        <w:t>republika</w:t>
      </w:r>
    </w:p>
    <w:p w:rsidR="00F34886" w:rsidRDefault="00B004F0">
      <w:pPr>
        <w:pStyle w:val="Zkladntext40"/>
        <w:shd w:val="clear" w:color="auto" w:fill="auto"/>
        <w:tabs>
          <w:tab w:val="left" w:pos="2670"/>
        </w:tabs>
        <w:spacing w:before="0"/>
        <w:ind w:left="1380" w:firstLine="0"/>
      </w:pPr>
      <w:r>
        <w:t>IČ:</w:t>
      </w:r>
      <w:r>
        <w:tab/>
        <w:t>26177005</w:t>
      </w:r>
    </w:p>
    <w:p w:rsidR="00F34886" w:rsidRDefault="00B004F0">
      <w:pPr>
        <w:pStyle w:val="Zkladntext40"/>
        <w:shd w:val="clear" w:color="auto" w:fill="auto"/>
        <w:tabs>
          <w:tab w:val="left" w:pos="2670"/>
        </w:tabs>
        <w:spacing w:before="0"/>
        <w:ind w:left="1380" w:firstLine="0"/>
      </w:pPr>
      <w:r>
        <w:t>DIČ:</w:t>
      </w:r>
      <w:r>
        <w:tab/>
        <w:t>CZ26177005</w:t>
      </w:r>
    </w:p>
    <w:p w:rsidR="00F34886" w:rsidRDefault="00B004F0">
      <w:pPr>
        <w:pStyle w:val="Zkladntext40"/>
        <w:shd w:val="clear" w:color="auto" w:fill="auto"/>
        <w:spacing w:before="0" w:after="515"/>
        <w:ind w:left="1380" w:firstLine="0"/>
        <w:jc w:val="left"/>
      </w:pPr>
      <w:r>
        <w:t>Zapsaná do OR vedeného městským soudem v Praze, oddíl B, vložka 6556 Zastoupená: panem XXXXXXXXX</w:t>
      </w:r>
      <w:r>
        <w:t xml:space="preserve"> dále jen žadatel</w:t>
      </w:r>
    </w:p>
    <w:p w:rsidR="00F34886" w:rsidRDefault="00B004F0">
      <w:pPr>
        <w:pStyle w:val="Nadpis40"/>
        <w:keepNext/>
        <w:keepLines/>
        <w:shd w:val="clear" w:color="auto" w:fill="auto"/>
        <w:spacing w:before="0" w:line="220" w:lineRule="exact"/>
        <w:ind w:left="4300"/>
      </w:pPr>
      <w:bookmarkStart w:id="1" w:name="bookmark1"/>
      <w:r>
        <w:t>I.</w:t>
      </w:r>
      <w:bookmarkEnd w:id="1"/>
    </w:p>
    <w:p w:rsidR="00F34886" w:rsidRDefault="00B004F0">
      <w:pPr>
        <w:pStyle w:val="Zkladntext40"/>
        <w:shd w:val="clear" w:color="auto" w:fill="auto"/>
        <w:spacing w:before="0" w:after="213" w:line="220" w:lineRule="exact"/>
        <w:ind w:firstLine="0"/>
        <w:jc w:val="center"/>
      </w:pPr>
      <w:r>
        <w:t>Úvodní ustanovení</w:t>
      </w:r>
    </w:p>
    <w:p w:rsidR="00F34886" w:rsidRDefault="00B004F0">
      <w:pPr>
        <w:pStyle w:val="Zkladntext20"/>
        <w:shd w:val="clear" w:color="auto" w:fill="auto"/>
        <w:spacing w:after="515"/>
        <w:ind w:firstLine="0"/>
      </w:pPr>
      <w:r>
        <w:t>Krajská správa a údržba silnic Vysočiny, pracoviště Pelhřimov je majetkovým správcem silnic II. a III. třídy v okrese Pelhřimov na základě zřizovací listiny schválené usnesením Zastupitelstva kraje Vysočina 0</w:t>
      </w:r>
      <w:r>
        <w:t>83/07/01/ZK dne 20. 12. 2001.</w:t>
      </w:r>
    </w:p>
    <w:p w:rsidR="00F34886" w:rsidRDefault="00B004F0">
      <w:pPr>
        <w:pStyle w:val="Zkladntext40"/>
        <w:shd w:val="clear" w:color="auto" w:fill="auto"/>
        <w:spacing w:before="0" w:after="3" w:line="220" w:lineRule="exact"/>
        <w:ind w:left="4300" w:firstLine="0"/>
        <w:jc w:val="left"/>
      </w:pPr>
      <w:r>
        <w:t>II.</w:t>
      </w:r>
    </w:p>
    <w:p w:rsidR="00F34886" w:rsidRDefault="00B004F0">
      <w:pPr>
        <w:pStyle w:val="Zkladntext40"/>
        <w:shd w:val="clear" w:color="auto" w:fill="auto"/>
        <w:spacing w:before="0" w:after="213" w:line="220" w:lineRule="exact"/>
        <w:ind w:firstLine="0"/>
        <w:jc w:val="center"/>
      </w:pPr>
      <w:r>
        <w:t>Předmět smlouvy</w:t>
      </w:r>
    </w:p>
    <w:p w:rsidR="00F34886" w:rsidRDefault="00B004F0">
      <w:pPr>
        <w:pStyle w:val="Zkladntext20"/>
        <w:shd w:val="clear" w:color="auto" w:fill="auto"/>
        <w:ind w:firstLine="0"/>
      </w:pPr>
      <w:r>
        <w:t xml:space="preserve">Předmětem této smlouvy je stanovení technických podmínek pro organizování akcí na silničním pozemku dle zákona č. 13/1997 Sb., o pozemních komunikacích, ve znění pozdějších předpisů (dále jen zákon o </w:t>
      </w:r>
      <w:r>
        <w:t>pozemních komunikacích) a užívání silničního pozemku k uvedenému účelu.</w:t>
      </w:r>
    </w:p>
    <w:p w:rsidR="00F34886" w:rsidRDefault="00B004F0">
      <w:pPr>
        <w:pStyle w:val="Zkladntext20"/>
        <w:shd w:val="clear" w:color="auto" w:fill="auto"/>
        <w:ind w:firstLine="0"/>
        <w:sectPr w:rsidR="00F34886">
          <w:type w:val="continuous"/>
          <w:pgSz w:w="11900" w:h="16840"/>
          <w:pgMar w:top="1765" w:right="1753" w:bottom="1765" w:left="1339" w:header="0" w:footer="3" w:gutter="0"/>
          <w:cols w:space="720"/>
          <w:noEndnote/>
          <w:docGrid w:linePitch="360"/>
        </w:sectPr>
      </w:pPr>
      <w:r>
        <w:t xml:space="preserve">Účelem stanovení podmínek pro provádění akcí na silničním pozemku a tělese je zajištění ochrany silniční sítě ve správě KSÚSV pracoviště Pelhřimov v souladu se </w:t>
      </w:r>
      <w:r>
        <w:t>zákonem o pozemních komunikacích.</w:t>
      </w:r>
    </w:p>
    <w:p w:rsidR="00F34886" w:rsidRDefault="00B004F0">
      <w:pPr>
        <w:pStyle w:val="Nadpis70"/>
        <w:keepNext/>
        <w:keepLines/>
        <w:shd w:val="clear" w:color="auto" w:fill="auto"/>
        <w:spacing w:after="3" w:line="220" w:lineRule="exact"/>
        <w:ind w:left="4260"/>
      </w:pPr>
      <w:bookmarkStart w:id="2" w:name="bookmark2"/>
      <w:r>
        <w:lastRenderedPageBreak/>
        <w:t>III.</w:t>
      </w:r>
      <w:bookmarkEnd w:id="2"/>
    </w:p>
    <w:p w:rsidR="00F34886" w:rsidRDefault="00B004F0">
      <w:pPr>
        <w:pStyle w:val="Zkladntext40"/>
        <w:shd w:val="clear" w:color="auto" w:fill="auto"/>
        <w:spacing w:before="0" w:after="261" w:line="220" w:lineRule="exact"/>
        <w:ind w:left="3380" w:firstLine="0"/>
        <w:jc w:val="left"/>
      </w:pPr>
      <w:r>
        <w:t>Rozsah dotčení silnic</w:t>
      </w:r>
    </w:p>
    <w:p w:rsidR="00F34886" w:rsidRDefault="00B004F0">
      <w:pPr>
        <w:pStyle w:val="Zkladntext60"/>
        <w:shd w:val="clear" w:color="auto" w:fill="auto"/>
        <w:spacing w:before="0"/>
      </w:pPr>
      <w:r>
        <w:rPr>
          <w:rStyle w:val="Zkladntext6NetunNekurzva"/>
        </w:rPr>
        <w:t xml:space="preserve">K dotčení silnice ve správě KSÚSV, pracoviště Pelhřimov, dojde realizací akce: </w:t>
      </w:r>
      <w:r>
        <w:t>Zvláštní užívání silnice v rámci akce Dl modernizace - usek 10 - exit 75 Hořice</w:t>
      </w:r>
      <w:r>
        <w:rPr>
          <w:rStyle w:val="Zkladntext6NetunNekurzva"/>
        </w:rPr>
        <w:t xml:space="preserve"> - </w:t>
      </w:r>
      <w:r>
        <w:t>exit 81 Koberovice“.</w:t>
      </w:r>
    </w:p>
    <w:p w:rsidR="00F34886" w:rsidRDefault="00B004F0">
      <w:pPr>
        <w:pStyle w:val="Zkladntext40"/>
        <w:shd w:val="clear" w:color="auto" w:fill="auto"/>
        <w:spacing w:before="0"/>
        <w:ind w:firstLine="0"/>
      </w:pPr>
      <w:r>
        <w:t>Dotčení silni</w:t>
      </w:r>
      <w:r>
        <w:t>ční sítě:</w:t>
      </w:r>
    </w:p>
    <w:p w:rsidR="00F34886" w:rsidRDefault="00B004F0">
      <w:pPr>
        <w:pStyle w:val="Zkladntext40"/>
        <w:shd w:val="clear" w:color="auto" w:fill="auto"/>
        <w:spacing w:before="0" w:after="755"/>
        <w:ind w:firstLine="0"/>
      </w:pPr>
      <w:r>
        <w:t>Silnice III/13036 v km 2,420 - 2,680</w:t>
      </w:r>
    </w:p>
    <w:p w:rsidR="00F34886" w:rsidRDefault="00B004F0">
      <w:pPr>
        <w:pStyle w:val="Nadpis70"/>
        <w:keepNext/>
        <w:keepLines/>
        <w:shd w:val="clear" w:color="auto" w:fill="auto"/>
        <w:spacing w:after="248" w:line="220" w:lineRule="exact"/>
        <w:ind w:left="4260"/>
      </w:pPr>
      <w:bookmarkStart w:id="3" w:name="bookmark3"/>
      <w:r>
        <w:t>IV.</w:t>
      </w:r>
      <w:bookmarkEnd w:id="3"/>
    </w:p>
    <w:p w:rsidR="00F34886" w:rsidRDefault="00B004F0">
      <w:pPr>
        <w:pStyle w:val="Nadpis70"/>
        <w:keepNext/>
        <w:keepLines/>
        <w:shd w:val="clear" w:color="auto" w:fill="auto"/>
        <w:spacing w:after="213" w:line="220" w:lineRule="exact"/>
        <w:ind w:left="40"/>
        <w:jc w:val="center"/>
      </w:pPr>
      <w:bookmarkStart w:id="4" w:name="bookmark4"/>
      <w:r>
        <w:t>Zvláštní užívání silnice</w:t>
      </w:r>
      <w:bookmarkEnd w:id="4"/>
    </w:p>
    <w:p w:rsidR="00F34886" w:rsidRDefault="00B004F0">
      <w:pPr>
        <w:pStyle w:val="Zkladntext20"/>
        <w:shd w:val="clear" w:color="auto" w:fill="auto"/>
        <w:spacing w:after="755"/>
        <w:ind w:firstLine="0"/>
      </w:pPr>
      <w:r>
        <w:t xml:space="preserve">Zvláštní užívání silnice (tzv. pracovní místa) proběhne bez zásahu do silničního tělesa. Silniční příslušenství nebude pořádáním akce </w:t>
      </w:r>
      <w:r>
        <w:rPr>
          <w:rStyle w:val="Zkladntext2Tun"/>
        </w:rPr>
        <w:t xml:space="preserve">„Zvláštní užívání silnice v rámci akce Dl modernizace - usek 10 - exit 75 Hořice - exit 81 Koberovice" </w:t>
      </w:r>
      <w:r>
        <w:t>poškozeno.</w:t>
      </w:r>
    </w:p>
    <w:p w:rsidR="00F34886" w:rsidRDefault="00B004F0">
      <w:pPr>
        <w:pStyle w:val="Nadpis70"/>
        <w:keepNext/>
        <w:keepLines/>
        <w:shd w:val="clear" w:color="auto" w:fill="auto"/>
        <w:spacing w:after="3" w:line="220" w:lineRule="exact"/>
        <w:ind w:left="4260"/>
      </w:pPr>
      <w:bookmarkStart w:id="5" w:name="bookmark5"/>
      <w:r>
        <w:t>V.</w:t>
      </w:r>
      <w:bookmarkEnd w:id="5"/>
    </w:p>
    <w:p w:rsidR="00F34886" w:rsidRDefault="00B004F0">
      <w:pPr>
        <w:pStyle w:val="Zkladntext40"/>
        <w:shd w:val="clear" w:color="auto" w:fill="auto"/>
        <w:spacing w:before="0" w:after="453" w:line="220" w:lineRule="exact"/>
        <w:ind w:left="40" w:firstLine="0"/>
        <w:jc w:val="center"/>
      </w:pPr>
      <w:r>
        <w:t>Ustanovení o užívání silničního pozemku a tělesa</w:t>
      </w:r>
    </w:p>
    <w:p w:rsidR="00F34886" w:rsidRDefault="00B004F0">
      <w:pPr>
        <w:pStyle w:val="Zkladntext20"/>
        <w:numPr>
          <w:ilvl w:val="0"/>
          <w:numId w:val="2"/>
        </w:numPr>
        <w:shd w:val="clear" w:color="auto" w:fill="auto"/>
        <w:tabs>
          <w:tab w:val="left" w:pos="724"/>
        </w:tabs>
        <w:spacing w:after="543"/>
        <w:ind w:left="720"/>
        <w:jc w:val="left"/>
      </w:pPr>
      <w:r>
        <w:t>Užívání silničního pozemku a tělesa k provádění akcí dle čl. IV této smlouvy se sjednává n</w:t>
      </w:r>
      <w:r>
        <w:t>a dobu určitou, a to v termínu:</w:t>
      </w:r>
    </w:p>
    <w:p w:rsidR="00F34886" w:rsidRDefault="00B004F0">
      <w:pPr>
        <w:pStyle w:val="Nadpis60"/>
        <w:keepNext/>
        <w:keepLines/>
        <w:shd w:val="clear" w:color="auto" w:fill="auto"/>
        <w:spacing w:before="0" w:after="205" w:line="260" w:lineRule="exact"/>
        <w:ind w:left="3380"/>
      </w:pPr>
      <w:bookmarkStart w:id="6" w:name="bookmark6"/>
      <w:r>
        <w:t>od 2.4.2018 do 2.9.2018</w:t>
      </w:r>
      <w:bookmarkEnd w:id="6"/>
    </w:p>
    <w:p w:rsidR="00F34886" w:rsidRDefault="00B004F0">
      <w:pPr>
        <w:pStyle w:val="Zkladntext20"/>
        <w:shd w:val="clear" w:color="auto" w:fill="auto"/>
        <w:ind w:right="220" w:firstLine="0"/>
        <w:sectPr w:rsidR="00F34886">
          <w:pgSz w:w="11900" w:h="16840"/>
          <w:pgMar w:top="1834" w:right="1512" w:bottom="1834" w:left="1551" w:header="0" w:footer="3" w:gutter="0"/>
          <w:cols w:space="720"/>
          <w:noEndnote/>
          <w:docGrid w:linePitch="360"/>
        </w:sectPr>
      </w:pPr>
      <w:r>
        <w:t xml:space="preserve">Smluvní strany se dohodly, že užívání bude poskytnuto úplatně. Výše úhrady se sjednává dle směrnic KSÚSV pracoviště Pelhřimov a </w:t>
      </w:r>
      <w:r>
        <w:rPr>
          <w:rStyle w:val="Zkladntext2Tun"/>
        </w:rPr>
        <w:t xml:space="preserve">činí </w:t>
      </w:r>
      <w:r>
        <w:t xml:space="preserve">145 345,20 </w:t>
      </w:r>
      <w:r>
        <w:rPr>
          <w:rStyle w:val="Zkladntext2Tun"/>
        </w:rPr>
        <w:t xml:space="preserve">Kč. </w:t>
      </w:r>
      <w:r>
        <w:t>(Včetně DPH)</w:t>
      </w:r>
    </w:p>
    <w:p w:rsidR="00F34886" w:rsidRDefault="00B004F0">
      <w:pPr>
        <w:pStyle w:val="Zkladntext40"/>
        <w:shd w:val="clear" w:color="auto" w:fill="auto"/>
        <w:spacing w:before="0" w:line="220" w:lineRule="exact"/>
        <w:ind w:left="4220" w:firstLine="0"/>
        <w:jc w:val="left"/>
      </w:pPr>
      <w:r>
        <w:lastRenderedPageBreak/>
        <w:t>VI.</w:t>
      </w:r>
    </w:p>
    <w:p w:rsidR="00F34886" w:rsidRDefault="00B004F0">
      <w:pPr>
        <w:pStyle w:val="Zkladntext40"/>
        <w:shd w:val="clear" w:color="auto" w:fill="auto"/>
        <w:spacing w:before="0" w:after="205" w:line="220" w:lineRule="exact"/>
        <w:ind w:left="40" w:firstLine="0"/>
        <w:jc w:val="center"/>
      </w:pPr>
      <w:r>
        <w:t xml:space="preserve">Závěrečná </w:t>
      </w:r>
      <w:r>
        <w:t>ustanovení</w:t>
      </w:r>
    </w:p>
    <w:p w:rsidR="00F34886" w:rsidRDefault="00B004F0">
      <w:pPr>
        <w:pStyle w:val="Zkladntext20"/>
        <w:numPr>
          <w:ilvl w:val="0"/>
          <w:numId w:val="3"/>
        </w:numPr>
        <w:shd w:val="clear" w:color="auto" w:fill="auto"/>
        <w:tabs>
          <w:tab w:val="left" w:pos="702"/>
        </w:tabs>
        <w:spacing w:after="176" w:line="274" w:lineRule="exact"/>
        <w:ind w:left="700"/>
      </w:pPr>
      <w:r>
        <w:t>Tato smlouva je vyhotovena ve čtyřech stejnopisech, z nichž obě smluvní strany obdrží po dvou vyhotoveních.</w:t>
      </w:r>
    </w:p>
    <w:p w:rsidR="00F34886" w:rsidRDefault="00B004F0">
      <w:pPr>
        <w:pStyle w:val="Zkladntext20"/>
        <w:numPr>
          <w:ilvl w:val="0"/>
          <w:numId w:val="3"/>
        </w:numPr>
        <w:shd w:val="clear" w:color="auto" w:fill="auto"/>
        <w:tabs>
          <w:tab w:val="left" w:pos="702"/>
        </w:tabs>
        <w:spacing w:after="192" w:line="278" w:lineRule="exact"/>
        <w:ind w:left="700"/>
      </w:pPr>
      <w:r>
        <w:t>Tato smlouva nabývá platnosti dnem podpisu oprávněným zástupcem obou smluvních stran.</w:t>
      </w:r>
    </w:p>
    <w:p w:rsidR="00F34886" w:rsidRDefault="00B004F0">
      <w:pPr>
        <w:pStyle w:val="Zkladntext20"/>
        <w:numPr>
          <w:ilvl w:val="0"/>
          <w:numId w:val="3"/>
        </w:numPr>
        <w:shd w:val="clear" w:color="auto" w:fill="auto"/>
        <w:tabs>
          <w:tab w:val="left" w:pos="702"/>
        </w:tabs>
        <w:spacing w:after="180"/>
        <w:ind w:left="700"/>
      </w:pPr>
      <w:r>
        <w:t xml:space="preserve">Smluvní strany prohlašují, že údaje v této smlouvě </w:t>
      </w:r>
      <w:r>
        <w:t>uvedené jsou v souladu se skutečností v době uzavření smlouvy. Smluvní strany se zavazují, že případné změny dotčených údajů oznámí bez prodlení druhé smluvní straně.</w:t>
      </w:r>
    </w:p>
    <w:p w:rsidR="00F34886" w:rsidRDefault="00B004F0">
      <w:pPr>
        <w:pStyle w:val="Zkladntext20"/>
        <w:numPr>
          <w:ilvl w:val="0"/>
          <w:numId w:val="3"/>
        </w:numPr>
        <w:shd w:val="clear" w:color="auto" w:fill="auto"/>
        <w:tabs>
          <w:tab w:val="left" w:pos="702"/>
        </w:tabs>
        <w:spacing w:after="176"/>
        <w:ind w:left="700"/>
      </w:pPr>
      <w:r>
        <w:t>Smluvní strany shodně prohlašují, že si tuto smlouvu před jejím podpisem přečetly, že byl</w:t>
      </w:r>
      <w:r>
        <w:t xml:space="preserve">a uzavřena po vzájemném projednání podle jejich pravé a </w:t>
      </w:r>
      <w:r>
        <w:lastRenderedPageBreak/>
        <w:t>svobodné vůle, určitě, vážně, srozumitelně, nikoli v tísni za nápadně nevýhodných podmínek.</w:t>
      </w:r>
    </w:p>
    <w:p w:rsidR="00F34886" w:rsidRDefault="00B004F0">
      <w:pPr>
        <w:pStyle w:val="Zkladntext20"/>
        <w:numPr>
          <w:ilvl w:val="0"/>
          <w:numId w:val="3"/>
        </w:numPr>
        <w:shd w:val="clear" w:color="auto" w:fill="auto"/>
        <w:tabs>
          <w:tab w:val="left" w:pos="702"/>
        </w:tabs>
        <w:spacing w:after="1599" w:line="269" w:lineRule="exact"/>
        <w:ind w:left="700"/>
      </w:pPr>
      <w:r>
        <w:t>Osoby podepisují tuto smlouvu a svým podpisem zároveň stvrzují platnost svých jednatelských oprávnění, jakož</w:t>
      </w:r>
      <w:r>
        <w:t xml:space="preserve"> i plnou způsobilost k právním úkonům.</w:t>
      </w:r>
    </w:p>
    <w:p w:rsidR="00F34886" w:rsidRDefault="00B004F0">
      <w:pPr>
        <w:pStyle w:val="Zkladntext20"/>
        <w:shd w:val="clear" w:color="auto" w:fill="auto"/>
        <w:spacing w:line="220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913890" distR="63500" simplePos="0" relativeHeight="377487105" behindDoc="1" locked="0" layoutInCell="1" allowOverlap="1">
                <wp:simplePos x="0" y="0"/>
                <wp:positionH relativeFrom="margin">
                  <wp:posOffset>3642360</wp:posOffset>
                </wp:positionH>
                <wp:positionV relativeFrom="paragraph">
                  <wp:posOffset>-189230</wp:posOffset>
                </wp:positionV>
                <wp:extent cx="1487170" cy="1280160"/>
                <wp:effectExtent l="2540" t="0" r="0" b="0"/>
                <wp:wrapTopAndBottom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886" w:rsidRDefault="00B004F0">
                            <w:pPr>
                              <w:pStyle w:val="Titulekobrzku2"/>
                              <w:shd w:val="clear" w:color="auto" w:fill="auto"/>
                              <w:spacing w:line="280" w:lineRule="exact"/>
                            </w:pPr>
                            <w:r>
                              <w:t>COLAS CZ, a.s.</w:t>
                            </w:r>
                          </w:p>
                          <w:p w:rsidR="00F34886" w:rsidRDefault="00B004F0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1728"/>
                              </w:tabs>
                            </w:pPr>
                            <w:r>
                              <w:rPr>
                                <w:rStyle w:val="Titulekobrzkudkovn2ptExact"/>
                              </w:rPr>
                              <w:t xml:space="preserve">Ke Klíčovu 9 1 90 00 </w:t>
                            </w:r>
                            <w:r>
                              <w:t>Praha 9 DIČ: CZ26177005</w:t>
                            </w:r>
                            <w:r>
                              <w:tab/>
                              <w:t>(77)</w:t>
                            </w:r>
                          </w:p>
                          <w:p w:rsidR="00F34886" w:rsidRDefault="00B004F0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Tel.: 286003501-2, Fax: 286003500</w:t>
                            </w:r>
                          </w:p>
                          <w:p w:rsidR="00F34886" w:rsidRDefault="00F3488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F34886" w:rsidRDefault="00B004F0">
                            <w:pPr>
                              <w:pStyle w:val="Titulekobrzku3"/>
                              <w:shd w:val="clear" w:color="auto" w:fill="auto"/>
                              <w:spacing w:after="8" w:line="220" w:lineRule="exact"/>
                            </w:pPr>
                            <w:r>
                              <w:t>žadatel</w:t>
                            </w:r>
                          </w:p>
                          <w:p w:rsidR="00F34886" w:rsidRDefault="00B004F0">
                            <w:pPr>
                              <w:pStyle w:val="Titulekobrzku3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t>razítko,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86.8pt;margin-top:-14.9pt;width:117.1pt;height:100.8pt;z-index:-125829375;visibility:visible;mso-wrap-style:square;mso-width-percent:0;mso-height-percent:0;mso-wrap-distance-left:150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U8sA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" filled="f" stroked="f">
                <v:textbox style="mso-fit-shape-to-text:t" inset="0,0,0,0">
                  <w:txbxContent>
                    <w:p w:rsidR="00F34886" w:rsidRDefault="00B004F0">
                      <w:pPr>
                        <w:pStyle w:val="Titulekobrzku2"/>
                        <w:shd w:val="clear" w:color="auto" w:fill="auto"/>
                        <w:spacing w:line="280" w:lineRule="exact"/>
                      </w:pPr>
                      <w:r>
                        <w:t>COLAS CZ, a.s.</w:t>
                      </w:r>
                    </w:p>
                    <w:p w:rsidR="00F34886" w:rsidRDefault="00B004F0">
                      <w:pPr>
                        <w:pStyle w:val="Titulekobrzku"/>
                        <w:shd w:val="clear" w:color="auto" w:fill="auto"/>
                        <w:tabs>
                          <w:tab w:val="left" w:pos="1728"/>
                        </w:tabs>
                      </w:pPr>
                      <w:r>
                        <w:rPr>
                          <w:rStyle w:val="Titulekobrzkudkovn2ptExact"/>
                        </w:rPr>
                        <w:t xml:space="preserve">Ke Klíčovu 9 1 90 00 </w:t>
                      </w:r>
                      <w:r>
                        <w:t>Praha 9 DIČ: CZ26177005</w:t>
                      </w:r>
                      <w:r>
                        <w:tab/>
                        <w:t>(77)</w:t>
                      </w:r>
                    </w:p>
                    <w:p w:rsidR="00F34886" w:rsidRDefault="00B004F0">
                      <w:pPr>
                        <w:pStyle w:val="Titulekobrzku"/>
                        <w:shd w:val="clear" w:color="auto" w:fill="auto"/>
                      </w:pPr>
                      <w:r>
                        <w:t>Tel.: 286003501-2, Fax: 286003500</w:t>
                      </w:r>
                    </w:p>
                    <w:p w:rsidR="00F34886" w:rsidRDefault="00F3488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F34886" w:rsidRDefault="00B004F0">
                      <w:pPr>
                        <w:pStyle w:val="Titulekobrzku3"/>
                        <w:shd w:val="clear" w:color="auto" w:fill="auto"/>
                        <w:spacing w:after="8" w:line="220" w:lineRule="exact"/>
                      </w:pPr>
                      <w:r>
                        <w:t>žadatel</w:t>
                      </w:r>
                    </w:p>
                    <w:p w:rsidR="00F34886" w:rsidRDefault="00B004F0">
                      <w:pPr>
                        <w:pStyle w:val="Titulekobrzku3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t>razítko, podpis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V Pelhřimově dne: 19.3.2018</w:t>
      </w:r>
    </w:p>
    <w:p w:rsidR="00F34886" w:rsidRDefault="00B004F0">
      <w:pPr>
        <w:pStyle w:val="Zkladntext20"/>
        <w:shd w:val="clear" w:color="auto" w:fill="auto"/>
        <w:spacing w:after="350"/>
        <w:ind w:left="1040" w:firstLine="0"/>
        <w:jc w:val="center"/>
      </w:pPr>
      <w:r>
        <w:t>XXXXXXXXXX</w:t>
      </w:r>
      <w:r>
        <w:br/>
        <w:t>ředitel organizace</w:t>
      </w:r>
    </w:p>
    <w:p w:rsidR="00F34886" w:rsidRDefault="00B004F0">
      <w:pPr>
        <w:pStyle w:val="Zkladntext70"/>
        <w:shd w:val="clear" w:color="auto" w:fill="auto"/>
        <w:spacing w:before="0"/>
        <w:ind w:left="800" w:right="5420"/>
      </w:pPr>
      <w:r>
        <w:rPr>
          <w:rStyle w:val="Zkladntext7TimesNewRoman95ptTun"/>
          <w:rFonts w:eastAsia="Microsoft Sans Serif"/>
        </w:rPr>
        <w:t>Krajská správa « údr</w:t>
      </w:r>
      <w:r>
        <w:rPr>
          <w:rStyle w:val="Zkladntext7TimesNewRoman95ptTun"/>
          <w:rFonts w:eastAsia="Microsoft Sans Serif"/>
        </w:rPr>
        <w:lastRenderedPageBreak/>
        <w:t xml:space="preserve">žba; EU silnic Vysočiny </w:t>
      </w:r>
      <w:r>
        <w:rPr>
          <w:rStyle w:val="Zkladntext71"/>
        </w:rPr>
        <w:t xml:space="preserve">příspěvková organizace </w:t>
      </w:r>
      <w:r>
        <w:t>Kosovsk</w:t>
      </w:r>
      <w:r>
        <w:lastRenderedPageBreak/>
        <w:t>á 11 22/16, 586 01 Jihlav;, IČO: uoctftHSu, ;ei.: 55</w:t>
      </w:r>
      <w:r>
        <w:t>7 117 l</w:t>
      </w:r>
      <w:r>
        <w:lastRenderedPageBreak/>
        <w:t>i:</w:t>
      </w:r>
      <w:r>
        <w:br w:type="page"/>
      </w:r>
    </w:p>
    <w:p w:rsidR="00F34886" w:rsidRDefault="00B004F0">
      <w:pPr>
        <w:pStyle w:val="Nadpis50"/>
        <w:keepNext/>
        <w:keepLines/>
        <w:shd w:val="clear" w:color="auto" w:fill="auto"/>
        <w:spacing w:after="592" w:line="260" w:lineRule="exact"/>
        <w:ind w:right="60"/>
      </w:pPr>
      <w:bookmarkStart w:id="7" w:name="bookmark9"/>
      <w:r>
        <w:lastRenderedPageBreak/>
        <w:t>Příloha č.l, ke smlouvě ě. 73480006</w:t>
      </w:r>
      <w:bookmarkEnd w:id="7"/>
    </w:p>
    <w:p w:rsidR="00F34886" w:rsidRDefault="00B004F0">
      <w:pPr>
        <w:pStyle w:val="Nadpis30"/>
        <w:keepNext/>
        <w:keepLines/>
        <w:shd w:val="clear" w:color="auto" w:fill="auto"/>
        <w:spacing w:line="300" w:lineRule="exact"/>
      </w:pPr>
      <w:bookmarkStart w:id="8" w:name="bookmark11"/>
      <w:bookmarkStart w:id="9" w:name="_GoBack"/>
      <w:bookmarkEnd w:id="9"/>
      <w:r>
        <w:t>COLAS CZ, a.s.</w:t>
      </w:r>
      <w:bookmarkEnd w:id="8"/>
    </w:p>
    <w:p w:rsidR="00F34886" w:rsidRDefault="00B004F0">
      <w:pPr>
        <w:pStyle w:val="Zkladntext80"/>
        <w:shd w:val="clear" w:color="auto" w:fill="auto"/>
      </w:pPr>
      <w:r>
        <w:t xml:space="preserve">Ke </w:t>
      </w:r>
      <w:r>
        <w:rPr>
          <w:rStyle w:val="Zkladntext8dkovn2pt"/>
        </w:rPr>
        <w:t>Klíčovu</w:t>
      </w:r>
      <w:r>
        <w:t xml:space="preserve"> 9 190 00 Praha 9 DIČ: CZ26177005 (77) Tel.: 286003501-2, Fax: 286003500</w:t>
      </w:r>
    </w:p>
    <w:sectPr w:rsidR="00F34886">
      <w:footerReference w:type="default" r:id="rId10"/>
      <w:headerReference w:type="first" r:id="rId11"/>
      <w:footerReference w:type="first" r:id="rId12"/>
      <w:pgSz w:w="16840" w:h="11900" w:orient="landscape"/>
      <w:pgMar w:top="1017" w:right="13765" w:bottom="1017" w:left="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4F0" w:rsidRDefault="00B004F0">
      <w:r>
        <w:separator/>
      </w:r>
    </w:p>
  </w:endnote>
  <w:endnote w:type="continuationSeparator" w:id="0">
    <w:p w:rsidR="00B004F0" w:rsidRDefault="00B0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86" w:rsidRDefault="00B004F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3736975</wp:posOffset>
              </wp:positionH>
              <wp:positionV relativeFrom="page">
                <wp:posOffset>9799955</wp:posOffset>
              </wp:positionV>
              <wp:extent cx="74295" cy="151130"/>
              <wp:effectExtent l="3175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886" w:rsidRDefault="00B004F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004F0">
                            <w:rPr>
                              <w:rStyle w:val="ZhlavneboZpat105pt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4.25pt;margin-top:771.65pt;width:5.85pt;height:11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" filled="f" stroked="f">
              <v:textbox style="mso-fit-shape-to-text:t" inset="0,0,0,0">
                <w:txbxContent>
                  <w:p w:rsidR="00F34886" w:rsidRDefault="00B004F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004F0">
                      <w:rPr>
                        <w:rStyle w:val="ZhlavneboZpat105pt"/>
                        <w:noProof/>
                      </w:rPr>
                      <w:t>2</w:t>
                    </w:r>
                    <w:r>
                      <w:rPr>
                        <w:rStyle w:val="ZhlavneboZpat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86" w:rsidRDefault="00B004F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3639185</wp:posOffset>
              </wp:positionH>
              <wp:positionV relativeFrom="page">
                <wp:posOffset>9731375</wp:posOffset>
              </wp:positionV>
              <wp:extent cx="74295" cy="151130"/>
              <wp:effectExtent l="635" t="0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886" w:rsidRDefault="00B004F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004F0">
                            <w:rPr>
                              <w:rStyle w:val="ZhlavneboZpat105pt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86.55pt;margin-top:766.25pt;width:5.85pt;height:11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" filled="f" stroked="f">
              <v:textbox style="mso-fit-shape-to-text:t" inset="0,0,0,0">
                <w:txbxContent>
                  <w:p w:rsidR="00F34886" w:rsidRDefault="00B004F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004F0">
                      <w:rPr>
                        <w:rStyle w:val="ZhlavneboZpat105pt"/>
                        <w:noProof/>
                      </w:rPr>
                      <w:t>1</w:t>
                    </w:r>
                    <w:r>
                      <w:rPr>
                        <w:rStyle w:val="ZhlavneboZpat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86" w:rsidRDefault="00F3488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86" w:rsidRDefault="00F348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4F0" w:rsidRDefault="00B004F0"/>
  </w:footnote>
  <w:footnote w:type="continuationSeparator" w:id="0">
    <w:p w:rsidR="00B004F0" w:rsidRDefault="00B004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86" w:rsidRDefault="00B004F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5135880</wp:posOffset>
              </wp:positionH>
              <wp:positionV relativeFrom="page">
                <wp:posOffset>276225</wp:posOffset>
              </wp:positionV>
              <wp:extent cx="1903095" cy="123825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09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886" w:rsidRDefault="00B004F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KRA)SKÁ </w:t>
                          </w:r>
                          <w:r>
                            <w:rPr>
                              <w:rStyle w:val="ZhlavneboZpatCandara8ptKurzva"/>
                            </w:rPr>
                            <w:t>SPRÁVA A</w:t>
                          </w:r>
                          <w:r>
                            <w:rPr>
                              <w:rStyle w:val="ZhlavneboZpat1"/>
                            </w:rPr>
                            <w:t xml:space="preserve"> ÚDRŽBA SILNIC VYSOČINY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04.4pt;margin-top:21.75pt;width:149.85pt;height:9.7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CWhrAIAAK4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" filled="f" stroked="f">
              <v:textbox style="mso-fit-shape-to-text:t" inset="0,0,0,0">
                <w:txbxContent>
                  <w:p w:rsidR="00F34886" w:rsidRDefault="00B004F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KRA)SKÁ </w:t>
                    </w:r>
                    <w:r>
                      <w:rPr>
                        <w:rStyle w:val="ZhlavneboZpatCandara8ptKurzva"/>
                      </w:rPr>
                      <w:t>SPRÁVA A</w:t>
                    </w:r>
                    <w:r>
                      <w:rPr>
                        <w:rStyle w:val="ZhlavneboZpat1"/>
                      </w:rPr>
                      <w:t xml:space="preserve"> ÚDRŽBA SILNIC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86" w:rsidRDefault="00F348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86"/>
    <w:multiLevelType w:val="multilevel"/>
    <w:tmpl w:val="EB1C2E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106F7"/>
    <w:multiLevelType w:val="multilevel"/>
    <w:tmpl w:val="B74EC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5926AF"/>
    <w:multiLevelType w:val="multilevel"/>
    <w:tmpl w:val="615A2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86"/>
    <w:rsid w:val="00B004F0"/>
    <w:rsid w:val="00F3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9985D3"/>
  <w15:docId w15:val="{3DC73EAD-CF67-48A1-BB9F-4597FD79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1">
    <w:name w:val="Záhlaví nebo Zápatí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Candara8ptKurzva">
    <w:name w:val="Záhlaví nebo Zápatí + Candara;8 pt;Kurzíva"/>
    <w:basedOn w:val="ZhlavneboZpa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105pt">
    <w:name w:val="Záhlaví nebo Zápatí + 10;5 pt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Zkladntext5Kurzvadkovn2ptExact">
    <w:name w:val="Základní text (5) + Kurzíva;Řádkování 2 pt Exact"/>
    <w:basedOn w:val="Zkladntext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5Netundkovn0ptExact">
    <w:name w:val="Základní text (5) + Ne tučné;Řádkování 0 pt Exact"/>
    <w:basedOn w:val="Zkladn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42"/>
      <w:szCs w:val="4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7">
    <w:name w:val="Nadpis #7_"/>
    <w:basedOn w:val="Standardnpsmoodstavce"/>
    <w:link w:val="Nadpis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6NetunNekurzva">
    <w:name w:val="Základní text (6) + Ne tučné;Ne kurzíva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dkovn2ptExact">
    <w:name w:val="Titulek obrázku + Řádkování 2 pt Exact"/>
    <w:basedOn w:val="Titulekobrzku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Exact">
    <w:name w:val="Nadpis #5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511ptExact">
    <w:name w:val="Nadpis #5 + 11 pt Exact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7">
    <w:name w:val="Základní text (7)_"/>
    <w:basedOn w:val="Standardnpsmoodstavce"/>
    <w:link w:val="Zkladntext7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TimesNewRoman95ptTun">
    <w:name w:val="Základní text (7) + Times New Roman;9;5 pt;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1">
    <w:name w:val="Základní text (7)"/>
    <w:basedOn w:val="Zkladntext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61">
    <w:name w:val="Nadpis #6"/>
    <w:basedOn w:val="Nadpis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8">
    <w:name w:val="Základní text (8)_"/>
    <w:basedOn w:val="Standardnpsmoodstavce"/>
    <w:link w:val="Zkladntext8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dkovn2pt">
    <w:name w:val="Základní text (8) + Řádkování 2 pt"/>
    <w:basedOn w:val="Zkladn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sz w:val="13"/>
      <w:szCs w:val="13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42"/>
      <w:szCs w:val="4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100"/>
      <w:sz w:val="42"/>
      <w:szCs w:val="4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line="264" w:lineRule="exact"/>
      <w:ind w:hanging="40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80" w:line="0" w:lineRule="atLeast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after="60" w:line="0" w:lineRule="atLeast"/>
      <w:outlineLvl w:val="6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540" w:after="300" w:line="0" w:lineRule="atLeast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spacing w:val="20"/>
      <w:sz w:val="28"/>
      <w:szCs w:val="2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7" w:lineRule="exact"/>
    </w:pPr>
    <w:rPr>
      <w:sz w:val="17"/>
      <w:szCs w:val="17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6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00" w:line="202" w:lineRule="exact"/>
      <w:ind w:firstLine="240"/>
    </w:pPr>
    <w:rPr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97" w:lineRule="exact"/>
      <w:ind w:firstLine="70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506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2018-04-05T12:38:00Z</dcterms:created>
  <dcterms:modified xsi:type="dcterms:W3CDTF">2018-04-05T12:41:00Z</dcterms:modified>
</cp:coreProperties>
</file>