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57" w:rsidRDefault="00913E3A">
      <w:pPr>
        <w:pStyle w:val="Zkladntext30"/>
        <w:shd w:val="clear" w:color="auto" w:fill="auto"/>
        <w:spacing w:after="146" w:line="320" w:lineRule="exact"/>
        <w:ind w:right="60"/>
      </w:pPr>
      <w:r>
        <w:t>DODATEK č. 6</w:t>
      </w:r>
    </w:p>
    <w:p w:rsidR="00DB4C57" w:rsidRDefault="00913E3A">
      <w:pPr>
        <w:pStyle w:val="Zkladntext20"/>
        <w:shd w:val="clear" w:color="auto" w:fill="auto"/>
        <w:spacing w:before="0" w:after="8" w:line="220" w:lineRule="exact"/>
        <w:ind w:left="220" w:firstLine="0"/>
      </w:pPr>
      <w:r>
        <w:t>ke kupní smlouvě „Asfaltová směs určená pro strojní zpracování, Část Vlil - cestmistrovství</w:t>
      </w:r>
    </w:p>
    <w:p w:rsidR="00DB4C57" w:rsidRDefault="00913E3A">
      <w:pPr>
        <w:pStyle w:val="Zkladntext20"/>
        <w:shd w:val="clear" w:color="auto" w:fill="auto"/>
        <w:spacing w:before="0" w:after="608" w:line="220" w:lineRule="exact"/>
        <w:ind w:right="60" w:firstLine="0"/>
        <w:jc w:val="center"/>
      </w:pPr>
      <w:r>
        <w:t>Pacov", uzavřené dne 14. 5. 2010</w:t>
      </w:r>
    </w:p>
    <w:p w:rsidR="00DB4C57" w:rsidRDefault="00913E3A">
      <w:pPr>
        <w:pStyle w:val="Nadpis10"/>
        <w:keepNext/>
        <w:keepLines/>
        <w:shd w:val="clear" w:color="auto" w:fill="auto"/>
        <w:spacing w:before="0" w:after="117" w:line="220" w:lineRule="exact"/>
        <w:ind w:left="4540"/>
      </w:pPr>
      <w:bookmarkStart w:id="0" w:name="bookmark0"/>
      <w:r>
        <w:t>1.</w:t>
      </w:r>
      <w:bookmarkEnd w:id="0"/>
    </w:p>
    <w:p w:rsidR="00DB4C57" w:rsidRDefault="00913E3A">
      <w:pPr>
        <w:pStyle w:val="Zkladntext40"/>
        <w:shd w:val="clear" w:color="auto" w:fill="auto"/>
        <w:spacing w:before="0" w:after="129" w:line="240" w:lineRule="exact"/>
      </w:pPr>
      <w:r>
        <w:t>Krajská správa a údržba silnic Vysočiny, příspěvková organizace</w:t>
      </w:r>
    </w:p>
    <w:p w:rsidR="00DB4C57" w:rsidRDefault="00913E3A">
      <w:pPr>
        <w:pStyle w:val="Zkladntext20"/>
        <w:shd w:val="clear" w:color="auto" w:fill="auto"/>
        <w:spacing w:before="0" w:after="0" w:line="220" w:lineRule="exact"/>
        <w:ind w:firstLine="0"/>
      </w:pPr>
      <w:r>
        <w:t>se sídlem: Kosovská 1122/16, 586 01 Jihlava</w:t>
      </w:r>
    </w:p>
    <w:p w:rsidR="00DB4C57" w:rsidRDefault="00913E3A">
      <w:pPr>
        <w:pStyle w:val="Nadpis20"/>
        <w:keepNext/>
        <w:keepLines/>
        <w:shd w:val="clear" w:color="auto" w:fill="auto"/>
        <w:spacing w:before="0"/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25166182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-102870</wp:posOffset>
                </wp:positionV>
                <wp:extent cx="1182370" cy="1311275"/>
                <wp:effectExtent l="0" t="4445" r="1270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40"/>
                              <w:shd w:val="clear" w:color="auto" w:fill="auto"/>
                              <w:spacing w:before="0" w:after="0" w:line="413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1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  <w:r>
                              <w:rPr>
                                <w:rStyle w:val="Zkladntext2Calibri22ptTunExact"/>
                              </w:rPr>
                              <w:t>IČ:</w:t>
                            </w:r>
                          </w:p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1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1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8.1pt;width:93.1pt;height:103.25pt;z-index:-251654656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8FrA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40"/>
                        <w:shd w:val="clear" w:color="auto" w:fill="auto"/>
                        <w:spacing w:before="0" w:after="0" w:line="413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zastoupený:</w:t>
                      </w:r>
                    </w:p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1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  <w:r>
                        <w:rPr>
                          <w:rStyle w:val="Zkladntext2Calibri22ptTunExact"/>
                        </w:rPr>
                        <w:t>IČ:</w:t>
                      </w:r>
                    </w:p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1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1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r>
        <w:t>Ing. Janem Míkou, MBA</w:t>
      </w:r>
      <w:r>
        <w:t>, ředitelem organizace</w:t>
      </w:r>
      <w:bookmarkEnd w:id="2"/>
    </w:p>
    <w:p w:rsidR="00DB4C57" w:rsidRDefault="00913E3A">
      <w:pPr>
        <w:pStyle w:val="Zkladntext20"/>
        <w:shd w:val="clear" w:color="auto" w:fill="auto"/>
        <w:spacing w:before="0" w:after="0" w:line="413" w:lineRule="exact"/>
        <w:ind w:right="2120" w:firstLine="0"/>
      </w:pPr>
      <w:r>
        <w:t xml:space="preserve">Komerční banka, a.s., číslo účtu: </w:t>
      </w:r>
      <w:r>
        <w:t>18330681/0100</w:t>
      </w:r>
      <w:r>
        <w:t xml:space="preserve"> 000 90 450 CZ00090450 Kraj Vysočina</w:t>
      </w:r>
    </w:p>
    <w:p w:rsidR="00DB4C57" w:rsidRDefault="00913E3A">
      <w:pPr>
        <w:pStyle w:val="Zkladntext20"/>
        <w:shd w:val="clear" w:color="auto" w:fill="auto"/>
        <w:spacing w:before="0" w:after="510" w:line="220" w:lineRule="exact"/>
        <w:ind w:firstLine="0"/>
      </w:pPr>
      <w:r>
        <w:t>(na straně jedné, jako kupující)</w:t>
      </w:r>
    </w:p>
    <w:p w:rsidR="00DB4C57" w:rsidRDefault="00913E3A">
      <w:pPr>
        <w:pStyle w:val="Nadpis20"/>
        <w:keepNext/>
        <w:keepLines/>
        <w:shd w:val="clear" w:color="auto" w:fill="auto"/>
        <w:spacing w:before="0" w:after="129" w:line="240" w:lineRule="exact"/>
      </w:pPr>
      <w:bookmarkStart w:id="3" w:name="bookmark2"/>
      <w:r>
        <w:t>SWIETELSKY stavební s.r.o. odštěpný závod Do</w:t>
      </w:r>
      <w:r>
        <w:t>pravní stavby VÝCHOD</w:t>
      </w:r>
      <w:bookmarkEnd w:id="3"/>
    </w:p>
    <w:p w:rsidR="00DB4C57" w:rsidRDefault="00913E3A">
      <w:pPr>
        <w:pStyle w:val="Zkladntext20"/>
        <w:shd w:val="clear" w:color="auto" w:fill="auto"/>
        <w:spacing w:before="0" w:after="0" w:line="220" w:lineRule="exact"/>
        <w:ind w:firstLine="0"/>
      </w:pPr>
      <w:r>
        <w:t>se sídlem: K Silu 1143, 393 01 Pelhřimov</w:t>
      </w:r>
    </w:p>
    <w:p w:rsidR="00DB4C57" w:rsidRDefault="00913E3A">
      <w:pPr>
        <w:pStyle w:val="Zkladntext40"/>
        <w:shd w:val="clear" w:color="auto" w:fill="auto"/>
        <w:spacing w:before="0" w:after="0" w:line="40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9710" simplePos="0" relativeHeight="25166284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-127635</wp:posOffset>
                </wp:positionV>
                <wp:extent cx="1182370" cy="1295400"/>
                <wp:effectExtent l="3175" t="3810" r="0" b="0"/>
                <wp:wrapSquare wrapText="righ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40"/>
                              <w:shd w:val="clear" w:color="auto" w:fill="auto"/>
                              <w:spacing w:before="0" w:after="0" w:line="408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0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DB4C57" w:rsidRDefault="00913E3A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0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-10.05pt;width:93.1pt;height:102pt;z-index:-251653632;visibility:visible;mso-wrap-style:square;mso-width-percent:0;mso-height-percent:0;mso-wrap-distance-left: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jlsQ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40"/>
                        <w:shd w:val="clear" w:color="auto" w:fill="auto"/>
                        <w:spacing w:before="0" w:after="0" w:line="408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zastoupený:</w:t>
                      </w:r>
                    </w:p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0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DB4C57" w:rsidRDefault="00913E3A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0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Zdeňkem Havlem,</w:t>
      </w:r>
      <w:r>
        <w:t xml:space="preserve"> vedoucím odštěpného závodu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firstLine="0"/>
      </w:pPr>
      <w:r>
        <w:t>UniCredit Bank Czech Republic and Slovakia, a.s.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firstLine="0"/>
      </w:pPr>
      <w:r>
        <w:t>0430201005/2700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firstLine="0"/>
      </w:pPr>
      <w:r>
        <w:t>48035599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firstLine="0"/>
      </w:pPr>
      <w:r>
        <w:t>CZ48035599</w:t>
      </w:r>
    </w:p>
    <w:p w:rsidR="00DB4C57" w:rsidRDefault="00913E3A">
      <w:pPr>
        <w:pStyle w:val="Zkladntext20"/>
        <w:shd w:val="clear" w:color="auto" w:fill="auto"/>
        <w:spacing w:before="0" w:after="118" w:line="293" w:lineRule="exact"/>
        <w:ind w:firstLine="0"/>
      </w:pPr>
      <w:r>
        <w:t xml:space="preserve">Společnost </w:t>
      </w:r>
      <w:r>
        <w:t>je zapsaná v obchodním rejstříku, vedeném Krajským soudem v Českých Budějovicích oddíl C, vložka 8032</w:t>
      </w:r>
    </w:p>
    <w:p w:rsidR="00DB4C57" w:rsidRDefault="00913E3A">
      <w:pPr>
        <w:pStyle w:val="Zkladntext20"/>
        <w:shd w:val="clear" w:color="auto" w:fill="auto"/>
        <w:spacing w:before="0" w:after="86" w:line="220" w:lineRule="exact"/>
        <w:ind w:left="220" w:firstLine="0"/>
      </w:pPr>
      <w:r>
        <w:t>(na straně druhé jako prodávající)</w:t>
      </w:r>
    </w:p>
    <w:p w:rsidR="00DB4C57" w:rsidRDefault="00913E3A">
      <w:pPr>
        <w:pStyle w:val="Nadpis120"/>
        <w:keepNext/>
        <w:keepLines/>
        <w:shd w:val="clear" w:color="auto" w:fill="auto"/>
        <w:spacing w:before="0" w:after="104" w:line="260" w:lineRule="exact"/>
        <w:ind w:left="4540"/>
      </w:pPr>
      <w:bookmarkStart w:id="4" w:name="bookmark3"/>
      <w:r>
        <w:rPr>
          <w:rStyle w:val="Nadpis12Tahoma105pt"/>
          <w:b/>
          <w:bCs/>
        </w:rPr>
        <w:t>2</w:t>
      </w:r>
      <w:r>
        <w:t>.</w:t>
      </w:r>
      <w:bookmarkEnd w:id="4"/>
    </w:p>
    <w:p w:rsidR="00DB4C57" w:rsidRDefault="00913E3A">
      <w:pPr>
        <w:pStyle w:val="Zkladntext20"/>
        <w:shd w:val="clear" w:color="auto" w:fill="auto"/>
        <w:spacing w:before="0" w:after="114" w:line="288" w:lineRule="exact"/>
        <w:ind w:right="380" w:firstLine="0"/>
        <w:jc w:val="both"/>
      </w:pPr>
      <w:r>
        <w:t xml:space="preserve">Smluvní strany se tímto v souladu s odstavcem 11.2. Článku 11. Závěrečná ustanovení shora citované smlouvy a na </w:t>
      </w:r>
      <w:r>
        <w:t>základě závěrů jednání o úpravě kupních cen dohodly úpravě stávající kupní smlouvy.</w:t>
      </w:r>
    </w:p>
    <w:p w:rsidR="00DB4C57" w:rsidRDefault="00913E3A">
      <w:pPr>
        <w:pStyle w:val="Zkladntext20"/>
        <w:shd w:val="clear" w:color="auto" w:fill="auto"/>
        <w:spacing w:before="0" w:after="96" w:line="220" w:lineRule="exact"/>
        <w:ind w:left="4540" w:firstLine="0"/>
      </w:pPr>
      <w:r>
        <w:t>3.</w:t>
      </w:r>
    </w:p>
    <w:p w:rsidR="00DB4C57" w:rsidRDefault="00913E3A">
      <w:pPr>
        <w:pStyle w:val="Zkladntext20"/>
        <w:shd w:val="clear" w:color="auto" w:fill="auto"/>
        <w:spacing w:before="0" w:after="0" w:line="302" w:lineRule="exact"/>
        <w:ind w:firstLine="0"/>
        <w:jc w:val="both"/>
        <w:sectPr w:rsidR="00DB4C57">
          <w:headerReference w:type="default" r:id="rId7"/>
          <w:footerReference w:type="default" r:id="rId8"/>
          <w:pgSz w:w="12240" w:h="20160"/>
          <w:pgMar w:top="1636" w:right="1463" w:bottom="1636" w:left="1585" w:header="0" w:footer="3" w:gutter="0"/>
          <w:cols w:space="720"/>
          <w:noEndnote/>
          <w:docGrid w:linePitch="360"/>
        </w:sectPr>
      </w:pPr>
      <w:r>
        <w:t>Ceny za plnění sjednané v odstavci 3.1. Článku 3 Cena za plnění stávající smlouvy se pro rok 2018 nahrazují novými cenami takto:</w:t>
      </w:r>
    </w:p>
    <w:p w:rsidR="00DB4C57" w:rsidRDefault="00913E3A">
      <w:pPr>
        <w:pStyle w:val="Zkladntext20"/>
        <w:shd w:val="clear" w:color="auto" w:fill="auto"/>
        <w:spacing w:before="0" w:after="0" w:line="283" w:lineRule="exact"/>
        <w:ind w:firstLine="0"/>
        <w:jc w:val="both"/>
      </w:pPr>
      <w:r>
        <w:lastRenderedPageBreak/>
        <w:t xml:space="preserve">K sjednané ceně bez DPH bude účtována daň z přidané hodnoty v </w:t>
      </w:r>
      <w:r>
        <w:t>zákonné výši; prodávající odpovídá za to, že sazba daně z přidané hodnoty je stanovena k aktuálnímu datu v souladu s platnými právními předpisy.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left="44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240790" distR="1383665" simplePos="0" relativeHeight="251663872" behindDoc="1" locked="0" layoutInCell="1" allowOverlap="1">
                <wp:simplePos x="0" y="0"/>
                <wp:positionH relativeFrom="margin">
                  <wp:posOffset>1240790</wp:posOffset>
                </wp:positionH>
                <wp:positionV relativeFrom="paragraph">
                  <wp:posOffset>-2014855</wp:posOffset>
                </wp:positionV>
                <wp:extent cx="3173095" cy="1367790"/>
                <wp:effectExtent l="1905" t="4445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3226"/>
                            </w:tblGrid>
                            <w:tr w:rsidR="00DB4C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771" w:type="dxa"/>
                                  <w:shd w:val="clear" w:color="auto" w:fill="FFFFFF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Asfaltová směs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Cena za 1 tunu v Kč bez DPH</w:t>
                                  </w:r>
                                </w:p>
                              </w:tc>
                            </w:tr>
                            <w:tr w:rsidR="00DB4C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AC011+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162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1.509,-</w:t>
                                  </w:r>
                                </w:p>
                              </w:tc>
                            </w:tr>
                            <w:tr w:rsidR="00DB4C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771" w:type="dxa"/>
                                  <w:shd w:val="clear" w:color="auto" w:fill="FFFFFF"/>
                                  <w:vAlign w:val="bottom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ACP16+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162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1.460,-</w:t>
                                  </w:r>
                                </w:p>
                              </w:tc>
                            </w:tr>
                            <w:tr w:rsidR="00DB4C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771" w:type="dxa"/>
                                  <w:shd w:val="clear" w:color="auto" w:fill="FFFFFF"/>
                                  <w:vAlign w:val="bottom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ACL16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162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1.480,-</w:t>
                                  </w:r>
                                </w:p>
                              </w:tc>
                            </w:tr>
                            <w:tr w:rsidR="00DB4C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1771" w:type="dxa"/>
                                  <w:shd w:val="clear" w:color="auto" w:fill="FFFFFF"/>
                                  <w:vAlign w:val="center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ACP 22+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B4C57" w:rsidRDefault="00913E3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1620" w:firstLine="0"/>
                                  </w:pPr>
                                  <w:r>
                                    <w:rPr>
                                      <w:rStyle w:val="Zkladntext2Calibri115ptTunKurzva"/>
                                    </w:rPr>
                                    <w:t>1.449,-</w:t>
                                  </w:r>
                                </w:p>
                              </w:tc>
                            </w:tr>
                          </w:tbl>
                          <w:p w:rsidR="00DB4C57" w:rsidRDefault="00DB4C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7.7pt;margin-top:-158.65pt;width:249.85pt;height:107.7pt;z-index:-251652608;visibility:visible;mso-wrap-style:square;mso-width-percent:0;mso-height-percent:0;mso-wrap-distance-left:97.7pt;mso-wrap-distance-top:0;mso-wrap-distance-right:10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AUtA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3226"/>
                      </w:tblGrid>
                      <w:tr w:rsidR="00DB4C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771" w:type="dxa"/>
                            <w:shd w:val="clear" w:color="auto" w:fill="FFFFFF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Asfaltová směs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22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Cena za 1 tunu v Kč bez DPH</w:t>
                            </w:r>
                          </w:p>
                        </w:tc>
                      </w:tr>
                      <w:tr w:rsidR="00DB4C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15ptTunKurzva"/>
                              </w:rPr>
                              <w:t>AC011+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162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1.509,-</w:t>
                            </w:r>
                          </w:p>
                        </w:tc>
                      </w:tr>
                      <w:tr w:rsidR="00DB4C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771" w:type="dxa"/>
                            <w:shd w:val="clear" w:color="auto" w:fill="FFFFFF"/>
                            <w:vAlign w:val="bottom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15ptTunKurzva"/>
                              </w:rPr>
                              <w:t>ACP16+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162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1.460,-</w:t>
                            </w:r>
                          </w:p>
                        </w:tc>
                      </w:tr>
                      <w:tr w:rsidR="00DB4C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771" w:type="dxa"/>
                            <w:shd w:val="clear" w:color="auto" w:fill="FFFFFF"/>
                            <w:vAlign w:val="bottom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36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ACL16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162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1.480,-</w:t>
                            </w:r>
                          </w:p>
                        </w:tc>
                      </w:tr>
                      <w:tr w:rsidR="00DB4C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1771" w:type="dxa"/>
                            <w:shd w:val="clear" w:color="auto" w:fill="FFFFFF"/>
                            <w:vAlign w:val="center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15ptTunKurzva"/>
                              </w:rPr>
                              <w:t>ACP 22+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1620" w:firstLine="0"/>
                            </w:pPr>
                            <w:r>
                              <w:rPr>
                                <w:rStyle w:val="Zkladntext2Calibri115ptTunKurzva"/>
                              </w:rPr>
                              <w:t>1.449,-</w:t>
                            </w:r>
                          </w:p>
                        </w:tc>
                      </w:tr>
                    </w:tbl>
                    <w:p w:rsidR="00DB4C57" w:rsidRDefault="00DB4C5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4.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left="760"/>
        <w:jc w:val="both"/>
      </w:pPr>
      <w:r>
        <w:t>Ostatní ustanovení shora citované smlouvy se nemění a zůstávají v platnosti.</w:t>
      </w:r>
    </w:p>
    <w:p w:rsidR="00DB4C57" w:rsidRDefault="00913E3A">
      <w:pPr>
        <w:pStyle w:val="Zkladntext20"/>
        <w:shd w:val="clear" w:color="auto" w:fill="auto"/>
        <w:spacing w:before="0" w:after="0" w:line="408" w:lineRule="exact"/>
        <w:ind w:left="4460" w:firstLine="0"/>
      </w:pPr>
      <w:r>
        <w:t>5.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14" w:line="288" w:lineRule="exact"/>
        <w:ind w:left="760"/>
        <w:jc w:val="both"/>
      </w:pPr>
      <w:r>
        <w:t>Obě smluvní strany prohlašují, že si dodatek řádně přečetly a že souhlasí se všemi ujednáními obsaženými v tomto dodatku a na důkaz toho jejich zástupci připojují vlastnoru</w:t>
      </w:r>
      <w:r>
        <w:t>ční podpisy. Současně prohlašují, že tento dodatek nebyl sjednán v tísni ani za jinak jednostranně nevýhodných podmínek.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75" w:line="220" w:lineRule="exact"/>
        <w:ind w:left="760"/>
        <w:jc w:val="both"/>
      </w:pPr>
      <w:r>
        <w:t>Tento dodatek je nedílnou součástí stávající smlouvy.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93" w:lineRule="exact"/>
        <w:ind w:left="760"/>
        <w:jc w:val="both"/>
      </w:pPr>
      <w:r>
        <w:t xml:space="preserve">Dodatek nabývá platnosti dnem podpisu oběma smluvními stranami a účinnosti dnem </w:t>
      </w:r>
      <w:r>
        <w:t>uveřejnění v informačním systému veřejné správy - Registru smluv.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64" w:line="293" w:lineRule="exact"/>
        <w:ind w:left="760"/>
        <w:jc w:val="both"/>
      </w:pPr>
      <w:r>
        <w:t>Prodávající výslovně souhlasí se zveřejněním dodatku včetně podpisů v informačním systému veřejné správy - Registru smluv.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56" w:line="288" w:lineRule="exact"/>
        <w:ind w:left="760"/>
        <w:jc w:val="both"/>
      </w:pPr>
      <w:r>
        <w:t xml:space="preserve">Účastnící se dohodly, že zákonnou povinnost dle § 5 odst. 2 zákona </w:t>
      </w:r>
      <w:r>
        <w:t>č. 340/2015 Sb., v platném znění (zákon o registru smluv) splní kupující.</w:t>
      </w:r>
    </w:p>
    <w:p w:rsidR="00DB4C57" w:rsidRDefault="00913E3A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0" w:line="293" w:lineRule="exact"/>
        <w:ind w:left="760"/>
        <w:jc w:val="both"/>
        <w:sectPr w:rsidR="00DB4C57">
          <w:pgSz w:w="12240" w:h="20160"/>
          <w:pgMar w:top="1981" w:right="1522" w:bottom="5495" w:left="1589" w:header="0" w:footer="3" w:gutter="0"/>
          <w:cols w:space="720"/>
          <w:noEndnote/>
          <w:docGrid w:linePitch="360"/>
        </w:sectPr>
      </w:pPr>
      <w:r>
        <w:t>Tento dodatek je vyhotoven ve čtyřech stejnopisech, z nichž každý účastník smlouvy obdrží po dvou vyhotoveních. Všechna vyhotovení mají platnost originálu.</w:t>
      </w:r>
    </w:p>
    <w:p w:rsidR="00DB4C57" w:rsidRDefault="00DB4C57">
      <w:pPr>
        <w:spacing w:line="240" w:lineRule="exact"/>
        <w:rPr>
          <w:sz w:val="19"/>
          <w:szCs w:val="19"/>
        </w:rPr>
      </w:pPr>
    </w:p>
    <w:p w:rsidR="00DB4C57" w:rsidRDefault="00DB4C57">
      <w:pPr>
        <w:spacing w:before="89" w:after="89" w:line="240" w:lineRule="exact"/>
        <w:rPr>
          <w:sz w:val="19"/>
          <w:szCs w:val="19"/>
        </w:rPr>
      </w:pPr>
    </w:p>
    <w:p w:rsidR="00DB4C57" w:rsidRDefault="00DB4C57">
      <w:pPr>
        <w:rPr>
          <w:sz w:val="2"/>
          <w:szCs w:val="2"/>
        </w:rPr>
        <w:sectPr w:rsidR="00DB4C57">
          <w:type w:val="continuous"/>
          <w:pgSz w:w="12240" w:h="20160"/>
          <w:pgMar w:top="1016" w:right="0" w:bottom="1016" w:left="0" w:header="0" w:footer="3" w:gutter="0"/>
          <w:cols w:space="720"/>
          <w:noEndnote/>
          <w:docGrid w:linePitch="360"/>
        </w:sectPr>
      </w:pPr>
    </w:p>
    <w:p w:rsidR="00DB4C57" w:rsidRDefault="00913E3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67310</wp:posOffset>
                </wp:positionV>
                <wp:extent cx="262255" cy="139700"/>
                <wp:effectExtent l="0" t="317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3.75pt;margin-top:5.3pt;width:20.65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tKsQ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1270</wp:posOffset>
                </wp:positionV>
                <wp:extent cx="694690" cy="165100"/>
                <wp:effectExtent l="0" t="3810" r="2540" b="254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6"/>
                              <w:shd w:val="clear" w:color="auto" w:fill="auto"/>
                              <w:spacing w:line="260" w:lineRule="exact"/>
                            </w:pPr>
                            <w:r>
                              <w:t>-03-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36.3pt;margin-top:.1pt;width:54.7pt;height:1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6"/>
                        <w:shd w:val="clear" w:color="auto" w:fill="auto"/>
                        <w:spacing w:line="260" w:lineRule="exact"/>
                      </w:pPr>
                      <w:r>
                        <w:t>-03-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1270</wp:posOffset>
                </wp:positionV>
                <wp:extent cx="2084705" cy="640080"/>
                <wp:effectExtent l="1905" t="3810" r="0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50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Jihlavě </w:t>
                            </w:r>
                            <w:r>
                              <w:rPr>
                                <w:rStyle w:val="Zkladntext2ArialNarrow13ptTunExact"/>
                              </w:rPr>
                              <w:t xml:space="preserve">dne - </w:t>
                            </w:r>
                            <w:r>
                              <w:rPr>
                                <w:rStyle w:val="Zkladntext213ptExact"/>
                              </w:rPr>
                              <w:t>3</w:t>
                            </w:r>
                            <w:r>
                              <w:rPr>
                                <w:rStyle w:val="Zkladntext2ArialNarrow13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-QV </w:t>
                            </w:r>
                            <w:r>
                              <w:rPr>
                                <w:rStyle w:val="Zkladntext2ArialNarrow13ptTunExact"/>
                              </w:rPr>
                              <w:t xml:space="preserve">2018 </w:t>
                            </w:r>
                            <w:r>
                              <w:rPr>
                                <w:rStyle w:val="Zkladntext2Exact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67.85pt;margin-top:.1pt;width:164.15pt;height:50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BtsQIAALA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50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Jihlavě </w:t>
                      </w:r>
                      <w:r>
                        <w:rPr>
                          <w:rStyle w:val="Zkladntext2ArialNarrow13ptTunExact"/>
                        </w:rPr>
                        <w:t xml:space="preserve">dne - </w:t>
                      </w:r>
                      <w:r>
                        <w:rPr>
                          <w:rStyle w:val="Zkladntext213ptExact"/>
                        </w:rPr>
                        <w:t>3</w:t>
                      </w:r>
                      <w:r>
                        <w:rPr>
                          <w:rStyle w:val="Zkladntext2ArialNarrow13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-QV </w:t>
                      </w:r>
                      <w:r>
                        <w:rPr>
                          <w:rStyle w:val="Zkladntext2ArialNarrow13ptTunExact"/>
                        </w:rPr>
                        <w:t xml:space="preserve">2018 </w:t>
                      </w:r>
                      <w:r>
                        <w:rPr>
                          <w:rStyle w:val="Zkladntext2Exact"/>
                        </w:rPr>
                        <w:t>Kupující: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188720" cy="676910"/>
                <wp:effectExtent l="1270" t="254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V Pelhřimově dne Prodává] jcL-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05pt;margin-top:0;width:93.6pt;height:53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blsQ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Titulekobrzku2"/>
                        <w:shd w:val="clear" w:color="auto" w:fill="auto"/>
                      </w:pPr>
                      <w:r>
                        <w:t>V Pelhřimově dne Prodává] jcL-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994410</wp:posOffset>
                </wp:positionH>
                <wp:positionV relativeFrom="paragraph">
                  <wp:posOffset>713740</wp:posOffset>
                </wp:positionV>
                <wp:extent cx="1371600" cy="1047115"/>
                <wp:effectExtent l="4445" t="1905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Titulekobrzku3"/>
                              <w:shd w:val="clear" w:color="auto" w:fill="auto"/>
                              <w:spacing w:after="121" w:line="440" w:lineRule="exact"/>
                            </w:pPr>
                            <w:r>
                              <w:t>VSWIETOSIW</w:t>
                            </w:r>
                            <w:r>
                              <w:rPr>
                                <w:vertAlign w:val="superscript"/>
                              </w:rPr>
                              <w:t>(</w:t>
                            </w:r>
                          </w:p>
                          <w:p w:rsidR="00DB4C57" w:rsidRDefault="00913E3A">
                            <w:pPr>
                              <w:pStyle w:val="Titulekobrzku"/>
                              <w:shd w:val="clear" w:color="auto" w:fill="auto"/>
                              <w:spacing w:before="0"/>
                              <w:ind w:left="280"/>
                            </w:pPr>
                            <w:r>
                              <w:t xml:space="preserve">, ... cv»|ip,m&lt;w. KStlu 11^3 </w:t>
                            </w:r>
                            <w:r>
                              <w:rPr>
                                <w:rStyle w:val="TitulekobrzkuTahoma9ptNetunExact"/>
                              </w:rPr>
                              <w:t>Vb09, Dit: CZ48035599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78.3pt;margin-top:56.2pt;width:108pt;height:82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Titulekobrzku3"/>
                        <w:shd w:val="clear" w:color="auto" w:fill="auto"/>
                        <w:spacing w:after="121" w:line="440" w:lineRule="exact"/>
                      </w:pPr>
                      <w:r>
                        <w:t>VSWIETOSIW</w:t>
                      </w:r>
                      <w:r>
                        <w:rPr>
                          <w:vertAlign w:val="superscript"/>
                        </w:rPr>
                        <w:t>(</w:t>
                      </w:r>
                    </w:p>
                    <w:p w:rsidR="00DB4C57" w:rsidRDefault="00913E3A">
                      <w:pPr>
                        <w:pStyle w:val="Titulekobrzku"/>
                        <w:shd w:val="clear" w:color="auto" w:fill="auto"/>
                        <w:spacing w:before="0"/>
                        <w:ind w:left="280"/>
                      </w:pPr>
                      <w:r>
                        <w:t xml:space="preserve">, ... cv»|ip,m&lt;w. KStlu 11^3 </w:t>
                      </w:r>
                      <w:r>
                        <w:rPr>
                          <w:rStyle w:val="TitulekobrzkuTahoma9ptNetunExact"/>
                        </w:rPr>
                        <w:t>Vb09, Dit: CZ48035599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256540</wp:posOffset>
            </wp:positionH>
            <wp:positionV relativeFrom="paragraph">
              <wp:posOffset>524510</wp:posOffset>
            </wp:positionV>
            <wp:extent cx="829310" cy="841375"/>
            <wp:effectExtent l="0" t="0" r="0" b="0"/>
            <wp:wrapNone/>
            <wp:docPr id="12" name="obrázek 1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1274445</wp:posOffset>
                </wp:positionV>
                <wp:extent cx="1786255" cy="524510"/>
                <wp:effectExtent l="0" t="635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1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Zdeněk Havíři vedoucí odštěpného závodu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5pt;margin-top:100.35pt;width:140.65pt;height:41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GZsgIAALE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1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Zdeněk Havíři vedoucí odštěpného závodu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3450590</wp:posOffset>
            </wp:positionH>
            <wp:positionV relativeFrom="paragraph">
              <wp:posOffset>585470</wp:posOffset>
            </wp:positionV>
            <wp:extent cx="1974850" cy="1170305"/>
            <wp:effectExtent l="0" t="0" r="0" b="0"/>
            <wp:wrapNone/>
            <wp:docPr id="14" name="obrázek 14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1235710</wp:posOffset>
                </wp:positionV>
                <wp:extent cx="1256030" cy="530860"/>
                <wp:effectExtent l="1905" t="0" r="0" b="254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20"/>
                              <w:shd w:val="clear" w:color="auto" w:fill="auto"/>
                              <w:spacing w:before="0" w:after="0" w:line="41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Ing. Jan Míka/MIBA ředitel </w:t>
                            </w:r>
                            <w:r>
                              <w:rPr>
                                <w:rStyle w:val="Zkladntext2Exact"/>
                              </w:rPr>
                              <w:t>organizaci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67.85pt;margin-top:97.3pt;width:98.9pt;height:41.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5PsAIAALE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20"/>
                        <w:shd w:val="clear" w:color="auto" w:fill="auto"/>
                        <w:spacing w:before="0" w:after="0" w:line="41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Ing. Jan Míka/MIBA ředitel </w:t>
                      </w:r>
                      <w:r>
                        <w:rPr>
                          <w:rStyle w:val="Zkladntext2Exact"/>
                        </w:rPr>
                        <w:t>organizaci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4669790</wp:posOffset>
                </wp:positionH>
                <wp:positionV relativeFrom="paragraph">
                  <wp:posOffset>1341120</wp:posOffset>
                </wp:positionV>
                <wp:extent cx="1700530" cy="637540"/>
                <wp:effectExtent l="3175" t="635" r="127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7" w:rsidRDefault="00913E3A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Krajská Ypráva a údržba C03 silnic Vysočiny</w:t>
                            </w:r>
                          </w:p>
                          <w:p w:rsidR="00DB4C57" w:rsidRDefault="00913E3A">
                            <w:pPr>
                              <w:pStyle w:val="Zkladntext8"/>
                              <w:shd w:val="clear" w:color="auto" w:fill="auto"/>
                              <w:ind w:right="20"/>
                            </w:pPr>
                            <w:r>
                              <w:rPr>
                                <w:rStyle w:val="Zkladntext8Tahoma7ptExact"/>
                                <w:b/>
                                <w:bCs/>
                              </w:rPr>
                              <w:t>příspěvková organizace</w:t>
                            </w:r>
                            <w:r>
                              <w:rPr>
                                <w:rStyle w:val="Zkladntext8Tahoma7ptExact"/>
                                <w:b/>
                                <w:bCs/>
                              </w:rPr>
                              <w:br/>
                            </w:r>
                            <w:r>
                              <w:t>Kosovská 1122/16, 586 01 Jihlava</w:t>
                            </w:r>
                          </w:p>
                          <w:p w:rsidR="00DB4C57" w:rsidRDefault="00913E3A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ICO: 00090450. fgl,; 567 117 111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67.7pt;margin-top:105.6pt;width:133.9pt;height:50.2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" filled="f" stroked="f">
                <v:textbox style="mso-fit-shape-to-text:t" inset="0,0,0,0">
                  <w:txbxContent>
                    <w:p w:rsidR="00DB4C57" w:rsidRDefault="00913E3A">
                      <w:pPr>
                        <w:pStyle w:val="Zkladntext7"/>
                        <w:shd w:val="clear" w:color="auto" w:fill="auto"/>
                      </w:pPr>
                      <w:r>
                        <w:t>Krajská Ypráva a údržba C03 silnic Vysočiny</w:t>
                      </w:r>
                    </w:p>
                    <w:p w:rsidR="00DB4C57" w:rsidRDefault="00913E3A">
                      <w:pPr>
                        <w:pStyle w:val="Zkladntext8"/>
                        <w:shd w:val="clear" w:color="auto" w:fill="auto"/>
                        <w:ind w:right="20"/>
                      </w:pPr>
                      <w:r>
                        <w:rPr>
                          <w:rStyle w:val="Zkladntext8Tahoma7ptExact"/>
                          <w:b/>
                          <w:bCs/>
                        </w:rPr>
                        <w:t>příspěvková organizace</w:t>
                      </w:r>
                      <w:r>
                        <w:rPr>
                          <w:rStyle w:val="Zkladntext8Tahoma7ptExact"/>
                          <w:b/>
                          <w:bCs/>
                        </w:rPr>
                        <w:br/>
                      </w:r>
                      <w:r>
                        <w:t>Kosovská 1122/16, 586 01 Jihlava</w:t>
                      </w:r>
                    </w:p>
                    <w:p w:rsidR="00DB4C57" w:rsidRDefault="00913E3A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ICO: 00090450. fgl,; 567 117 111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C57" w:rsidRDefault="00DB4C57">
      <w:pPr>
        <w:spacing w:line="360" w:lineRule="exact"/>
      </w:pPr>
    </w:p>
    <w:p w:rsidR="00DB4C57" w:rsidRDefault="00DB4C57">
      <w:pPr>
        <w:spacing w:line="360" w:lineRule="exact"/>
      </w:pPr>
    </w:p>
    <w:p w:rsidR="00DB4C57" w:rsidRDefault="00DB4C57">
      <w:pPr>
        <w:spacing w:line="360" w:lineRule="exact"/>
      </w:pPr>
    </w:p>
    <w:p w:rsidR="00DB4C57" w:rsidRDefault="00DB4C57">
      <w:pPr>
        <w:spacing w:line="360" w:lineRule="exact"/>
      </w:pPr>
    </w:p>
    <w:p w:rsidR="00DB4C57" w:rsidRDefault="00DB4C57">
      <w:pPr>
        <w:spacing w:line="360" w:lineRule="exact"/>
      </w:pPr>
    </w:p>
    <w:p w:rsidR="00DB4C57" w:rsidRDefault="00DB4C57">
      <w:pPr>
        <w:spacing w:line="360" w:lineRule="exact"/>
      </w:pPr>
    </w:p>
    <w:p w:rsidR="00DB4C57" w:rsidRDefault="00DB4C57">
      <w:pPr>
        <w:spacing w:line="707" w:lineRule="exact"/>
      </w:pPr>
    </w:p>
    <w:p w:rsidR="00DB4C57" w:rsidRDefault="00DB4C57">
      <w:pPr>
        <w:rPr>
          <w:sz w:val="2"/>
          <w:szCs w:val="2"/>
        </w:rPr>
      </w:pPr>
    </w:p>
    <w:sectPr w:rsidR="00DB4C57">
      <w:type w:val="continuous"/>
      <w:pgSz w:w="12240" w:h="20160"/>
      <w:pgMar w:top="1016" w:right="663" w:bottom="1016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3A" w:rsidRDefault="00913E3A">
      <w:r>
        <w:separator/>
      </w:r>
    </w:p>
  </w:endnote>
  <w:endnote w:type="continuationSeparator" w:id="0">
    <w:p w:rsidR="00913E3A" w:rsidRDefault="009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57" w:rsidRDefault="00913E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9610090</wp:posOffset>
              </wp:positionV>
              <wp:extent cx="735965" cy="17081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C57" w:rsidRDefault="00913E3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11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13E3A">
                            <w:rPr>
                              <w:rStyle w:val="ZhlavneboZpatCalibri11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Calibri11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Calibri11pt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3.5pt;margin-top:756.7pt;width:57.95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" filled="f" stroked="f">
              <v:textbox style="mso-fit-shape-to-text:t" inset="0,0,0,0">
                <w:txbxContent>
                  <w:p w:rsidR="00DB4C57" w:rsidRDefault="00913E3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11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13E3A">
                      <w:rPr>
                        <w:rStyle w:val="ZhlavneboZpatCalibri11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Calibri11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Calibri11pt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3A" w:rsidRDefault="00913E3A"/>
  </w:footnote>
  <w:footnote w:type="continuationSeparator" w:id="0">
    <w:p w:rsidR="00913E3A" w:rsidRDefault="00913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57" w:rsidRDefault="00913E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429260</wp:posOffset>
              </wp:positionV>
              <wp:extent cx="5730240" cy="122555"/>
              <wp:effectExtent l="1270" t="635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C57" w:rsidRDefault="00913E3A">
                          <w:pPr>
                            <w:pStyle w:val="ZhlavneboZpat0"/>
                            <w:shd w:val="clear" w:color="auto" w:fill="auto"/>
                            <w:tabs>
                              <w:tab w:val="right" w:pos="902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Číslo smlouvy prodávajícího: Sll-043-0025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Číslo smlouvy kupujícího: 162/KSÚSV/PE/10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2.6pt;margin-top:33.8pt;width:451.2pt;height:9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tSqg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" filled="f" stroked="f">
              <v:textbox style="mso-fit-shape-to-text:t" inset="0,0,0,0">
                <w:txbxContent>
                  <w:p w:rsidR="00DB4C57" w:rsidRDefault="00913E3A">
                    <w:pPr>
                      <w:pStyle w:val="ZhlavneboZpat0"/>
                      <w:shd w:val="clear" w:color="auto" w:fill="auto"/>
                      <w:tabs>
                        <w:tab w:val="right" w:pos="902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Číslo smlouvy prodávajícího: Sll-043-0025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Číslo smlouvy kupujícího: 162/KSÚSV/PE/10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266F"/>
    <w:multiLevelType w:val="multilevel"/>
    <w:tmpl w:val="4AF404C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57"/>
    <w:rsid w:val="00913E3A"/>
    <w:rsid w:val="00D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2F9DD"/>
  <w15:docId w15:val="{27D33492-2708-4583-8CE3-B4ED1B5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22ptTunExact">
    <w:name w:val="Základní text (2) + Calibri;22 pt;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Calibri11pt">
    <w:name w:val="Záhlaví nebo Zápatí + Calibri;11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2Tahoma105pt">
    <w:name w:val="Nadpis #1 (2) + Tahoma;10;5 pt"/>
    <w:basedOn w:val="Nadpis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15ptTunKurzva">
    <w:name w:val="Základní text (2) + Calibri;11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2ArialNarrow13ptTunExact">
    <w:name w:val="Základní text (2) + Arial Narrow;13 pt;Tučné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Exact">
    <w:name w:val="Základní text (2) + 13 pt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Tahoma9ptNetunExact">
    <w:name w:val="Titulek obrázku + Tahoma;9 pt;Ne 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Tahoma7ptExact">
    <w:name w:val="Základní text (8) + Tahoma;7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60"/>
    </w:pPr>
    <w:rPr>
      <w:rFonts w:ascii="Tahoma" w:eastAsia="Tahoma" w:hAnsi="Tahoma" w:cs="Tahoma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40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pacing w:val="60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180" w:line="0" w:lineRule="atLeast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413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after="180" w:line="0" w:lineRule="atLeast"/>
      <w:outlineLvl w:val="0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533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180" w:line="21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1" w:lineRule="exact"/>
      <w:ind w:firstLine="34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1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2018-04-05T09:02:00Z</dcterms:created>
  <dcterms:modified xsi:type="dcterms:W3CDTF">2018-04-05T09:03:00Z</dcterms:modified>
</cp:coreProperties>
</file>