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0E" w:rsidRPr="0024610E" w:rsidRDefault="0024610E" w:rsidP="002461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ja-JP"/>
        </w:rPr>
      </w:pPr>
      <w:r w:rsidRPr="0024610E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ja-JP"/>
        </w:rPr>
        <w:t>SMLOUVA O DÍLO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24610E" w:rsidRPr="0024610E" w:rsidRDefault="0024610E" w:rsidP="00FD4F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uzavřená podle § 2586 a násl. zákona č. 8</w:t>
      </w:r>
      <w:r w:rsidR="0039198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9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/2012 Sb., občanský zákoník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,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v platném znění</w:t>
      </w:r>
    </w:p>
    <w:p w:rsidR="0024610E" w:rsidRDefault="0024610E" w:rsidP="002461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691ED8" w:rsidRPr="0024610E" w:rsidRDefault="00691ED8" w:rsidP="002461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Č. smlouvy objednatele: </w:t>
      </w:r>
      <w:r w:rsidR="0045644A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420/2018/O/6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Č. smlouvy zhotovitele:</w:t>
      </w:r>
      <w:r w:rsidRPr="0024610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 xml:space="preserve">  </w:t>
      </w:r>
      <w:r w:rsidR="00C16FA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>A 1985/18</w:t>
      </w:r>
    </w:p>
    <w:p w:rsidR="003F61F5" w:rsidRDefault="003F61F5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691ED8" w:rsidRDefault="00691ED8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691ED8" w:rsidRDefault="00691ED8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056779" w:rsidRPr="00F827B6" w:rsidRDefault="00056779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3F61F5" w:rsidRPr="00F827B6" w:rsidRDefault="003F61F5" w:rsidP="003F61F5">
      <w:pPr>
        <w:widowControl w:val="0"/>
        <w:numPr>
          <w:ilvl w:val="0"/>
          <w:numId w:val="5"/>
        </w:numPr>
        <w:tabs>
          <w:tab w:val="num" w:pos="567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  <w:t>SMLUVNÍ STRANY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 xml:space="preserve">         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ind w:left="2835" w:hanging="2835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>O</w:t>
      </w:r>
      <w:r w:rsidR="003F61F5" w:rsidRPr="00F827B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>BJEDNATEL</w:t>
      </w:r>
      <w:r w:rsidRPr="0024610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>:</w:t>
      </w:r>
      <w:r w:rsidRPr="0024610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ab/>
        <w:t>Výzkumný ústav vodohospodářský T. G. Masaryka, veřejná výzkumná instituce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Sídl</w:t>
      </w:r>
      <w:r w:rsidR="003F61F5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o:</w:t>
      </w:r>
      <w:r w:rsidR="003F61F5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3F61F5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3F61F5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3F61F5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Podbabská 2582/30, 160 00 Praha 6</w:t>
      </w:r>
    </w:p>
    <w:p w:rsidR="0024610E" w:rsidRPr="0024610E" w:rsidRDefault="00363520" w:rsidP="003F61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Statutární z</w:t>
      </w:r>
      <w:r w:rsidR="0084552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ástupce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:</w:t>
      </w:r>
      <w:r w:rsidR="003F61F5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3F61F5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84552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Ing. Tomáš Urban, ředitel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Zástupce ve věcech 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technických: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BC72B4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Ing. Karel Drbal, Ph.D.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Bankovní spojení: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Komerční banka Praha 6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Číslo účtu: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32931-061/0100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IČ: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00020711</w:t>
      </w:r>
    </w:p>
    <w:p w:rsidR="003F61F5" w:rsidRPr="00F827B6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DIČ: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CZ00020711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(dále jen </w:t>
      </w:r>
      <w:r w:rsidR="003F61F5"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„</w:t>
      </w:r>
      <w:r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objednatel</w:t>
      </w:r>
      <w:r w:rsidR="003F61F5"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“</w:t>
      </w:r>
      <w:r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)</w:t>
      </w:r>
      <w:r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ab/>
        <w:t xml:space="preserve"> </w:t>
      </w:r>
    </w:p>
    <w:p w:rsid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691ED8" w:rsidRPr="0024610E" w:rsidRDefault="00691ED8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>Z</w:t>
      </w:r>
      <w:r w:rsidR="003F61F5" w:rsidRPr="00F827B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>HOTOVITEL</w:t>
      </w:r>
      <w:r w:rsidRPr="0024610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>:</w:t>
      </w:r>
      <w:r w:rsidRPr="0024610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ab/>
      </w:r>
      <w:r w:rsidR="00B5776E" w:rsidRPr="00F827B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>VODNÍ DÍLA – TBD a. s.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Sídl</w:t>
      </w:r>
      <w:r w:rsidR="00B5776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o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: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B5776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 xml:space="preserve">Hybernská 1617/40, </w:t>
      </w:r>
      <w:proofErr w:type="gramStart"/>
      <w:r w:rsidR="00B5776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110 00  Praha</w:t>
      </w:r>
      <w:proofErr w:type="gramEnd"/>
      <w:r w:rsidR="00B5776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1</w:t>
      </w:r>
    </w:p>
    <w:p w:rsidR="0024610E" w:rsidRPr="0024610E" w:rsidRDefault="00B5776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Zastoupený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: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Ing.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Miloš Sedláček, prokurista</w:t>
      </w:r>
    </w:p>
    <w:p w:rsidR="0024610E" w:rsidRPr="0024610E" w:rsidRDefault="0024610E" w:rsidP="00B577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Zástupce ve věcech 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technických: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B5776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Ing. Petr Smrž, vedoucí útvaru 402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Bankovní spojení:</w:t>
      </w:r>
      <w:r w:rsidR="00B5776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B5776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Komerční banka, a.s.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Číslo účtu: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B5776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64504021/0100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IČ: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B5776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49241648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DIČ: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B5776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CZ49241648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Plátce DPH: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ano</w:t>
      </w:r>
    </w:p>
    <w:p w:rsidR="0024610E" w:rsidRPr="0024610E" w:rsidRDefault="00A148A8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spell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Evid</w:t>
      </w:r>
      <w:proofErr w:type="spellEnd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 č. registrace: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Městský soud v Praze, oddíl B, vložka č. 2154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(dále jen </w:t>
      </w:r>
      <w:r w:rsidR="00A148A8"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„</w:t>
      </w:r>
      <w:r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zhotovitel</w:t>
      </w:r>
      <w:r w:rsidR="00A148A8"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“</w:t>
      </w:r>
      <w:r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)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A148A8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uzavírají tuto smlouvu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(dále jen „smlouva“)</w:t>
      </w:r>
    </w:p>
    <w:p w:rsidR="00A148A8" w:rsidRDefault="00A148A8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691ED8" w:rsidRDefault="00691ED8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691ED8" w:rsidRDefault="00691ED8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691ED8" w:rsidRDefault="00691ED8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691ED8" w:rsidRDefault="00691ED8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691ED8" w:rsidRDefault="00691ED8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691ED8" w:rsidRDefault="00691ED8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691ED8" w:rsidRDefault="00691ED8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691ED8" w:rsidRDefault="00691ED8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691ED8" w:rsidRDefault="00691ED8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Default="00A148A8" w:rsidP="00A148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  <w:lastRenderedPageBreak/>
        <w:t>II.</w:t>
      </w:r>
      <w:r w:rsidRPr="00F827B6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  <w:tab/>
        <w:t>PŘEDMĚT PLNĚNÍ</w:t>
      </w:r>
    </w:p>
    <w:p w:rsidR="00691ED8" w:rsidRPr="00691ED8" w:rsidRDefault="00691ED8" w:rsidP="00A148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</w:pPr>
    </w:p>
    <w:p w:rsidR="00A148A8" w:rsidRPr="00691ED8" w:rsidRDefault="00B354E1" w:rsidP="00691ED8">
      <w:pPr>
        <w:pStyle w:val="Nadpis2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</w:pPr>
      <w:r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 xml:space="preserve">Předmětem </w:t>
      </w:r>
      <w:r w:rsidR="00363520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plnění</w:t>
      </w:r>
      <w:r w:rsidR="00363520"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 xml:space="preserve"> </w:t>
      </w:r>
      <w:r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je příprava, zpracování a spolupráce na vyhodnocení výchozích dat nezbytných pro monitoring a diagnostiku vodních nádrží (VN) Hostivař a Džbán. Spolupráce na tvorbě návrhu efektivního postupu monitoringu, diagnostiky a údržby k zajištění vodohospodářských funkcí nádrží s využitím moderních metod měření.</w:t>
      </w:r>
    </w:p>
    <w:p w:rsidR="00A148A8" w:rsidRPr="00691ED8" w:rsidRDefault="00A148A8" w:rsidP="00691ED8">
      <w:pPr>
        <w:pStyle w:val="Odstavecseseznamem"/>
        <w:widowControl w:val="0"/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vanish/>
          <w:kern w:val="1"/>
          <w:sz w:val="24"/>
          <w:szCs w:val="24"/>
          <w:lang w:eastAsia="ja-JP"/>
        </w:rPr>
      </w:pPr>
    </w:p>
    <w:p w:rsidR="0024610E" w:rsidRPr="00691ED8" w:rsidRDefault="0024610E" w:rsidP="00691ED8">
      <w:pPr>
        <w:pStyle w:val="Nadpis2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</w:pPr>
      <w:r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 xml:space="preserve">Podkladem pro uzavření této smlouvy je nabídka zhotovitele ze dne </w:t>
      </w:r>
      <w:proofErr w:type="gramStart"/>
      <w:r w:rsidR="00A148A8"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2</w:t>
      </w:r>
      <w:r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8.</w:t>
      </w:r>
      <w:r w:rsidR="0084552C"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2</w:t>
      </w:r>
      <w:r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.201</w:t>
      </w:r>
      <w:r w:rsidR="0084552C"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8</w:t>
      </w:r>
      <w:proofErr w:type="gramEnd"/>
      <w:r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, podaná pro veřejné zakázky malého rozsahu na služby s názvem „</w:t>
      </w:r>
      <w:r w:rsidR="0084552C"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Návrh efektivního postupu monitoringu diagnostiky a údržby k zajištění vodohospodářských funkcí vodních nádrží (VN)</w:t>
      </w:r>
      <w:r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 xml:space="preserve">“ (dále jen „nabídka na veřejnou zakázku“). </w:t>
      </w:r>
    </w:p>
    <w:p w:rsidR="0024610E" w:rsidRPr="00691ED8" w:rsidRDefault="0024610E" w:rsidP="00691ED8">
      <w:pPr>
        <w:pStyle w:val="Nadpis2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</w:pPr>
      <w:r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 xml:space="preserve">Veškeré </w:t>
      </w:r>
      <w:r w:rsidR="00363520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 xml:space="preserve">výsledky </w:t>
      </w:r>
      <w:r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činnost</w:t>
      </w:r>
      <w:r w:rsidR="00363520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í</w:t>
      </w:r>
      <w:r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, k jejichž provedení způsobem v této smlouvě stanoveným se zhotovitel zavazuje, budou nadále označovány souhrnně jako „dílo“.</w:t>
      </w:r>
    </w:p>
    <w:p w:rsidR="0024610E" w:rsidRPr="00691ED8" w:rsidRDefault="0024610E" w:rsidP="00691ED8">
      <w:pPr>
        <w:pStyle w:val="Nadpis2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</w:pPr>
      <w:r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Zhotovitel se zavazuje, že provede pro objednatele kompletní dílo nazvané „</w:t>
      </w:r>
      <w:r w:rsidR="00BC72B4"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Návrh efektivního postupu monitoringu diagnostiky a údržby k zajištění vodohospodářských funkcí vodních nádrží (VN)</w:t>
      </w:r>
      <w:r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“.</w:t>
      </w:r>
    </w:p>
    <w:p w:rsidR="00094A5B" w:rsidRPr="00691ED8" w:rsidRDefault="00094A5B" w:rsidP="00691ED8">
      <w:pPr>
        <w:pStyle w:val="Nadpis2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</w:pPr>
      <w:r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 xml:space="preserve">Podrobná specifikace předmětu </w:t>
      </w:r>
      <w:r w:rsidR="00081C4B"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díla</w:t>
      </w:r>
      <w:r w:rsidR="00FD4F16"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 xml:space="preserve"> (dílčí části díla)</w:t>
      </w:r>
      <w:r w:rsidR="00DA2FAC" w:rsidRPr="00691ED8">
        <w:rPr>
          <w:rFonts w:ascii="Times New Roman" w:eastAsia="Lucida Sans Unicode" w:hAnsi="Times New Roman" w:cs="Times New Roman"/>
          <w:color w:val="auto"/>
          <w:sz w:val="24"/>
          <w:szCs w:val="24"/>
          <w:lang w:eastAsia="ja-JP"/>
        </w:rPr>
        <w:t>:</w:t>
      </w:r>
    </w:p>
    <w:p w:rsidR="00094A5B" w:rsidRPr="00F827B6" w:rsidRDefault="00B31E1F" w:rsidP="00691ED8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A. </w:t>
      </w:r>
      <w:r w:rsidR="00094A5B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Sestavení, vývoj a optimalizace postupu údržby vodních nádrží (VN) v </w:t>
      </w:r>
      <w:proofErr w:type="spellStart"/>
      <w:r w:rsidR="00094A5B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intravilánech</w:t>
      </w:r>
      <w:proofErr w:type="spellEnd"/>
      <w:r w:rsidR="00094A5B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(nebo v blízkosti) měst a obcí.</w:t>
      </w:r>
    </w:p>
    <w:p w:rsidR="00094A5B" w:rsidRPr="00F827B6" w:rsidRDefault="00094A5B" w:rsidP="00691ED8">
      <w:pPr>
        <w:widowControl w:val="0"/>
        <w:tabs>
          <w:tab w:val="left" w:pos="709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a) shromáždění a analýza základních podkladů potřebných pro řešení (projektová dokumentace, manipulační řády, dokumenty technickobezpečnostního dohledu (TBD), průzkumy, geodetická zaměření, výsledky pozorování a měření prováděných v rámci TBD během provozu VN Hostivař a Džbán),</w:t>
      </w:r>
    </w:p>
    <w:p w:rsidR="00094A5B" w:rsidRPr="00F827B6" w:rsidRDefault="00094A5B" w:rsidP="00691ED8">
      <w:pPr>
        <w:widowControl w:val="0"/>
        <w:tabs>
          <w:tab w:val="left" w:pos="709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b) spolupráce při návrhu efektivního metodického postupu monitoringu údržby,</w:t>
      </w:r>
    </w:p>
    <w:p w:rsidR="00094A5B" w:rsidRPr="00F827B6" w:rsidRDefault="00094A5B" w:rsidP="00691ED8">
      <w:pPr>
        <w:widowControl w:val="0"/>
        <w:tabs>
          <w:tab w:val="left" w:pos="709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c) spolupráce při vlastním terénním měření charakteristik nádrží a vlastností sedimentů, verifikaci výsledků měření, konzultace a usměrňování prací s ohledem na znalost VN.</w:t>
      </w:r>
    </w:p>
    <w:p w:rsidR="00094A5B" w:rsidRPr="00F827B6" w:rsidRDefault="00B31E1F" w:rsidP="00691ED8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B. </w:t>
      </w:r>
      <w:r w:rsidR="00094A5B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Diagnostika technického stavu ponořených částí vzdouvacích konstrukcí a objektů VN</w:t>
      </w:r>
    </w:p>
    <w:p w:rsidR="00094A5B" w:rsidRPr="00F827B6" w:rsidRDefault="00094A5B" w:rsidP="00691ED8">
      <w:pPr>
        <w:widowControl w:val="0"/>
        <w:tabs>
          <w:tab w:val="left" w:pos="709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a) specifikace požadavků na bezkontaktní</w:t>
      </w:r>
      <w:r w:rsidR="00B31E1F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průzkum ponořených vzdouvacích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konstrukčních částí a objektů VN,</w:t>
      </w:r>
    </w:p>
    <w:p w:rsidR="00094A5B" w:rsidRPr="00F827B6" w:rsidRDefault="00094A5B" w:rsidP="00691ED8">
      <w:pPr>
        <w:widowControl w:val="0"/>
        <w:tabs>
          <w:tab w:val="left" w:pos="709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b) návrh a specifikace vlastního průzkumu a souvisejících činností pro</w:t>
      </w:r>
      <w:r w:rsidR="00B31E1F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využití v systému TBD a návrh jeho ro</w:t>
      </w:r>
      <w:r w:rsidR="00B31E1F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zsahu na konkrétních objektech,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spolupráce při návrhu efektivního </w:t>
      </w:r>
      <w:r w:rsidR="00B31E1F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metodického postupu monitoringu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diagnostiky ponořených vzdouvacích konstrukčních částí a objektů VN,</w:t>
      </w:r>
    </w:p>
    <w:p w:rsidR="00094A5B" w:rsidRPr="00F827B6" w:rsidRDefault="00094A5B" w:rsidP="00691ED8">
      <w:pPr>
        <w:widowControl w:val="0"/>
        <w:tabs>
          <w:tab w:val="left" w:pos="709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c) analýza, vyhodnocení a interpretace výsledků měření z hlediska TBD,</w:t>
      </w:r>
    </w:p>
    <w:p w:rsidR="00094A5B" w:rsidRPr="00F827B6" w:rsidRDefault="00094A5B" w:rsidP="00691ED8">
      <w:pPr>
        <w:widowControl w:val="0"/>
        <w:tabs>
          <w:tab w:val="left" w:pos="709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d) návrh podrobného potápěčského průzkumu vybraných částí ponořených</w:t>
      </w:r>
      <w:r w:rsidR="00DA2FA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stavebních konstrukcí VN,</w:t>
      </w:r>
    </w:p>
    <w:p w:rsidR="00094A5B" w:rsidRPr="00F827B6" w:rsidRDefault="00094A5B" w:rsidP="00691ED8">
      <w:pPr>
        <w:widowControl w:val="0"/>
        <w:tabs>
          <w:tab w:val="left" w:pos="709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e) návrh nápravných opatření vycházející z výsledků měření a průzkumu,</w:t>
      </w:r>
    </w:p>
    <w:p w:rsidR="00094A5B" w:rsidRPr="00F827B6" w:rsidRDefault="00094A5B" w:rsidP="00691ED8">
      <w:pPr>
        <w:widowControl w:val="0"/>
        <w:tabs>
          <w:tab w:val="left" w:pos="709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f) návrh na doplnění nových instalací zařízení a úpravu programů TBD,</w:t>
      </w:r>
    </w:p>
    <w:p w:rsidR="00094A5B" w:rsidRPr="00F827B6" w:rsidRDefault="00094A5B" w:rsidP="00691ED8">
      <w:pPr>
        <w:widowControl w:val="0"/>
        <w:tabs>
          <w:tab w:val="left" w:pos="709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g) aktualizace posouzení bezpečnosti VD při povodních na základě</w:t>
      </w:r>
      <w:r w:rsidR="00DA2FA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aktualizovaných charakteristik nádrží, př</w:t>
      </w:r>
      <w:r w:rsidR="00DA2FA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íp. dalších. </w:t>
      </w:r>
      <w:proofErr w:type="gramStart"/>
      <w:r w:rsidR="00DA2FA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nových</w:t>
      </w:r>
      <w:proofErr w:type="gramEnd"/>
      <w:r w:rsidR="00DA2FA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skutečností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zjištěných při průzkumech a měřeních,</w:t>
      </w:r>
    </w:p>
    <w:p w:rsidR="00094A5B" w:rsidRPr="00F827B6" w:rsidRDefault="00094A5B" w:rsidP="00691ED8">
      <w:pPr>
        <w:widowControl w:val="0"/>
        <w:tabs>
          <w:tab w:val="left" w:pos="709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h) aktualizace parametrů zvláštních povodní na základě výsledků měření</w:t>
      </w:r>
      <w:r w:rsidR="00DA2FA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sedimentů a aktualizovaných charakteristik nádrží,</w:t>
      </w:r>
    </w:p>
    <w:p w:rsidR="0024610E" w:rsidRDefault="00094A5B" w:rsidP="00691ED8">
      <w:pPr>
        <w:widowControl w:val="0"/>
        <w:tabs>
          <w:tab w:val="left" w:pos="709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i) spolupráce při úpravě manipulačních řádů.</w:t>
      </w:r>
    </w:p>
    <w:p w:rsidR="00691ED8" w:rsidRDefault="00691ED8" w:rsidP="00691ED8">
      <w:pPr>
        <w:widowControl w:val="0"/>
        <w:tabs>
          <w:tab w:val="left" w:pos="709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DA2FAC" w:rsidRPr="00F827B6" w:rsidRDefault="00DA2FAC" w:rsidP="00DA2FAC">
      <w:pPr>
        <w:pStyle w:val="Nadpis8"/>
        <w:numPr>
          <w:ilvl w:val="0"/>
          <w:numId w:val="7"/>
        </w:numPr>
        <w:suppressAutoHyphens/>
        <w:spacing w:before="480"/>
        <w:rPr>
          <w:sz w:val="24"/>
          <w:szCs w:val="24"/>
        </w:rPr>
      </w:pPr>
      <w:r w:rsidRPr="00F827B6">
        <w:rPr>
          <w:sz w:val="24"/>
          <w:szCs w:val="24"/>
        </w:rPr>
        <w:lastRenderedPageBreak/>
        <w:t xml:space="preserve">TERMÍN PLNĚNÍ 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24610E" w:rsidRPr="0024610E" w:rsidRDefault="00DA2FAC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3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.1</w:t>
      </w:r>
      <w:proofErr w:type="gramEnd"/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Zhotovitel se zavazuje provést dílo v následujících termínech: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DA0D6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Termín z</w:t>
      </w:r>
      <w:r w:rsidR="00DA2FA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ahájení plnění dílčí části 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díla</w:t>
      </w:r>
      <w:r w:rsidR="00DA2FA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dle čl. II bodu </w:t>
      </w:r>
      <w:proofErr w:type="gramStart"/>
      <w:r w:rsidR="00DA2FA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2.</w:t>
      </w:r>
      <w:r w:rsidR="00B354E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6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="00DA2FA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část</w:t>
      </w:r>
      <w:proofErr w:type="gramEnd"/>
      <w:r w:rsidR="00DA2FA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A: </w:t>
      </w:r>
      <w:r w:rsidR="00DA2FA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 xml:space="preserve"> 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proofErr w:type="gramStart"/>
      <w:r w:rsidR="00DA0D6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0</w:t>
      </w:r>
      <w:r w:rsidR="00DA2FA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1.</w:t>
      </w:r>
      <w:r w:rsidR="00DA0D6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0</w:t>
      </w:r>
      <w:r w:rsidR="00DA2FA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4.2018</w:t>
      </w:r>
      <w:proofErr w:type="gramEnd"/>
    </w:p>
    <w:p w:rsidR="00DA0D6C" w:rsidRPr="00F827B6" w:rsidRDefault="00DA0D6C" w:rsidP="00DA0D6C">
      <w:pPr>
        <w:widowControl w:val="0"/>
        <w:suppressAutoHyphens/>
        <w:spacing w:after="0" w:line="240" w:lineRule="auto"/>
        <w:ind w:left="709" w:hanging="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Termín ukončení plnění dílčí části 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díla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dle čl. II bodu </w:t>
      </w: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2.</w:t>
      </w:r>
      <w:r w:rsidR="00B354E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6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část</w:t>
      </w:r>
      <w:proofErr w:type="gramEnd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A: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 xml:space="preserve"> 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31.03.2019</w:t>
      </w:r>
      <w:proofErr w:type="gramEnd"/>
    </w:p>
    <w:p w:rsidR="00DA0D6C" w:rsidRPr="00F827B6" w:rsidRDefault="00DA0D6C" w:rsidP="00DA0D6C">
      <w:pPr>
        <w:widowControl w:val="0"/>
        <w:suppressAutoHyphens/>
        <w:spacing w:after="0" w:line="240" w:lineRule="auto"/>
        <w:ind w:left="709" w:hanging="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Termín zahájení plnění dílčí části 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díla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dle čl. II bodu </w:t>
      </w: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2.</w:t>
      </w:r>
      <w:r w:rsidR="00B354E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6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část</w:t>
      </w:r>
      <w:proofErr w:type="gramEnd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B: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 xml:space="preserve"> 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01.01.2019</w:t>
      </w:r>
      <w:proofErr w:type="gramEnd"/>
    </w:p>
    <w:p w:rsidR="00DA0D6C" w:rsidRPr="00F827B6" w:rsidRDefault="00DA0D6C" w:rsidP="00DA0D6C">
      <w:pPr>
        <w:widowControl w:val="0"/>
        <w:suppressAutoHyphens/>
        <w:spacing w:after="0" w:line="240" w:lineRule="auto"/>
        <w:ind w:left="709" w:hanging="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Termín zahájení plnění dílčí části 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díla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dle čl. II bodu </w:t>
      </w: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2.</w:t>
      </w:r>
      <w:r w:rsidR="00B354E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6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část</w:t>
      </w:r>
      <w:proofErr w:type="gramEnd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B: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 xml:space="preserve"> 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30.06.20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20</w:t>
      </w:r>
      <w:proofErr w:type="gramEnd"/>
    </w:p>
    <w:p w:rsidR="0024610E" w:rsidRDefault="00DA2FAC" w:rsidP="00FD4F16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3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.2</w:t>
      </w:r>
      <w:proofErr w:type="gramEnd"/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 xml:space="preserve">Dílo bude předáno objednateli v listinné formě v počtu </w:t>
      </w:r>
      <w:r w:rsidR="00DA0D6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3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vyhotovení a v elektronické formě na CD nebo DVD v počtu 3 vyhotovení (textová část v podobě souborů xxx.doc nebo xxx.xls, výkresy v podobě </w:t>
      </w:r>
      <w:proofErr w:type="spellStart"/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xxx.dwg</w:t>
      </w:r>
      <w:proofErr w:type="spellEnd"/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a xxx.pdf a kompletní předmět díla v podobě xxx.pdf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).</w:t>
      </w:r>
    </w:p>
    <w:p w:rsidR="00691ED8" w:rsidRDefault="00691ED8" w:rsidP="00FD4F16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DD1221" w:rsidRDefault="00DD1221" w:rsidP="00FD4F16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05677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     </w:t>
      </w:r>
    </w:p>
    <w:p w:rsidR="0024610E" w:rsidRDefault="00DA0D6C" w:rsidP="00DA0D6C">
      <w:pPr>
        <w:widowControl w:val="0"/>
        <w:suppressAutoHyphens/>
        <w:spacing w:after="0" w:line="240" w:lineRule="auto"/>
        <w:ind w:left="709" w:hanging="709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>IV.</w:t>
      </w:r>
      <w:r w:rsidRPr="00F827B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ab/>
        <w:t>CENA DÍLA</w:t>
      </w:r>
    </w:p>
    <w:p w:rsidR="00FD4F16" w:rsidRPr="0024610E" w:rsidRDefault="00FD4F16" w:rsidP="00DA0D6C">
      <w:pPr>
        <w:widowControl w:val="0"/>
        <w:suppressAutoHyphens/>
        <w:spacing w:after="0" w:line="240" w:lineRule="auto"/>
        <w:ind w:left="709" w:hanging="709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DA0D6C" w:rsidRPr="00F827B6" w:rsidRDefault="00DA0D6C" w:rsidP="0024610E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4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.1</w:t>
      </w:r>
      <w:proofErr w:type="gramEnd"/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Smluvní strany ve smyslu příslušných ustanovení zákona č. 526/1990 Sb., o cenách, v platném znění, sjednávají pevnou cenu díla, provedeného v rozsahu dle této smlouvy, a to ve výši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:</w:t>
      </w:r>
    </w:p>
    <w:p w:rsidR="00DA0D6C" w:rsidRPr="00F827B6" w:rsidRDefault="00DA0D6C" w:rsidP="0024610E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proofErr w:type="gramStart"/>
      <w:r w:rsidR="000471F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  <w:t xml:space="preserve">1 123 000 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,-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Kč</w:t>
      </w:r>
      <w:proofErr w:type="gramEnd"/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(slovy: </w:t>
      </w:r>
      <w:proofErr w:type="spellStart"/>
      <w:r w:rsidR="000471F5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jedenmilionjednostodvacettřitisíc</w:t>
      </w:r>
      <w:proofErr w:type="spellEnd"/>
      <w:r w:rsidR="000471F5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="000471F5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korun českých)</w:t>
      </w:r>
      <w:r w:rsidR="0024610E" w:rsidRPr="0024610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ja-JP"/>
        </w:rPr>
        <w:t xml:space="preserve"> </w:t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bez DPH.</w:t>
      </w:r>
    </w:p>
    <w:p w:rsidR="00DA0D6C" w:rsidRPr="00F827B6" w:rsidRDefault="00DA0D6C" w:rsidP="0024610E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  <w:tab/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Celková cena díla včetně aktuálně platného DPH činí</w:t>
      </w:r>
      <w:r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:</w:t>
      </w:r>
    </w:p>
    <w:p w:rsidR="0024610E" w:rsidRDefault="00DA0D6C" w:rsidP="0024610E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ab/>
      </w:r>
      <w:r w:rsidR="000471F5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1 358 830</w:t>
      </w:r>
      <w:r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,-</w:t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 Kč (slovy: </w:t>
      </w:r>
      <w:proofErr w:type="spellStart"/>
      <w:r w:rsidR="000471F5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jedenmiliotřistapadesátosmtisícosmsettřicet</w:t>
      </w:r>
      <w:proofErr w:type="spellEnd"/>
      <w:r w:rsidR="000471F5"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 </w:t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korun českých).</w:t>
      </w:r>
    </w:p>
    <w:p w:rsidR="00691ED8" w:rsidRPr="0024610E" w:rsidRDefault="00691ED8" w:rsidP="0024610E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</w:pPr>
    </w:p>
    <w:p w:rsidR="0024610E" w:rsidRDefault="00FD4F16" w:rsidP="00FD4F16">
      <w:pPr>
        <w:pStyle w:val="Nadpis8"/>
        <w:numPr>
          <w:ilvl w:val="0"/>
          <w:numId w:val="8"/>
        </w:numPr>
        <w:suppressAutoHyphens/>
        <w:spacing w:before="600"/>
        <w:rPr>
          <w:sz w:val="24"/>
          <w:szCs w:val="24"/>
        </w:rPr>
      </w:pPr>
      <w:r>
        <w:rPr>
          <w:sz w:val="24"/>
          <w:szCs w:val="24"/>
        </w:rPr>
        <w:t>PLATEBNÍ PODMÍNKY</w:t>
      </w:r>
    </w:p>
    <w:p w:rsidR="00FD4F16" w:rsidRDefault="00FD4F16" w:rsidP="000F703A">
      <w:pPr>
        <w:widowControl w:val="0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0F703A" w:rsidRPr="0024610E" w:rsidRDefault="00081C4B" w:rsidP="000F703A">
      <w:pPr>
        <w:widowControl w:val="0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</w:pP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5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.1</w:t>
      </w:r>
      <w:proofErr w:type="gramEnd"/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Každá část 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díla dle bodu 2.</w:t>
      </w:r>
      <w:r w:rsidR="000471F5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6</w:t>
      </w:r>
      <w:r w:rsidR="00FD4F1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 smlouvy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bude fakturována samostatně po jejím řádném ukončení. </w:t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Cenu díla objednatel uhradí na základě faktury vystavené zhotovitelem po předání a </w:t>
      </w:r>
      <w:r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dílčí části</w:t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 díla bez vad a nedodělků. </w:t>
      </w:r>
      <w:r w:rsidR="000F703A"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Součástí faktury bude potvrzení o řádném ukončení prací v dané etapě, podepsané oprávněnou osobou objednatele. </w:t>
      </w:r>
      <w:r w:rsidR="001C3D48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Objedn</w:t>
      </w:r>
      <w:r w:rsidR="000F703A"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atel neposkytuje zálohy.</w:t>
      </w:r>
    </w:p>
    <w:p w:rsidR="0024610E" w:rsidRPr="0024610E" w:rsidRDefault="00081C4B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</w:pP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5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.2</w:t>
      </w:r>
      <w:proofErr w:type="gramEnd"/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Daňový doklad (faktura) </w:t>
      </w:r>
      <w:r w:rsidR="001C3D48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zhotovitele </w:t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předkládaný objednateli musí obsahovat všechny náležitosti obchodní listiny dle ustanovení § 13a zákona č. 513/1991 Sb., obchodního zákoníku ve znění aktuálně účinném i náležitosti daňového dokladu dle ustanovení § 28 zákona č. 235/2004 Sb., o dani z přidané hodnoty ve znění aktuálně účinném a musí být zaslán na adresu objednatele uvedenou v záhlaví této smlouvy.  </w:t>
      </w:r>
    </w:p>
    <w:p w:rsidR="0024610E" w:rsidRPr="0024610E" w:rsidRDefault="000F703A" w:rsidP="000F703A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5</w:t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.3. </w:t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ab/>
      </w:r>
      <w:r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V textu faktury </w:t>
      </w:r>
      <w:r w:rsidR="001C3D48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zhotovi</w:t>
      </w:r>
      <w:r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tel uvede mimo povinné údaje doplňující text: "Předmět fakturace je určen pro zakázku 4804 v rámci programu REKREAČNÍ POTENCIÁL VODY V</w:t>
      </w:r>
      <w:r w:rsidR="000471F5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 </w:t>
      </w:r>
      <w:r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PRAZE</w:t>
      </w:r>
      <w:r w:rsidR="000471F5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 </w:t>
      </w:r>
      <w:r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- STAV A VÝHLEDY, registrační číslo CZ.07.1.02/0.0/0.0/16 </w:t>
      </w:r>
      <w:r w:rsidR="00C02A2A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_</w:t>
      </w:r>
      <w:r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040/0000382".</w:t>
      </w:r>
    </w:p>
    <w:p w:rsidR="0024610E" w:rsidRPr="0024610E" w:rsidRDefault="000F703A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</w:pPr>
      <w:proofErr w:type="gramStart"/>
      <w:r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5</w:t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.4</w:t>
      </w:r>
      <w:proofErr w:type="gramEnd"/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.</w:t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ab/>
        <w:t>Objednatel je oprávněn vrátit zhotoviteli k opravě daňový doklad (fakturu), který nebude obsahovat náležitosti uvedené v</w:t>
      </w:r>
      <w:r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 </w:t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předchozí</w:t>
      </w:r>
      <w:r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ch dvou bodech</w:t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 xml:space="preserve"> tohoto </w:t>
      </w:r>
      <w:r w:rsidRPr="00F827B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článku smlouvy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="0024610E" w:rsidRPr="0024610E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ja-JP"/>
        </w:rPr>
        <w:t>nebo k němu nebudou přiloženy dohodnuté přílohy; v takovém případě se přeruší plynutí lhůty splatnosti a lhůta splatnosti začne plynout dnem následujícím po doručení řádně vystaveného či řádně opraveného daňového dokladu (faktury).</w:t>
      </w:r>
    </w:p>
    <w:p w:rsidR="0024610E" w:rsidRPr="0024610E" w:rsidRDefault="000F703A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5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.5</w:t>
      </w:r>
      <w:proofErr w:type="gramEnd"/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Faktury vystavené zhotovitelem budou splatné do 30ti</w:t>
      </w:r>
      <w:r w:rsidR="0024610E" w:rsidRPr="0024610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 xml:space="preserve"> 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dnů po jejich obdržení objednatelem.</w:t>
      </w:r>
    </w:p>
    <w:p w:rsidR="0024610E" w:rsidRDefault="000F703A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5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.6</w:t>
      </w:r>
      <w:proofErr w:type="gramEnd"/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Platbu poukáže objednatel bezhotovostně na účet zhotovitele. Povinnost zaplatit je splněna dnem odepsání fakturované částky z účtu objednatele.</w:t>
      </w:r>
    </w:p>
    <w:p w:rsidR="00691ED8" w:rsidRPr="00F827B6" w:rsidRDefault="00691ED8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081C4B" w:rsidRPr="00F827B6" w:rsidRDefault="00081C4B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Default="000F703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  <w:t>VI.</w:t>
      </w:r>
      <w:r w:rsidRPr="00F827B6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  <w:tab/>
        <w:t>PRÁVA A POVINNOSTI SMLUVNÍCH STRAN</w:t>
      </w:r>
    </w:p>
    <w:p w:rsidR="001C3D48" w:rsidRPr="0024610E" w:rsidRDefault="001C3D48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0F703A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6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.1. 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Objednatel vytvoří podmínky pro provedení sjednaných prací s tím, že se bude zúčastňovat všech v dostatečném předstihu svolaných jednání, týkajících se plnění díla.</w:t>
      </w:r>
    </w:p>
    <w:p w:rsidR="0024610E" w:rsidRDefault="000F703A" w:rsidP="001C3D48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6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.2. 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Zhotovitel je povinen bez zbytečného prodlení písemně upozornit objednatele na případnou nesprávnost jím dodaných podkladů, pokynů, techn</w:t>
      </w:r>
      <w:r w:rsidR="000B107F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řešení či existenci překážky omezující plynulost provádění díla, nebo znemožňující provedení díla.</w:t>
      </w:r>
    </w:p>
    <w:p w:rsidR="00691ED8" w:rsidRPr="0024610E" w:rsidRDefault="00691ED8" w:rsidP="001C3D48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056779" w:rsidRPr="0024610E" w:rsidRDefault="00056779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7649FE">
      <w:pPr>
        <w:keepNext/>
        <w:widowControl w:val="0"/>
        <w:suppressAutoHyphens/>
        <w:spacing w:before="240" w:after="60" w:line="240" w:lineRule="auto"/>
        <w:outlineLvl w:val="3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>VII</w:t>
      </w:r>
      <w:r w:rsidR="007649FE" w:rsidRPr="00F827B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 xml:space="preserve">. </w:t>
      </w:r>
      <w:r w:rsidRPr="0024610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  <w:t>PŘEDÁNÍ PŘEDMĚTU DÍLA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7.1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 xml:space="preserve">Zhotovitel splní svůj závazek provést dílo řádným ukončením díla a jeho předáním objednateli. 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7.</w:t>
      </w:r>
      <w:r w:rsidR="007649F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2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C02A2A" w:rsidRPr="00C02A2A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Objednatel provede na konci každé dílčí části zakázky kontrolu prací.</w:t>
      </w:r>
      <w:r w:rsidR="00C02A2A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O předání a převzetí </w:t>
      </w:r>
      <w:r w:rsidR="007649F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dílčí</w:t>
      </w:r>
      <w:r w:rsidR="001C3D48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ch</w:t>
      </w:r>
      <w:r w:rsidR="007649F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část</w:t>
      </w:r>
      <w:r w:rsidR="001C3D48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í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díla bude sepsán předávací protokol, který podepíší objednatel i zhotovitel; jeho nedílnou součástí bude soupis případných drobných vad a nedodělků s termínem jejich odstranění. Předávací protokol bude vyhotoven ve dvou stejnopisech, z nichž každá smluvní strana obdrží po jednom.</w:t>
      </w:r>
    </w:p>
    <w:p w:rsidR="0024610E" w:rsidRDefault="0024610E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7.</w:t>
      </w:r>
      <w:r w:rsidR="00C02A2A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3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691ED8" w:rsidRPr="0024610E" w:rsidRDefault="00691ED8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7649FE">
      <w:pPr>
        <w:widowControl w:val="0"/>
        <w:suppressAutoHyphens/>
        <w:spacing w:before="240" w:after="60" w:line="240" w:lineRule="auto"/>
        <w:outlineLvl w:val="4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  <w:t>VIII</w:t>
      </w:r>
      <w:r w:rsidR="007649FE" w:rsidRPr="00F827B6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  <w:t xml:space="preserve">. </w:t>
      </w:r>
      <w:r w:rsidRPr="0024610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  <w:t>ODPOVĚDNOST ZA VADY DÍLA, ZÁRUKA ZA JAKOST DÍLA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8.1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Zhotovitel odpovídá za vady, které má předmět díla v době jeho předání objednateli, a dále za ty, které se na předmětu díla vyskytno</w:t>
      </w:r>
      <w:r w:rsidR="001C3D48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u v záruční době uvedené v bodě druhém 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tohoto článku.</w:t>
      </w:r>
    </w:p>
    <w:p w:rsidR="0024610E" w:rsidRPr="0024610E" w:rsidRDefault="0024610E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color w:val="424242"/>
          <w:kern w:val="1"/>
          <w:sz w:val="24"/>
          <w:szCs w:val="24"/>
          <w:lang w:eastAsia="ja-JP"/>
        </w:rPr>
        <w:t>8.2</w:t>
      </w:r>
      <w:proofErr w:type="gramEnd"/>
      <w:r w:rsidRPr="0024610E">
        <w:rPr>
          <w:rFonts w:ascii="Times New Roman" w:eastAsia="Lucida Sans Unicode" w:hAnsi="Times New Roman" w:cs="Times New Roman"/>
          <w:color w:val="424242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color w:val="424242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Zhotovitel poskytuje objednateli záruku za jakost díla v délce trvání záruční doby </w:t>
      </w:r>
      <w:r w:rsidR="007649F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24 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měsíců od data převzetí příslušné části předmětu plnění. V případě, že objednatel převezme předmět díla s vadami a/nebo nedodělky, uvedená záruční doba se prodlouží o dobu od převzetí předmětu díla s vadami a/nebo nedodělky do odstranění poslední vady nebo nedodělku zjištěných při předání a převzetí předmětu díla.</w:t>
      </w:r>
    </w:p>
    <w:p w:rsidR="0024610E" w:rsidRPr="0024610E" w:rsidRDefault="0024610E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8.3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Zárukou za jakost díla přejímá zhotovitel závazek, že předmět díla bude po záruční dobu způsobilý pro použití ke smluvenému, jinak k obvyklému účelu a že si zachová smluvené, jinak obvyklé vlastnosti.</w:t>
      </w:r>
    </w:p>
    <w:p w:rsidR="0024610E" w:rsidRPr="0024610E" w:rsidRDefault="0024610E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8.4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Zhotovitel je povinen odstranit oprávněně reklamované vady neprodleně, nejpozději však do 10 dnů od doručení reklamace, pokud nebude smluvními stranami písemně dohodnuta jiná lhůta.</w:t>
      </w:r>
    </w:p>
    <w:p w:rsidR="0024610E" w:rsidRPr="0024610E" w:rsidRDefault="0024610E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8.5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Objednatel je oprávněn uplatňovat též nárok na náhradu škody, která vznikla v příčinné souvislosti se zjištěnými vadami, a zhotovitel je povinen tuto škodu nahradit.</w:t>
      </w:r>
    </w:p>
    <w:p w:rsidR="0024610E" w:rsidRPr="0024610E" w:rsidRDefault="0024610E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lastRenderedPageBreak/>
        <w:t>8.6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Záruční doba neběží ode dne uplatnění vady, na niž se vztahuje záruka za jakost, do doby odstranění této vady.</w:t>
      </w:r>
    </w:p>
    <w:p w:rsidR="0024610E" w:rsidRDefault="0024610E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8.7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V případě, že zhotovitel bude v prodlení s odstraněním reklamované vady, je objednatel oprávněn odstranění vady provést sám nebo prostřednictvím třetí osoby na náklady zhotovitele. Náklady s tím spojené je zhotovitel povinen uhradit objednateli do 10 dnů po obdržení písemné výzvy k úhradě.</w:t>
      </w:r>
    </w:p>
    <w:p w:rsidR="00691ED8" w:rsidRPr="0024610E" w:rsidRDefault="00691ED8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7649FE">
      <w:pPr>
        <w:keepNext/>
        <w:widowControl w:val="0"/>
        <w:suppressAutoHyphens/>
        <w:spacing w:before="240" w:after="60" w:line="240" w:lineRule="auto"/>
        <w:outlineLvl w:val="3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>IX</w:t>
      </w:r>
      <w:r w:rsidR="007649FE" w:rsidRPr="00F827B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ja-JP"/>
        </w:rPr>
        <w:t xml:space="preserve">. </w:t>
      </w:r>
      <w:r w:rsidRPr="0024610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  <w:t>SMLUVNÍ POKUTY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24610E" w:rsidRPr="0024610E" w:rsidRDefault="0024610E" w:rsidP="007649F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9.1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7649F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V případě prodlení objednatele s úhradou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="007649F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faktury 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dle článku V</w:t>
      </w:r>
      <w:r w:rsidR="007649F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může být </w:t>
      </w:r>
      <w:r w:rsidR="00056779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zhotovitelem účtován 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objednateli úrok z prodlení ve výši 0,0</w:t>
      </w:r>
      <w:r w:rsidR="007649F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5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% z fakturované částky za každý den prodlení.</w:t>
      </w:r>
    </w:p>
    <w:p w:rsidR="0024610E" w:rsidRPr="0024610E" w:rsidRDefault="0024610E" w:rsidP="00C4051C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9.</w:t>
      </w:r>
      <w:r w:rsidR="00C4051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2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V</w:t>
      </w:r>
      <w:r w:rsidR="007649F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 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případě</w:t>
      </w:r>
      <w:r w:rsidR="007649F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prodlení 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zhotovitel</w:t>
      </w:r>
      <w:r w:rsidR="007649F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e s 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termín</w:t>
      </w:r>
      <w:r w:rsidR="007649F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y plnění díla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uveden</w:t>
      </w:r>
      <w:r w:rsidR="007649FE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é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v čl. </w:t>
      </w:r>
      <w:r w:rsidR="00C4051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I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II této smlouvy</w:t>
      </w:r>
      <w:r w:rsidR="00C4051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může být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="00056779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objednatelem </w:t>
      </w:r>
      <w:r w:rsidR="00C4051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po zhotoviteli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požadov</w:t>
      </w:r>
      <w:r w:rsidR="00C4051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ána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smluvní pokut</w:t>
      </w:r>
      <w:r w:rsidR="00C4051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a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ve výši 0,</w:t>
      </w:r>
      <w:r w:rsidR="00C4051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05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% z ceny díla bez DPH </w:t>
      </w:r>
      <w:r w:rsidR="00C4051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za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každý započatý den prodlení.</w:t>
      </w:r>
    </w:p>
    <w:p w:rsidR="0024610E" w:rsidRDefault="0024610E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9.</w:t>
      </w:r>
      <w:r w:rsidR="00C4051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3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Smluvní pokuta je splatná ve lhůtě 14 dnů od doručení výzvy k zaplacení.</w:t>
      </w:r>
    </w:p>
    <w:p w:rsidR="00691ED8" w:rsidRPr="0024610E" w:rsidRDefault="00691ED8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C4051C">
      <w:pPr>
        <w:widowControl w:val="0"/>
        <w:tabs>
          <w:tab w:val="left" w:pos="2925"/>
          <w:tab w:val="center" w:pos="4536"/>
        </w:tabs>
        <w:suppressAutoHyphens/>
        <w:spacing w:before="240" w:after="60" w:line="240" w:lineRule="auto"/>
        <w:outlineLvl w:val="4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  <w:t>X</w:t>
      </w:r>
      <w:r w:rsidR="00C4051C" w:rsidRPr="00F827B6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  <w:t xml:space="preserve">. </w:t>
      </w:r>
      <w:r w:rsidRPr="0024610E">
        <w:rPr>
          <w:rFonts w:ascii="Times New Roman" w:eastAsia="Lucida Sans Unicode" w:hAnsi="Times New Roman" w:cs="Times New Roman"/>
          <w:b/>
          <w:caps/>
          <w:kern w:val="24"/>
          <w:sz w:val="24"/>
          <w:szCs w:val="24"/>
          <w:lang w:eastAsia="ja-JP"/>
        </w:rPr>
        <w:t>OSTATNÍ UJEDNÁNÍ</w:t>
      </w:r>
    </w:p>
    <w:p w:rsidR="0024610E" w:rsidRPr="0024610E" w:rsidRDefault="0024610E" w:rsidP="0024610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1</w:t>
      </w:r>
      <w:r w:rsidR="00C4051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0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.1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Vlastnické právo přechází na objednatele okamžikem převzetí předmětu díla.</w:t>
      </w:r>
    </w:p>
    <w:p w:rsidR="0024610E" w:rsidRPr="0024610E" w:rsidRDefault="0024610E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1</w:t>
      </w:r>
      <w:r w:rsidR="00C4051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0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.2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Zhotovitel není oprávněn předmět díla poskytnout jiné osobě než objednateli.</w:t>
      </w:r>
    </w:p>
    <w:p w:rsidR="0024610E" w:rsidRPr="0024610E" w:rsidRDefault="0024610E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1</w:t>
      </w:r>
      <w:r w:rsidR="00C4051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0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.3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Zhotovitel není oprávněn dílo užívat a prezentovat bez předchozího písemného souhlasu objednatele.</w:t>
      </w:r>
    </w:p>
    <w:p w:rsidR="0024610E" w:rsidRDefault="0024610E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1</w:t>
      </w:r>
      <w:r w:rsidR="00C4051C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0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="00056779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4</w:t>
      </w:r>
      <w:proofErr w:type="gramEnd"/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Objednatel a zhotovitel se zavazují, že obchodní a technické informace, které jim byly svěřeny smluvním partnerem, nezpřístupní třetím osobám bez písemného souhlasu druhé strany a ani nepoužijí tyto informace pro jiné účely, než pro plnění této smlouvy.</w:t>
      </w:r>
    </w:p>
    <w:p w:rsidR="00691ED8" w:rsidRPr="0024610E" w:rsidRDefault="00691ED8" w:rsidP="0024610E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C4051C" w:rsidP="00C4051C">
      <w:pPr>
        <w:widowControl w:val="0"/>
        <w:tabs>
          <w:tab w:val="left" w:pos="2925"/>
          <w:tab w:val="center" w:pos="4536"/>
        </w:tabs>
        <w:suppressAutoHyphens/>
        <w:spacing w:before="240" w:after="60" w:line="240" w:lineRule="auto"/>
        <w:outlineLvl w:val="4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ja-JP"/>
        </w:rPr>
        <w:t xml:space="preserve">XI. </w:t>
      </w:r>
      <w:r w:rsidR="0024610E" w:rsidRPr="0024610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  <w:t xml:space="preserve">ZÁVĚREČNÁ USTANOVENÍ </w:t>
      </w:r>
    </w:p>
    <w:p w:rsidR="0024610E" w:rsidRPr="0024610E" w:rsidRDefault="0024610E" w:rsidP="0005677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C4051C" w:rsidP="006943DD">
      <w:pPr>
        <w:widowControl w:val="0"/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11.1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24610E" w:rsidRPr="00F827B6" w:rsidRDefault="00783181" w:rsidP="00783181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11.2</w:t>
      </w:r>
      <w:proofErr w:type="gramEnd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Zhotovitel </w:t>
      </w:r>
      <w:r w:rsidR="006943DD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potvrzuje, že zajistí součinnost při výkonu případné finanční kontroly poskytovateli dotace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="006943DD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a kontrolním orgánům nebo jiným oprávněným kontrolním orgánům.</w:t>
      </w:r>
    </w:p>
    <w:p w:rsidR="00783181" w:rsidRPr="0024610E" w:rsidRDefault="00783181" w:rsidP="00783181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11.3</w:t>
      </w:r>
      <w:proofErr w:type="gramEnd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Zhotovitel souhlasí s podmínkou zveřejnění všech dokumentů, které se váží k tomuto obchodnímu případu.</w:t>
      </w:r>
    </w:p>
    <w:p w:rsidR="0024610E" w:rsidRPr="0024610E" w:rsidRDefault="00783181" w:rsidP="00783181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11.4</w:t>
      </w:r>
      <w:proofErr w:type="gramEnd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Obě smluvní strany prohlašují, že tato smlouva je projevem jejich svobodné a vážné vůle, což stvrzují svými podpisy.</w:t>
      </w:r>
    </w:p>
    <w:p w:rsidR="0024610E" w:rsidRPr="0024610E" w:rsidRDefault="00F827B6" w:rsidP="00F827B6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11.5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783181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Smlouva bude účinná až po jejím zveřejnění v Centrálním registru smluv podle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="00783181"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zákona č. 340/2016 Sb., její zveřejnění zajistí objednatel.</w:t>
      </w:r>
    </w:p>
    <w:p w:rsidR="0024610E" w:rsidRPr="0024610E" w:rsidRDefault="00F827B6" w:rsidP="00F827B6">
      <w:pPr>
        <w:widowControl w:val="0"/>
        <w:tabs>
          <w:tab w:val="left" w:pos="709"/>
        </w:tabs>
        <w:suppressAutoHyphens/>
        <w:spacing w:after="0" w:line="240" w:lineRule="auto"/>
        <w:ind w:left="705" w:hanging="70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11.6</w:t>
      </w:r>
      <w:proofErr w:type="gramEnd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Smlouva je vyhotovena v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e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dvou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vyhotoveních, z nichž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jedno vyhotovení obdrží objednatel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a 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jedno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zhotovitel.</w:t>
      </w:r>
    </w:p>
    <w:p w:rsidR="0024610E" w:rsidRPr="0024610E" w:rsidRDefault="00F827B6" w:rsidP="00F827B6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11.7</w:t>
      </w:r>
      <w:proofErr w:type="gramEnd"/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Nedílnou součástí této smlouvy j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e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t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a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to příloh</w:t>
      </w:r>
      <w:r w:rsidRPr="00F827B6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a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:</w:t>
      </w:r>
    </w:p>
    <w:p w:rsidR="0024610E" w:rsidRDefault="0024610E" w:rsidP="005E7EC1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5E7EC1" w:rsidRPr="0024610E" w:rsidRDefault="005E7EC1" w:rsidP="005E7EC1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proofErr w:type="gramStart"/>
      <w:r w:rsidRPr="00691ED8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Příloha   č</w:t>
      </w:r>
      <w:r w:rsidR="006943DD" w:rsidRPr="00691ED8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</w:t>
      </w:r>
      <w:proofErr w:type="gramEnd"/>
      <w:r w:rsidRPr="00691ED8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="006943DD" w:rsidRPr="00691ED8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1</w:t>
      </w:r>
      <w:r w:rsidRPr="00691ED8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  - </w:t>
      </w:r>
      <w:r w:rsidR="004A1C8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Cenová tabulka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056779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Objednatel:</w:t>
      </w:r>
      <w:r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Zhotovitel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5E7EC1" w:rsidP="002461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V ………………. </w:t>
      </w:r>
      <w:proofErr w:type="gramStart"/>
      <w:r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dne</w:t>
      </w:r>
      <w:proofErr w:type="gramEnd"/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proofErr w:type="gramStart"/>
      <w:r w:rsidR="0045644A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4.4.2018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..</w:t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24610E"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C16FA4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V Praze dne 28. 3. 2018</w:t>
      </w: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24610E" w:rsidRPr="0024610E" w:rsidRDefault="0024610E" w:rsidP="0024610E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.............................................</w:t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Pr="0024610E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056779"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.............................................</w:t>
      </w:r>
    </w:p>
    <w:p w:rsidR="0024610E" w:rsidRPr="005E7EC1" w:rsidRDefault="000471F5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Ing. Tomáš Urban</w:t>
      </w:r>
      <w:r w:rsidR="00056779"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056779"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056779"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056779"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056779"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  <w:t>Ing. Miloš Sedláček</w:t>
      </w:r>
    </w:p>
    <w:p w:rsidR="00056779" w:rsidRDefault="000471F5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ředitel</w:t>
      </w:r>
      <w:r w:rsidR="00056779"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056779"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056779"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056779"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056779"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056779"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691ED8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ab/>
      </w:r>
      <w:r w:rsidR="00056779" w:rsidRPr="005E7EC1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prokurista</w:t>
      </w: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45644A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bookmarkStart w:id="0" w:name="_GoBack"/>
      <w:bookmarkEnd w:id="0"/>
    </w:p>
    <w:p w:rsidR="0045644A" w:rsidRPr="0024610E" w:rsidRDefault="0045644A" w:rsidP="002461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</w:p>
    <w:p w:rsidR="008113F1" w:rsidRPr="005E7EC1" w:rsidRDefault="008113F1">
      <w:pPr>
        <w:rPr>
          <w:rFonts w:ascii="Times New Roman" w:hAnsi="Times New Roman" w:cs="Times New Roman"/>
          <w:sz w:val="24"/>
          <w:szCs w:val="24"/>
        </w:rPr>
      </w:pPr>
    </w:p>
    <w:sectPr w:rsidR="008113F1" w:rsidRPr="005E7EC1" w:rsidSect="00691ED8"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3A" w:rsidRDefault="0054293A" w:rsidP="0024610E">
      <w:pPr>
        <w:spacing w:after="0" w:line="240" w:lineRule="auto"/>
      </w:pPr>
      <w:r>
        <w:separator/>
      </w:r>
    </w:p>
  </w:endnote>
  <w:endnote w:type="continuationSeparator" w:id="0">
    <w:p w:rsidR="0054293A" w:rsidRDefault="0054293A" w:rsidP="0024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AA" w:rsidRPr="003D7BAA" w:rsidRDefault="00B54C61" w:rsidP="003D7BAA">
    <w:pPr>
      <w:pStyle w:val="Zpat"/>
      <w:rPr>
        <w:lang w:val="en-US"/>
      </w:rPr>
    </w:pPr>
    <w:r>
      <w:rPr>
        <w:lang w:val="en-US"/>
      </w:rPr>
      <w:t xml:space="preserve">                                  </w:t>
    </w:r>
  </w:p>
  <w:p w:rsidR="003D7BAA" w:rsidRPr="003D7BAA" w:rsidRDefault="0054293A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3A" w:rsidRDefault="0054293A" w:rsidP="0024610E">
      <w:pPr>
        <w:spacing w:after="0" w:line="240" w:lineRule="auto"/>
      </w:pPr>
      <w:r>
        <w:separator/>
      </w:r>
    </w:p>
  </w:footnote>
  <w:footnote w:type="continuationSeparator" w:id="0">
    <w:p w:rsidR="0054293A" w:rsidRDefault="0054293A" w:rsidP="00246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238"/>
    <w:multiLevelType w:val="hybridMultilevel"/>
    <w:tmpl w:val="2B641782"/>
    <w:lvl w:ilvl="0" w:tplc="747893B6">
      <w:start w:val="1"/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551C0"/>
    <w:multiLevelType w:val="multilevel"/>
    <w:tmpl w:val="BE8A5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5DB1454"/>
    <w:multiLevelType w:val="multilevel"/>
    <w:tmpl w:val="189091E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E55693"/>
    <w:multiLevelType w:val="hybridMultilevel"/>
    <w:tmpl w:val="7C902630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6E7BBF"/>
    <w:multiLevelType w:val="singleLevel"/>
    <w:tmpl w:val="B35E8DBA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5"/>
    <w:lvlOverride w:ilvl="0">
      <w:startOverride w:val="3"/>
    </w:lvlOverride>
  </w:num>
  <w:num w:numId="8">
    <w:abstractNumId w:val="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0E"/>
    <w:rsid w:val="000471F5"/>
    <w:rsid w:val="00056779"/>
    <w:rsid w:val="00081C4B"/>
    <w:rsid w:val="00094A5B"/>
    <w:rsid w:val="000B107F"/>
    <w:rsid w:val="000E41A9"/>
    <w:rsid w:val="000F703A"/>
    <w:rsid w:val="00113A9B"/>
    <w:rsid w:val="001C3D48"/>
    <w:rsid w:val="0024610E"/>
    <w:rsid w:val="00363520"/>
    <w:rsid w:val="00391981"/>
    <w:rsid w:val="003F61F5"/>
    <w:rsid w:val="0045644A"/>
    <w:rsid w:val="004A1C81"/>
    <w:rsid w:val="004C5CBD"/>
    <w:rsid w:val="0054293A"/>
    <w:rsid w:val="005E7EC1"/>
    <w:rsid w:val="00691ED8"/>
    <w:rsid w:val="006943DD"/>
    <w:rsid w:val="00721946"/>
    <w:rsid w:val="007544D6"/>
    <w:rsid w:val="007649FE"/>
    <w:rsid w:val="00783181"/>
    <w:rsid w:val="007C6429"/>
    <w:rsid w:val="00804DFD"/>
    <w:rsid w:val="008113F1"/>
    <w:rsid w:val="0084552C"/>
    <w:rsid w:val="008A2A31"/>
    <w:rsid w:val="009C18CC"/>
    <w:rsid w:val="009C4648"/>
    <w:rsid w:val="00A148A8"/>
    <w:rsid w:val="00A25D08"/>
    <w:rsid w:val="00AD3DA1"/>
    <w:rsid w:val="00B013C2"/>
    <w:rsid w:val="00B269B2"/>
    <w:rsid w:val="00B31E1F"/>
    <w:rsid w:val="00B354E1"/>
    <w:rsid w:val="00B54C61"/>
    <w:rsid w:val="00B5776E"/>
    <w:rsid w:val="00BC72B4"/>
    <w:rsid w:val="00C02A2A"/>
    <w:rsid w:val="00C16FA4"/>
    <w:rsid w:val="00C4051C"/>
    <w:rsid w:val="00CB03AF"/>
    <w:rsid w:val="00D14B27"/>
    <w:rsid w:val="00D84189"/>
    <w:rsid w:val="00DA0D6C"/>
    <w:rsid w:val="00DA2FAC"/>
    <w:rsid w:val="00DD1221"/>
    <w:rsid w:val="00E93E8B"/>
    <w:rsid w:val="00F827B6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54E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3F61F5"/>
    <w:pPr>
      <w:keepNext/>
      <w:numPr>
        <w:numId w:val="5"/>
      </w:numPr>
      <w:spacing w:before="36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10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24610E"/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24610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24610E"/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24610E"/>
    <w:rPr>
      <w:color w:val="0000FF" w:themeColor="hyperlink"/>
      <w:u w:val="single"/>
    </w:rPr>
  </w:style>
  <w:style w:type="character" w:customStyle="1" w:styleId="Nadpis8Char">
    <w:name w:val="Nadpis 8 Char"/>
    <w:basedOn w:val="Standardnpsmoodstavce"/>
    <w:link w:val="Nadpis8"/>
    <w:rsid w:val="003F61F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14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4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354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54E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3F61F5"/>
    <w:pPr>
      <w:keepNext/>
      <w:numPr>
        <w:numId w:val="5"/>
      </w:numPr>
      <w:spacing w:before="36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10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24610E"/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24610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24610E"/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24610E"/>
    <w:rPr>
      <w:color w:val="0000FF" w:themeColor="hyperlink"/>
      <w:u w:val="single"/>
    </w:rPr>
  </w:style>
  <w:style w:type="character" w:customStyle="1" w:styleId="Nadpis8Char">
    <w:name w:val="Nadpis 8 Char"/>
    <w:basedOn w:val="Standardnpsmoodstavce"/>
    <w:link w:val="Nadpis8"/>
    <w:rsid w:val="003F61F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14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4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354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1742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Hercík Bohumil</dc:creator>
  <cp:lastModifiedBy>Vohadlo Jiří</cp:lastModifiedBy>
  <cp:revision>4</cp:revision>
  <cp:lastPrinted>2018-03-01T13:16:00Z</cp:lastPrinted>
  <dcterms:created xsi:type="dcterms:W3CDTF">2018-04-04T13:40:00Z</dcterms:created>
  <dcterms:modified xsi:type="dcterms:W3CDTF">2018-04-04T13:42:00Z</dcterms:modified>
</cp:coreProperties>
</file>