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EF" w:rsidRDefault="002709EF" w:rsidP="007B3E50">
      <w:pPr>
        <w:ind w:left="284"/>
        <w:jc w:val="center"/>
        <w:outlineLvl w:val="0"/>
        <w:rPr>
          <w:rFonts w:ascii="Arial" w:hAnsi="Arial" w:cs="Arial"/>
          <w:b/>
        </w:rPr>
      </w:pPr>
      <w:r w:rsidRPr="00842033">
        <w:rPr>
          <w:rFonts w:ascii="Arial" w:hAnsi="Arial" w:cs="Arial"/>
          <w:b/>
        </w:rPr>
        <w:t>SMLOUV</w:t>
      </w:r>
      <w:r w:rsidR="005A0816" w:rsidRPr="00842033">
        <w:rPr>
          <w:rFonts w:ascii="Arial" w:hAnsi="Arial" w:cs="Arial"/>
          <w:b/>
        </w:rPr>
        <w:t>A</w:t>
      </w:r>
    </w:p>
    <w:p w:rsidR="000D5392" w:rsidRPr="00842033" w:rsidRDefault="000D5392" w:rsidP="000D5392">
      <w:pPr>
        <w:ind w:left="284"/>
        <w:jc w:val="center"/>
        <w:outlineLvl w:val="0"/>
        <w:rPr>
          <w:rFonts w:ascii="Arial" w:hAnsi="Arial" w:cs="Arial"/>
          <w:b/>
        </w:rPr>
      </w:pPr>
      <w:r w:rsidRPr="000D5392">
        <w:rPr>
          <w:rFonts w:ascii="Arial" w:hAnsi="Arial" w:cs="Arial"/>
          <w:b/>
        </w:rPr>
        <w:t>o spolupráci mezi příjemci (pro konsorcium příjemců)</w:t>
      </w:r>
    </w:p>
    <w:p w:rsidR="002709EF" w:rsidRPr="00842033" w:rsidRDefault="002709EF" w:rsidP="002709EF">
      <w:pPr>
        <w:ind w:left="284"/>
        <w:jc w:val="both"/>
        <w:rPr>
          <w:rFonts w:ascii="Arial" w:hAnsi="Arial" w:cs="Arial"/>
        </w:rPr>
      </w:pPr>
    </w:p>
    <w:p w:rsidR="003C46E9" w:rsidRPr="003C46E9" w:rsidRDefault="003C46E9" w:rsidP="003C46E9">
      <w:pPr>
        <w:ind w:left="284"/>
        <w:jc w:val="center"/>
        <w:rPr>
          <w:rFonts w:ascii="Arial" w:hAnsi="Arial" w:cs="Arial"/>
        </w:rPr>
      </w:pPr>
      <w:r w:rsidRPr="003C46E9">
        <w:rPr>
          <w:rFonts w:ascii="Arial" w:hAnsi="Arial" w:cs="Arial"/>
        </w:rPr>
        <w:t>uzavřená dle § 1746 odst. 2 zákona č. 89/2012 Sb., občanského zákoníku, ve znění pozdějších předpisů, zákona č.130/2002 Sb., o podpoře výzkumu, experimentálního vývoje a inovací z veřejných prostředků a o změně některých souvisejících zákonů, ve znění pozdějších předpisů,</w:t>
      </w:r>
    </w:p>
    <w:p w:rsidR="002709EF" w:rsidRPr="00842033" w:rsidRDefault="003C46E9" w:rsidP="003C46E9">
      <w:pPr>
        <w:ind w:left="284"/>
        <w:jc w:val="center"/>
        <w:rPr>
          <w:rFonts w:ascii="Arial" w:hAnsi="Arial" w:cs="Arial"/>
        </w:rPr>
      </w:pPr>
      <w:r w:rsidRPr="003C46E9">
        <w:rPr>
          <w:rFonts w:ascii="Arial" w:hAnsi="Arial" w:cs="Arial"/>
        </w:rPr>
        <w:t>mezi těmito smluvními stranami:</w:t>
      </w:r>
    </w:p>
    <w:p w:rsidR="007B3E50" w:rsidRDefault="007B3E50" w:rsidP="005F4584">
      <w:pPr>
        <w:jc w:val="both"/>
        <w:outlineLvl w:val="0"/>
        <w:rPr>
          <w:rFonts w:ascii="Arial" w:hAnsi="Arial" w:cs="Arial"/>
          <w:b/>
        </w:rPr>
      </w:pPr>
    </w:p>
    <w:p w:rsidR="00DF3289" w:rsidRDefault="00DF3289" w:rsidP="005F4584">
      <w:pPr>
        <w:jc w:val="both"/>
        <w:outlineLvl w:val="0"/>
        <w:rPr>
          <w:rFonts w:ascii="Arial" w:hAnsi="Arial" w:cs="Arial"/>
          <w:b/>
        </w:rPr>
      </w:pPr>
    </w:p>
    <w:p w:rsidR="001E555B" w:rsidRPr="001E555B" w:rsidRDefault="001E555B" w:rsidP="001E555B">
      <w:pPr>
        <w:jc w:val="both"/>
        <w:rPr>
          <w:rFonts w:ascii="Arial" w:hAnsi="Arial" w:cs="Arial"/>
          <w:b/>
        </w:rPr>
      </w:pPr>
      <w:r w:rsidRPr="001E555B">
        <w:rPr>
          <w:rFonts w:ascii="Arial" w:hAnsi="Arial" w:cs="Arial"/>
          <w:b/>
        </w:rPr>
        <w:t xml:space="preserve">ACCENDO – Centrum pro vědu a </w:t>
      </w:r>
      <w:proofErr w:type="gramStart"/>
      <w:r w:rsidRPr="001E555B">
        <w:rPr>
          <w:rFonts w:ascii="Arial" w:hAnsi="Arial" w:cs="Arial"/>
          <w:b/>
        </w:rPr>
        <w:t xml:space="preserve">výzkum, z. </w:t>
      </w:r>
      <w:proofErr w:type="spellStart"/>
      <w:r w:rsidRPr="001E555B">
        <w:rPr>
          <w:rFonts w:ascii="Arial" w:hAnsi="Arial" w:cs="Arial"/>
          <w:b/>
        </w:rPr>
        <w:t>ú.</w:t>
      </w:r>
      <w:proofErr w:type="spellEnd"/>
      <w:proofErr w:type="gramEnd"/>
    </w:p>
    <w:p w:rsidR="001E555B" w:rsidRPr="001E555B" w:rsidRDefault="001E555B" w:rsidP="001E555B">
      <w:pPr>
        <w:jc w:val="both"/>
        <w:rPr>
          <w:rFonts w:ascii="Arial" w:hAnsi="Arial" w:cs="Arial"/>
        </w:rPr>
      </w:pPr>
      <w:r w:rsidRPr="001E555B">
        <w:rPr>
          <w:rFonts w:ascii="Arial" w:hAnsi="Arial" w:cs="Arial"/>
        </w:rPr>
        <w:t>Švabinského 1749/19, 702 00 Moravská Ostrava</w:t>
      </w:r>
      <w:r w:rsidRPr="001E555B">
        <w:rPr>
          <w:rFonts w:ascii="Arial" w:hAnsi="Arial" w:cs="Arial"/>
        </w:rPr>
        <w:tab/>
      </w:r>
    </w:p>
    <w:p w:rsidR="005D1C18" w:rsidRPr="001E555B" w:rsidRDefault="005D1C18" w:rsidP="001E555B">
      <w:pPr>
        <w:jc w:val="both"/>
        <w:rPr>
          <w:rFonts w:ascii="Arial" w:hAnsi="Arial" w:cs="Arial"/>
        </w:rPr>
      </w:pPr>
      <w:r w:rsidRPr="001E555B">
        <w:rPr>
          <w:rFonts w:ascii="Arial" w:hAnsi="Arial" w:cs="Arial"/>
        </w:rPr>
        <w:t xml:space="preserve">IČ: </w:t>
      </w:r>
      <w:r w:rsidR="001E555B" w:rsidRPr="001E555B">
        <w:rPr>
          <w:rFonts w:ascii="Arial" w:hAnsi="Arial" w:cs="Arial"/>
        </w:rPr>
        <w:t>28614950</w:t>
      </w:r>
    </w:p>
    <w:p w:rsidR="005D1C18" w:rsidRPr="001E555B" w:rsidRDefault="005D1C18" w:rsidP="001E555B">
      <w:pPr>
        <w:jc w:val="both"/>
        <w:rPr>
          <w:rFonts w:ascii="Arial" w:hAnsi="Arial" w:cs="Arial"/>
        </w:rPr>
      </w:pPr>
      <w:r w:rsidRPr="001E555B">
        <w:rPr>
          <w:rFonts w:ascii="Arial" w:hAnsi="Arial" w:cs="Arial"/>
        </w:rPr>
        <w:t xml:space="preserve">jednající: </w:t>
      </w:r>
      <w:r w:rsidR="003C46E9">
        <w:rPr>
          <w:rFonts w:ascii="Arial" w:hAnsi="Arial" w:cs="Arial"/>
        </w:rPr>
        <w:t>D</w:t>
      </w:r>
      <w:r w:rsidR="001E555B" w:rsidRPr="001E555B">
        <w:rPr>
          <w:rFonts w:ascii="Arial" w:hAnsi="Arial" w:cs="Arial"/>
        </w:rPr>
        <w:t>oc. Ing. Luborem Hruškou, Ph.D., ředitelem vědecko-výzkumného ústavu</w:t>
      </w:r>
    </w:p>
    <w:p w:rsidR="005D1C18" w:rsidRPr="001E555B" w:rsidRDefault="005D1C18" w:rsidP="001E555B">
      <w:pPr>
        <w:jc w:val="both"/>
        <w:rPr>
          <w:rFonts w:ascii="Arial" w:hAnsi="Arial" w:cs="Arial"/>
        </w:rPr>
      </w:pPr>
      <w:r w:rsidRPr="001E555B">
        <w:rPr>
          <w:rFonts w:ascii="Arial" w:hAnsi="Arial" w:cs="Arial"/>
        </w:rPr>
        <w:t xml:space="preserve">dále jen „ </w:t>
      </w:r>
      <w:r w:rsidR="001E555B" w:rsidRPr="001E555B">
        <w:rPr>
          <w:rFonts w:ascii="Arial" w:hAnsi="Arial" w:cs="Arial"/>
        </w:rPr>
        <w:t>ACCENDO“</w:t>
      </w:r>
    </w:p>
    <w:p w:rsidR="00CF4A11" w:rsidRPr="001E555B" w:rsidRDefault="005D1C18" w:rsidP="001E555B">
      <w:pPr>
        <w:jc w:val="both"/>
        <w:rPr>
          <w:rFonts w:ascii="Arial" w:hAnsi="Arial" w:cs="Arial"/>
          <w:b/>
        </w:rPr>
      </w:pPr>
      <w:r w:rsidRPr="001E555B">
        <w:rPr>
          <w:rFonts w:ascii="Arial" w:hAnsi="Arial" w:cs="Arial"/>
        </w:rPr>
        <w:t>jako</w:t>
      </w:r>
      <w:r w:rsidRPr="001E555B">
        <w:rPr>
          <w:rFonts w:ascii="Arial" w:hAnsi="Arial" w:cs="Arial"/>
          <w:b/>
        </w:rPr>
        <w:t xml:space="preserve"> příjemce</w:t>
      </w:r>
      <w:r w:rsidR="006A2750" w:rsidRPr="001E555B">
        <w:rPr>
          <w:rFonts w:ascii="Arial" w:hAnsi="Arial" w:cs="Arial"/>
          <w:b/>
        </w:rPr>
        <w:t xml:space="preserve"> </w:t>
      </w:r>
      <w:r w:rsidR="00E93F43">
        <w:rPr>
          <w:rFonts w:ascii="Arial" w:hAnsi="Arial" w:cs="Arial"/>
          <w:b/>
        </w:rPr>
        <w:t>–</w:t>
      </w:r>
      <w:r w:rsidR="006A2750" w:rsidRPr="001E555B">
        <w:rPr>
          <w:rFonts w:ascii="Arial" w:hAnsi="Arial" w:cs="Arial"/>
          <w:b/>
        </w:rPr>
        <w:t xml:space="preserve"> koordinátor</w:t>
      </w:r>
    </w:p>
    <w:p w:rsidR="005D1C18" w:rsidRDefault="005D1C18" w:rsidP="005D1C18">
      <w:pPr>
        <w:jc w:val="both"/>
        <w:outlineLvl w:val="0"/>
        <w:rPr>
          <w:rFonts w:ascii="Arial" w:hAnsi="Arial" w:cs="Arial"/>
        </w:rPr>
      </w:pPr>
    </w:p>
    <w:p w:rsidR="00B02CE0" w:rsidRPr="00B02CE0" w:rsidRDefault="00B02CE0" w:rsidP="00B02CE0">
      <w:pPr>
        <w:jc w:val="both"/>
        <w:outlineLvl w:val="0"/>
        <w:rPr>
          <w:rFonts w:ascii="Arial" w:hAnsi="Arial" w:cs="Arial"/>
        </w:rPr>
      </w:pPr>
      <w:r w:rsidRPr="00B02CE0">
        <w:rPr>
          <w:rFonts w:ascii="Arial" w:hAnsi="Arial" w:cs="Arial"/>
        </w:rPr>
        <w:t>a</w:t>
      </w:r>
    </w:p>
    <w:p w:rsidR="00B02CE0" w:rsidRPr="00B02CE0" w:rsidRDefault="00B02CE0" w:rsidP="00B02CE0">
      <w:pPr>
        <w:jc w:val="both"/>
        <w:outlineLvl w:val="0"/>
        <w:rPr>
          <w:rFonts w:ascii="Arial" w:hAnsi="Arial" w:cs="Arial"/>
        </w:rPr>
      </w:pPr>
    </w:p>
    <w:p w:rsidR="001E555B" w:rsidRPr="001E555B" w:rsidRDefault="001E555B" w:rsidP="001E555B">
      <w:pPr>
        <w:jc w:val="both"/>
        <w:rPr>
          <w:rFonts w:ascii="Arial" w:hAnsi="Arial" w:cs="Arial"/>
          <w:b/>
        </w:rPr>
      </w:pPr>
      <w:r w:rsidRPr="001E555B">
        <w:rPr>
          <w:rFonts w:ascii="Arial" w:hAnsi="Arial" w:cs="Arial"/>
          <w:b/>
        </w:rPr>
        <w:t xml:space="preserve">Ostravská univerzita </w:t>
      </w:r>
    </w:p>
    <w:p w:rsidR="001E555B" w:rsidRPr="001E555B" w:rsidRDefault="001E555B" w:rsidP="001E555B">
      <w:pPr>
        <w:jc w:val="both"/>
        <w:rPr>
          <w:rFonts w:ascii="Arial" w:hAnsi="Arial" w:cs="Arial"/>
        </w:rPr>
      </w:pPr>
      <w:r w:rsidRPr="001E555B">
        <w:rPr>
          <w:rFonts w:ascii="Arial" w:hAnsi="Arial" w:cs="Arial"/>
        </w:rPr>
        <w:t>Dvořákova 7, 701 03 Ostrava</w:t>
      </w:r>
    </w:p>
    <w:p w:rsidR="001E555B" w:rsidRPr="001E555B" w:rsidRDefault="001E555B" w:rsidP="001E555B">
      <w:pPr>
        <w:jc w:val="both"/>
        <w:rPr>
          <w:rFonts w:ascii="Arial" w:hAnsi="Arial" w:cs="Arial"/>
        </w:rPr>
      </w:pPr>
      <w:r w:rsidRPr="001E555B">
        <w:rPr>
          <w:rFonts w:ascii="Arial" w:hAnsi="Arial" w:cs="Arial"/>
        </w:rPr>
        <w:t>IČ: 61988987</w:t>
      </w:r>
    </w:p>
    <w:p w:rsidR="001E555B" w:rsidRPr="001E555B" w:rsidRDefault="001E555B" w:rsidP="001E555B">
      <w:pPr>
        <w:jc w:val="both"/>
        <w:rPr>
          <w:rFonts w:ascii="Arial" w:hAnsi="Arial" w:cs="Arial"/>
        </w:rPr>
      </w:pPr>
      <w:r w:rsidRPr="001E555B">
        <w:rPr>
          <w:rFonts w:ascii="Arial" w:hAnsi="Arial" w:cs="Arial"/>
        </w:rPr>
        <w:t xml:space="preserve">jednající: </w:t>
      </w:r>
      <w:r w:rsidR="003C46E9">
        <w:rPr>
          <w:rFonts w:ascii="Arial" w:hAnsi="Arial" w:cs="Arial"/>
        </w:rPr>
        <w:t>P</w:t>
      </w:r>
      <w:r w:rsidRPr="001E555B">
        <w:rPr>
          <w:rFonts w:ascii="Arial" w:hAnsi="Arial" w:cs="Arial"/>
        </w:rPr>
        <w:t>rof. MUDr. Janem Latou, CSc., rektorem O</w:t>
      </w:r>
      <w:r w:rsidR="003F4A5A">
        <w:rPr>
          <w:rFonts w:ascii="Arial" w:hAnsi="Arial" w:cs="Arial"/>
        </w:rPr>
        <w:t>S</w:t>
      </w:r>
      <w:r w:rsidRPr="001E555B">
        <w:rPr>
          <w:rFonts w:ascii="Arial" w:hAnsi="Arial" w:cs="Arial"/>
        </w:rPr>
        <w:t>U</w:t>
      </w:r>
    </w:p>
    <w:p w:rsidR="001E555B" w:rsidRPr="001E555B" w:rsidRDefault="001E555B" w:rsidP="001E555B">
      <w:pPr>
        <w:jc w:val="both"/>
        <w:rPr>
          <w:rFonts w:ascii="Arial" w:hAnsi="Arial" w:cs="Arial"/>
        </w:rPr>
      </w:pPr>
      <w:r w:rsidRPr="001E555B">
        <w:rPr>
          <w:rFonts w:ascii="Arial" w:hAnsi="Arial" w:cs="Arial"/>
        </w:rPr>
        <w:t>dále jen „O</w:t>
      </w:r>
      <w:r w:rsidR="003F4A5A">
        <w:rPr>
          <w:rFonts w:ascii="Arial" w:hAnsi="Arial" w:cs="Arial"/>
        </w:rPr>
        <w:t>SU</w:t>
      </w:r>
      <w:r w:rsidRPr="001E555B">
        <w:rPr>
          <w:rFonts w:ascii="Arial" w:hAnsi="Arial" w:cs="Arial"/>
        </w:rPr>
        <w:t>“</w:t>
      </w:r>
    </w:p>
    <w:p w:rsidR="001E555B" w:rsidRPr="001E555B" w:rsidRDefault="001E555B" w:rsidP="001E555B">
      <w:pPr>
        <w:jc w:val="both"/>
        <w:rPr>
          <w:rFonts w:ascii="Arial" w:hAnsi="Arial" w:cs="Arial"/>
        </w:rPr>
      </w:pPr>
      <w:r w:rsidRPr="001E555B">
        <w:rPr>
          <w:rFonts w:ascii="Arial" w:hAnsi="Arial" w:cs="Arial"/>
        </w:rPr>
        <w:t xml:space="preserve">jako </w:t>
      </w:r>
      <w:r w:rsidRPr="001E555B">
        <w:rPr>
          <w:rFonts w:ascii="Arial" w:hAnsi="Arial" w:cs="Arial"/>
          <w:b/>
        </w:rPr>
        <w:t>příjemce</w:t>
      </w:r>
      <w:r w:rsidRPr="001E555B">
        <w:rPr>
          <w:rFonts w:ascii="Arial" w:hAnsi="Arial" w:cs="Arial"/>
        </w:rPr>
        <w:t xml:space="preserve"> </w:t>
      </w:r>
      <w:r w:rsidRPr="001E555B">
        <w:rPr>
          <w:rFonts w:ascii="Arial" w:hAnsi="Arial" w:cs="Arial"/>
          <w:b/>
        </w:rPr>
        <w:t>1</w:t>
      </w:r>
      <w:r w:rsidRPr="001E555B">
        <w:rPr>
          <w:rFonts w:ascii="Arial" w:hAnsi="Arial" w:cs="Arial"/>
        </w:rPr>
        <w:t xml:space="preserve"> na straně druhé</w:t>
      </w:r>
    </w:p>
    <w:p w:rsidR="005D1C18" w:rsidRPr="001E555B" w:rsidRDefault="005D1C18" w:rsidP="00252CB9">
      <w:pPr>
        <w:jc w:val="both"/>
        <w:rPr>
          <w:rFonts w:ascii="Arial" w:hAnsi="Arial" w:cs="Arial"/>
        </w:rPr>
      </w:pPr>
    </w:p>
    <w:p w:rsidR="00CF4A11" w:rsidRPr="001E555B" w:rsidRDefault="00252CB9" w:rsidP="00252CB9">
      <w:pPr>
        <w:jc w:val="both"/>
        <w:rPr>
          <w:rFonts w:ascii="Arial" w:hAnsi="Arial" w:cs="Arial"/>
        </w:rPr>
      </w:pPr>
      <w:r w:rsidRPr="001E555B">
        <w:rPr>
          <w:rFonts w:ascii="Arial" w:hAnsi="Arial" w:cs="Arial"/>
        </w:rPr>
        <w:t xml:space="preserve">    </w:t>
      </w:r>
    </w:p>
    <w:p w:rsidR="0050042D" w:rsidRPr="001E555B" w:rsidRDefault="0050042D" w:rsidP="002709EF">
      <w:pPr>
        <w:jc w:val="both"/>
        <w:rPr>
          <w:rFonts w:ascii="Arial" w:hAnsi="Arial" w:cs="Arial"/>
        </w:rPr>
      </w:pPr>
      <w:r w:rsidRPr="001E555B">
        <w:rPr>
          <w:rFonts w:ascii="Arial" w:hAnsi="Arial" w:cs="Arial"/>
        </w:rPr>
        <w:t>a</w:t>
      </w:r>
    </w:p>
    <w:p w:rsidR="0050042D" w:rsidRPr="001E555B" w:rsidRDefault="0050042D" w:rsidP="002709EF">
      <w:pPr>
        <w:jc w:val="both"/>
        <w:rPr>
          <w:rFonts w:ascii="Arial" w:hAnsi="Arial" w:cs="Arial"/>
        </w:rPr>
      </w:pPr>
    </w:p>
    <w:p w:rsidR="001E555B" w:rsidRPr="001E555B" w:rsidRDefault="001E555B" w:rsidP="001E555B">
      <w:pPr>
        <w:jc w:val="both"/>
        <w:rPr>
          <w:rFonts w:ascii="Arial" w:hAnsi="Arial" w:cs="Arial"/>
          <w:b/>
        </w:rPr>
      </w:pPr>
      <w:r w:rsidRPr="001E555B">
        <w:rPr>
          <w:rFonts w:ascii="Arial" w:hAnsi="Arial" w:cs="Arial"/>
          <w:b/>
        </w:rPr>
        <w:t>Slezské zemské muzeum</w:t>
      </w:r>
    </w:p>
    <w:p w:rsidR="001E555B" w:rsidRPr="001E555B" w:rsidRDefault="001E555B" w:rsidP="001E555B">
      <w:pPr>
        <w:jc w:val="both"/>
        <w:rPr>
          <w:rFonts w:ascii="Arial" w:hAnsi="Arial" w:cs="Arial"/>
        </w:rPr>
      </w:pPr>
      <w:r w:rsidRPr="001E555B">
        <w:rPr>
          <w:rFonts w:ascii="Arial" w:hAnsi="Arial" w:cs="Arial"/>
        </w:rPr>
        <w:t>Nádražní okruh 31, 746 01 Opava</w:t>
      </w:r>
    </w:p>
    <w:p w:rsidR="001E555B" w:rsidRPr="001E555B" w:rsidRDefault="001E555B" w:rsidP="001E555B">
      <w:pPr>
        <w:jc w:val="both"/>
        <w:rPr>
          <w:rFonts w:ascii="Arial" w:hAnsi="Arial" w:cs="Arial"/>
        </w:rPr>
      </w:pPr>
      <w:r w:rsidRPr="001E555B">
        <w:rPr>
          <w:rFonts w:ascii="Arial" w:hAnsi="Arial" w:cs="Arial"/>
        </w:rPr>
        <w:t>IČ: 00100595</w:t>
      </w:r>
    </w:p>
    <w:p w:rsidR="001E555B" w:rsidRPr="001E555B" w:rsidRDefault="001E555B" w:rsidP="001E555B">
      <w:pPr>
        <w:jc w:val="both"/>
        <w:rPr>
          <w:rFonts w:ascii="Arial" w:hAnsi="Arial" w:cs="Arial"/>
        </w:rPr>
      </w:pPr>
      <w:r w:rsidRPr="001E555B">
        <w:rPr>
          <w:rFonts w:ascii="Arial" w:hAnsi="Arial" w:cs="Arial"/>
        </w:rPr>
        <w:t xml:space="preserve">jednající: </w:t>
      </w:r>
      <w:r w:rsidR="003C46E9" w:rsidRPr="003C46E9">
        <w:rPr>
          <w:rFonts w:ascii="Arial" w:hAnsi="Arial" w:cs="Arial"/>
        </w:rPr>
        <w:t>Mgr. Jana Horáková</w:t>
      </w:r>
      <w:r w:rsidR="003C46E9">
        <w:rPr>
          <w:rFonts w:ascii="Arial" w:hAnsi="Arial" w:cs="Arial"/>
        </w:rPr>
        <w:t>, ředitelka SZM</w:t>
      </w:r>
    </w:p>
    <w:p w:rsidR="001E555B" w:rsidRPr="001E555B" w:rsidRDefault="001E555B" w:rsidP="001E555B">
      <w:pPr>
        <w:jc w:val="both"/>
        <w:rPr>
          <w:rFonts w:ascii="Arial" w:hAnsi="Arial" w:cs="Arial"/>
        </w:rPr>
      </w:pPr>
      <w:r w:rsidRPr="001E555B">
        <w:rPr>
          <w:rFonts w:ascii="Arial" w:hAnsi="Arial" w:cs="Arial"/>
        </w:rPr>
        <w:t>dále jen „SZM“</w:t>
      </w:r>
    </w:p>
    <w:p w:rsidR="001E555B" w:rsidRPr="001E555B" w:rsidRDefault="001E555B" w:rsidP="001E555B">
      <w:pPr>
        <w:jc w:val="both"/>
        <w:rPr>
          <w:rFonts w:ascii="Arial" w:hAnsi="Arial" w:cs="Arial"/>
        </w:rPr>
      </w:pPr>
      <w:r w:rsidRPr="001E555B">
        <w:rPr>
          <w:rFonts w:ascii="Arial" w:hAnsi="Arial" w:cs="Arial"/>
        </w:rPr>
        <w:t xml:space="preserve">jako </w:t>
      </w:r>
      <w:r w:rsidRPr="001E555B">
        <w:rPr>
          <w:rFonts w:ascii="Arial" w:hAnsi="Arial" w:cs="Arial"/>
          <w:b/>
        </w:rPr>
        <w:t>příjemce 2</w:t>
      </w:r>
      <w:r w:rsidRPr="001E555B">
        <w:rPr>
          <w:rFonts w:ascii="Arial" w:hAnsi="Arial" w:cs="Arial"/>
        </w:rPr>
        <w:t xml:space="preserve"> na straně třetí</w:t>
      </w:r>
    </w:p>
    <w:p w:rsidR="008569CF" w:rsidRDefault="008569CF" w:rsidP="002709EF">
      <w:pPr>
        <w:jc w:val="both"/>
        <w:rPr>
          <w:rFonts w:ascii="Arial" w:hAnsi="Arial" w:cs="Arial"/>
        </w:rPr>
      </w:pPr>
    </w:p>
    <w:p w:rsidR="008569CF" w:rsidRDefault="008569CF" w:rsidP="002709EF">
      <w:pPr>
        <w:jc w:val="both"/>
        <w:rPr>
          <w:rFonts w:ascii="Arial" w:hAnsi="Arial" w:cs="Arial"/>
        </w:rPr>
      </w:pPr>
    </w:p>
    <w:p w:rsidR="002709EF" w:rsidRPr="00842033" w:rsidRDefault="002709EF" w:rsidP="002709EF">
      <w:pPr>
        <w:jc w:val="both"/>
        <w:rPr>
          <w:rFonts w:ascii="Arial" w:hAnsi="Arial" w:cs="Arial"/>
        </w:rPr>
      </w:pPr>
    </w:p>
    <w:p w:rsidR="008569CF" w:rsidRDefault="008569CF" w:rsidP="002709EF">
      <w:pPr>
        <w:jc w:val="both"/>
        <w:rPr>
          <w:rFonts w:ascii="Arial" w:hAnsi="Arial" w:cs="Arial"/>
        </w:rPr>
      </w:pPr>
    </w:p>
    <w:p w:rsidR="002709EF" w:rsidRPr="00842033" w:rsidRDefault="002709EF" w:rsidP="002709EF">
      <w:pPr>
        <w:jc w:val="both"/>
        <w:rPr>
          <w:rFonts w:ascii="Arial" w:hAnsi="Arial" w:cs="Arial"/>
        </w:rPr>
      </w:pPr>
      <w:r w:rsidRPr="00842033">
        <w:rPr>
          <w:rFonts w:ascii="Arial" w:hAnsi="Arial" w:cs="Arial"/>
        </w:rPr>
        <w:t>Smluvní strany se dohodly na následujícím znění smlouvy:</w:t>
      </w:r>
    </w:p>
    <w:p w:rsidR="002709EF" w:rsidRPr="00842033" w:rsidRDefault="002709EF" w:rsidP="002709EF">
      <w:pPr>
        <w:jc w:val="both"/>
        <w:rPr>
          <w:rFonts w:ascii="Arial" w:hAnsi="Arial" w:cs="Arial"/>
        </w:rPr>
      </w:pPr>
    </w:p>
    <w:p w:rsidR="002709EF" w:rsidRDefault="002709EF" w:rsidP="005F4584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  <w:r w:rsidRPr="00842033">
        <w:rPr>
          <w:rFonts w:ascii="Arial" w:hAnsi="Arial" w:cs="Arial"/>
          <w:b/>
          <w:bCs/>
        </w:rPr>
        <w:t>I.</w:t>
      </w:r>
    </w:p>
    <w:p w:rsidR="00DF3289" w:rsidRPr="00842033" w:rsidRDefault="00DF3289" w:rsidP="005F4584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</w:p>
    <w:p w:rsidR="002709EF" w:rsidRDefault="002709EF" w:rsidP="002709EF">
      <w:pPr>
        <w:spacing w:line="276" w:lineRule="auto"/>
        <w:jc w:val="center"/>
        <w:rPr>
          <w:rFonts w:ascii="Arial" w:hAnsi="Arial" w:cs="Arial"/>
          <w:b/>
          <w:bCs/>
        </w:rPr>
      </w:pPr>
      <w:r w:rsidRPr="00842033">
        <w:rPr>
          <w:rFonts w:ascii="Arial" w:hAnsi="Arial" w:cs="Arial"/>
          <w:b/>
          <w:bCs/>
        </w:rPr>
        <w:t>PREAMBULE</w:t>
      </w:r>
    </w:p>
    <w:p w:rsidR="00DF3289" w:rsidRDefault="00DF3289" w:rsidP="002709EF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E25117" w:rsidRDefault="002709EF" w:rsidP="00E25117">
      <w:pPr>
        <w:spacing w:line="276" w:lineRule="auto"/>
        <w:ind w:left="360"/>
        <w:jc w:val="both"/>
        <w:rPr>
          <w:rFonts w:ascii="Arial" w:hAnsi="Arial" w:cs="Arial"/>
          <w:bCs/>
        </w:rPr>
      </w:pPr>
      <w:r w:rsidRPr="004B7293">
        <w:rPr>
          <w:rFonts w:ascii="Arial" w:hAnsi="Arial" w:cs="Arial"/>
          <w:bCs/>
        </w:rPr>
        <w:t>Smluvní strany</w:t>
      </w:r>
      <w:r w:rsidR="00E25117">
        <w:rPr>
          <w:rFonts w:ascii="Arial" w:hAnsi="Arial" w:cs="Arial"/>
          <w:bCs/>
        </w:rPr>
        <w:t xml:space="preserve"> s hlavními řešiteli:</w:t>
      </w:r>
    </w:p>
    <w:p w:rsidR="00E25117" w:rsidRDefault="00E25117" w:rsidP="00E25117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:rsidR="00E25117" w:rsidRDefault="00E25117" w:rsidP="00E25117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ACCENDO</w:t>
      </w:r>
      <w:r w:rsidR="003C46E9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33773E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oc. Ing. Lubor Hruška, Ph.D.</w:t>
      </w:r>
    </w:p>
    <w:p w:rsidR="00E25117" w:rsidRDefault="00E25117" w:rsidP="00E25117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O</w:t>
      </w:r>
      <w:r w:rsidR="003F4A5A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U</w:t>
      </w:r>
      <w:r w:rsidR="003C46E9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Mgr. </w:t>
      </w:r>
      <w:r w:rsidR="003B393E">
        <w:rPr>
          <w:rFonts w:ascii="Arial" w:hAnsi="Arial" w:cs="Arial"/>
          <w:bCs/>
        </w:rPr>
        <w:t xml:space="preserve">Radek </w:t>
      </w:r>
      <w:proofErr w:type="spellStart"/>
      <w:r w:rsidR="003B393E">
        <w:rPr>
          <w:rFonts w:ascii="Arial" w:hAnsi="Arial" w:cs="Arial"/>
          <w:bCs/>
        </w:rPr>
        <w:t>Lipovski</w:t>
      </w:r>
      <w:proofErr w:type="spellEnd"/>
      <w:r>
        <w:rPr>
          <w:rFonts w:ascii="Arial" w:hAnsi="Arial" w:cs="Arial"/>
          <w:bCs/>
        </w:rPr>
        <w:t>, Ph.D.</w:t>
      </w:r>
    </w:p>
    <w:p w:rsidR="00E25117" w:rsidRPr="0033773E" w:rsidRDefault="00E25117" w:rsidP="00E25117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</w:rPr>
      </w:pPr>
      <w:r w:rsidRPr="0033773E">
        <w:rPr>
          <w:rFonts w:ascii="Arial" w:hAnsi="Arial" w:cs="Arial"/>
          <w:bCs/>
        </w:rPr>
        <w:t>za SZM</w:t>
      </w:r>
      <w:r w:rsidR="003C46E9">
        <w:rPr>
          <w:rFonts w:ascii="Arial" w:hAnsi="Arial" w:cs="Arial"/>
          <w:bCs/>
        </w:rPr>
        <w:t>:</w:t>
      </w:r>
      <w:r w:rsidRPr="0033773E">
        <w:rPr>
          <w:rFonts w:ascii="Arial" w:hAnsi="Arial" w:cs="Arial"/>
          <w:bCs/>
        </w:rPr>
        <w:t xml:space="preserve"> </w:t>
      </w:r>
      <w:r w:rsidR="0033773E" w:rsidRPr="0033773E">
        <w:rPr>
          <w:rFonts w:ascii="Arial" w:hAnsi="Arial" w:cs="Arial"/>
          <w:bCs/>
        </w:rPr>
        <w:t xml:space="preserve">Doc. PhDr. Pavel </w:t>
      </w:r>
      <w:proofErr w:type="spellStart"/>
      <w:r w:rsidR="0033773E" w:rsidRPr="0033773E">
        <w:rPr>
          <w:rFonts w:ascii="Arial" w:hAnsi="Arial" w:cs="Arial"/>
          <w:bCs/>
        </w:rPr>
        <w:t>Šopák</w:t>
      </w:r>
      <w:proofErr w:type="spellEnd"/>
      <w:r w:rsidR="0033773E" w:rsidRPr="0033773E">
        <w:rPr>
          <w:rFonts w:ascii="Arial" w:hAnsi="Arial" w:cs="Arial"/>
          <w:bCs/>
        </w:rPr>
        <w:t>, Ph.D.</w:t>
      </w:r>
    </w:p>
    <w:p w:rsidR="0033773E" w:rsidRPr="0033773E" w:rsidRDefault="0033773E" w:rsidP="0033773E">
      <w:pPr>
        <w:spacing w:line="276" w:lineRule="auto"/>
        <w:ind w:left="720"/>
        <w:jc w:val="both"/>
        <w:rPr>
          <w:rFonts w:ascii="Arial" w:hAnsi="Arial" w:cs="Arial"/>
          <w:bCs/>
        </w:rPr>
      </w:pPr>
    </w:p>
    <w:p w:rsidR="002709EF" w:rsidRPr="004B7293" w:rsidRDefault="002709EF" w:rsidP="00097015">
      <w:pPr>
        <w:spacing w:line="276" w:lineRule="auto"/>
        <w:ind w:left="360"/>
        <w:jc w:val="both"/>
        <w:rPr>
          <w:rFonts w:ascii="Arial" w:hAnsi="Arial" w:cs="Arial"/>
          <w:b/>
          <w:bCs/>
        </w:rPr>
      </w:pPr>
      <w:r w:rsidRPr="00E25117">
        <w:rPr>
          <w:rFonts w:ascii="Arial" w:hAnsi="Arial" w:cs="Arial"/>
          <w:bCs/>
        </w:rPr>
        <w:t>tímto deklarují svou vůli vzájemně spolu</w:t>
      </w:r>
      <w:r w:rsidR="001E555B" w:rsidRPr="00E25117">
        <w:rPr>
          <w:rFonts w:ascii="Arial" w:hAnsi="Arial" w:cs="Arial"/>
          <w:bCs/>
        </w:rPr>
        <w:t>pracovat při realizaci projektu</w:t>
      </w:r>
      <w:r w:rsidR="003C46E9">
        <w:rPr>
          <w:rFonts w:ascii="Arial" w:hAnsi="Arial" w:cs="Arial"/>
          <w:bCs/>
        </w:rPr>
        <w:t xml:space="preserve"> </w:t>
      </w:r>
      <w:r w:rsidR="001E555B" w:rsidRPr="001E555B">
        <w:rPr>
          <w:rFonts w:ascii="Arial" w:hAnsi="Arial" w:cs="Arial"/>
          <w:b/>
          <w:bCs/>
        </w:rPr>
        <w:t>Velký historický atlas Českého Slezska – Identita, kultura a společnost Českého</w:t>
      </w:r>
      <w:r w:rsidR="00F5775C">
        <w:rPr>
          <w:rFonts w:ascii="Arial" w:hAnsi="Arial" w:cs="Arial"/>
          <w:b/>
          <w:bCs/>
        </w:rPr>
        <w:t xml:space="preserve"> Slezska v procesu společenské </w:t>
      </w:r>
      <w:r w:rsidR="001E555B" w:rsidRPr="001E555B">
        <w:rPr>
          <w:rFonts w:ascii="Arial" w:hAnsi="Arial" w:cs="Arial"/>
          <w:b/>
          <w:bCs/>
        </w:rPr>
        <w:t>modernizace s dopadem na kulturní krajinu</w:t>
      </w:r>
      <w:r w:rsidR="001E555B">
        <w:rPr>
          <w:rFonts w:ascii="Arial" w:hAnsi="Arial" w:cs="Arial"/>
          <w:bCs/>
        </w:rPr>
        <w:t xml:space="preserve"> </w:t>
      </w:r>
      <w:r w:rsidRPr="004B7293">
        <w:rPr>
          <w:rFonts w:ascii="Arial" w:hAnsi="Arial" w:cs="Arial"/>
          <w:bCs/>
        </w:rPr>
        <w:t xml:space="preserve">připraveného </w:t>
      </w:r>
      <w:r w:rsidR="00A64734" w:rsidRPr="004B7293">
        <w:rPr>
          <w:rFonts w:ascii="Arial" w:hAnsi="Arial" w:cs="Arial"/>
          <w:bCs/>
        </w:rPr>
        <w:t xml:space="preserve">v rámci </w:t>
      </w:r>
      <w:r w:rsidR="00252CB9" w:rsidRPr="008569CF">
        <w:rPr>
          <w:rFonts w:ascii="Arial" w:hAnsi="Arial" w:cs="Arial"/>
          <w:b/>
        </w:rPr>
        <w:t>Programu</w:t>
      </w:r>
      <w:r w:rsidR="00372ACA" w:rsidRPr="008569CF">
        <w:rPr>
          <w:rFonts w:ascii="Arial" w:hAnsi="Arial" w:cs="Arial"/>
          <w:b/>
        </w:rPr>
        <w:t xml:space="preserve"> na podporu</w:t>
      </w:r>
      <w:r w:rsidR="00252CB9" w:rsidRPr="008569CF">
        <w:rPr>
          <w:rFonts w:ascii="Arial" w:hAnsi="Arial" w:cs="Arial"/>
          <w:b/>
        </w:rPr>
        <w:t xml:space="preserve"> aplikovaného výzkumu </w:t>
      </w:r>
      <w:r w:rsidRPr="008569CF">
        <w:rPr>
          <w:rFonts w:ascii="Arial" w:hAnsi="Arial" w:cs="Arial"/>
          <w:b/>
        </w:rPr>
        <w:t>a</w:t>
      </w:r>
      <w:r w:rsidR="00372ACA" w:rsidRPr="008569CF">
        <w:rPr>
          <w:rFonts w:ascii="Arial" w:hAnsi="Arial" w:cs="Arial"/>
          <w:b/>
        </w:rPr>
        <w:t xml:space="preserve"> experimentálního vývoje </w:t>
      </w:r>
      <w:r w:rsidRPr="008569CF">
        <w:rPr>
          <w:rFonts w:ascii="Arial" w:hAnsi="Arial" w:cs="Arial"/>
          <w:b/>
        </w:rPr>
        <w:t xml:space="preserve">národní a kulturní identity </w:t>
      </w:r>
      <w:r w:rsidR="00372ACA" w:rsidRPr="008569CF">
        <w:rPr>
          <w:rFonts w:ascii="Arial" w:hAnsi="Arial" w:cs="Arial"/>
          <w:b/>
        </w:rPr>
        <w:t>na léta 2016 až 2022</w:t>
      </w:r>
      <w:r w:rsidR="00372ACA">
        <w:rPr>
          <w:rFonts w:ascii="Arial" w:hAnsi="Arial" w:cs="Arial"/>
        </w:rPr>
        <w:t xml:space="preserve"> </w:t>
      </w:r>
      <w:r w:rsidRPr="004B7293">
        <w:rPr>
          <w:rFonts w:ascii="Arial" w:hAnsi="Arial" w:cs="Arial"/>
        </w:rPr>
        <w:t>(dále „NAKI</w:t>
      </w:r>
      <w:r w:rsidR="005D1C18">
        <w:rPr>
          <w:rFonts w:ascii="Arial" w:hAnsi="Arial" w:cs="Arial"/>
        </w:rPr>
        <w:t xml:space="preserve"> II</w:t>
      </w:r>
      <w:r w:rsidRPr="004B7293">
        <w:rPr>
          <w:rFonts w:ascii="Arial" w:hAnsi="Arial" w:cs="Arial"/>
        </w:rPr>
        <w:t>“</w:t>
      </w:r>
      <w:r w:rsidRPr="004B7293">
        <w:rPr>
          <w:rFonts w:ascii="Arial" w:hAnsi="Arial" w:cs="Arial"/>
          <w:bCs/>
        </w:rPr>
        <w:t>).</w:t>
      </w:r>
      <w:r w:rsidR="00B222DB" w:rsidRPr="004B7293">
        <w:rPr>
          <w:rFonts w:ascii="Arial" w:hAnsi="Arial" w:cs="Arial"/>
          <w:bCs/>
        </w:rPr>
        <w:t xml:space="preserve"> </w:t>
      </w:r>
      <w:r w:rsidRPr="004B7293">
        <w:rPr>
          <w:rFonts w:ascii="Arial" w:hAnsi="Arial" w:cs="Arial"/>
          <w:bCs/>
        </w:rPr>
        <w:t xml:space="preserve"> </w:t>
      </w:r>
    </w:p>
    <w:p w:rsidR="002709EF" w:rsidRDefault="002709EF" w:rsidP="002709EF">
      <w:pPr>
        <w:spacing w:line="276" w:lineRule="auto"/>
        <w:jc w:val="both"/>
        <w:rPr>
          <w:b/>
          <w:bCs/>
        </w:rPr>
      </w:pPr>
    </w:p>
    <w:p w:rsidR="003C46E9" w:rsidRDefault="003C46E9" w:rsidP="002709EF">
      <w:pPr>
        <w:spacing w:line="276" w:lineRule="auto"/>
        <w:jc w:val="both"/>
        <w:rPr>
          <w:b/>
          <w:bCs/>
        </w:rPr>
      </w:pPr>
    </w:p>
    <w:p w:rsidR="003C46E9" w:rsidRPr="00842033" w:rsidRDefault="003C46E9" w:rsidP="002709EF">
      <w:pPr>
        <w:spacing w:line="276" w:lineRule="auto"/>
        <w:jc w:val="both"/>
        <w:rPr>
          <w:b/>
          <w:bCs/>
        </w:rPr>
      </w:pPr>
    </w:p>
    <w:p w:rsidR="002709EF" w:rsidRDefault="002709EF" w:rsidP="005F4584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  <w:r w:rsidRPr="00842033">
        <w:rPr>
          <w:rFonts w:ascii="Arial" w:hAnsi="Arial" w:cs="Arial"/>
          <w:b/>
          <w:bCs/>
        </w:rPr>
        <w:lastRenderedPageBreak/>
        <w:t>II.</w:t>
      </w:r>
    </w:p>
    <w:p w:rsidR="00DF3289" w:rsidRPr="00842033" w:rsidRDefault="00DF3289" w:rsidP="005F4584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</w:p>
    <w:p w:rsidR="002709EF" w:rsidRDefault="002709EF" w:rsidP="002709EF">
      <w:pPr>
        <w:spacing w:line="276" w:lineRule="auto"/>
        <w:jc w:val="center"/>
        <w:rPr>
          <w:rFonts w:ascii="Arial" w:hAnsi="Arial" w:cs="Arial"/>
          <w:b/>
          <w:bCs/>
        </w:rPr>
      </w:pPr>
      <w:r w:rsidRPr="00842033">
        <w:rPr>
          <w:rFonts w:ascii="Arial" w:hAnsi="Arial" w:cs="Arial"/>
          <w:b/>
          <w:bCs/>
        </w:rPr>
        <w:t>PŘEDMĚT A ÚČEL SMLOUVY</w:t>
      </w:r>
    </w:p>
    <w:p w:rsidR="00DF3289" w:rsidRDefault="00DF3289" w:rsidP="002709EF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2709EF" w:rsidRPr="00842033" w:rsidRDefault="002709EF" w:rsidP="002709EF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</w:rPr>
      </w:pPr>
      <w:r w:rsidRPr="00842033">
        <w:rPr>
          <w:rFonts w:ascii="Arial" w:hAnsi="Arial" w:cs="Arial"/>
          <w:bCs/>
        </w:rPr>
        <w:t>Smluvní strany se z</w:t>
      </w:r>
      <w:r w:rsidR="006F3D61" w:rsidRPr="00842033">
        <w:rPr>
          <w:rFonts w:ascii="Arial" w:hAnsi="Arial" w:cs="Arial"/>
          <w:bCs/>
        </w:rPr>
        <w:t xml:space="preserve">avazují ke vzájemné spolupráci </w:t>
      </w:r>
      <w:r w:rsidRPr="00842033">
        <w:rPr>
          <w:rFonts w:ascii="Arial" w:hAnsi="Arial" w:cs="Arial"/>
          <w:bCs/>
        </w:rPr>
        <w:t>při naplňov</w:t>
      </w:r>
      <w:r w:rsidR="006F3D61" w:rsidRPr="00842033">
        <w:rPr>
          <w:rFonts w:ascii="Arial" w:hAnsi="Arial" w:cs="Arial"/>
          <w:bCs/>
        </w:rPr>
        <w:t>ání cílů výše uvedeného společného projektu</w:t>
      </w:r>
      <w:r w:rsidR="0040725E" w:rsidRPr="00842033">
        <w:rPr>
          <w:rFonts w:ascii="Arial" w:hAnsi="Arial" w:cs="Arial"/>
          <w:bCs/>
        </w:rPr>
        <w:t xml:space="preserve"> </w:t>
      </w:r>
      <w:r w:rsidR="006F3D61" w:rsidRPr="00842033">
        <w:rPr>
          <w:rFonts w:ascii="Arial" w:hAnsi="Arial" w:cs="Arial"/>
          <w:bCs/>
        </w:rPr>
        <w:t xml:space="preserve">a to formou </w:t>
      </w:r>
      <w:r w:rsidR="006F3D61" w:rsidRPr="00842033">
        <w:rPr>
          <w:rFonts w:ascii="Arial" w:hAnsi="Arial" w:cs="Arial"/>
          <w:b/>
          <w:bCs/>
        </w:rPr>
        <w:t>tzv. konsorcia příjemců</w:t>
      </w:r>
      <w:r w:rsidR="0040725E" w:rsidRPr="00842033">
        <w:rPr>
          <w:rFonts w:ascii="Arial" w:hAnsi="Arial" w:cs="Arial"/>
          <w:bCs/>
        </w:rPr>
        <w:t xml:space="preserve"> (všichni účastníci v roli příjemce)</w:t>
      </w:r>
      <w:r w:rsidR="006F3D61" w:rsidRPr="00842033">
        <w:rPr>
          <w:rFonts w:ascii="Arial" w:hAnsi="Arial" w:cs="Arial"/>
          <w:bCs/>
        </w:rPr>
        <w:t xml:space="preserve"> dle Zadávací dokumentace pro zpracování a podání návrhu projektu v rámci veřejné soutěže ve výzkumu, experimentálním vývoji a inovacích k podpoře z Programu </w:t>
      </w:r>
      <w:r w:rsidR="0040725E" w:rsidRPr="00842033">
        <w:rPr>
          <w:rFonts w:ascii="Arial" w:hAnsi="Arial" w:cs="Arial"/>
          <w:bCs/>
        </w:rPr>
        <w:t>NAKI</w:t>
      </w:r>
      <w:r w:rsidR="005D1C18">
        <w:rPr>
          <w:rFonts w:ascii="Arial" w:hAnsi="Arial" w:cs="Arial"/>
          <w:bCs/>
        </w:rPr>
        <w:t xml:space="preserve"> II</w:t>
      </w:r>
      <w:r w:rsidRPr="00842033">
        <w:rPr>
          <w:rFonts w:ascii="Arial" w:hAnsi="Arial" w:cs="Arial"/>
          <w:bCs/>
        </w:rPr>
        <w:t>.</w:t>
      </w:r>
    </w:p>
    <w:p w:rsidR="00763384" w:rsidRPr="00763384" w:rsidRDefault="004B7293" w:rsidP="003C46E9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3372F5">
        <w:rPr>
          <w:rFonts w:ascii="Arial" w:hAnsi="Arial" w:cs="Arial"/>
          <w:bCs/>
        </w:rPr>
        <w:t xml:space="preserve">Smluvní strany se zavazují, že po přijetí </w:t>
      </w:r>
      <w:r w:rsidR="00D7588F">
        <w:rPr>
          <w:rFonts w:ascii="Arial" w:hAnsi="Arial" w:cs="Arial"/>
          <w:bCs/>
        </w:rPr>
        <w:t xml:space="preserve">návrhu </w:t>
      </w:r>
      <w:r w:rsidRPr="003372F5">
        <w:rPr>
          <w:rFonts w:ascii="Arial" w:hAnsi="Arial" w:cs="Arial"/>
          <w:bCs/>
        </w:rPr>
        <w:t>projektu</w:t>
      </w:r>
      <w:r w:rsidR="001E555B">
        <w:rPr>
          <w:rFonts w:ascii="Arial" w:hAnsi="Arial" w:cs="Arial"/>
          <w:bCs/>
        </w:rPr>
        <w:t xml:space="preserve"> </w:t>
      </w:r>
      <w:r w:rsidR="001E555B" w:rsidRPr="001E555B">
        <w:rPr>
          <w:rFonts w:ascii="Arial" w:hAnsi="Arial" w:cs="Arial"/>
          <w:b/>
          <w:bCs/>
        </w:rPr>
        <w:t>Velký historický atlas Českého Slezska – Identita, kultura a společnost Českého</w:t>
      </w:r>
      <w:r w:rsidR="00E024BC">
        <w:rPr>
          <w:rFonts w:ascii="Arial" w:hAnsi="Arial" w:cs="Arial"/>
          <w:b/>
          <w:bCs/>
        </w:rPr>
        <w:t xml:space="preserve"> Slezska v procesu společenské </w:t>
      </w:r>
      <w:r w:rsidR="001E555B" w:rsidRPr="001E555B">
        <w:rPr>
          <w:rFonts w:ascii="Arial" w:hAnsi="Arial" w:cs="Arial"/>
          <w:b/>
          <w:bCs/>
        </w:rPr>
        <w:t>modernizace s dopadem na kulturní krajinu</w:t>
      </w:r>
      <w:r w:rsidR="001E555B" w:rsidRPr="00634DAA">
        <w:rPr>
          <w:rFonts w:ascii="Arial" w:hAnsi="Arial" w:cs="Arial"/>
        </w:rPr>
        <w:t xml:space="preserve"> </w:t>
      </w:r>
      <w:r w:rsidR="00E363A3">
        <w:rPr>
          <w:rFonts w:ascii="Arial" w:hAnsi="Arial" w:cs="Arial"/>
        </w:rPr>
        <w:t xml:space="preserve">(identifikační kód projektu: </w:t>
      </w:r>
      <w:r w:rsidR="00E363A3" w:rsidRPr="00E363A3">
        <w:rPr>
          <w:rFonts w:ascii="Arial" w:hAnsi="Arial" w:cs="Arial"/>
          <w:b/>
        </w:rPr>
        <w:t>DG18P0</w:t>
      </w:r>
      <w:r w:rsidR="00E363A3">
        <w:rPr>
          <w:rFonts w:ascii="Arial" w:hAnsi="Arial" w:cs="Arial"/>
          <w:b/>
        </w:rPr>
        <w:t>2</w:t>
      </w:r>
      <w:r w:rsidR="00E363A3" w:rsidRPr="00E363A3">
        <w:rPr>
          <w:rFonts w:ascii="Arial" w:hAnsi="Arial" w:cs="Arial"/>
          <w:b/>
        </w:rPr>
        <w:t>OVV47</w:t>
      </w:r>
      <w:r w:rsidR="00E363A3">
        <w:rPr>
          <w:rFonts w:ascii="Arial" w:hAnsi="Arial" w:cs="Arial"/>
        </w:rPr>
        <w:t xml:space="preserve">) </w:t>
      </w:r>
      <w:r w:rsidR="00763384" w:rsidRPr="00634DAA">
        <w:rPr>
          <w:rFonts w:ascii="Arial" w:hAnsi="Arial" w:cs="Arial"/>
        </w:rPr>
        <w:t>a</w:t>
      </w:r>
      <w:r w:rsidR="00E363A3">
        <w:rPr>
          <w:rFonts w:ascii="Arial" w:hAnsi="Arial" w:cs="Arial"/>
        </w:rPr>
        <w:t> </w:t>
      </w:r>
      <w:r w:rsidR="00763384" w:rsidRPr="00634DAA">
        <w:rPr>
          <w:rFonts w:ascii="Arial" w:hAnsi="Arial" w:cs="Arial"/>
        </w:rPr>
        <w:t xml:space="preserve">uzavření </w:t>
      </w:r>
      <w:r w:rsidR="00763384">
        <w:rPr>
          <w:rFonts w:ascii="Arial" w:hAnsi="Arial" w:cs="Arial"/>
        </w:rPr>
        <w:t>S</w:t>
      </w:r>
      <w:r w:rsidR="00252CB9">
        <w:rPr>
          <w:rFonts w:ascii="Arial" w:hAnsi="Arial" w:cs="Arial"/>
        </w:rPr>
        <w:t xml:space="preserve">mlouvy o poskytnutí </w:t>
      </w:r>
      <w:r w:rsidR="00763384" w:rsidRPr="00634DAA">
        <w:rPr>
          <w:rFonts w:ascii="Arial" w:hAnsi="Arial" w:cs="Arial"/>
        </w:rPr>
        <w:t xml:space="preserve">účelové podpory výzkumu a </w:t>
      </w:r>
      <w:r w:rsidR="00252CB9">
        <w:rPr>
          <w:rFonts w:ascii="Arial" w:hAnsi="Arial" w:cs="Arial"/>
        </w:rPr>
        <w:t xml:space="preserve">vývoje </w:t>
      </w:r>
      <w:r w:rsidR="00763384" w:rsidRPr="00634DAA">
        <w:rPr>
          <w:rFonts w:ascii="Arial" w:hAnsi="Arial" w:cs="Arial"/>
        </w:rPr>
        <w:t>na řešení programového projektu podle § 9 zákona č. 130/2002 Sb., o podpoře výzkumu, exp</w:t>
      </w:r>
      <w:r w:rsidR="00252CB9">
        <w:rPr>
          <w:rFonts w:ascii="Arial" w:hAnsi="Arial" w:cs="Arial"/>
        </w:rPr>
        <w:t>erimentálního vývoje a</w:t>
      </w:r>
      <w:r w:rsidR="00F5775C">
        <w:rPr>
          <w:rFonts w:ascii="Arial" w:hAnsi="Arial" w:cs="Arial"/>
        </w:rPr>
        <w:t> </w:t>
      </w:r>
      <w:r w:rsidR="00252CB9">
        <w:rPr>
          <w:rFonts w:ascii="Arial" w:hAnsi="Arial" w:cs="Arial"/>
        </w:rPr>
        <w:t xml:space="preserve">inovací </w:t>
      </w:r>
      <w:r w:rsidR="00763384" w:rsidRPr="00634DAA">
        <w:rPr>
          <w:rFonts w:ascii="Arial" w:hAnsi="Arial" w:cs="Arial"/>
        </w:rPr>
        <w:t>z veřejných prostředků a o změně některých souvisejících zákonů (zákon o podpoře výzkumu a vývoje)</w:t>
      </w:r>
      <w:r w:rsidR="00E363A3">
        <w:rPr>
          <w:rFonts w:ascii="Arial" w:hAnsi="Arial" w:cs="Arial"/>
        </w:rPr>
        <w:t xml:space="preserve"> ve znění pozdějších předpisů</w:t>
      </w:r>
      <w:r w:rsidR="00763384" w:rsidRPr="00634DAA">
        <w:rPr>
          <w:rFonts w:ascii="Arial" w:hAnsi="Arial" w:cs="Arial"/>
        </w:rPr>
        <w:t xml:space="preserve">, </w:t>
      </w:r>
      <w:r w:rsidR="00FE72AE" w:rsidRPr="00FE72AE">
        <w:rPr>
          <w:rFonts w:ascii="Arial" w:hAnsi="Arial" w:cs="Arial"/>
        </w:rPr>
        <w:t>mezi poskytovatelem a</w:t>
      </w:r>
      <w:r w:rsidR="003C46E9">
        <w:rPr>
          <w:rFonts w:ascii="Arial" w:hAnsi="Arial" w:cs="Arial"/>
        </w:rPr>
        <w:t> </w:t>
      </w:r>
      <w:r w:rsidR="00FE72AE" w:rsidRPr="00FE72AE">
        <w:rPr>
          <w:rFonts w:ascii="Arial" w:hAnsi="Arial" w:cs="Arial"/>
        </w:rPr>
        <w:t>čle</w:t>
      </w:r>
      <w:r w:rsidR="00FE72AE">
        <w:rPr>
          <w:rFonts w:ascii="Arial" w:hAnsi="Arial" w:cs="Arial"/>
        </w:rPr>
        <w:t xml:space="preserve">ny konsorcia (dalšími příjemci), </w:t>
      </w:r>
      <w:r w:rsidR="00763384">
        <w:rPr>
          <w:rFonts w:ascii="Arial" w:hAnsi="Arial" w:cs="Arial"/>
        </w:rPr>
        <w:t>dále jen „Smlouva s</w:t>
      </w:r>
      <w:r w:rsidR="003C46E9">
        <w:rPr>
          <w:rFonts w:ascii="Arial" w:hAnsi="Arial" w:cs="Arial"/>
        </w:rPr>
        <w:t> </w:t>
      </w:r>
      <w:r w:rsidR="00763384">
        <w:rPr>
          <w:rFonts w:ascii="Arial" w:hAnsi="Arial" w:cs="Arial"/>
        </w:rPr>
        <w:t>poskytovatelem“</w:t>
      </w:r>
      <w:r w:rsidR="00683608">
        <w:rPr>
          <w:rFonts w:ascii="Arial" w:hAnsi="Arial" w:cs="Arial"/>
        </w:rPr>
        <w:t>; č. smlouvy 47/2018/OVV</w:t>
      </w:r>
      <w:r w:rsidR="00763384">
        <w:rPr>
          <w:rFonts w:ascii="Arial" w:hAnsi="Arial" w:cs="Arial"/>
        </w:rPr>
        <w:t>)</w:t>
      </w:r>
      <w:r w:rsidR="00763384" w:rsidRPr="00634DAA">
        <w:rPr>
          <w:rFonts w:ascii="Arial" w:hAnsi="Arial" w:cs="Arial"/>
        </w:rPr>
        <w:t>, a</w:t>
      </w:r>
      <w:r w:rsidR="00F5775C">
        <w:rPr>
          <w:rFonts w:ascii="Arial" w:hAnsi="Arial" w:cs="Arial"/>
        </w:rPr>
        <w:t> </w:t>
      </w:r>
      <w:r w:rsidR="00763384" w:rsidRPr="00634DAA">
        <w:rPr>
          <w:rFonts w:ascii="Arial" w:hAnsi="Arial" w:cs="Arial"/>
        </w:rPr>
        <w:t>poskytnutí podpory poskytovatel</w:t>
      </w:r>
      <w:r w:rsidR="00763384">
        <w:rPr>
          <w:rFonts w:ascii="Arial" w:hAnsi="Arial" w:cs="Arial"/>
        </w:rPr>
        <w:t>em,</w:t>
      </w:r>
      <w:r w:rsidR="00763384" w:rsidRPr="00634DAA">
        <w:rPr>
          <w:rFonts w:ascii="Arial" w:hAnsi="Arial" w:cs="Arial"/>
        </w:rPr>
        <w:t xml:space="preserve"> bude neprodleně zahájena praktická spolupráce</w:t>
      </w:r>
      <w:r w:rsidR="00763384">
        <w:rPr>
          <w:rFonts w:ascii="Arial" w:hAnsi="Arial" w:cs="Arial"/>
        </w:rPr>
        <w:t>,</w:t>
      </w:r>
      <w:r w:rsidR="00763384" w:rsidRPr="00634DAA">
        <w:rPr>
          <w:rFonts w:ascii="Arial" w:hAnsi="Arial" w:cs="Arial"/>
        </w:rPr>
        <w:t xml:space="preserve"> spočívající v činnostech na řešení projektu</w:t>
      </w:r>
      <w:r w:rsidR="00252CB9">
        <w:rPr>
          <w:rFonts w:ascii="Arial" w:hAnsi="Arial" w:cs="Arial"/>
        </w:rPr>
        <w:t xml:space="preserve"> dle Přihlášky návrhu projektu </w:t>
      </w:r>
      <w:r w:rsidR="00763384" w:rsidRPr="00634DAA">
        <w:rPr>
          <w:rFonts w:ascii="Arial" w:hAnsi="Arial" w:cs="Arial"/>
        </w:rPr>
        <w:t>Programu aplikovaného výzkumu a vývoje národní a kulturní identity (</w:t>
      </w:r>
      <w:proofErr w:type="gramStart"/>
      <w:r w:rsidR="00763384" w:rsidRPr="00634DAA">
        <w:rPr>
          <w:rFonts w:ascii="Arial" w:hAnsi="Arial" w:cs="Arial"/>
        </w:rPr>
        <w:t>Projekt)</w:t>
      </w:r>
      <w:r w:rsidR="00763384">
        <w:rPr>
          <w:rFonts w:ascii="Arial" w:hAnsi="Arial" w:cs="Arial"/>
        </w:rPr>
        <w:t xml:space="preserve"> (dále</w:t>
      </w:r>
      <w:proofErr w:type="gramEnd"/>
      <w:r w:rsidR="00763384">
        <w:rPr>
          <w:rFonts w:ascii="Arial" w:hAnsi="Arial" w:cs="Arial"/>
        </w:rPr>
        <w:t xml:space="preserve"> jen „Přihláška“)</w:t>
      </w:r>
      <w:r w:rsidR="00763384" w:rsidRPr="00634DAA">
        <w:rPr>
          <w:rFonts w:ascii="Arial" w:hAnsi="Arial" w:cs="Arial"/>
        </w:rPr>
        <w:t xml:space="preserve">, </w:t>
      </w:r>
      <w:r w:rsidR="00763384">
        <w:rPr>
          <w:rFonts w:ascii="Arial" w:hAnsi="Arial" w:cs="Arial"/>
        </w:rPr>
        <w:t xml:space="preserve">která je </w:t>
      </w:r>
      <w:r w:rsidR="00763384" w:rsidRPr="00634DAA">
        <w:rPr>
          <w:rFonts w:ascii="Arial" w:hAnsi="Arial" w:cs="Arial"/>
        </w:rPr>
        <w:t>příloh</w:t>
      </w:r>
      <w:r w:rsidR="00763384">
        <w:rPr>
          <w:rFonts w:ascii="Arial" w:hAnsi="Arial" w:cs="Arial"/>
        </w:rPr>
        <w:t>ou</w:t>
      </w:r>
      <w:r w:rsidR="00763384" w:rsidRPr="00634DAA">
        <w:rPr>
          <w:rFonts w:ascii="Arial" w:hAnsi="Arial" w:cs="Arial"/>
        </w:rPr>
        <w:t xml:space="preserve"> Smlouvy</w:t>
      </w:r>
      <w:r w:rsidR="00F5775C">
        <w:rPr>
          <w:rFonts w:ascii="Arial" w:hAnsi="Arial" w:cs="Arial"/>
        </w:rPr>
        <w:t xml:space="preserve"> s poskytovatelem</w:t>
      </w:r>
      <w:r w:rsidR="00763384" w:rsidRPr="00634DAA">
        <w:rPr>
          <w:rFonts w:ascii="Arial" w:hAnsi="Arial" w:cs="Arial"/>
        </w:rPr>
        <w:t>.</w:t>
      </w:r>
    </w:p>
    <w:p w:rsidR="002709EF" w:rsidRPr="00FE72AE" w:rsidRDefault="004B7293" w:rsidP="004B7293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</w:rPr>
      </w:pPr>
      <w:r w:rsidRPr="00FE72AE">
        <w:rPr>
          <w:rFonts w:ascii="Arial" w:hAnsi="Arial" w:cs="Arial"/>
          <w:bCs/>
        </w:rPr>
        <w:t xml:space="preserve">Smluvní strany se zavazují ke vzájemné součinnosti, která spočívá zejména v následujícím: </w:t>
      </w:r>
      <w:r w:rsidR="001C6B09" w:rsidRPr="001C6B09">
        <w:rPr>
          <w:rFonts w:ascii="Arial" w:hAnsi="Arial" w:cs="Arial"/>
          <w:bCs/>
        </w:rPr>
        <w:t>Při realizaci projektu budou všechny aktivity rozloženy mezi klíčové experty a další členy výzkumného týmu. Rozdělení prací na projektu odpovídá zaměření jednotlivých členů výzkumného týmu. Hlavní zodpovědnost a rozdělení prací na projektu spadá na řešitele projektu, jmenovitě: Doc. Ing. Lubor Hruška, Ph.D.</w:t>
      </w:r>
      <w:r w:rsidR="001C6B09">
        <w:rPr>
          <w:rFonts w:ascii="Arial" w:hAnsi="Arial" w:cs="Arial"/>
          <w:bCs/>
        </w:rPr>
        <w:t xml:space="preserve">, </w:t>
      </w:r>
      <w:r w:rsidR="001C6B09" w:rsidRPr="001C6B09">
        <w:rPr>
          <w:rFonts w:ascii="Arial" w:hAnsi="Arial" w:cs="Arial"/>
          <w:bCs/>
        </w:rPr>
        <w:t xml:space="preserve">Mgr. Radek </w:t>
      </w:r>
      <w:proofErr w:type="spellStart"/>
      <w:r w:rsidR="001C6B09" w:rsidRPr="001C6B09">
        <w:rPr>
          <w:rFonts w:ascii="Arial" w:hAnsi="Arial" w:cs="Arial"/>
          <w:bCs/>
        </w:rPr>
        <w:t>Lipovski</w:t>
      </w:r>
      <w:proofErr w:type="spellEnd"/>
      <w:r w:rsidR="001C6B09" w:rsidRPr="001C6B09">
        <w:rPr>
          <w:rFonts w:ascii="Arial" w:hAnsi="Arial" w:cs="Arial"/>
          <w:bCs/>
        </w:rPr>
        <w:t>, Ph.D., Doc</w:t>
      </w:r>
      <w:r w:rsidR="001C6B09" w:rsidRPr="0033773E">
        <w:rPr>
          <w:rFonts w:ascii="Arial" w:hAnsi="Arial" w:cs="Arial"/>
          <w:bCs/>
        </w:rPr>
        <w:t xml:space="preserve">. PhDr. Pavel </w:t>
      </w:r>
      <w:proofErr w:type="spellStart"/>
      <w:r w:rsidR="001C6B09" w:rsidRPr="0033773E">
        <w:rPr>
          <w:rFonts w:ascii="Arial" w:hAnsi="Arial" w:cs="Arial"/>
          <w:bCs/>
        </w:rPr>
        <w:t>Šopák</w:t>
      </w:r>
      <w:proofErr w:type="spellEnd"/>
      <w:r w:rsidR="001C6B09" w:rsidRPr="0033773E">
        <w:rPr>
          <w:rFonts w:ascii="Arial" w:hAnsi="Arial" w:cs="Arial"/>
          <w:bCs/>
        </w:rPr>
        <w:t>, Ph.D.</w:t>
      </w:r>
      <w:r w:rsidR="001C6B09">
        <w:rPr>
          <w:rFonts w:ascii="Arial" w:hAnsi="Arial" w:cs="Arial"/>
          <w:bCs/>
        </w:rPr>
        <w:t>, kteří tvoří hlavní</w:t>
      </w:r>
      <w:r w:rsidR="001C6B09" w:rsidRPr="001C6B09">
        <w:rPr>
          <w:rFonts w:ascii="Arial" w:hAnsi="Arial" w:cs="Arial"/>
          <w:bCs/>
        </w:rPr>
        <w:t xml:space="preserve"> řídicí skupinu projektu</w:t>
      </w:r>
      <w:r w:rsidR="001C6B09">
        <w:rPr>
          <w:rFonts w:ascii="Arial" w:hAnsi="Arial" w:cs="Arial"/>
          <w:bCs/>
        </w:rPr>
        <w:t>.</w:t>
      </w:r>
      <w:r w:rsidR="001C6B09" w:rsidRPr="001C6B09">
        <w:rPr>
          <w:rFonts w:ascii="Arial" w:hAnsi="Arial" w:cs="Arial"/>
          <w:bCs/>
        </w:rPr>
        <w:t xml:space="preserve"> Podrobná specifikace činností je uvedena v Přihlášce.</w:t>
      </w:r>
      <w:r w:rsidR="007B3E50" w:rsidRPr="00FE72AE">
        <w:rPr>
          <w:rFonts w:ascii="Arial" w:hAnsi="Arial" w:cs="Arial"/>
          <w:bCs/>
        </w:rPr>
        <w:t xml:space="preserve"> </w:t>
      </w:r>
      <w:r w:rsidR="00A64734" w:rsidRPr="00FE72AE">
        <w:rPr>
          <w:rFonts w:ascii="Arial" w:hAnsi="Arial" w:cs="Arial"/>
          <w:bCs/>
        </w:rPr>
        <w:t xml:space="preserve"> </w:t>
      </w:r>
    </w:p>
    <w:p w:rsidR="002709EF" w:rsidRPr="00FE72AE" w:rsidRDefault="0073520E" w:rsidP="00E024BC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</w:rPr>
      </w:pPr>
      <w:r w:rsidRPr="00FE72AE">
        <w:rPr>
          <w:rFonts w:ascii="Arial" w:hAnsi="Arial" w:cs="Arial"/>
          <w:bCs/>
        </w:rPr>
        <w:t>Tato S</w:t>
      </w:r>
      <w:r w:rsidR="00FE72AE">
        <w:rPr>
          <w:rFonts w:ascii="Arial" w:hAnsi="Arial" w:cs="Arial"/>
          <w:bCs/>
        </w:rPr>
        <w:t>mlouva upravuje</w:t>
      </w:r>
      <w:r w:rsidR="002709EF" w:rsidRPr="00FE72AE">
        <w:rPr>
          <w:rFonts w:ascii="Arial" w:hAnsi="Arial" w:cs="Arial"/>
          <w:bCs/>
        </w:rPr>
        <w:t xml:space="preserve"> práva a povinnosti smluvních stran za </w:t>
      </w:r>
      <w:r w:rsidR="006405FD">
        <w:rPr>
          <w:rFonts w:ascii="Arial" w:hAnsi="Arial" w:cs="Arial"/>
          <w:bCs/>
        </w:rPr>
        <w:t>účelem naplňování cílů projektu</w:t>
      </w:r>
      <w:r w:rsidR="002709EF" w:rsidRPr="00FE72AE">
        <w:rPr>
          <w:rFonts w:ascii="Arial" w:hAnsi="Arial" w:cs="Arial"/>
          <w:bCs/>
        </w:rPr>
        <w:t>.</w:t>
      </w:r>
    </w:p>
    <w:p w:rsidR="002709EF" w:rsidRPr="00842033" w:rsidRDefault="002709EF" w:rsidP="002709EF">
      <w:pPr>
        <w:spacing w:line="276" w:lineRule="auto"/>
        <w:jc w:val="center"/>
        <w:rPr>
          <w:rFonts w:ascii="Arial" w:hAnsi="Arial" w:cs="Arial"/>
          <w:bCs/>
        </w:rPr>
      </w:pPr>
    </w:p>
    <w:p w:rsidR="002709EF" w:rsidRDefault="002709EF" w:rsidP="005F4584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  <w:r w:rsidRPr="00842033">
        <w:rPr>
          <w:rFonts w:ascii="Arial" w:hAnsi="Arial" w:cs="Arial"/>
          <w:b/>
          <w:bCs/>
        </w:rPr>
        <w:t>III.</w:t>
      </w:r>
    </w:p>
    <w:p w:rsidR="00DF3289" w:rsidRPr="00842033" w:rsidRDefault="00DF3289" w:rsidP="005F4584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</w:p>
    <w:p w:rsidR="002709EF" w:rsidRDefault="002709EF" w:rsidP="002709EF">
      <w:pPr>
        <w:spacing w:line="276" w:lineRule="auto"/>
        <w:jc w:val="center"/>
        <w:rPr>
          <w:rFonts w:ascii="Arial" w:hAnsi="Arial" w:cs="Arial"/>
          <w:b/>
          <w:bCs/>
        </w:rPr>
      </w:pPr>
      <w:r w:rsidRPr="00842033">
        <w:rPr>
          <w:rFonts w:ascii="Arial" w:hAnsi="Arial" w:cs="Arial"/>
          <w:b/>
          <w:bCs/>
        </w:rPr>
        <w:t>PRÁVA A POVINNOSTI STRAN</w:t>
      </w:r>
    </w:p>
    <w:p w:rsidR="00DF3289" w:rsidRPr="00842033" w:rsidRDefault="00DF3289" w:rsidP="002709EF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2709EF" w:rsidRPr="00842033" w:rsidRDefault="002709EF" w:rsidP="004B7293">
      <w:pPr>
        <w:spacing w:line="276" w:lineRule="auto"/>
        <w:rPr>
          <w:rFonts w:ascii="Arial" w:hAnsi="Arial" w:cs="Arial"/>
        </w:rPr>
      </w:pPr>
      <w:r w:rsidRPr="00842033">
        <w:rPr>
          <w:rFonts w:ascii="Arial" w:hAnsi="Arial" w:cs="Arial"/>
        </w:rPr>
        <w:t>Smluvní strany se dohodly že:</w:t>
      </w:r>
    </w:p>
    <w:p w:rsidR="002709EF" w:rsidRPr="00842033" w:rsidRDefault="002709EF" w:rsidP="002709EF">
      <w:pPr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</w:rPr>
      </w:pPr>
      <w:r w:rsidRPr="00842033">
        <w:rPr>
          <w:rFonts w:ascii="Arial" w:hAnsi="Arial" w:cs="Arial"/>
        </w:rPr>
        <w:t>Budou vyv</w:t>
      </w:r>
      <w:r w:rsidR="0073520E" w:rsidRPr="00842033">
        <w:rPr>
          <w:rFonts w:ascii="Arial" w:hAnsi="Arial" w:cs="Arial"/>
        </w:rPr>
        <w:t>íjet činnost definovanou touto S</w:t>
      </w:r>
      <w:r w:rsidRPr="00842033">
        <w:rPr>
          <w:rFonts w:ascii="Arial" w:hAnsi="Arial" w:cs="Arial"/>
        </w:rPr>
        <w:t>mlouvou a zdrží se jakékoliv činnosti, která by byla v </w:t>
      </w:r>
      <w:r w:rsidR="0073520E" w:rsidRPr="00842033">
        <w:rPr>
          <w:rFonts w:ascii="Arial" w:hAnsi="Arial" w:cs="Arial"/>
        </w:rPr>
        <w:t>rozporu s účelem této S</w:t>
      </w:r>
      <w:r w:rsidR="00FE72AE">
        <w:rPr>
          <w:rFonts w:ascii="Arial" w:hAnsi="Arial" w:cs="Arial"/>
        </w:rPr>
        <w:t>mlouvy, nebo činností, které</w:t>
      </w:r>
      <w:r w:rsidR="003F28A7" w:rsidRPr="00842033">
        <w:rPr>
          <w:rFonts w:ascii="Arial" w:hAnsi="Arial" w:cs="Arial"/>
        </w:rPr>
        <w:t xml:space="preserve"> </w:t>
      </w:r>
      <w:r w:rsidR="00FE72AE">
        <w:rPr>
          <w:rFonts w:ascii="Arial" w:hAnsi="Arial" w:cs="Arial"/>
        </w:rPr>
        <w:t>by mohly</w:t>
      </w:r>
      <w:r w:rsidRPr="00842033">
        <w:rPr>
          <w:rFonts w:ascii="Arial" w:hAnsi="Arial" w:cs="Arial"/>
        </w:rPr>
        <w:t xml:space="preserve"> znemožnit nebo ztíži</w:t>
      </w:r>
      <w:r w:rsidR="003F28A7" w:rsidRPr="00842033">
        <w:rPr>
          <w:rFonts w:ascii="Arial" w:hAnsi="Arial" w:cs="Arial"/>
        </w:rPr>
        <w:t>t dosažení stanoveného cíle.</w:t>
      </w:r>
    </w:p>
    <w:p w:rsidR="002709EF" w:rsidRDefault="00B02CE0" w:rsidP="002709EF">
      <w:pPr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3520E" w:rsidRPr="00842033">
        <w:rPr>
          <w:rFonts w:ascii="Arial" w:hAnsi="Arial" w:cs="Arial"/>
        </w:rPr>
        <w:t>bsah této S</w:t>
      </w:r>
      <w:r w:rsidR="002709EF" w:rsidRPr="00842033">
        <w:rPr>
          <w:rFonts w:ascii="Arial" w:hAnsi="Arial" w:cs="Arial"/>
        </w:rPr>
        <w:t>mlouvy</w:t>
      </w:r>
      <w:r w:rsidR="002E7197" w:rsidRPr="008420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bude </w:t>
      </w:r>
      <w:r w:rsidR="002E7197" w:rsidRPr="00842033">
        <w:rPr>
          <w:rFonts w:ascii="Arial" w:hAnsi="Arial" w:cs="Arial"/>
        </w:rPr>
        <w:t xml:space="preserve">naplňován v souladu s návrhem projektu a </w:t>
      </w:r>
      <w:r w:rsidR="00FE72AE">
        <w:rPr>
          <w:rFonts w:ascii="Arial" w:hAnsi="Arial" w:cs="Arial"/>
        </w:rPr>
        <w:t>podmínkami uzavřené S</w:t>
      </w:r>
      <w:r w:rsidR="002E7197" w:rsidRPr="00DD1202">
        <w:rPr>
          <w:rFonts w:ascii="Arial" w:hAnsi="Arial" w:cs="Arial"/>
        </w:rPr>
        <w:t>mlouvy o poskytnutí účelové podpo</w:t>
      </w:r>
      <w:r w:rsidR="002E7197" w:rsidRPr="00842033">
        <w:rPr>
          <w:rFonts w:ascii="Arial" w:hAnsi="Arial" w:cs="Arial"/>
        </w:rPr>
        <w:t>ry projektu</w:t>
      </w:r>
      <w:r w:rsidR="003F28A7" w:rsidRPr="00842033">
        <w:rPr>
          <w:rFonts w:ascii="Arial" w:hAnsi="Arial" w:cs="Arial"/>
        </w:rPr>
        <w:t>.</w:t>
      </w:r>
      <w:r w:rsidR="00381A8D">
        <w:rPr>
          <w:rFonts w:ascii="Arial" w:hAnsi="Arial" w:cs="Arial"/>
        </w:rPr>
        <w:t xml:space="preserve"> </w:t>
      </w:r>
      <w:r w:rsidR="00DD1202">
        <w:rPr>
          <w:rFonts w:ascii="Arial" w:hAnsi="Arial" w:cs="Arial"/>
        </w:rPr>
        <w:t>Tímto není dotčeno ustanovení následujícího odstavce.</w:t>
      </w:r>
    </w:p>
    <w:p w:rsidR="00381A8D" w:rsidRDefault="002D74B2" w:rsidP="002709EF">
      <w:pPr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Každá smluvní strana </w:t>
      </w:r>
      <w:r w:rsidR="00381A8D">
        <w:rPr>
          <w:rFonts w:ascii="Arial" w:hAnsi="Arial" w:cs="Arial"/>
        </w:rPr>
        <w:t>se zavazuj</w:t>
      </w:r>
      <w:r>
        <w:rPr>
          <w:rFonts w:ascii="Arial" w:hAnsi="Arial" w:cs="Arial"/>
        </w:rPr>
        <w:t>e</w:t>
      </w:r>
      <w:r w:rsidR="00381A8D">
        <w:rPr>
          <w:rFonts w:ascii="Arial" w:hAnsi="Arial" w:cs="Arial"/>
        </w:rPr>
        <w:t xml:space="preserve"> nést odpovědnost za </w:t>
      </w:r>
      <w:r>
        <w:rPr>
          <w:rFonts w:ascii="Arial" w:hAnsi="Arial" w:cs="Arial"/>
        </w:rPr>
        <w:t>jí</w:t>
      </w:r>
      <w:r w:rsidR="00381A8D">
        <w:rPr>
          <w:rFonts w:ascii="Arial" w:hAnsi="Arial" w:cs="Arial"/>
        </w:rPr>
        <w:t xml:space="preserve"> příslušející část projektu dle Přihlášky návrhu projektu. Každá smluvní strana se zavazuje nahradit ostatním smluvním stranám škodu, která jim vznikne v souvislosti s tím, že zavázaná smluvní </w:t>
      </w:r>
      <w:r w:rsidR="003436C4">
        <w:rPr>
          <w:rFonts w:ascii="Arial" w:hAnsi="Arial" w:cs="Arial"/>
        </w:rPr>
        <w:t>strana nepostupovala v souladu s</w:t>
      </w:r>
      <w:r w:rsidR="00381A8D">
        <w:rPr>
          <w:rFonts w:ascii="Arial" w:hAnsi="Arial" w:cs="Arial"/>
        </w:rPr>
        <w:t> Přihláškou návrhu projektu či podmínkami stanovenými poskytovatelem</w:t>
      </w:r>
      <w:r w:rsidR="00DD1202">
        <w:rPr>
          <w:rFonts w:ascii="Arial" w:hAnsi="Arial" w:cs="Arial"/>
        </w:rPr>
        <w:t xml:space="preserve"> nebo s tím, že</w:t>
      </w:r>
      <w:r w:rsidR="00381A8D">
        <w:rPr>
          <w:rFonts w:ascii="Arial" w:hAnsi="Arial" w:cs="Arial"/>
        </w:rPr>
        <w:t xml:space="preserve"> </w:t>
      </w:r>
      <w:r w:rsidR="00797725">
        <w:rPr>
          <w:rFonts w:ascii="Arial" w:hAnsi="Arial" w:cs="Arial"/>
        </w:rPr>
        <w:t xml:space="preserve">zavázaná smluvní strana </w:t>
      </w:r>
      <w:r w:rsidR="00381A8D">
        <w:rPr>
          <w:rFonts w:ascii="Arial" w:hAnsi="Arial" w:cs="Arial"/>
        </w:rPr>
        <w:t xml:space="preserve">nevykonala </w:t>
      </w:r>
      <w:r>
        <w:rPr>
          <w:rFonts w:ascii="Arial" w:hAnsi="Arial" w:cs="Arial"/>
        </w:rPr>
        <w:t xml:space="preserve">v projektu </w:t>
      </w:r>
      <w:r w:rsidR="003C46E9">
        <w:rPr>
          <w:rFonts w:ascii="Arial" w:hAnsi="Arial" w:cs="Arial"/>
        </w:rPr>
        <w:t>činnosti, k nimž se zavázala.</w:t>
      </w:r>
    </w:p>
    <w:p w:rsidR="0040725E" w:rsidRPr="00842033" w:rsidRDefault="00B02CE0" w:rsidP="002709EF">
      <w:pPr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55102E" w:rsidRPr="00842033">
        <w:rPr>
          <w:rFonts w:ascii="Arial" w:hAnsi="Arial" w:cs="Arial"/>
        </w:rPr>
        <w:t xml:space="preserve"> budou dodržovat </w:t>
      </w:r>
      <w:r w:rsidR="0040725E" w:rsidRPr="00842033">
        <w:rPr>
          <w:rFonts w:ascii="Arial" w:hAnsi="Arial" w:cs="Arial"/>
        </w:rPr>
        <w:t>uznané náklady</w:t>
      </w:r>
      <w:r w:rsidR="0055102E" w:rsidRPr="00842033">
        <w:rPr>
          <w:rFonts w:ascii="Arial" w:hAnsi="Arial" w:cs="Arial"/>
        </w:rPr>
        <w:t xml:space="preserve"> dle stanoveného rozpočtu (tj. jak souhrn</w:t>
      </w:r>
      <w:r w:rsidR="00717F64" w:rsidRPr="00842033">
        <w:rPr>
          <w:rFonts w:ascii="Arial" w:hAnsi="Arial" w:cs="Arial"/>
        </w:rPr>
        <w:t>n</w:t>
      </w:r>
      <w:r w:rsidR="0055102E" w:rsidRPr="00842033">
        <w:rPr>
          <w:rFonts w:ascii="Arial" w:hAnsi="Arial" w:cs="Arial"/>
        </w:rPr>
        <w:t xml:space="preserve">ého rozpočtu projektu, tak dílčí </w:t>
      </w:r>
      <w:r w:rsidR="00D26A43" w:rsidRPr="00842033">
        <w:rPr>
          <w:rFonts w:ascii="Arial" w:hAnsi="Arial" w:cs="Arial"/>
        </w:rPr>
        <w:t>rozpočet příjemce</w:t>
      </w:r>
      <w:r w:rsidR="00E024BC">
        <w:rPr>
          <w:rFonts w:ascii="Arial" w:hAnsi="Arial" w:cs="Arial"/>
        </w:rPr>
        <w:t xml:space="preserve"> – </w:t>
      </w:r>
      <w:r w:rsidR="00D26A43" w:rsidRPr="00842033">
        <w:rPr>
          <w:rFonts w:ascii="Arial" w:hAnsi="Arial" w:cs="Arial"/>
        </w:rPr>
        <w:t xml:space="preserve">koordinátora a </w:t>
      </w:r>
      <w:r w:rsidR="0055102E" w:rsidRPr="00842033">
        <w:rPr>
          <w:rFonts w:ascii="Arial" w:hAnsi="Arial" w:cs="Arial"/>
        </w:rPr>
        <w:t xml:space="preserve">rozpočty jednotlivých příjemců), který je nedílnou a závaznou součástí </w:t>
      </w:r>
      <w:r w:rsidR="002C2621">
        <w:rPr>
          <w:rFonts w:ascii="Arial" w:hAnsi="Arial" w:cs="Arial"/>
        </w:rPr>
        <w:t>„</w:t>
      </w:r>
      <w:r w:rsidR="0055102E" w:rsidRPr="00842033">
        <w:rPr>
          <w:rFonts w:ascii="Arial" w:hAnsi="Arial" w:cs="Arial"/>
        </w:rPr>
        <w:t>Přihlášky</w:t>
      </w:r>
      <w:r w:rsidR="002C2621">
        <w:rPr>
          <w:rFonts w:ascii="Arial" w:hAnsi="Arial" w:cs="Arial"/>
        </w:rPr>
        <w:t>“</w:t>
      </w:r>
      <w:r w:rsidR="0055102E" w:rsidRPr="00842033">
        <w:rPr>
          <w:rFonts w:ascii="Arial" w:hAnsi="Arial" w:cs="Arial"/>
        </w:rPr>
        <w:t>.</w:t>
      </w:r>
    </w:p>
    <w:p w:rsidR="00320905" w:rsidRPr="00842033" w:rsidRDefault="00320905" w:rsidP="002709EF">
      <w:pPr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</w:rPr>
      </w:pPr>
      <w:r w:rsidRPr="00842033">
        <w:rPr>
          <w:rFonts w:ascii="Arial" w:hAnsi="Arial" w:cs="Arial"/>
        </w:rPr>
        <w:t>Smluvní strany se zavazují, že vzájemně poskytnutá data budou využi</w:t>
      </w:r>
      <w:r w:rsidR="00842033" w:rsidRPr="00842033">
        <w:rPr>
          <w:rFonts w:ascii="Arial" w:hAnsi="Arial" w:cs="Arial"/>
        </w:rPr>
        <w:t xml:space="preserve">ta výhradně k naplňování projektu a </w:t>
      </w:r>
      <w:r w:rsidR="00751C96">
        <w:rPr>
          <w:rFonts w:ascii="Arial" w:hAnsi="Arial" w:cs="Arial"/>
        </w:rPr>
        <w:t xml:space="preserve">k </w:t>
      </w:r>
      <w:r w:rsidR="00842033" w:rsidRPr="00842033">
        <w:rPr>
          <w:rFonts w:ascii="Arial" w:hAnsi="Arial" w:cs="Arial"/>
        </w:rPr>
        <w:t xml:space="preserve">jejich </w:t>
      </w:r>
      <w:r w:rsidR="00751C96">
        <w:rPr>
          <w:rFonts w:ascii="Arial" w:hAnsi="Arial" w:cs="Arial"/>
        </w:rPr>
        <w:t xml:space="preserve">případnému </w:t>
      </w:r>
      <w:r w:rsidR="00842033" w:rsidRPr="00842033">
        <w:rPr>
          <w:rFonts w:ascii="Arial" w:hAnsi="Arial" w:cs="Arial"/>
        </w:rPr>
        <w:t>jinému užití bude uz</w:t>
      </w:r>
      <w:r w:rsidRPr="00842033">
        <w:rPr>
          <w:rFonts w:ascii="Arial" w:hAnsi="Arial" w:cs="Arial"/>
        </w:rPr>
        <w:t>a</w:t>
      </w:r>
      <w:r w:rsidR="00842033" w:rsidRPr="00842033">
        <w:rPr>
          <w:rFonts w:ascii="Arial" w:hAnsi="Arial" w:cs="Arial"/>
        </w:rPr>
        <w:t>v</w:t>
      </w:r>
      <w:r w:rsidRPr="00842033">
        <w:rPr>
          <w:rFonts w:ascii="Arial" w:hAnsi="Arial" w:cs="Arial"/>
        </w:rPr>
        <w:t>řena samostatná smlouva.</w:t>
      </w:r>
    </w:p>
    <w:p w:rsidR="009A187B" w:rsidRPr="00842033" w:rsidRDefault="009A187B" w:rsidP="00751322">
      <w:pPr>
        <w:numPr>
          <w:ilvl w:val="0"/>
          <w:numId w:val="10"/>
        </w:numPr>
        <w:suppressAutoHyphens/>
        <w:spacing w:line="276" w:lineRule="auto"/>
        <w:ind w:left="714" w:hanging="357"/>
        <w:jc w:val="both"/>
        <w:rPr>
          <w:rFonts w:ascii="Arial" w:hAnsi="Arial" w:cs="Arial"/>
        </w:rPr>
      </w:pPr>
      <w:r w:rsidRPr="00F021AB">
        <w:rPr>
          <w:rFonts w:ascii="Arial" w:hAnsi="Arial" w:cs="Arial"/>
        </w:rPr>
        <w:lastRenderedPageBreak/>
        <w:t xml:space="preserve">Smluvní strany se zavazují, že publikační výstupy </w:t>
      </w:r>
      <w:r w:rsidR="002C2621">
        <w:rPr>
          <w:rFonts w:ascii="Arial" w:hAnsi="Arial" w:cs="Arial"/>
        </w:rPr>
        <w:t>společné výzkumné činnosti nebo založen</w:t>
      </w:r>
      <w:r w:rsidR="00B17FE0">
        <w:rPr>
          <w:rFonts w:ascii="Arial" w:hAnsi="Arial" w:cs="Arial"/>
        </w:rPr>
        <w:t>é</w:t>
      </w:r>
      <w:r w:rsidRPr="00F021AB">
        <w:rPr>
          <w:rFonts w:ascii="Arial" w:hAnsi="Arial" w:cs="Arial"/>
        </w:rPr>
        <w:t xml:space="preserve"> na datech některé smluvní strany resp. několika smluvních stran budou vždy společným dílem </w:t>
      </w:r>
      <w:r w:rsidR="002C2621">
        <w:rPr>
          <w:rFonts w:ascii="Arial" w:hAnsi="Arial" w:cs="Arial"/>
        </w:rPr>
        <w:t>těch</w:t>
      </w:r>
      <w:r w:rsidRPr="00F021AB">
        <w:rPr>
          <w:rFonts w:ascii="Arial" w:hAnsi="Arial" w:cs="Arial"/>
        </w:rPr>
        <w:t xml:space="preserve"> dotčených smluvních stran</w:t>
      </w:r>
      <w:r w:rsidR="00261417" w:rsidRPr="00F021AB">
        <w:rPr>
          <w:rFonts w:ascii="Arial" w:hAnsi="Arial" w:cs="Arial"/>
        </w:rPr>
        <w:t>, které se na konkrét</w:t>
      </w:r>
      <w:r w:rsidR="00227098" w:rsidRPr="00F021AB">
        <w:rPr>
          <w:rFonts w:ascii="Arial" w:hAnsi="Arial" w:cs="Arial"/>
        </w:rPr>
        <w:t>ním publikačním výstupu</w:t>
      </w:r>
      <w:r w:rsidR="002C2621">
        <w:rPr>
          <w:rFonts w:ascii="Arial" w:hAnsi="Arial" w:cs="Arial"/>
        </w:rPr>
        <w:t xml:space="preserve"> touto formou</w:t>
      </w:r>
      <w:r w:rsidR="00227098" w:rsidRPr="00F021AB">
        <w:rPr>
          <w:rFonts w:ascii="Arial" w:hAnsi="Arial" w:cs="Arial"/>
        </w:rPr>
        <w:t xml:space="preserve"> podílely</w:t>
      </w:r>
      <w:r w:rsidRPr="00F021AB">
        <w:rPr>
          <w:rFonts w:ascii="Arial" w:hAnsi="Arial" w:cs="Arial"/>
        </w:rPr>
        <w:t>.</w:t>
      </w:r>
      <w:r w:rsidRPr="00842033">
        <w:rPr>
          <w:rFonts w:ascii="Arial" w:hAnsi="Arial" w:cs="Arial"/>
        </w:rPr>
        <w:t xml:space="preserve"> Současně se smluvní strany zavazují, že budou vzájemně poskytnutá data citovat </w:t>
      </w:r>
      <w:r w:rsidR="00337724">
        <w:rPr>
          <w:rFonts w:ascii="Arial" w:hAnsi="Arial" w:cs="Arial"/>
        </w:rPr>
        <w:t xml:space="preserve">dle platných norem </w:t>
      </w:r>
      <w:r w:rsidRPr="00842033">
        <w:rPr>
          <w:rFonts w:ascii="Arial" w:hAnsi="Arial" w:cs="Arial"/>
        </w:rPr>
        <w:t>patřičným a kompletním způsobem.</w:t>
      </w:r>
    </w:p>
    <w:p w:rsidR="002709EF" w:rsidRPr="00842033" w:rsidRDefault="002709EF" w:rsidP="002709EF">
      <w:pPr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</w:rPr>
      </w:pPr>
      <w:r w:rsidRPr="00842033">
        <w:rPr>
          <w:rFonts w:ascii="Arial" w:hAnsi="Arial" w:cs="Arial"/>
        </w:rPr>
        <w:t>Smluvní strany se zavazují v případě sporu postupovat smírně a usilovat o dohodu v nejkratším možném termínu.</w:t>
      </w:r>
    </w:p>
    <w:p w:rsidR="002709EF" w:rsidRPr="00842033" w:rsidRDefault="002709EF" w:rsidP="002709EF">
      <w:pPr>
        <w:spacing w:line="276" w:lineRule="auto"/>
        <w:rPr>
          <w:rFonts w:ascii="Arial" w:hAnsi="Arial" w:cs="Arial"/>
          <w:b/>
          <w:bCs/>
        </w:rPr>
      </w:pPr>
    </w:p>
    <w:p w:rsidR="002709EF" w:rsidRDefault="002709EF" w:rsidP="005F4584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  <w:r w:rsidRPr="00F6130E">
        <w:rPr>
          <w:rFonts w:ascii="Arial" w:hAnsi="Arial" w:cs="Arial"/>
          <w:b/>
          <w:bCs/>
        </w:rPr>
        <w:t>IV.</w:t>
      </w:r>
    </w:p>
    <w:p w:rsidR="00DF3289" w:rsidRDefault="00DF3289" w:rsidP="005F4584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</w:p>
    <w:p w:rsidR="00F6130E" w:rsidRDefault="00F6130E" w:rsidP="005F4584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VÝSLEDKY PROJEKTU</w:t>
      </w:r>
    </w:p>
    <w:p w:rsidR="00DF3289" w:rsidRPr="00F6130E" w:rsidRDefault="00DF3289" w:rsidP="005F4584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</w:p>
    <w:p w:rsidR="001C6B09" w:rsidRPr="003C46E9" w:rsidRDefault="00BF11A6" w:rsidP="003F4A5A">
      <w:pPr>
        <w:pStyle w:val="Odstavecseseznamem"/>
        <w:widowControl w:val="0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F6130E" w:rsidRPr="003C46E9">
        <w:rPr>
          <w:rFonts w:ascii="Arial" w:hAnsi="Arial" w:cs="Arial"/>
          <w:b/>
          <w:sz w:val="20"/>
          <w:szCs w:val="20"/>
        </w:rPr>
        <w:t>ýsledky</w:t>
      </w:r>
      <w:r w:rsidR="00F6130E" w:rsidRPr="003C46E9">
        <w:rPr>
          <w:rFonts w:ascii="Arial" w:hAnsi="Arial" w:cs="Arial"/>
          <w:sz w:val="20"/>
          <w:szCs w:val="20"/>
        </w:rPr>
        <w:t xml:space="preserve"> projektu, které svou činností </w:t>
      </w:r>
      <w:r w:rsidR="006E55BA" w:rsidRPr="003C46E9">
        <w:rPr>
          <w:rFonts w:ascii="Arial" w:hAnsi="Arial" w:cs="Arial"/>
          <w:sz w:val="20"/>
          <w:szCs w:val="20"/>
        </w:rPr>
        <w:t xml:space="preserve">vytvoří </w:t>
      </w:r>
      <w:r w:rsidR="004B7293" w:rsidRPr="003C46E9">
        <w:rPr>
          <w:rFonts w:ascii="Arial" w:hAnsi="Arial" w:cs="Arial"/>
          <w:sz w:val="20"/>
          <w:szCs w:val="20"/>
        </w:rPr>
        <w:t xml:space="preserve">jednotlivé smluvní strany </w:t>
      </w:r>
      <w:r w:rsidR="00F6130E" w:rsidRPr="003C46E9">
        <w:rPr>
          <w:rFonts w:ascii="Arial" w:hAnsi="Arial" w:cs="Arial"/>
          <w:sz w:val="20"/>
          <w:szCs w:val="20"/>
        </w:rPr>
        <w:t xml:space="preserve">za dobu řešení projektu </w:t>
      </w:r>
      <w:r w:rsidR="004B7293" w:rsidRPr="003C46E9">
        <w:rPr>
          <w:rFonts w:ascii="Arial" w:hAnsi="Arial" w:cs="Arial"/>
          <w:sz w:val="20"/>
          <w:szCs w:val="20"/>
        </w:rPr>
        <w:t xml:space="preserve">dle časového harmonogramu </w:t>
      </w:r>
      <w:r w:rsidR="00F5775C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 xml:space="preserve"> </w:t>
      </w:r>
      <w:r w:rsidRPr="0082760C">
        <w:rPr>
          <w:rFonts w:ascii="Arial" w:hAnsi="Arial" w:cs="Arial"/>
          <w:sz w:val="20"/>
          <w:szCs w:val="20"/>
        </w:rPr>
        <w:t>Smlouv</w:t>
      </w:r>
      <w:r w:rsidR="00F5775C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 s poskytovatelem (č. smlouvy </w:t>
      </w:r>
      <w:r w:rsidRPr="00B51121">
        <w:rPr>
          <w:rFonts w:ascii="Arial" w:hAnsi="Arial" w:cs="Arial"/>
          <w:sz w:val="20"/>
        </w:rPr>
        <w:t>47/2018/OVV</w:t>
      </w:r>
      <w:r>
        <w:rPr>
          <w:rFonts w:ascii="Arial" w:hAnsi="Arial" w:cs="Arial"/>
        </w:rPr>
        <w:t>)</w:t>
      </w:r>
      <w:r w:rsidR="004B7293" w:rsidRPr="003C46E9">
        <w:rPr>
          <w:rFonts w:ascii="Arial" w:hAnsi="Arial" w:cs="Arial"/>
          <w:sz w:val="20"/>
          <w:szCs w:val="20"/>
        </w:rPr>
        <w:t>, a jejichž výstupy do RIV budou</w:t>
      </w:r>
      <w:r w:rsidR="004B7293" w:rsidRPr="003C46E9">
        <w:rPr>
          <w:rFonts w:ascii="Arial" w:hAnsi="Arial" w:cs="Arial"/>
          <w:b/>
          <w:sz w:val="20"/>
          <w:szCs w:val="20"/>
        </w:rPr>
        <w:t xml:space="preserve"> </w:t>
      </w:r>
      <w:r w:rsidR="004B7293" w:rsidRPr="003C46E9">
        <w:rPr>
          <w:rFonts w:ascii="Arial" w:hAnsi="Arial" w:cs="Arial"/>
          <w:sz w:val="20"/>
          <w:szCs w:val="20"/>
        </w:rPr>
        <w:t xml:space="preserve">uplatněny </w:t>
      </w:r>
      <w:r w:rsidR="00337724" w:rsidRPr="003C46E9">
        <w:rPr>
          <w:rFonts w:ascii="Arial" w:hAnsi="Arial" w:cs="Arial"/>
          <w:sz w:val="20"/>
          <w:szCs w:val="20"/>
        </w:rPr>
        <w:t>jako společn</w:t>
      </w:r>
      <w:r w:rsidR="00B17FE0" w:rsidRPr="003C46E9">
        <w:rPr>
          <w:rFonts w:ascii="Arial" w:hAnsi="Arial" w:cs="Arial"/>
          <w:sz w:val="20"/>
          <w:szCs w:val="20"/>
        </w:rPr>
        <w:t>é</w:t>
      </w:r>
      <w:r w:rsidR="00337724" w:rsidRPr="003C46E9">
        <w:rPr>
          <w:rFonts w:ascii="Arial" w:hAnsi="Arial" w:cs="Arial"/>
          <w:sz w:val="20"/>
          <w:szCs w:val="20"/>
        </w:rPr>
        <w:t xml:space="preserve"> </w:t>
      </w:r>
      <w:r w:rsidR="00337724" w:rsidRPr="003C46E9">
        <w:rPr>
          <w:rFonts w:ascii="Arial" w:hAnsi="Arial" w:cs="Arial"/>
          <w:b/>
          <w:sz w:val="20"/>
          <w:szCs w:val="20"/>
        </w:rPr>
        <w:t>procentu</w:t>
      </w:r>
      <w:r w:rsidR="00B17FE0" w:rsidRPr="003C46E9">
        <w:rPr>
          <w:rFonts w:ascii="Arial" w:hAnsi="Arial" w:cs="Arial"/>
          <w:b/>
          <w:sz w:val="20"/>
          <w:szCs w:val="20"/>
        </w:rPr>
        <w:t>á</w:t>
      </w:r>
      <w:r w:rsidR="00337724" w:rsidRPr="003C46E9">
        <w:rPr>
          <w:rFonts w:ascii="Arial" w:hAnsi="Arial" w:cs="Arial"/>
          <w:b/>
          <w:sz w:val="20"/>
          <w:szCs w:val="20"/>
        </w:rPr>
        <w:t>lně dle podílu domácích tvůrců</w:t>
      </w:r>
      <w:r w:rsidR="004B7293" w:rsidRPr="003C46E9">
        <w:rPr>
          <w:rFonts w:ascii="Arial" w:hAnsi="Arial" w:cs="Arial"/>
          <w:sz w:val="20"/>
          <w:szCs w:val="20"/>
        </w:rPr>
        <w:t>, jsou:</w:t>
      </w:r>
    </w:p>
    <w:p w:rsidR="001C6B09" w:rsidRPr="003C46E9" w:rsidRDefault="00A64D14" w:rsidP="00A64D14">
      <w:pPr>
        <w:pStyle w:val="Odstavecseseznamem"/>
        <w:numPr>
          <w:ilvl w:val="0"/>
          <w:numId w:val="18"/>
        </w:numPr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1C6B09" w:rsidRPr="003C46E9">
        <w:rPr>
          <w:rFonts w:ascii="Arial" w:hAnsi="Arial" w:cs="Arial"/>
          <w:sz w:val="20"/>
          <w:szCs w:val="20"/>
        </w:rPr>
        <w:t xml:space="preserve">yp výsledku </w:t>
      </w:r>
      <w:proofErr w:type="spellStart"/>
      <w:r w:rsidR="001C6B09" w:rsidRPr="003C46E9">
        <w:rPr>
          <w:rFonts w:ascii="Arial" w:hAnsi="Arial" w:cs="Arial"/>
          <w:sz w:val="20"/>
          <w:szCs w:val="20"/>
        </w:rPr>
        <w:t>Nmap</w:t>
      </w:r>
      <w:proofErr w:type="spellEnd"/>
      <w:r w:rsidR="001C6B09" w:rsidRPr="003C46E9">
        <w:rPr>
          <w:rFonts w:ascii="Arial" w:hAnsi="Arial" w:cs="Arial"/>
          <w:sz w:val="20"/>
          <w:szCs w:val="20"/>
        </w:rPr>
        <w:t xml:space="preserve"> – Velký historický atlas Českého Slezska včetně interaktivní mapové aplikace – ACCENDO 40 %, OSU 30 %, SZM 30 %</w:t>
      </w:r>
      <w:r>
        <w:rPr>
          <w:rFonts w:ascii="Arial" w:hAnsi="Arial" w:cs="Arial"/>
          <w:sz w:val="20"/>
          <w:szCs w:val="20"/>
        </w:rPr>
        <w:t>;</w:t>
      </w:r>
    </w:p>
    <w:p w:rsidR="009B4FE3" w:rsidRDefault="00A64D14" w:rsidP="00B51121">
      <w:pPr>
        <w:pStyle w:val="Odstavecseseznamem"/>
        <w:numPr>
          <w:ilvl w:val="0"/>
          <w:numId w:val="18"/>
        </w:numPr>
        <w:spacing w:after="0"/>
        <w:ind w:left="127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C6B09" w:rsidRPr="003C46E9">
        <w:rPr>
          <w:rFonts w:ascii="Arial" w:hAnsi="Arial" w:cs="Arial"/>
          <w:sz w:val="20"/>
          <w:szCs w:val="20"/>
        </w:rPr>
        <w:t xml:space="preserve">ýsledek E </w:t>
      </w:r>
      <w:r w:rsidR="003F4A5A" w:rsidRPr="003C46E9">
        <w:rPr>
          <w:rFonts w:ascii="Arial" w:hAnsi="Arial" w:cs="Arial"/>
          <w:sz w:val="20"/>
          <w:szCs w:val="20"/>
        </w:rPr>
        <w:t>–</w:t>
      </w:r>
      <w:r w:rsidR="001C6B09" w:rsidRPr="003C46E9">
        <w:rPr>
          <w:rFonts w:ascii="Arial" w:hAnsi="Arial" w:cs="Arial"/>
          <w:sz w:val="20"/>
          <w:szCs w:val="20"/>
        </w:rPr>
        <w:t xml:space="preserve"> uspořádání výstavy společně s jejím kritickým katalogem</w:t>
      </w:r>
      <w:r w:rsidR="00E93F43">
        <w:rPr>
          <w:rFonts w:ascii="Arial" w:hAnsi="Arial" w:cs="Arial"/>
          <w:sz w:val="20"/>
          <w:szCs w:val="20"/>
        </w:rPr>
        <w:t>:</w:t>
      </w:r>
      <w:r w:rsidR="001C6B09" w:rsidRPr="003C46E9">
        <w:rPr>
          <w:rFonts w:ascii="Arial" w:hAnsi="Arial" w:cs="Arial"/>
          <w:sz w:val="20"/>
          <w:szCs w:val="20"/>
        </w:rPr>
        <w:t xml:space="preserve"> </w:t>
      </w:r>
    </w:p>
    <w:p w:rsidR="009B4FE3" w:rsidRPr="00BF11A6" w:rsidRDefault="00BF11A6" w:rsidP="00E34F39">
      <w:pPr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b1/ </w:t>
      </w:r>
      <w:r w:rsidR="009B4FE3" w:rsidRPr="00BF11A6">
        <w:rPr>
          <w:rFonts w:ascii="Arial" w:hAnsi="Arial" w:cs="Arial"/>
        </w:rPr>
        <w:t xml:space="preserve">rok 2020 </w:t>
      </w:r>
      <w:r w:rsidR="00B51121">
        <w:rPr>
          <w:rFonts w:ascii="Arial" w:hAnsi="Arial" w:cs="Arial"/>
        </w:rPr>
        <w:t>–</w:t>
      </w:r>
      <w:r w:rsidR="009B4FE3" w:rsidRPr="00BF11A6">
        <w:rPr>
          <w:rFonts w:ascii="Arial" w:hAnsi="Arial" w:cs="Arial"/>
        </w:rPr>
        <w:t xml:space="preserve"> Těšínské Slezsko a jeho proměny v době modernizace</w:t>
      </w:r>
      <w:r w:rsidR="00E34F39">
        <w:rPr>
          <w:rFonts w:ascii="Arial" w:hAnsi="Arial" w:cs="Arial"/>
        </w:rPr>
        <w:t>:</w:t>
      </w:r>
      <w:r w:rsidR="009B4FE3" w:rsidRPr="00BF11A6">
        <w:rPr>
          <w:rFonts w:ascii="Arial" w:hAnsi="Arial" w:cs="Arial"/>
        </w:rPr>
        <w:t xml:space="preserve"> ACCENDO 100</w:t>
      </w:r>
      <w:r w:rsidR="00B51121">
        <w:rPr>
          <w:rFonts w:ascii="Arial" w:hAnsi="Arial" w:cs="Arial"/>
        </w:rPr>
        <w:t> </w:t>
      </w:r>
      <w:r w:rsidR="009B4FE3" w:rsidRPr="00BF11A6">
        <w:rPr>
          <w:rFonts w:ascii="Arial" w:hAnsi="Arial" w:cs="Arial"/>
        </w:rPr>
        <w:t>%</w:t>
      </w:r>
      <w:r w:rsidR="00E34F39">
        <w:rPr>
          <w:rFonts w:ascii="Arial" w:hAnsi="Arial" w:cs="Arial"/>
        </w:rPr>
        <w:t>;</w:t>
      </w:r>
    </w:p>
    <w:p w:rsidR="009B4FE3" w:rsidRPr="00BF11A6" w:rsidRDefault="00BF11A6" w:rsidP="00E34F39">
      <w:pPr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b2/ </w:t>
      </w:r>
      <w:r w:rsidR="009B4FE3" w:rsidRPr="00BF11A6">
        <w:rPr>
          <w:rFonts w:ascii="Arial" w:hAnsi="Arial" w:cs="Arial"/>
        </w:rPr>
        <w:t xml:space="preserve">rok 2020 </w:t>
      </w:r>
      <w:r w:rsidR="00B51121">
        <w:rPr>
          <w:rFonts w:ascii="Arial" w:hAnsi="Arial" w:cs="Arial"/>
        </w:rPr>
        <w:t>–</w:t>
      </w:r>
      <w:r w:rsidR="009B4FE3" w:rsidRPr="00BF11A6">
        <w:rPr>
          <w:rFonts w:ascii="Arial" w:hAnsi="Arial" w:cs="Arial"/>
        </w:rPr>
        <w:t xml:space="preserve"> Paměť krajiny: České Slezsko 1750–1950</w:t>
      </w:r>
      <w:r w:rsidR="00E34F39">
        <w:rPr>
          <w:rFonts w:ascii="Arial" w:hAnsi="Arial" w:cs="Arial"/>
        </w:rPr>
        <w:t>:</w:t>
      </w:r>
      <w:r w:rsidR="009B4FE3" w:rsidRPr="00BF11A6">
        <w:rPr>
          <w:rFonts w:ascii="Arial" w:hAnsi="Arial" w:cs="Arial"/>
        </w:rPr>
        <w:t xml:space="preserve"> SZM 100 %</w:t>
      </w:r>
      <w:r w:rsidR="00E34F39">
        <w:rPr>
          <w:rFonts w:ascii="Arial" w:hAnsi="Arial" w:cs="Arial"/>
        </w:rPr>
        <w:t>;</w:t>
      </w:r>
    </w:p>
    <w:p w:rsidR="00BF11A6" w:rsidRPr="00BF11A6" w:rsidRDefault="00BF11A6" w:rsidP="00E34F39">
      <w:pPr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b3/ </w:t>
      </w:r>
      <w:r w:rsidRPr="00BF11A6">
        <w:rPr>
          <w:rFonts w:ascii="Arial" w:hAnsi="Arial" w:cs="Arial"/>
        </w:rPr>
        <w:t xml:space="preserve">rok 2021 </w:t>
      </w:r>
      <w:r w:rsidR="00B51121">
        <w:rPr>
          <w:rFonts w:ascii="Arial" w:hAnsi="Arial" w:cs="Arial"/>
        </w:rPr>
        <w:t>–</w:t>
      </w:r>
      <w:r w:rsidRPr="00BF11A6">
        <w:rPr>
          <w:rFonts w:ascii="Arial" w:hAnsi="Arial" w:cs="Arial"/>
        </w:rPr>
        <w:t xml:space="preserve"> Krajina a lidé: kulturní krajina Českého Slezska v</w:t>
      </w:r>
      <w:r w:rsidR="00E34F39">
        <w:rPr>
          <w:rFonts w:ascii="Arial" w:hAnsi="Arial" w:cs="Arial"/>
        </w:rPr>
        <w:t> </w:t>
      </w:r>
      <w:r w:rsidRPr="00BF11A6">
        <w:rPr>
          <w:rFonts w:ascii="Arial" w:hAnsi="Arial" w:cs="Arial"/>
        </w:rPr>
        <w:t>proměnách</w:t>
      </w:r>
      <w:r w:rsidR="00E34F39">
        <w:rPr>
          <w:rFonts w:ascii="Arial" w:hAnsi="Arial" w:cs="Arial"/>
        </w:rPr>
        <w:t>:</w:t>
      </w:r>
      <w:r w:rsidRPr="00BF11A6">
        <w:rPr>
          <w:rFonts w:ascii="Arial" w:hAnsi="Arial" w:cs="Arial"/>
        </w:rPr>
        <w:t xml:space="preserve"> SZM 100</w:t>
      </w:r>
      <w:r w:rsidR="00B51121">
        <w:rPr>
          <w:rFonts w:ascii="Arial" w:hAnsi="Arial" w:cs="Arial"/>
        </w:rPr>
        <w:t> </w:t>
      </w:r>
      <w:r w:rsidRPr="00BF11A6">
        <w:rPr>
          <w:rFonts w:ascii="Arial" w:hAnsi="Arial" w:cs="Arial"/>
        </w:rPr>
        <w:t>%</w:t>
      </w:r>
      <w:r w:rsidR="00E34F39">
        <w:rPr>
          <w:rFonts w:ascii="Arial" w:hAnsi="Arial" w:cs="Arial"/>
        </w:rPr>
        <w:t>;</w:t>
      </w:r>
    </w:p>
    <w:p w:rsidR="009B4FE3" w:rsidRDefault="00A64D14" w:rsidP="00A64D14">
      <w:pPr>
        <w:pStyle w:val="Odstavecseseznamem"/>
        <w:numPr>
          <w:ilvl w:val="0"/>
          <w:numId w:val="18"/>
        </w:numPr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51121">
        <w:rPr>
          <w:rFonts w:ascii="Arial" w:hAnsi="Arial" w:cs="Arial"/>
          <w:sz w:val="20"/>
          <w:szCs w:val="20"/>
        </w:rPr>
        <w:t>yp výsledku B:</w:t>
      </w:r>
    </w:p>
    <w:p w:rsidR="009B4FE3" w:rsidRDefault="00E34F39" w:rsidP="00B51121">
      <w:pPr>
        <w:pStyle w:val="Odstavecseseznamem"/>
        <w:numPr>
          <w:ilvl w:val="1"/>
          <w:numId w:val="18"/>
        </w:numPr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odborná monografie –</w:t>
      </w:r>
      <w:r w:rsidR="003F4A5A" w:rsidRPr="003C46E9">
        <w:rPr>
          <w:rFonts w:ascii="Arial" w:hAnsi="Arial" w:cs="Arial"/>
          <w:sz w:val="20"/>
          <w:szCs w:val="20"/>
        </w:rPr>
        <w:t xml:space="preserve"> České</w:t>
      </w:r>
      <w:r>
        <w:rPr>
          <w:rFonts w:ascii="Arial" w:hAnsi="Arial" w:cs="Arial"/>
          <w:sz w:val="20"/>
          <w:szCs w:val="20"/>
        </w:rPr>
        <w:t xml:space="preserve"> Slezsko v procesu modernizace:</w:t>
      </w:r>
      <w:r w:rsidR="003F4A5A" w:rsidRPr="003C46E9">
        <w:rPr>
          <w:rFonts w:ascii="Arial" w:hAnsi="Arial" w:cs="Arial"/>
          <w:sz w:val="20"/>
          <w:szCs w:val="20"/>
        </w:rPr>
        <w:t xml:space="preserve"> ACCENDO 20 %, OSU 40 %, SZM 40 %</w:t>
      </w:r>
      <w:r>
        <w:rPr>
          <w:rFonts w:ascii="Arial" w:hAnsi="Arial" w:cs="Arial"/>
          <w:sz w:val="20"/>
          <w:szCs w:val="20"/>
        </w:rPr>
        <w:t>;</w:t>
      </w:r>
    </w:p>
    <w:p w:rsidR="00BF11A6" w:rsidRDefault="00E34F39" w:rsidP="00B51121">
      <w:pPr>
        <w:pStyle w:val="Odstavecseseznamem"/>
        <w:numPr>
          <w:ilvl w:val="1"/>
          <w:numId w:val="18"/>
        </w:numPr>
        <w:spacing w:after="0"/>
        <w:ind w:left="170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F11A6" w:rsidRPr="009B4FE3">
        <w:rPr>
          <w:rFonts w:ascii="Arial" w:hAnsi="Arial" w:cs="Arial"/>
          <w:sz w:val="20"/>
          <w:szCs w:val="20"/>
        </w:rPr>
        <w:t>ritick</w:t>
      </w:r>
      <w:r>
        <w:rPr>
          <w:rFonts w:ascii="Arial" w:hAnsi="Arial" w:cs="Arial"/>
          <w:sz w:val="20"/>
          <w:szCs w:val="20"/>
        </w:rPr>
        <w:t>é</w:t>
      </w:r>
      <w:r w:rsidR="00BF11A6" w:rsidRPr="009B4FE3">
        <w:rPr>
          <w:rFonts w:ascii="Arial" w:hAnsi="Arial" w:cs="Arial"/>
          <w:sz w:val="20"/>
          <w:szCs w:val="20"/>
        </w:rPr>
        <w:t xml:space="preserve"> katalogy specifikované v čl. IV. odst. 1. písm. b) a odst. 2. písm. a)</w:t>
      </w:r>
      <w:r w:rsidR="00BF11A6">
        <w:rPr>
          <w:rFonts w:ascii="Arial" w:hAnsi="Arial" w:cs="Arial"/>
          <w:sz w:val="20"/>
          <w:szCs w:val="20"/>
        </w:rPr>
        <w:t>:</w:t>
      </w:r>
    </w:p>
    <w:p w:rsidR="00BF11A6" w:rsidRPr="00BF11A6" w:rsidRDefault="00BF11A6" w:rsidP="00B51121">
      <w:pPr>
        <w:ind w:left="1701"/>
        <w:jc w:val="both"/>
        <w:rPr>
          <w:rFonts w:ascii="Arial" w:hAnsi="Arial" w:cs="Arial"/>
        </w:rPr>
      </w:pPr>
      <w:r w:rsidRPr="00BF11A6">
        <w:rPr>
          <w:rFonts w:ascii="Arial" w:hAnsi="Arial" w:cs="Arial"/>
        </w:rPr>
        <w:t xml:space="preserve">b1/ rok 2020 </w:t>
      </w:r>
      <w:r w:rsidR="00B51121">
        <w:rPr>
          <w:rFonts w:ascii="Arial" w:hAnsi="Arial" w:cs="Arial"/>
        </w:rPr>
        <w:t>–</w:t>
      </w:r>
      <w:r w:rsidRPr="00BF11A6">
        <w:rPr>
          <w:rFonts w:ascii="Arial" w:hAnsi="Arial" w:cs="Arial"/>
        </w:rPr>
        <w:t xml:space="preserve"> Těšínské Slezsko a jeho proměny v době modernizace</w:t>
      </w:r>
      <w:r w:rsidR="002F7F87">
        <w:rPr>
          <w:rFonts w:ascii="Arial" w:hAnsi="Arial" w:cs="Arial"/>
        </w:rPr>
        <w:t>:</w:t>
      </w:r>
      <w:r w:rsidRPr="00BF11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OSU</w:t>
      </w:r>
      <w:r w:rsidRPr="00BF11A6">
        <w:rPr>
          <w:rFonts w:ascii="Arial" w:hAnsi="Arial" w:cs="Arial"/>
        </w:rPr>
        <w:t xml:space="preserve"> 100 %</w:t>
      </w:r>
    </w:p>
    <w:p w:rsidR="00BF11A6" w:rsidRPr="00BF11A6" w:rsidRDefault="00BF11A6" w:rsidP="00B51121">
      <w:pPr>
        <w:ind w:left="1701"/>
        <w:jc w:val="both"/>
        <w:rPr>
          <w:rFonts w:ascii="Arial" w:hAnsi="Arial" w:cs="Arial"/>
        </w:rPr>
      </w:pPr>
      <w:r w:rsidRPr="00BF11A6">
        <w:rPr>
          <w:rFonts w:ascii="Arial" w:hAnsi="Arial" w:cs="Arial"/>
        </w:rPr>
        <w:t xml:space="preserve">b2/ rok 2020 </w:t>
      </w:r>
      <w:r w:rsidR="00B51121">
        <w:rPr>
          <w:rFonts w:ascii="Arial" w:hAnsi="Arial" w:cs="Arial"/>
        </w:rPr>
        <w:t>–</w:t>
      </w:r>
      <w:r w:rsidRPr="00BF11A6">
        <w:rPr>
          <w:rFonts w:ascii="Arial" w:hAnsi="Arial" w:cs="Arial"/>
        </w:rPr>
        <w:t xml:space="preserve"> Paměť krajiny: České Slezsko 1750–1950</w:t>
      </w:r>
      <w:r w:rsidR="002F7F87">
        <w:rPr>
          <w:rFonts w:ascii="Arial" w:hAnsi="Arial" w:cs="Arial"/>
        </w:rPr>
        <w:t>:</w:t>
      </w:r>
      <w:r w:rsidRPr="00BF11A6">
        <w:rPr>
          <w:rFonts w:ascii="Arial" w:hAnsi="Arial" w:cs="Arial"/>
        </w:rPr>
        <w:t xml:space="preserve"> SZM 100 %</w:t>
      </w:r>
      <w:r w:rsidR="002F7F87">
        <w:rPr>
          <w:rFonts w:ascii="Arial" w:hAnsi="Arial" w:cs="Arial"/>
        </w:rPr>
        <w:t>;</w:t>
      </w:r>
    </w:p>
    <w:p w:rsidR="009B4FE3" w:rsidRPr="00BF11A6" w:rsidRDefault="00BF11A6" w:rsidP="00B51121">
      <w:pPr>
        <w:ind w:left="2127" w:hanging="426"/>
        <w:jc w:val="both"/>
        <w:rPr>
          <w:rFonts w:ascii="Arial" w:hAnsi="Arial" w:cs="Arial"/>
        </w:rPr>
      </w:pPr>
      <w:r w:rsidRPr="00BF11A6">
        <w:rPr>
          <w:rFonts w:ascii="Arial" w:hAnsi="Arial" w:cs="Arial"/>
        </w:rPr>
        <w:t xml:space="preserve">b3/ rok 2021 </w:t>
      </w:r>
      <w:r w:rsidR="00B51121">
        <w:rPr>
          <w:rFonts w:ascii="Arial" w:hAnsi="Arial" w:cs="Arial"/>
        </w:rPr>
        <w:t>–</w:t>
      </w:r>
      <w:r w:rsidRPr="00BF11A6">
        <w:rPr>
          <w:rFonts w:ascii="Arial" w:hAnsi="Arial" w:cs="Arial"/>
        </w:rPr>
        <w:t xml:space="preserve"> Krajina a lidé: kulturní krajina Českého Slezska v</w:t>
      </w:r>
      <w:r w:rsidR="002F7F87">
        <w:rPr>
          <w:rFonts w:ascii="Arial" w:hAnsi="Arial" w:cs="Arial"/>
        </w:rPr>
        <w:t> </w:t>
      </w:r>
      <w:r w:rsidRPr="00BF11A6">
        <w:rPr>
          <w:rFonts w:ascii="Arial" w:hAnsi="Arial" w:cs="Arial"/>
        </w:rPr>
        <w:t>proměnách</w:t>
      </w:r>
      <w:r w:rsidR="002F7F87">
        <w:rPr>
          <w:rFonts w:ascii="Arial" w:hAnsi="Arial" w:cs="Arial"/>
        </w:rPr>
        <w:t>:</w:t>
      </w:r>
      <w:r w:rsidRPr="00BF11A6">
        <w:rPr>
          <w:rFonts w:ascii="Arial" w:hAnsi="Arial" w:cs="Arial"/>
        </w:rPr>
        <w:t xml:space="preserve"> SZM 100 %</w:t>
      </w:r>
      <w:r w:rsidR="002F7F87">
        <w:rPr>
          <w:rFonts w:ascii="Arial" w:hAnsi="Arial" w:cs="Arial"/>
        </w:rPr>
        <w:t>;</w:t>
      </w:r>
    </w:p>
    <w:p w:rsidR="00E363A3" w:rsidRPr="00B51121" w:rsidRDefault="00E363A3" w:rsidP="00A64D14">
      <w:pPr>
        <w:pStyle w:val="Odstavecseseznamem"/>
        <w:numPr>
          <w:ilvl w:val="0"/>
          <w:numId w:val="18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B51121">
        <w:rPr>
          <w:rFonts w:ascii="Arial" w:hAnsi="Arial" w:cs="Arial"/>
          <w:sz w:val="20"/>
          <w:szCs w:val="20"/>
        </w:rPr>
        <w:t>typ výsledku R – software</w:t>
      </w:r>
      <w:r w:rsidR="001B4534" w:rsidRPr="00B51121">
        <w:rPr>
          <w:rFonts w:ascii="Arial" w:hAnsi="Arial" w:cs="Arial"/>
          <w:sz w:val="20"/>
          <w:szCs w:val="20"/>
        </w:rPr>
        <w:t xml:space="preserve"> – Interaktivní dynamický historický atlas českého Slezska</w:t>
      </w:r>
      <w:r w:rsidR="00F5775C" w:rsidRPr="00B51121">
        <w:rPr>
          <w:rFonts w:ascii="Arial" w:hAnsi="Arial" w:cs="Arial"/>
          <w:sz w:val="20"/>
          <w:szCs w:val="20"/>
        </w:rPr>
        <w:t>: ACCENDO: 100 %</w:t>
      </w:r>
      <w:r w:rsidRPr="00B51121">
        <w:rPr>
          <w:rFonts w:ascii="Arial" w:hAnsi="Arial" w:cs="Arial"/>
          <w:sz w:val="20"/>
          <w:szCs w:val="20"/>
        </w:rPr>
        <w:t>;</w:t>
      </w:r>
    </w:p>
    <w:p w:rsidR="002F7F87" w:rsidRDefault="00E363A3" w:rsidP="00A64D14">
      <w:pPr>
        <w:pStyle w:val="Odstavecseseznamem"/>
        <w:numPr>
          <w:ilvl w:val="0"/>
          <w:numId w:val="18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B51121">
        <w:rPr>
          <w:rFonts w:ascii="Arial" w:hAnsi="Arial" w:cs="Arial"/>
          <w:sz w:val="20"/>
          <w:szCs w:val="20"/>
        </w:rPr>
        <w:t xml:space="preserve">typ výsledku J – </w:t>
      </w:r>
      <w:r w:rsidR="001B4534" w:rsidRPr="00B51121">
        <w:rPr>
          <w:rFonts w:ascii="Arial" w:hAnsi="Arial" w:cs="Arial"/>
          <w:sz w:val="20"/>
          <w:szCs w:val="20"/>
        </w:rPr>
        <w:t xml:space="preserve">5 </w:t>
      </w:r>
      <w:r w:rsidRPr="00B51121">
        <w:rPr>
          <w:rFonts w:ascii="Arial" w:hAnsi="Arial" w:cs="Arial"/>
          <w:sz w:val="20"/>
          <w:szCs w:val="20"/>
        </w:rPr>
        <w:t>recenzovaný</w:t>
      </w:r>
      <w:r w:rsidR="001B4534" w:rsidRPr="00B51121">
        <w:rPr>
          <w:rFonts w:ascii="Arial" w:hAnsi="Arial" w:cs="Arial"/>
          <w:sz w:val="20"/>
          <w:szCs w:val="20"/>
        </w:rPr>
        <w:t>ch</w:t>
      </w:r>
      <w:r w:rsidRPr="00B51121">
        <w:rPr>
          <w:rFonts w:ascii="Arial" w:hAnsi="Arial" w:cs="Arial"/>
          <w:sz w:val="20"/>
          <w:szCs w:val="20"/>
        </w:rPr>
        <w:t xml:space="preserve"> odborný</w:t>
      </w:r>
      <w:r w:rsidR="001B4534" w:rsidRPr="00B51121">
        <w:rPr>
          <w:rFonts w:ascii="Arial" w:hAnsi="Arial" w:cs="Arial"/>
          <w:sz w:val="20"/>
          <w:szCs w:val="20"/>
        </w:rPr>
        <w:t>ch článků</w:t>
      </w:r>
      <w:r w:rsidR="002E40CF">
        <w:rPr>
          <w:rFonts w:ascii="Arial" w:hAnsi="Arial" w:cs="Arial"/>
          <w:sz w:val="20"/>
          <w:szCs w:val="20"/>
        </w:rPr>
        <w:t xml:space="preserve"> (100 %</w:t>
      </w:r>
      <w:r w:rsidR="004E0511">
        <w:rPr>
          <w:rFonts w:ascii="Arial" w:hAnsi="Arial" w:cs="Arial"/>
          <w:sz w:val="20"/>
          <w:szCs w:val="20"/>
        </w:rPr>
        <w:t xml:space="preserve"> – </w:t>
      </w:r>
      <w:r w:rsidR="002E40CF">
        <w:rPr>
          <w:rFonts w:ascii="Arial" w:hAnsi="Arial" w:cs="Arial"/>
          <w:sz w:val="20"/>
          <w:szCs w:val="20"/>
        </w:rPr>
        <w:t>na 1 článek připadá 20 </w:t>
      </w:r>
      <w:r w:rsidR="004E0511">
        <w:rPr>
          <w:rFonts w:ascii="Arial" w:hAnsi="Arial" w:cs="Arial"/>
          <w:sz w:val="20"/>
          <w:szCs w:val="20"/>
        </w:rPr>
        <w:t>%</w:t>
      </w:r>
      <w:r w:rsidR="002E40CF">
        <w:rPr>
          <w:rFonts w:ascii="Arial" w:hAnsi="Arial" w:cs="Arial"/>
          <w:sz w:val="20"/>
          <w:szCs w:val="20"/>
        </w:rPr>
        <w:t>)</w:t>
      </w:r>
      <w:r w:rsidR="009B4FE3" w:rsidRPr="00B51121">
        <w:rPr>
          <w:rFonts w:ascii="Arial" w:hAnsi="Arial" w:cs="Arial"/>
          <w:sz w:val="20"/>
          <w:szCs w:val="20"/>
        </w:rPr>
        <w:t>:</w:t>
      </w:r>
    </w:p>
    <w:p w:rsidR="002F7F87" w:rsidRPr="004E0511" w:rsidRDefault="002F7F87" w:rsidP="002F7F87">
      <w:pPr>
        <w:pStyle w:val="Odstavecseseznamem"/>
        <w:numPr>
          <w:ilvl w:val="1"/>
          <w:numId w:val="18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4E0511">
        <w:rPr>
          <w:rFonts w:ascii="Arial" w:hAnsi="Arial" w:cs="Arial"/>
          <w:sz w:val="20"/>
          <w:szCs w:val="20"/>
        </w:rPr>
        <w:t xml:space="preserve">rok 2018 – 1 článek: </w:t>
      </w:r>
      <w:r w:rsidR="009B4FE3" w:rsidRPr="004E0511">
        <w:rPr>
          <w:rFonts w:ascii="Arial" w:hAnsi="Arial" w:cs="Arial"/>
          <w:sz w:val="20"/>
          <w:szCs w:val="20"/>
        </w:rPr>
        <w:t>SZM</w:t>
      </w:r>
      <w:r w:rsidRPr="004E0511">
        <w:rPr>
          <w:rFonts w:ascii="Arial" w:hAnsi="Arial" w:cs="Arial"/>
          <w:sz w:val="20"/>
          <w:szCs w:val="20"/>
        </w:rPr>
        <w:t>;</w:t>
      </w:r>
    </w:p>
    <w:p w:rsidR="002F7F87" w:rsidRPr="004E0511" w:rsidRDefault="002F7F87" w:rsidP="002F7F87">
      <w:pPr>
        <w:pStyle w:val="Odstavecseseznamem"/>
        <w:numPr>
          <w:ilvl w:val="1"/>
          <w:numId w:val="18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4E0511">
        <w:rPr>
          <w:rFonts w:ascii="Arial" w:hAnsi="Arial" w:cs="Arial"/>
          <w:sz w:val="20"/>
          <w:szCs w:val="20"/>
        </w:rPr>
        <w:t xml:space="preserve">rok </w:t>
      </w:r>
      <w:r w:rsidR="009B4FE3" w:rsidRPr="004E0511">
        <w:rPr>
          <w:rFonts w:ascii="Arial" w:hAnsi="Arial" w:cs="Arial"/>
          <w:sz w:val="20"/>
          <w:szCs w:val="20"/>
        </w:rPr>
        <w:t>2019</w:t>
      </w:r>
      <w:r w:rsidR="004E0511" w:rsidRPr="004E0511">
        <w:rPr>
          <w:rFonts w:ascii="Arial" w:hAnsi="Arial" w:cs="Arial"/>
          <w:sz w:val="20"/>
          <w:szCs w:val="20"/>
        </w:rPr>
        <w:t xml:space="preserve"> – 3 články celkem, z toho: 1</w:t>
      </w:r>
      <w:r w:rsidRPr="004E0511">
        <w:rPr>
          <w:rFonts w:ascii="Arial" w:hAnsi="Arial" w:cs="Arial"/>
          <w:sz w:val="20"/>
          <w:szCs w:val="20"/>
        </w:rPr>
        <w:t xml:space="preserve"> člán</w:t>
      </w:r>
      <w:r w:rsidR="004E0511" w:rsidRPr="004E0511">
        <w:rPr>
          <w:rFonts w:ascii="Arial" w:hAnsi="Arial" w:cs="Arial"/>
          <w:sz w:val="20"/>
          <w:szCs w:val="20"/>
        </w:rPr>
        <w:t>ek</w:t>
      </w:r>
      <w:r w:rsidR="009B4FE3" w:rsidRPr="004E0511">
        <w:rPr>
          <w:rFonts w:ascii="Arial" w:hAnsi="Arial" w:cs="Arial"/>
          <w:sz w:val="20"/>
          <w:szCs w:val="20"/>
        </w:rPr>
        <w:t xml:space="preserve"> </w:t>
      </w:r>
      <w:r w:rsidRPr="004E0511">
        <w:rPr>
          <w:rFonts w:ascii="Arial" w:hAnsi="Arial" w:cs="Arial"/>
          <w:sz w:val="20"/>
          <w:szCs w:val="20"/>
        </w:rPr>
        <w:t xml:space="preserve">SZM, </w:t>
      </w:r>
      <w:r w:rsidR="004E0511" w:rsidRPr="004E0511">
        <w:rPr>
          <w:rFonts w:ascii="Arial" w:hAnsi="Arial" w:cs="Arial"/>
          <w:sz w:val="20"/>
          <w:szCs w:val="20"/>
        </w:rPr>
        <w:t>2</w:t>
      </w:r>
      <w:r w:rsidR="009B4FE3" w:rsidRPr="004E0511">
        <w:rPr>
          <w:rFonts w:ascii="Arial" w:hAnsi="Arial" w:cs="Arial"/>
          <w:sz w:val="20"/>
          <w:szCs w:val="20"/>
        </w:rPr>
        <w:t xml:space="preserve"> </w:t>
      </w:r>
      <w:r w:rsidRPr="004E0511">
        <w:rPr>
          <w:rFonts w:ascii="Arial" w:hAnsi="Arial" w:cs="Arial"/>
          <w:sz w:val="20"/>
          <w:szCs w:val="20"/>
        </w:rPr>
        <w:t>článk</w:t>
      </w:r>
      <w:r w:rsidR="004E0511" w:rsidRPr="004E0511">
        <w:rPr>
          <w:rFonts w:ascii="Arial" w:hAnsi="Arial" w:cs="Arial"/>
          <w:sz w:val="20"/>
          <w:szCs w:val="20"/>
        </w:rPr>
        <w:t>y</w:t>
      </w:r>
      <w:r w:rsidRPr="004E0511">
        <w:rPr>
          <w:rFonts w:ascii="Arial" w:hAnsi="Arial" w:cs="Arial"/>
          <w:sz w:val="20"/>
          <w:szCs w:val="20"/>
        </w:rPr>
        <w:t xml:space="preserve"> OSU;</w:t>
      </w:r>
    </w:p>
    <w:p w:rsidR="00E363A3" w:rsidRPr="004E0511" w:rsidRDefault="002F7F87" w:rsidP="002F7F87">
      <w:pPr>
        <w:pStyle w:val="Odstavecseseznamem"/>
        <w:numPr>
          <w:ilvl w:val="1"/>
          <w:numId w:val="18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4E0511">
        <w:rPr>
          <w:rFonts w:ascii="Arial" w:hAnsi="Arial" w:cs="Arial"/>
          <w:sz w:val="20"/>
          <w:szCs w:val="20"/>
        </w:rPr>
        <w:t xml:space="preserve">rok </w:t>
      </w:r>
      <w:r w:rsidR="009B4FE3" w:rsidRPr="004E0511">
        <w:rPr>
          <w:rFonts w:ascii="Arial" w:hAnsi="Arial" w:cs="Arial"/>
          <w:sz w:val="20"/>
          <w:szCs w:val="20"/>
        </w:rPr>
        <w:t xml:space="preserve">2020 </w:t>
      </w:r>
      <w:r w:rsidRPr="004E0511">
        <w:rPr>
          <w:rFonts w:ascii="Arial" w:hAnsi="Arial" w:cs="Arial"/>
          <w:sz w:val="20"/>
          <w:szCs w:val="20"/>
        </w:rPr>
        <w:t>–</w:t>
      </w:r>
      <w:r w:rsidR="004E0511" w:rsidRPr="004E0511">
        <w:rPr>
          <w:rFonts w:ascii="Arial" w:hAnsi="Arial" w:cs="Arial"/>
          <w:sz w:val="20"/>
          <w:szCs w:val="20"/>
        </w:rPr>
        <w:t xml:space="preserve"> </w:t>
      </w:r>
      <w:r w:rsidRPr="004E0511">
        <w:rPr>
          <w:rFonts w:ascii="Arial" w:hAnsi="Arial" w:cs="Arial"/>
          <w:sz w:val="20"/>
          <w:szCs w:val="20"/>
        </w:rPr>
        <w:t>1 článek</w:t>
      </w:r>
      <w:r w:rsidR="009B4FE3" w:rsidRPr="004E0511">
        <w:rPr>
          <w:rFonts w:ascii="Arial" w:hAnsi="Arial" w:cs="Arial"/>
          <w:sz w:val="20"/>
          <w:szCs w:val="20"/>
        </w:rPr>
        <w:t xml:space="preserve"> OSU</w:t>
      </w:r>
      <w:r w:rsidR="00E363A3" w:rsidRPr="004E0511">
        <w:rPr>
          <w:rFonts w:ascii="Arial" w:hAnsi="Arial" w:cs="Arial"/>
          <w:sz w:val="20"/>
          <w:szCs w:val="20"/>
        </w:rPr>
        <w:t>;</w:t>
      </w:r>
    </w:p>
    <w:p w:rsidR="003F4A5A" w:rsidRPr="00B51121" w:rsidRDefault="00E363A3" w:rsidP="00A64D14">
      <w:pPr>
        <w:pStyle w:val="Odstavecseseznamem"/>
        <w:numPr>
          <w:ilvl w:val="0"/>
          <w:numId w:val="18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B51121">
        <w:rPr>
          <w:rFonts w:ascii="Arial" w:hAnsi="Arial" w:cs="Arial"/>
          <w:sz w:val="20"/>
          <w:szCs w:val="20"/>
        </w:rPr>
        <w:t>typ výsledku W – uspořádání</w:t>
      </w:r>
      <w:r w:rsidR="001B4534" w:rsidRPr="00B51121">
        <w:rPr>
          <w:rFonts w:ascii="Arial" w:hAnsi="Arial" w:cs="Arial"/>
          <w:sz w:val="20"/>
          <w:szCs w:val="20"/>
        </w:rPr>
        <w:t xml:space="preserve"> 3</w:t>
      </w:r>
      <w:r w:rsidRPr="00B51121">
        <w:rPr>
          <w:rFonts w:ascii="Arial" w:hAnsi="Arial" w:cs="Arial"/>
          <w:sz w:val="20"/>
          <w:szCs w:val="20"/>
        </w:rPr>
        <w:t xml:space="preserve"> workshop</w:t>
      </w:r>
      <w:r w:rsidR="0006518E" w:rsidRPr="00B51121">
        <w:rPr>
          <w:rFonts w:ascii="Arial" w:hAnsi="Arial" w:cs="Arial"/>
          <w:sz w:val="20"/>
          <w:szCs w:val="20"/>
        </w:rPr>
        <w:t>ů</w:t>
      </w:r>
      <w:r w:rsidR="008F7B82" w:rsidRPr="00B51121">
        <w:rPr>
          <w:rFonts w:ascii="Arial" w:hAnsi="Arial" w:cs="Arial"/>
          <w:sz w:val="20"/>
          <w:szCs w:val="20"/>
        </w:rPr>
        <w:t xml:space="preserve"> – ACCENDO</w:t>
      </w:r>
      <w:r w:rsidR="009B4FE3" w:rsidRPr="00B51121">
        <w:rPr>
          <w:rFonts w:ascii="Arial" w:hAnsi="Arial" w:cs="Arial"/>
          <w:sz w:val="20"/>
          <w:szCs w:val="20"/>
        </w:rPr>
        <w:t xml:space="preserve"> (33</w:t>
      </w:r>
      <w:r w:rsidR="00C172E6" w:rsidRPr="00B51121">
        <w:rPr>
          <w:rFonts w:ascii="Arial" w:hAnsi="Arial" w:cs="Arial"/>
          <w:sz w:val="20"/>
          <w:szCs w:val="20"/>
        </w:rPr>
        <w:t xml:space="preserve"> %)</w:t>
      </w:r>
      <w:r w:rsidR="008F7B82" w:rsidRPr="00B51121">
        <w:rPr>
          <w:rFonts w:ascii="Arial" w:hAnsi="Arial" w:cs="Arial"/>
          <w:sz w:val="20"/>
          <w:szCs w:val="20"/>
        </w:rPr>
        <w:t>: Problematika regionální identity – SZM</w:t>
      </w:r>
      <w:r w:rsidR="00C172E6" w:rsidRPr="00B51121">
        <w:rPr>
          <w:rFonts w:ascii="Arial" w:hAnsi="Arial" w:cs="Arial"/>
          <w:sz w:val="20"/>
          <w:szCs w:val="20"/>
        </w:rPr>
        <w:t xml:space="preserve"> (33 %)</w:t>
      </w:r>
      <w:r w:rsidR="008F7B82" w:rsidRPr="00B51121">
        <w:rPr>
          <w:rFonts w:ascii="Arial" w:hAnsi="Arial" w:cs="Arial"/>
          <w:sz w:val="20"/>
          <w:szCs w:val="20"/>
        </w:rPr>
        <w:t>: Stopy lidské činnosti v krajině – OSU</w:t>
      </w:r>
      <w:r w:rsidR="00C172E6" w:rsidRPr="00B51121">
        <w:rPr>
          <w:rFonts w:ascii="Arial" w:hAnsi="Arial" w:cs="Arial"/>
          <w:sz w:val="20"/>
          <w:szCs w:val="20"/>
        </w:rPr>
        <w:t xml:space="preserve"> </w:t>
      </w:r>
      <w:r w:rsidR="009B4FE3" w:rsidRPr="00B51121">
        <w:rPr>
          <w:rFonts w:ascii="Arial" w:hAnsi="Arial" w:cs="Arial"/>
          <w:sz w:val="20"/>
          <w:szCs w:val="20"/>
        </w:rPr>
        <w:t>(34</w:t>
      </w:r>
      <w:r w:rsidR="00C172E6" w:rsidRPr="00B51121">
        <w:rPr>
          <w:rFonts w:ascii="Arial" w:hAnsi="Arial" w:cs="Arial"/>
          <w:sz w:val="20"/>
          <w:szCs w:val="20"/>
        </w:rPr>
        <w:t xml:space="preserve"> %)</w:t>
      </w:r>
      <w:r w:rsidR="008F7B82" w:rsidRPr="00B51121">
        <w:rPr>
          <w:rFonts w:ascii="Arial" w:hAnsi="Arial" w:cs="Arial"/>
          <w:sz w:val="20"/>
          <w:szCs w:val="20"/>
        </w:rPr>
        <w:t>: Finální workshop představující nejzásadnější výsledky projektu odborné veřejnosti a dalším aktérům v území</w:t>
      </w:r>
      <w:r w:rsidRPr="00B51121">
        <w:rPr>
          <w:rFonts w:ascii="Arial" w:hAnsi="Arial" w:cs="Arial"/>
          <w:sz w:val="20"/>
          <w:szCs w:val="20"/>
        </w:rPr>
        <w:t>.</w:t>
      </w:r>
    </w:p>
    <w:p w:rsidR="009C39BF" w:rsidRDefault="009C39BF" w:rsidP="0050042D">
      <w:pPr>
        <w:ind w:left="709" w:hanging="283"/>
        <w:jc w:val="both"/>
        <w:rPr>
          <w:rFonts w:ascii="Arial" w:hAnsi="Arial" w:cs="Arial"/>
        </w:rPr>
      </w:pPr>
    </w:p>
    <w:p w:rsidR="00FE72AE" w:rsidRDefault="00FE72AE" w:rsidP="003F4A5A">
      <w:pPr>
        <w:jc w:val="both"/>
        <w:rPr>
          <w:rFonts w:ascii="Arial" w:hAnsi="Arial" w:cs="Arial"/>
          <w:b/>
          <w:bCs/>
        </w:rPr>
      </w:pPr>
    </w:p>
    <w:p w:rsidR="00F6130E" w:rsidRDefault="00F6130E" w:rsidP="005F4584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DF3289" w:rsidRPr="00842033" w:rsidRDefault="00DF3289" w:rsidP="005F4584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</w:p>
    <w:p w:rsidR="008569CF" w:rsidRDefault="008569CF" w:rsidP="008569CF">
      <w:pPr>
        <w:jc w:val="center"/>
        <w:rPr>
          <w:rFonts w:ascii="Arial" w:hAnsi="Arial" w:cs="Arial"/>
          <w:b/>
          <w:bCs/>
        </w:rPr>
      </w:pPr>
      <w:r w:rsidRPr="00191602">
        <w:rPr>
          <w:rFonts w:ascii="Arial" w:hAnsi="Arial" w:cs="Arial"/>
          <w:b/>
          <w:bCs/>
        </w:rPr>
        <w:t>OSTATNÍ USTANOVENÍ</w:t>
      </w:r>
    </w:p>
    <w:p w:rsidR="00B37873" w:rsidRPr="00191602" w:rsidRDefault="00B37873" w:rsidP="008569CF">
      <w:pPr>
        <w:jc w:val="center"/>
        <w:rPr>
          <w:rFonts w:ascii="Arial" w:hAnsi="Arial" w:cs="Arial"/>
          <w:b/>
          <w:bCs/>
        </w:rPr>
      </w:pPr>
    </w:p>
    <w:p w:rsidR="008569CF" w:rsidRPr="005B30EC" w:rsidRDefault="008569CF" w:rsidP="00E93F43">
      <w:pPr>
        <w:pStyle w:val="Odstavecseseznamem"/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5B30EC">
        <w:rPr>
          <w:rFonts w:ascii="Arial" w:hAnsi="Arial" w:cs="Arial"/>
          <w:sz w:val="20"/>
          <w:szCs w:val="20"/>
        </w:rPr>
        <w:t xml:space="preserve">Smlouva se uzavírá na dobu určitou, tedy počínaje jejím uzavřením dle následujícího odstavce do ukončení projektu, nejpozději pak </w:t>
      </w:r>
      <w:r w:rsidR="004A35F9">
        <w:rPr>
          <w:rFonts w:ascii="Arial" w:hAnsi="Arial" w:cs="Arial"/>
          <w:sz w:val="20"/>
          <w:szCs w:val="20"/>
        </w:rPr>
        <w:t>do 31. 12. 2022.</w:t>
      </w:r>
    </w:p>
    <w:p w:rsidR="008569CF" w:rsidRPr="002266D9" w:rsidRDefault="00EB3695" w:rsidP="00E93F43">
      <w:pPr>
        <w:pStyle w:val="Odstavecseseznamem"/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2266D9">
        <w:rPr>
          <w:rFonts w:ascii="Arial" w:hAnsi="Arial" w:cs="Arial"/>
          <w:sz w:val="20"/>
          <w:szCs w:val="20"/>
        </w:rPr>
        <w:lastRenderedPageBreak/>
        <w:t xml:space="preserve">Smlouva nabývá platnosti dnem, kdy ji podepíše poslední ze </w:t>
      </w:r>
      <w:r w:rsidR="002266D9" w:rsidRPr="002266D9">
        <w:rPr>
          <w:rFonts w:ascii="Arial" w:hAnsi="Arial" w:cs="Arial"/>
          <w:sz w:val="20"/>
          <w:szCs w:val="20"/>
        </w:rPr>
        <w:t>smluvních stran této Smlouvy a</w:t>
      </w:r>
      <w:r w:rsidR="00A64D14">
        <w:rPr>
          <w:rFonts w:ascii="Arial" w:hAnsi="Arial" w:cs="Arial"/>
          <w:sz w:val="20"/>
          <w:szCs w:val="20"/>
        </w:rPr>
        <w:t> </w:t>
      </w:r>
      <w:r w:rsidR="002266D9" w:rsidRPr="002266D9">
        <w:rPr>
          <w:rFonts w:ascii="Arial" w:hAnsi="Arial" w:cs="Arial"/>
          <w:sz w:val="20"/>
          <w:szCs w:val="20"/>
        </w:rPr>
        <w:t>nabývá účinnosti dnem podpisu Smlouvy o poskytnutí účelové podpory výzkumu a vývoje na řešení programového projektu</w:t>
      </w:r>
      <w:r w:rsidR="00B37873">
        <w:rPr>
          <w:rFonts w:ascii="Arial" w:hAnsi="Arial" w:cs="Arial"/>
          <w:sz w:val="20"/>
          <w:szCs w:val="20"/>
        </w:rPr>
        <w:t>.</w:t>
      </w:r>
    </w:p>
    <w:p w:rsidR="008569CF" w:rsidRPr="005B30EC" w:rsidRDefault="008569CF" w:rsidP="00E93F43">
      <w:pPr>
        <w:pStyle w:val="Odstavecseseznamem"/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5B30EC">
        <w:rPr>
          <w:rFonts w:ascii="Arial" w:hAnsi="Arial" w:cs="Arial"/>
          <w:sz w:val="20"/>
          <w:szCs w:val="20"/>
        </w:rPr>
        <w:t xml:space="preserve">Smlouva </w:t>
      </w:r>
      <w:r w:rsidRPr="005B30EC">
        <w:rPr>
          <w:rFonts w:ascii="Arial" w:hAnsi="Arial" w:cs="Arial"/>
          <w:color w:val="000000"/>
          <w:sz w:val="20"/>
          <w:szCs w:val="20"/>
        </w:rPr>
        <w:t>naplňuje</w:t>
      </w:r>
      <w:r w:rsidRPr="005B30EC">
        <w:rPr>
          <w:rFonts w:ascii="Arial" w:hAnsi="Arial" w:cs="Arial"/>
          <w:sz w:val="20"/>
          <w:szCs w:val="20"/>
        </w:rPr>
        <w:t xml:space="preserve"> podmínky pro uveřejnění v Registru smluv dle zákona č.340/2015 Sb.,</w:t>
      </w:r>
      <w:r>
        <w:rPr>
          <w:rFonts w:ascii="Arial" w:hAnsi="Arial" w:cs="Arial"/>
          <w:sz w:val="20"/>
          <w:szCs w:val="20"/>
        </w:rPr>
        <w:t xml:space="preserve"> </w:t>
      </w:r>
      <w:r w:rsidRPr="005B30EC">
        <w:rPr>
          <w:rFonts w:ascii="Arial" w:hAnsi="Arial" w:cs="Arial"/>
          <w:sz w:val="20"/>
          <w:szCs w:val="20"/>
        </w:rPr>
        <w:t>o zvláštních podmínkách účinnosti některých smluv, uveřejňování těchto smluv a o registru smluv (zákon o registru smluv)</w:t>
      </w:r>
      <w:r w:rsidR="00EF5549" w:rsidRPr="00EF5549">
        <w:rPr>
          <w:rFonts w:ascii="Arial" w:hAnsi="Arial" w:cs="Arial"/>
          <w:sz w:val="20"/>
          <w:szCs w:val="20"/>
        </w:rPr>
        <w:t>, ve znění pozdějších předpisů</w:t>
      </w:r>
      <w:r w:rsidRPr="005B30EC">
        <w:rPr>
          <w:rFonts w:ascii="Arial" w:hAnsi="Arial" w:cs="Arial"/>
          <w:sz w:val="20"/>
          <w:szCs w:val="20"/>
        </w:rPr>
        <w:t xml:space="preserve">. Smluvní strany výslovně souhlasí s uveřejněním této smlouvy v registru smluv dle zákona č.340/2015 Sb. </w:t>
      </w:r>
      <w:r w:rsidRPr="005B30EC">
        <w:rPr>
          <w:rFonts w:ascii="Arial" w:hAnsi="Arial" w:cs="Arial"/>
          <w:b/>
          <w:sz w:val="20"/>
          <w:szCs w:val="20"/>
        </w:rPr>
        <w:t>Příjemce</w:t>
      </w:r>
      <w:r w:rsidR="00E024BC">
        <w:rPr>
          <w:rFonts w:ascii="Arial" w:hAnsi="Arial" w:cs="Arial"/>
          <w:b/>
          <w:sz w:val="20"/>
          <w:szCs w:val="20"/>
        </w:rPr>
        <w:t xml:space="preserve"> – </w:t>
      </w:r>
      <w:r w:rsidR="00D7588F">
        <w:rPr>
          <w:rFonts w:ascii="Arial" w:hAnsi="Arial" w:cs="Arial"/>
          <w:b/>
          <w:sz w:val="20"/>
          <w:szCs w:val="20"/>
        </w:rPr>
        <w:t>koordinátor</w:t>
      </w:r>
      <w:r w:rsidRPr="005B30EC">
        <w:rPr>
          <w:rFonts w:ascii="Arial" w:hAnsi="Arial" w:cs="Arial"/>
          <w:b/>
          <w:sz w:val="20"/>
          <w:szCs w:val="20"/>
        </w:rPr>
        <w:t xml:space="preserve"> </w:t>
      </w:r>
      <w:r w:rsidRPr="005B30EC">
        <w:rPr>
          <w:rFonts w:ascii="Arial" w:hAnsi="Arial" w:cs="Arial"/>
          <w:sz w:val="20"/>
          <w:szCs w:val="20"/>
        </w:rPr>
        <w:t>zajistí zveřejnění smlouvy zasláním požadovaných údajů (vložení elektronického obrazu textového obsahu smlouvy a</w:t>
      </w:r>
      <w:r w:rsidR="00A64D14">
        <w:rPr>
          <w:rFonts w:ascii="Arial" w:hAnsi="Arial" w:cs="Arial"/>
          <w:sz w:val="20"/>
          <w:szCs w:val="20"/>
        </w:rPr>
        <w:t> </w:t>
      </w:r>
      <w:proofErr w:type="spellStart"/>
      <w:r w:rsidRPr="005B30EC">
        <w:rPr>
          <w:rFonts w:ascii="Arial" w:hAnsi="Arial" w:cs="Arial"/>
          <w:sz w:val="20"/>
          <w:szCs w:val="20"/>
        </w:rPr>
        <w:t>metadat</w:t>
      </w:r>
      <w:proofErr w:type="spellEnd"/>
      <w:r w:rsidRPr="005B30EC">
        <w:rPr>
          <w:rFonts w:ascii="Arial" w:hAnsi="Arial" w:cs="Arial"/>
          <w:sz w:val="20"/>
          <w:szCs w:val="20"/>
        </w:rPr>
        <w:t xml:space="preserve">) správci registru smluv </w:t>
      </w:r>
      <w:r w:rsidR="00D7588F">
        <w:rPr>
          <w:rFonts w:ascii="Arial" w:hAnsi="Arial" w:cs="Arial"/>
          <w:sz w:val="20"/>
          <w:szCs w:val="20"/>
        </w:rPr>
        <w:t xml:space="preserve">v zákonné lhůtě. </w:t>
      </w:r>
    </w:p>
    <w:p w:rsidR="008569CF" w:rsidRPr="005B30EC" w:rsidRDefault="008569CF" w:rsidP="00E93F43">
      <w:pPr>
        <w:pStyle w:val="Odstavecseseznamem"/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5B30EC">
        <w:rPr>
          <w:rFonts w:ascii="Arial" w:hAnsi="Arial" w:cs="Arial"/>
          <w:sz w:val="20"/>
          <w:szCs w:val="20"/>
        </w:rPr>
        <w:t>Tuto Smlouvu lze měnit pouze písemnými, vzestupně číslovanými dodatky, uzavřenými na základě dohody všech smluvních stran.</w:t>
      </w:r>
    </w:p>
    <w:p w:rsidR="008569CF" w:rsidRPr="005B30EC" w:rsidRDefault="008569CF" w:rsidP="00E93F43">
      <w:pPr>
        <w:pStyle w:val="Odstavecseseznamem"/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5B30EC">
        <w:rPr>
          <w:rFonts w:ascii="Arial" w:hAnsi="Arial" w:cs="Arial"/>
          <w:sz w:val="20"/>
          <w:szCs w:val="20"/>
        </w:rPr>
        <w:t xml:space="preserve">Smluvní vztahy touto Smlouvou výslovně neupravené se řídí zákonem č. 89/2012 Sb., občanský zákoník, ve znění pozdějších předpisů a dalšími obecně závaznými právními předpisy. </w:t>
      </w:r>
    </w:p>
    <w:p w:rsidR="008569CF" w:rsidRPr="00B37873" w:rsidRDefault="008569CF" w:rsidP="00E93F43">
      <w:pPr>
        <w:pStyle w:val="Odstavecseseznamem"/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5B30EC">
        <w:rPr>
          <w:rFonts w:ascii="Arial" w:hAnsi="Arial" w:cs="Arial"/>
          <w:sz w:val="20"/>
          <w:szCs w:val="20"/>
        </w:rPr>
        <w:t xml:space="preserve">Každá smluvní strana je oprávněna od Smlouvy odstoupit v souladu s podmínkami stanovenými ve „Smlouvě </w:t>
      </w:r>
      <w:r w:rsidR="00B37873" w:rsidRPr="002266D9">
        <w:rPr>
          <w:rFonts w:ascii="Arial" w:hAnsi="Arial" w:cs="Arial"/>
          <w:sz w:val="20"/>
          <w:szCs w:val="20"/>
        </w:rPr>
        <w:t>o poskytnutí účelové podpory výzkumu a vývoje na řešení programového projektu</w:t>
      </w:r>
      <w:r w:rsidR="00B37873">
        <w:rPr>
          <w:rFonts w:ascii="Arial" w:hAnsi="Arial" w:cs="Arial"/>
          <w:sz w:val="20"/>
          <w:szCs w:val="20"/>
        </w:rPr>
        <w:t>“.</w:t>
      </w:r>
    </w:p>
    <w:p w:rsidR="008569CF" w:rsidRDefault="008569CF" w:rsidP="00E93F43">
      <w:pPr>
        <w:pStyle w:val="Odstavecseseznamem"/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5B30EC">
        <w:rPr>
          <w:rFonts w:ascii="Arial" w:hAnsi="Arial" w:cs="Arial"/>
          <w:sz w:val="20"/>
          <w:szCs w:val="20"/>
        </w:rPr>
        <w:t>Každá smluvní strana je oprávněna Smlouvu vypovědět. Výpověď musí být učiněna písemně. Výpovědní doba činí jeden měsíc ode dne prokazatelného doručení výpovědi poslední z ostatních smluvních stran. Výpověď smluvní strana řádně zdůvodní. Výpovědi musí předcházet písemné zdůvodněné upo</w:t>
      </w:r>
      <w:r w:rsidR="00B37873">
        <w:rPr>
          <w:rFonts w:ascii="Arial" w:hAnsi="Arial" w:cs="Arial"/>
          <w:sz w:val="20"/>
          <w:szCs w:val="20"/>
        </w:rPr>
        <w:t xml:space="preserve">zornění, </w:t>
      </w:r>
      <w:r w:rsidRPr="005B30EC">
        <w:rPr>
          <w:rFonts w:ascii="Arial" w:hAnsi="Arial" w:cs="Arial"/>
          <w:sz w:val="20"/>
          <w:szCs w:val="20"/>
        </w:rPr>
        <w:t xml:space="preserve">vypovídající o úmyslu </w:t>
      </w:r>
      <w:r w:rsidR="00B37873">
        <w:rPr>
          <w:rFonts w:ascii="Arial" w:hAnsi="Arial" w:cs="Arial"/>
          <w:sz w:val="20"/>
          <w:szCs w:val="20"/>
        </w:rPr>
        <w:t>tuto Smlouvu vypovědět</w:t>
      </w:r>
      <w:r w:rsidRPr="005B30EC">
        <w:rPr>
          <w:rFonts w:ascii="Arial" w:hAnsi="Arial" w:cs="Arial"/>
          <w:sz w:val="20"/>
          <w:szCs w:val="20"/>
        </w:rPr>
        <w:t>.</w:t>
      </w:r>
    </w:p>
    <w:p w:rsidR="008569CF" w:rsidRPr="005B30EC" w:rsidRDefault="008569CF" w:rsidP="00E93F43">
      <w:pPr>
        <w:pStyle w:val="Odstavecseseznamem"/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5B30EC">
        <w:rPr>
          <w:rFonts w:ascii="Arial" w:hAnsi="Arial" w:cs="Arial"/>
          <w:sz w:val="20"/>
          <w:szCs w:val="20"/>
        </w:rPr>
        <w:t xml:space="preserve">Tato Smlouva je vyhotovena </w:t>
      </w:r>
      <w:r w:rsidR="004A35F9">
        <w:rPr>
          <w:rFonts w:ascii="Arial" w:hAnsi="Arial" w:cs="Arial"/>
          <w:sz w:val="20"/>
          <w:szCs w:val="20"/>
        </w:rPr>
        <w:t>v šesti s</w:t>
      </w:r>
      <w:r w:rsidRPr="005B30EC">
        <w:rPr>
          <w:rFonts w:ascii="Arial" w:hAnsi="Arial" w:cs="Arial"/>
          <w:sz w:val="20"/>
          <w:szCs w:val="20"/>
        </w:rPr>
        <w:t xml:space="preserve">tejnopisech s platností originálu; každá ze smluvních stran obdrží dva stejnopisy. </w:t>
      </w:r>
    </w:p>
    <w:p w:rsidR="008569CF" w:rsidRPr="005B30EC" w:rsidRDefault="008569CF" w:rsidP="00E93F43">
      <w:pPr>
        <w:pStyle w:val="Odstavecseseznamem"/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5B30EC">
        <w:rPr>
          <w:rFonts w:ascii="Arial" w:hAnsi="Arial" w:cs="Arial"/>
          <w:sz w:val="20"/>
          <w:szCs w:val="20"/>
        </w:rPr>
        <w:t>Smluvní strany shodně prohlašují, že tato Smlouva byla sepsána podle jejich skutečné, svobodné a vážné a omylu prosté vůle, nikoli v tísni za nápadně nevýhodných podmínek ani pod nátlakem, že si ji řádně přečetly, porozuměly jejímu obsahu, souhlasí s ní a na důkaz toho k ní připojují vlastnoruční podpisy.</w:t>
      </w:r>
    </w:p>
    <w:p w:rsidR="008569CF" w:rsidRPr="005B30EC" w:rsidRDefault="008569CF" w:rsidP="008569CF">
      <w:pPr>
        <w:spacing w:line="360" w:lineRule="auto"/>
        <w:jc w:val="both"/>
        <w:rPr>
          <w:rFonts w:ascii="Arial" w:hAnsi="Arial" w:cs="Arial"/>
        </w:rPr>
      </w:pPr>
    </w:p>
    <w:p w:rsidR="00DF3289" w:rsidRDefault="00DF3289" w:rsidP="002709EF">
      <w:pPr>
        <w:spacing w:line="276" w:lineRule="auto"/>
        <w:jc w:val="both"/>
        <w:rPr>
          <w:rFonts w:ascii="Arial" w:hAnsi="Arial" w:cs="Arial"/>
        </w:rPr>
      </w:pPr>
    </w:p>
    <w:p w:rsidR="004A35F9" w:rsidRDefault="004A35F9" w:rsidP="004A35F9">
      <w:pPr>
        <w:spacing w:line="276" w:lineRule="auto"/>
      </w:pPr>
    </w:p>
    <w:p w:rsidR="00DF3289" w:rsidRDefault="00DF3289" w:rsidP="002709EF"/>
    <w:p w:rsidR="00E93F43" w:rsidRPr="00E93F43" w:rsidRDefault="00E93F43" w:rsidP="00E93F43">
      <w:pPr>
        <w:tabs>
          <w:tab w:val="left" w:pos="5529"/>
        </w:tabs>
        <w:rPr>
          <w:rFonts w:ascii="Arial" w:hAnsi="Arial" w:cs="Arial"/>
          <w:b/>
        </w:rPr>
      </w:pPr>
      <w:r w:rsidRPr="00E93F43">
        <w:rPr>
          <w:rFonts w:ascii="Arial" w:hAnsi="Arial" w:cs="Arial"/>
        </w:rPr>
        <w:t xml:space="preserve">V Ostravě dne </w:t>
      </w:r>
      <w:r w:rsidR="00207688">
        <w:rPr>
          <w:rFonts w:ascii="Arial" w:hAnsi="Arial" w:cs="Arial"/>
        </w:rPr>
        <w:t>2. 3. 2018</w:t>
      </w:r>
      <w:r>
        <w:rPr>
          <w:rFonts w:ascii="Arial" w:hAnsi="Arial" w:cs="Arial"/>
        </w:rPr>
        <w:tab/>
      </w:r>
      <w:r w:rsidRPr="00E93F43">
        <w:rPr>
          <w:rFonts w:ascii="Arial" w:hAnsi="Arial" w:cs="Arial"/>
        </w:rPr>
        <w:t>V</w:t>
      </w:r>
      <w:r w:rsidR="00207688">
        <w:rPr>
          <w:rFonts w:ascii="Arial" w:hAnsi="Arial" w:cs="Arial"/>
        </w:rPr>
        <w:t> Ostravě</w:t>
      </w:r>
      <w:r>
        <w:rPr>
          <w:rFonts w:ascii="Arial" w:hAnsi="Arial" w:cs="Arial"/>
        </w:rPr>
        <w:t xml:space="preserve"> </w:t>
      </w:r>
      <w:r w:rsidRPr="00E93F43">
        <w:rPr>
          <w:rFonts w:ascii="Arial" w:hAnsi="Arial" w:cs="Arial"/>
        </w:rPr>
        <w:t xml:space="preserve">dne </w:t>
      </w:r>
      <w:r w:rsidR="00207688">
        <w:rPr>
          <w:rFonts w:ascii="Arial" w:hAnsi="Arial" w:cs="Arial"/>
        </w:rPr>
        <w:t>5. 3. 2018</w:t>
      </w:r>
    </w:p>
    <w:p w:rsidR="00E93F43" w:rsidRPr="00E93F43" w:rsidRDefault="00E93F43" w:rsidP="00E93F43">
      <w:pPr>
        <w:rPr>
          <w:rFonts w:ascii="Arial" w:hAnsi="Arial" w:cs="Arial"/>
        </w:rPr>
      </w:pPr>
    </w:p>
    <w:p w:rsidR="00E93F43" w:rsidRPr="00E93F43" w:rsidRDefault="00E93F43" w:rsidP="00E93F43">
      <w:pPr>
        <w:rPr>
          <w:rFonts w:ascii="Arial" w:hAnsi="Arial" w:cs="Arial"/>
        </w:rPr>
      </w:pPr>
    </w:p>
    <w:p w:rsidR="00E93F43" w:rsidRPr="00E93F43" w:rsidRDefault="00E93F43" w:rsidP="00E93F43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5"/>
        <w:gridCol w:w="1751"/>
        <w:gridCol w:w="3660"/>
      </w:tblGrid>
      <w:tr w:rsidR="00E93F43" w:rsidRPr="00E93F43" w:rsidTr="00E93F43">
        <w:tc>
          <w:tcPr>
            <w:tcW w:w="3876" w:type="dxa"/>
          </w:tcPr>
          <w:p w:rsidR="00E93F43" w:rsidRPr="00E93F43" w:rsidRDefault="00E93F43" w:rsidP="00E93F43">
            <w:pPr>
              <w:jc w:val="center"/>
              <w:rPr>
                <w:rFonts w:ascii="Arial" w:hAnsi="Arial" w:cs="Arial"/>
              </w:rPr>
            </w:pPr>
            <w:r w:rsidRPr="00E93F43">
              <w:rPr>
                <w:rFonts w:ascii="Arial" w:hAnsi="Arial" w:cs="Arial"/>
              </w:rPr>
              <w:t>………....………………………….....</w:t>
            </w:r>
          </w:p>
        </w:tc>
        <w:tc>
          <w:tcPr>
            <w:tcW w:w="1752" w:type="dxa"/>
          </w:tcPr>
          <w:p w:rsidR="00E93F43" w:rsidRPr="00E93F43" w:rsidRDefault="00E93F43" w:rsidP="00E93F43">
            <w:pPr>
              <w:rPr>
                <w:rFonts w:ascii="Arial" w:hAnsi="Arial" w:cs="Arial"/>
              </w:rPr>
            </w:pPr>
          </w:p>
        </w:tc>
        <w:tc>
          <w:tcPr>
            <w:tcW w:w="3660" w:type="dxa"/>
          </w:tcPr>
          <w:p w:rsidR="00E93F43" w:rsidRPr="00E93F43" w:rsidRDefault="00E93F43" w:rsidP="00E93F43">
            <w:pPr>
              <w:jc w:val="center"/>
              <w:rPr>
                <w:rFonts w:ascii="Arial" w:hAnsi="Arial" w:cs="Arial"/>
              </w:rPr>
            </w:pPr>
            <w:r w:rsidRPr="00E93F43">
              <w:rPr>
                <w:rFonts w:ascii="Arial" w:hAnsi="Arial" w:cs="Arial"/>
              </w:rPr>
              <w:t>………....………………………….....</w:t>
            </w:r>
          </w:p>
        </w:tc>
      </w:tr>
      <w:tr w:rsidR="00E93F43" w:rsidRPr="00E93F43" w:rsidTr="00E93F43">
        <w:tc>
          <w:tcPr>
            <w:tcW w:w="3876" w:type="dxa"/>
          </w:tcPr>
          <w:p w:rsidR="00E93F43" w:rsidRPr="00E93F43" w:rsidRDefault="00E93F43" w:rsidP="00E93F43">
            <w:pPr>
              <w:jc w:val="center"/>
              <w:rPr>
                <w:rFonts w:ascii="Arial" w:hAnsi="Arial" w:cs="Arial"/>
              </w:rPr>
            </w:pPr>
            <w:r w:rsidRPr="00E93F43">
              <w:rPr>
                <w:rFonts w:ascii="Arial" w:hAnsi="Arial" w:cs="Arial"/>
              </w:rPr>
              <w:t>Doc. Ing. Lubor Hruška, Ph.D.</w:t>
            </w:r>
            <w:r w:rsidRPr="00E93F43">
              <w:rPr>
                <w:rFonts w:ascii="Arial" w:hAnsi="Arial" w:cs="Arial"/>
              </w:rPr>
              <w:br/>
              <w:t xml:space="preserve">ředitel </w:t>
            </w:r>
            <w:r w:rsidR="00E024BC" w:rsidRPr="00E024BC">
              <w:rPr>
                <w:rFonts w:ascii="Arial" w:hAnsi="Arial" w:cs="Arial"/>
              </w:rPr>
              <w:t>vědecko-výzkumného ústavu</w:t>
            </w:r>
            <w:r w:rsidRPr="00E93F43">
              <w:rPr>
                <w:rFonts w:ascii="Arial" w:hAnsi="Arial" w:cs="Arial"/>
              </w:rPr>
              <w:br/>
              <w:t>za příjemce – koordinátor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752" w:type="dxa"/>
          </w:tcPr>
          <w:p w:rsidR="00E93F43" w:rsidRPr="00E93F43" w:rsidRDefault="00E93F43" w:rsidP="00E93F43">
            <w:pPr>
              <w:rPr>
                <w:rFonts w:ascii="Arial" w:hAnsi="Arial" w:cs="Arial"/>
              </w:rPr>
            </w:pPr>
          </w:p>
        </w:tc>
        <w:tc>
          <w:tcPr>
            <w:tcW w:w="3660" w:type="dxa"/>
          </w:tcPr>
          <w:p w:rsidR="00E93F43" w:rsidRPr="00E93F43" w:rsidRDefault="00E93F43" w:rsidP="00E02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E555B">
              <w:rPr>
                <w:rFonts w:ascii="Arial" w:hAnsi="Arial" w:cs="Arial"/>
              </w:rPr>
              <w:t xml:space="preserve">rof. </w:t>
            </w:r>
            <w:r>
              <w:rPr>
                <w:rFonts w:ascii="Arial" w:hAnsi="Arial" w:cs="Arial"/>
              </w:rPr>
              <w:t>MUDr. Jan Lata, CSc.</w:t>
            </w:r>
            <w:r w:rsidRPr="00E93F43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rektor</w:t>
            </w:r>
            <w:r w:rsidRPr="001E555B">
              <w:rPr>
                <w:rFonts w:ascii="Arial" w:hAnsi="Arial" w:cs="Arial"/>
              </w:rPr>
              <w:t xml:space="preserve"> </w:t>
            </w:r>
            <w:r w:rsidR="00E024BC">
              <w:rPr>
                <w:rFonts w:ascii="Arial" w:hAnsi="Arial" w:cs="Arial"/>
              </w:rPr>
              <w:t>vysoké školy</w:t>
            </w:r>
            <w:r w:rsidRPr="00E93F43">
              <w:rPr>
                <w:rFonts w:ascii="Arial" w:hAnsi="Arial" w:cs="Arial"/>
              </w:rPr>
              <w:br/>
              <w:t>za příjemce 1</w:t>
            </w:r>
          </w:p>
        </w:tc>
      </w:tr>
    </w:tbl>
    <w:p w:rsidR="0061062F" w:rsidRDefault="0061062F" w:rsidP="00E93F43">
      <w:pPr>
        <w:rPr>
          <w:rFonts w:ascii="Arial" w:hAnsi="Arial" w:cs="Arial"/>
        </w:rPr>
      </w:pPr>
    </w:p>
    <w:p w:rsidR="00E93F43" w:rsidRDefault="00E93F43" w:rsidP="00E93F43">
      <w:pPr>
        <w:rPr>
          <w:rFonts w:ascii="Arial" w:hAnsi="Arial" w:cs="Arial"/>
        </w:rPr>
      </w:pPr>
    </w:p>
    <w:p w:rsidR="00E93F43" w:rsidRDefault="00E93F43" w:rsidP="00E93F43">
      <w:pPr>
        <w:rPr>
          <w:rFonts w:ascii="Arial" w:hAnsi="Arial" w:cs="Arial"/>
        </w:rPr>
      </w:pPr>
    </w:p>
    <w:p w:rsidR="00E93F43" w:rsidRDefault="00E93F43" w:rsidP="00E93F43">
      <w:pPr>
        <w:rPr>
          <w:rFonts w:ascii="Arial" w:hAnsi="Arial" w:cs="Arial"/>
        </w:rPr>
      </w:pPr>
    </w:p>
    <w:p w:rsidR="00E93F43" w:rsidRDefault="00E93F43" w:rsidP="00E93F43">
      <w:pPr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76"/>
      </w:tblGrid>
      <w:tr w:rsidR="00E93F43" w:rsidRPr="00E93F43" w:rsidTr="00E93F43">
        <w:trPr>
          <w:jc w:val="center"/>
        </w:trPr>
        <w:tc>
          <w:tcPr>
            <w:tcW w:w="3876" w:type="dxa"/>
          </w:tcPr>
          <w:p w:rsidR="00E93F43" w:rsidRDefault="00E93F43" w:rsidP="00CD1B41">
            <w:pPr>
              <w:jc w:val="center"/>
              <w:rPr>
                <w:rFonts w:ascii="Arial" w:hAnsi="Arial" w:cs="Arial"/>
              </w:rPr>
            </w:pPr>
          </w:p>
          <w:p w:rsidR="00E93F43" w:rsidRDefault="00E93F43" w:rsidP="00CD1B41">
            <w:pPr>
              <w:jc w:val="center"/>
              <w:rPr>
                <w:rFonts w:ascii="Arial" w:hAnsi="Arial" w:cs="Arial"/>
              </w:rPr>
            </w:pPr>
            <w:r w:rsidRPr="00E93F43">
              <w:rPr>
                <w:rFonts w:ascii="Arial" w:hAnsi="Arial" w:cs="Arial"/>
              </w:rPr>
              <w:t xml:space="preserve">V </w:t>
            </w:r>
            <w:r w:rsidR="00207688">
              <w:rPr>
                <w:rFonts w:ascii="Arial" w:hAnsi="Arial" w:cs="Arial"/>
              </w:rPr>
              <w:t>Ostravě</w:t>
            </w:r>
            <w:r>
              <w:rPr>
                <w:rFonts w:ascii="Arial" w:hAnsi="Arial" w:cs="Arial"/>
              </w:rPr>
              <w:t xml:space="preserve"> </w:t>
            </w:r>
            <w:r w:rsidRPr="00E93F43">
              <w:rPr>
                <w:rFonts w:ascii="Arial" w:hAnsi="Arial" w:cs="Arial"/>
              </w:rPr>
              <w:t xml:space="preserve">dne </w:t>
            </w:r>
            <w:r w:rsidR="00207688">
              <w:rPr>
                <w:rFonts w:ascii="Arial" w:hAnsi="Arial" w:cs="Arial"/>
              </w:rPr>
              <w:t>2. 3. 2018</w:t>
            </w:r>
          </w:p>
          <w:p w:rsidR="00E93F43" w:rsidRDefault="00E93F43" w:rsidP="00CD1B41">
            <w:pPr>
              <w:jc w:val="center"/>
              <w:rPr>
                <w:rFonts w:ascii="Arial" w:hAnsi="Arial" w:cs="Arial"/>
              </w:rPr>
            </w:pPr>
          </w:p>
          <w:p w:rsidR="00E93F43" w:rsidRDefault="00E93F43" w:rsidP="00CD1B41">
            <w:pPr>
              <w:jc w:val="center"/>
              <w:rPr>
                <w:rFonts w:ascii="Arial" w:hAnsi="Arial" w:cs="Arial"/>
              </w:rPr>
            </w:pPr>
          </w:p>
          <w:p w:rsidR="00E93F43" w:rsidRDefault="00E93F43" w:rsidP="00CD1B41">
            <w:pPr>
              <w:jc w:val="center"/>
              <w:rPr>
                <w:rFonts w:ascii="Arial" w:hAnsi="Arial" w:cs="Arial"/>
              </w:rPr>
            </w:pPr>
          </w:p>
          <w:p w:rsidR="00E93F43" w:rsidRPr="00E93F43" w:rsidRDefault="00E93F43" w:rsidP="00CD1B41">
            <w:pPr>
              <w:jc w:val="center"/>
              <w:rPr>
                <w:rFonts w:ascii="Arial" w:hAnsi="Arial" w:cs="Arial"/>
              </w:rPr>
            </w:pPr>
            <w:r w:rsidRPr="00E93F43">
              <w:rPr>
                <w:rFonts w:ascii="Arial" w:hAnsi="Arial" w:cs="Arial"/>
              </w:rPr>
              <w:t>………....………………………….....</w:t>
            </w:r>
          </w:p>
        </w:tc>
      </w:tr>
      <w:tr w:rsidR="00E93F43" w:rsidRPr="00E93F43" w:rsidTr="00E93F43">
        <w:trPr>
          <w:jc w:val="center"/>
        </w:trPr>
        <w:tc>
          <w:tcPr>
            <w:tcW w:w="3876" w:type="dxa"/>
          </w:tcPr>
          <w:p w:rsidR="00E93F43" w:rsidRDefault="00E93F43" w:rsidP="00E93F43">
            <w:pPr>
              <w:jc w:val="center"/>
              <w:rPr>
                <w:rFonts w:ascii="Arial" w:hAnsi="Arial" w:cs="Arial"/>
              </w:rPr>
            </w:pPr>
            <w:r w:rsidRPr="003C46E9">
              <w:rPr>
                <w:rFonts w:ascii="Arial" w:hAnsi="Arial" w:cs="Arial"/>
              </w:rPr>
              <w:t>Mgr. Jana Horáková</w:t>
            </w:r>
          </w:p>
          <w:p w:rsidR="00E93F43" w:rsidRDefault="00E93F43" w:rsidP="00E93F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ředitelka</w:t>
            </w:r>
            <w:r w:rsidR="00E024BC">
              <w:rPr>
                <w:rFonts w:ascii="Arial" w:hAnsi="Arial" w:cs="Arial"/>
              </w:rPr>
              <w:t xml:space="preserve"> zemského</w:t>
            </w: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E024BC">
              <w:rPr>
                <w:rFonts w:ascii="Arial" w:hAnsi="Arial" w:cs="Arial"/>
              </w:rPr>
              <w:t>muzea</w:t>
            </w:r>
          </w:p>
          <w:p w:rsidR="00E93F43" w:rsidRPr="00E93F43" w:rsidRDefault="00E93F43" w:rsidP="00E93F43">
            <w:pPr>
              <w:jc w:val="center"/>
              <w:rPr>
                <w:rFonts w:ascii="Arial" w:hAnsi="Arial" w:cs="Arial"/>
              </w:rPr>
            </w:pPr>
            <w:r w:rsidRPr="00E93F43">
              <w:rPr>
                <w:rFonts w:ascii="Arial" w:hAnsi="Arial" w:cs="Arial"/>
              </w:rPr>
              <w:t>za příjemce 2</w:t>
            </w:r>
          </w:p>
        </w:tc>
      </w:tr>
    </w:tbl>
    <w:p w:rsidR="00E93F43" w:rsidRPr="00404932" w:rsidRDefault="00E93F43" w:rsidP="00E93F43">
      <w:pPr>
        <w:rPr>
          <w:rFonts w:ascii="Arial" w:hAnsi="Arial" w:cs="Arial"/>
        </w:rPr>
      </w:pPr>
    </w:p>
    <w:sectPr w:rsidR="00E93F43" w:rsidRPr="00404932" w:rsidSect="00512BCE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97" w:rsidRDefault="000F6597">
      <w:r>
        <w:separator/>
      </w:r>
    </w:p>
  </w:endnote>
  <w:endnote w:type="continuationSeparator" w:id="0">
    <w:p w:rsidR="000F6597" w:rsidRDefault="000F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89" w:rsidRDefault="00DF3289" w:rsidP="00C415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F3289" w:rsidRDefault="00DF32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89" w:rsidRDefault="00DF3289" w:rsidP="00C415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7688">
      <w:rPr>
        <w:rStyle w:val="slostrnky"/>
        <w:noProof/>
      </w:rPr>
      <w:t>4</w:t>
    </w:r>
    <w:r>
      <w:rPr>
        <w:rStyle w:val="slostrnky"/>
      </w:rPr>
      <w:fldChar w:fldCharType="end"/>
    </w:r>
  </w:p>
  <w:p w:rsidR="00DF3289" w:rsidRDefault="00DF32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97" w:rsidRDefault="000F6597">
      <w:r>
        <w:separator/>
      </w:r>
    </w:p>
  </w:footnote>
  <w:footnote w:type="continuationSeparator" w:id="0">
    <w:p w:rsidR="000F6597" w:rsidRDefault="000F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">
    <w:nsid w:val="15285B36"/>
    <w:multiLevelType w:val="singleLevel"/>
    <w:tmpl w:val="C25CF2D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2964250F"/>
    <w:multiLevelType w:val="hybridMultilevel"/>
    <w:tmpl w:val="CADCE1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D6639F"/>
    <w:multiLevelType w:val="multilevel"/>
    <w:tmpl w:val="23E42DB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8071E3"/>
    <w:multiLevelType w:val="hybridMultilevel"/>
    <w:tmpl w:val="A73076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4C235C"/>
    <w:multiLevelType w:val="hybridMultilevel"/>
    <w:tmpl w:val="D76E1CFC"/>
    <w:lvl w:ilvl="0" w:tplc="7C846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806E6"/>
    <w:multiLevelType w:val="hybridMultilevel"/>
    <w:tmpl w:val="991EA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7752C"/>
    <w:multiLevelType w:val="hybridMultilevel"/>
    <w:tmpl w:val="F4B6838E"/>
    <w:lvl w:ilvl="0" w:tplc="372856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4E57B1B"/>
    <w:multiLevelType w:val="hybridMultilevel"/>
    <w:tmpl w:val="C930E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F2144F"/>
    <w:multiLevelType w:val="hybridMultilevel"/>
    <w:tmpl w:val="32B243DC"/>
    <w:lvl w:ilvl="0" w:tplc="C11025B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B43730"/>
    <w:multiLevelType w:val="hybridMultilevel"/>
    <w:tmpl w:val="9382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444F9"/>
    <w:multiLevelType w:val="hybridMultilevel"/>
    <w:tmpl w:val="76AC2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451EC6"/>
    <w:multiLevelType w:val="hybridMultilevel"/>
    <w:tmpl w:val="D102CA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5B6A07"/>
    <w:multiLevelType w:val="hybridMultilevel"/>
    <w:tmpl w:val="1D8E537E"/>
    <w:lvl w:ilvl="0" w:tplc="709CA0D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5FC9699C"/>
    <w:multiLevelType w:val="hybridMultilevel"/>
    <w:tmpl w:val="23E42DBA"/>
    <w:lvl w:ilvl="0" w:tplc="4906B9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8C3706"/>
    <w:multiLevelType w:val="hybridMultilevel"/>
    <w:tmpl w:val="EBBC47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B17DC"/>
    <w:multiLevelType w:val="hybridMultilevel"/>
    <w:tmpl w:val="C4E04288"/>
    <w:lvl w:ilvl="0" w:tplc="372856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A74359D"/>
    <w:multiLevelType w:val="hybridMultilevel"/>
    <w:tmpl w:val="B18E4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B577D3"/>
    <w:multiLevelType w:val="hybridMultilevel"/>
    <w:tmpl w:val="611E19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3710A1"/>
    <w:multiLevelType w:val="hybridMultilevel"/>
    <w:tmpl w:val="5BEE4B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8"/>
  </w:num>
  <w:num w:numId="4">
    <w:abstractNumId w:val="18"/>
  </w:num>
  <w:num w:numId="5">
    <w:abstractNumId w:val="17"/>
  </w:num>
  <w:num w:numId="6">
    <w:abstractNumId w:val="1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9"/>
  </w:num>
  <w:num w:numId="12">
    <w:abstractNumId w:val="14"/>
  </w:num>
  <w:num w:numId="13">
    <w:abstractNumId w:val="0"/>
  </w:num>
  <w:num w:numId="14">
    <w:abstractNumId w:val="3"/>
  </w:num>
  <w:num w:numId="15">
    <w:abstractNumId w:val="6"/>
  </w:num>
  <w:num w:numId="16">
    <w:abstractNumId w:val="5"/>
  </w:num>
  <w:num w:numId="17">
    <w:abstractNumId w:val="15"/>
  </w:num>
  <w:num w:numId="18">
    <w:abstractNumId w:val="7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C0"/>
    <w:rsid w:val="00007851"/>
    <w:rsid w:val="0003561E"/>
    <w:rsid w:val="000458A1"/>
    <w:rsid w:val="00057704"/>
    <w:rsid w:val="0006518E"/>
    <w:rsid w:val="000670F7"/>
    <w:rsid w:val="00097015"/>
    <w:rsid w:val="000A744C"/>
    <w:rsid w:val="000C5F86"/>
    <w:rsid w:val="000D5392"/>
    <w:rsid w:val="000E21BF"/>
    <w:rsid w:val="000F5B8B"/>
    <w:rsid w:val="000F6597"/>
    <w:rsid w:val="0010421B"/>
    <w:rsid w:val="00161A31"/>
    <w:rsid w:val="0017424E"/>
    <w:rsid w:val="001A34B3"/>
    <w:rsid w:val="001B05E5"/>
    <w:rsid w:val="001B4534"/>
    <w:rsid w:val="001C6B09"/>
    <w:rsid w:val="001E555B"/>
    <w:rsid w:val="00207688"/>
    <w:rsid w:val="00222953"/>
    <w:rsid w:val="002266D9"/>
    <w:rsid w:val="00227098"/>
    <w:rsid w:val="002408F0"/>
    <w:rsid w:val="00252CB9"/>
    <w:rsid w:val="00261321"/>
    <w:rsid w:val="00261417"/>
    <w:rsid w:val="002709EF"/>
    <w:rsid w:val="002A01AA"/>
    <w:rsid w:val="002C1FE7"/>
    <w:rsid w:val="002C2621"/>
    <w:rsid w:val="002D3DCC"/>
    <w:rsid w:val="002D74B2"/>
    <w:rsid w:val="002D773F"/>
    <w:rsid w:val="002D7DDF"/>
    <w:rsid w:val="002E40CF"/>
    <w:rsid w:val="002E62A5"/>
    <w:rsid w:val="002E7197"/>
    <w:rsid w:val="002F2A82"/>
    <w:rsid w:val="002F778E"/>
    <w:rsid w:val="002F7F87"/>
    <w:rsid w:val="00315740"/>
    <w:rsid w:val="00320905"/>
    <w:rsid w:val="00337724"/>
    <w:rsid w:val="0033773E"/>
    <w:rsid w:val="00343348"/>
    <w:rsid w:val="003436C4"/>
    <w:rsid w:val="00343EF9"/>
    <w:rsid w:val="0036559B"/>
    <w:rsid w:val="00372ACA"/>
    <w:rsid w:val="00381A8D"/>
    <w:rsid w:val="003846A5"/>
    <w:rsid w:val="00394289"/>
    <w:rsid w:val="003B19AE"/>
    <w:rsid w:val="003B393E"/>
    <w:rsid w:val="003C3C76"/>
    <w:rsid w:val="003C46E9"/>
    <w:rsid w:val="003E0BF0"/>
    <w:rsid w:val="003F28A7"/>
    <w:rsid w:val="003F4A5A"/>
    <w:rsid w:val="00404932"/>
    <w:rsid w:val="0040725E"/>
    <w:rsid w:val="0041769B"/>
    <w:rsid w:val="00422040"/>
    <w:rsid w:val="0044751A"/>
    <w:rsid w:val="004655CF"/>
    <w:rsid w:val="004A35F9"/>
    <w:rsid w:val="004B7293"/>
    <w:rsid w:val="004E0511"/>
    <w:rsid w:val="0050042D"/>
    <w:rsid w:val="00501DB6"/>
    <w:rsid w:val="00512BCE"/>
    <w:rsid w:val="0055102E"/>
    <w:rsid w:val="00590AFD"/>
    <w:rsid w:val="005A0816"/>
    <w:rsid w:val="005A23D1"/>
    <w:rsid w:val="005D1C18"/>
    <w:rsid w:val="005F4584"/>
    <w:rsid w:val="00602520"/>
    <w:rsid w:val="0061062F"/>
    <w:rsid w:val="006405FD"/>
    <w:rsid w:val="006424E7"/>
    <w:rsid w:val="00645DFF"/>
    <w:rsid w:val="00652E35"/>
    <w:rsid w:val="00653BD5"/>
    <w:rsid w:val="00683608"/>
    <w:rsid w:val="006A2750"/>
    <w:rsid w:val="006E55BA"/>
    <w:rsid w:val="006E7493"/>
    <w:rsid w:val="006F2DD6"/>
    <w:rsid w:val="006F3D61"/>
    <w:rsid w:val="006F3D9D"/>
    <w:rsid w:val="0071640A"/>
    <w:rsid w:val="00717F64"/>
    <w:rsid w:val="0073520E"/>
    <w:rsid w:val="00743EA0"/>
    <w:rsid w:val="00751322"/>
    <w:rsid w:val="00751C96"/>
    <w:rsid w:val="00763384"/>
    <w:rsid w:val="00797725"/>
    <w:rsid w:val="007A1337"/>
    <w:rsid w:val="007B1DEF"/>
    <w:rsid w:val="007B3E50"/>
    <w:rsid w:val="0082760C"/>
    <w:rsid w:val="00842033"/>
    <w:rsid w:val="00842366"/>
    <w:rsid w:val="008476F0"/>
    <w:rsid w:val="008506AB"/>
    <w:rsid w:val="0085443A"/>
    <w:rsid w:val="008569CF"/>
    <w:rsid w:val="00871467"/>
    <w:rsid w:val="008831CA"/>
    <w:rsid w:val="00887447"/>
    <w:rsid w:val="008A153B"/>
    <w:rsid w:val="008B3B76"/>
    <w:rsid w:val="008C0464"/>
    <w:rsid w:val="008C53C0"/>
    <w:rsid w:val="008C7203"/>
    <w:rsid w:val="008D6E81"/>
    <w:rsid w:val="008F185A"/>
    <w:rsid w:val="008F7B82"/>
    <w:rsid w:val="009136A1"/>
    <w:rsid w:val="0091532E"/>
    <w:rsid w:val="0093728A"/>
    <w:rsid w:val="00970C5D"/>
    <w:rsid w:val="0097164E"/>
    <w:rsid w:val="00981F20"/>
    <w:rsid w:val="0099734F"/>
    <w:rsid w:val="009A187B"/>
    <w:rsid w:val="009A73BA"/>
    <w:rsid w:val="009B4FE3"/>
    <w:rsid w:val="009C18A8"/>
    <w:rsid w:val="009C39BF"/>
    <w:rsid w:val="009D125A"/>
    <w:rsid w:val="00A64734"/>
    <w:rsid w:val="00A64D14"/>
    <w:rsid w:val="00A655B2"/>
    <w:rsid w:val="00A76AE9"/>
    <w:rsid w:val="00A8555C"/>
    <w:rsid w:val="00A92074"/>
    <w:rsid w:val="00AB151E"/>
    <w:rsid w:val="00AB3C44"/>
    <w:rsid w:val="00AF52D4"/>
    <w:rsid w:val="00B02CE0"/>
    <w:rsid w:val="00B17FE0"/>
    <w:rsid w:val="00B222DB"/>
    <w:rsid w:val="00B37873"/>
    <w:rsid w:val="00B44348"/>
    <w:rsid w:val="00B51121"/>
    <w:rsid w:val="00B6361F"/>
    <w:rsid w:val="00B7335E"/>
    <w:rsid w:val="00B875F0"/>
    <w:rsid w:val="00BF11A6"/>
    <w:rsid w:val="00C10582"/>
    <w:rsid w:val="00C172E6"/>
    <w:rsid w:val="00C24765"/>
    <w:rsid w:val="00C30E3B"/>
    <w:rsid w:val="00C32AE0"/>
    <w:rsid w:val="00C36BD5"/>
    <w:rsid w:val="00C37A9D"/>
    <w:rsid w:val="00C41577"/>
    <w:rsid w:val="00C52CB1"/>
    <w:rsid w:val="00C53D52"/>
    <w:rsid w:val="00C6689A"/>
    <w:rsid w:val="00C7033C"/>
    <w:rsid w:val="00C83850"/>
    <w:rsid w:val="00CC312E"/>
    <w:rsid w:val="00CC3D73"/>
    <w:rsid w:val="00CC45A7"/>
    <w:rsid w:val="00CC45BB"/>
    <w:rsid w:val="00CF0B4D"/>
    <w:rsid w:val="00CF4A11"/>
    <w:rsid w:val="00D071AF"/>
    <w:rsid w:val="00D141A3"/>
    <w:rsid w:val="00D26A43"/>
    <w:rsid w:val="00D2739D"/>
    <w:rsid w:val="00D30358"/>
    <w:rsid w:val="00D531AF"/>
    <w:rsid w:val="00D7108C"/>
    <w:rsid w:val="00D73A6E"/>
    <w:rsid w:val="00D7588F"/>
    <w:rsid w:val="00D9575D"/>
    <w:rsid w:val="00DA0ECD"/>
    <w:rsid w:val="00DA2662"/>
    <w:rsid w:val="00DB7590"/>
    <w:rsid w:val="00DD1202"/>
    <w:rsid w:val="00DF3289"/>
    <w:rsid w:val="00E024BC"/>
    <w:rsid w:val="00E05813"/>
    <w:rsid w:val="00E25117"/>
    <w:rsid w:val="00E30531"/>
    <w:rsid w:val="00E305AB"/>
    <w:rsid w:val="00E34F39"/>
    <w:rsid w:val="00E363A3"/>
    <w:rsid w:val="00E55595"/>
    <w:rsid w:val="00E6148F"/>
    <w:rsid w:val="00E93F43"/>
    <w:rsid w:val="00EA4529"/>
    <w:rsid w:val="00EB3695"/>
    <w:rsid w:val="00EC1931"/>
    <w:rsid w:val="00EF26CC"/>
    <w:rsid w:val="00EF5549"/>
    <w:rsid w:val="00EF6A26"/>
    <w:rsid w:val="00F021AB"/>
    <w:rsid w:val="00F5775C"/>
    <w:rsid w:val="00F6130E"/>
    <w:rsid w:val="00F746AB"/>
    <w:rsid w:val="00F75FA1"/>
    <w:rsid w:val="00F8763C"/>
    <w:rsid w:val="00F92BCE"/>
    <w:rsid w:val="00F936C8"/>
    <w:rsid w:val="00FA0A4A"/>
    <w:rsid w:val="00FB0D15"/>
    <w:rsid w:val="00FD72EC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3C0"/>
  </w:style>
  <w:style w:type="paragraph" w:styleId="Nadpis1">
    <w:name w:val="heading 1"/>
    <w:basedOn w:val="Normln"/>
    <w:next w:val="Normln"/>
    <w:qFormat/>
    <w:rsid w:val="00B02CE0"/>
    <w:pPr>
      <w:keepNext/>
      <w:widowControl w:val="0"/>
      <w:jc w:val="both"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46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8C53C0"/>
    <w:pPr>
      <w:jc w:val="both"/>
    </w:pPr>
    <w:rPr>
      <w:rFonts w:ascii="Arial" w:hAnsi="Arial" w:cs="Arial"/>
      <w:color w:val="0000FF"/>
      <w:sz w:val="24"/>
      <w:szCs w:val="24"/>
    </w:rPr>
  </w:style>
  <w:style w:type="paragraph" w:styleId="Odstavecseseznamem">
    <w:name w:val="List Paragraph"/>
    <w:basedOn w:val="Normln"/>
    <w:qFormat/>
    <w:rsid w:val="008C53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qFormat/>
    <w:rsid w:val="008C53C0"/>
    <w:rPr>
      <w:b/>
      <w:bCs/>
    </w:rPr>
  </w:style>
  <w:style w:type="paragraph" w:styleId="Normlnweb">
    <w:name w:val="Normal (Web)"/>
    <w:basedOn w:val="Normln"/>
    <w:rsid w:val="008C53C0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rsid w:val="00FB0D15"/>
    <w:pPr>
      <w:overflowPunct w:val="0"/>
      <w:autoSpaceDE w:val="0"/>
      <w:autoSpaceDN w:val="0"/>
      <w:adjustRightInd w:val="0"/>
      <w:spacing w:after="120"/>
      <w:ind w:firstLine="709"/>
      <w:jc w:val="both"/>
      <w:textAlignment w:val="baseline"/>
    </w:pPr>
    <w:rPr>
      <w:rFonts w:ascii="Courier New" w:hAnsi="Courier New"/>
      <w:kern w:val="28"/>
      <w:sz w:val="22"/>
    </w:rPr>
  </w:style>
  <w:style w:type="paragraph" w:styleId="Textbubliny">
    <w:name w:val="Balloon Text"/>
    <w:basedOn w:val="Normln"/>
    <w:semiHidden/>
    <w:rsid w:val="00D141A3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2A01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A01AA"/>
  </w:style>
  <w:style w:type="paragraph" w:customStyle="1" w:styleId="Rozvrendokumentu">
    <w:name w:val="Rozvržení dokumentu"/>
    <w:basedOn w:val="Normln"/>
    <w:semiHidden/>
    <w:rsid w:val="005F4584"/>
    <w:pPr>
      <w:shd w:val="clear" w:color="auto" w:fill="000080"/>
    </w:pPr>
    <w:rPr>
      <w:rFonts w:ascii="Tahoma" w:hAnsi="Tahoma" w:cs="Tahoma"/>
    </w:rPr>
  </w:style>
  <w:style w:type="paragraph" w:customStyle="1" w:styleId="Text1">
    <w:name w:val="Text1"/>
    <w:basedOn w:val="Zkladntext3"/>
    <w:rsid w:val="00F6130E"/>
    <w:pPr>
      <w:tabs>
        <w:tab w:val="left" w:pos="360"/>
      </w:tabs>
      <w:spacing w:after="0"/>
      <w:jc w:val="both"/>
    </w:pPr>
    <w:rPr>
      <w:sz w:val="22"/>
      <w:szCs w:val="22"/>
    </w:rPr>
  </w:style>
  <w:style w:type="paragraph" w:styleId="Zkladntext3">
    <w:name w:val="Body Text 3"/>
    <w:basedOn w:val="Normln"/>
    <w:rsid w:val="00F6130E"/>
    <w:pPr>
      <w:spacing w:after="120"/>
    </w:pPr>
    <w:rPr>
      <w:sz w:val="16"/>
      <w:szCs w:val="16"/>
    </w:rPr>
  </w:style>
  <w:style w:type="paragraph" w:styleId="Zkladntext">
    <w:name w:val="Body Text"/>
    <w:basedOn w:val="Normln"/>
    <w:rsid w:val="00B02CE0"/>
    <w:pPr>
      <w:spacing w:after="120"/>
    </w:pPr>
  </w:style>
  <w:style w:type="character" w:styleId="Odkaznakoment">
    <w:name w:val="annotation reference"/>
    <w:semiHidden/>
    <w:rsid w:val="00CF0B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F0B4D"/>
  </w:style>
  <w:style w:type="paragraph" w:styleId="Pedmtkomente">
    <w:name w:val="annotation subject"/>
    <w:basedOn w:val="Textkomente"/>
    <w:next w:val="Textkomente"/>
    <w:semiHidden/>
    <w:rsid w:val="00CF0B4D"/>
    <w:rPr>
      <w:b/>
      <w:bCs/>
    </w:rPr>
  </w:style>
  <w:style w:type="character" w:customStyle="1" w:styleId="vavrinova">
    <w:name w:val="vavrinova"/>
    <w:semiHidden/>
    <w:rsid w:val="000670F7"/>
    <w:rPr>
      <w:rFonts w:ascii="Arial" w:hAnsi="Arial" w:cs="Arial"/>
      <w:color w:val="auto"/>
      <w:sz w:val="20"/>
      <w:szCs w:val="20"/>
    </w:rPr>
  </w:style>
  <w:style w:type="character" w:customStyle="1" w:styleId="TextkomenteChar">
    <w:name w:val="Text komentáře Char"/>
    <w:link w:val="Textkomente"/>
    <w:semiHidden/>
    <w:rsid w:val="008569CF"/>
  </w:style>
  <w:style w:type="character" w:customStyle="1" w:styleId="Nadpis3Char">
    <w:name w:val="Nadpis 3 Char"/>
    <w:basedOn w:val="Standardnpsmoodstavce"/>
    <w:link w:val="Nadpis3"/>
    <w:uiPriority w:val="9"/>
    <w:semiHidden/>
    <w:rsid w:val="003C46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3C0"/>
  </w:style>
  <w:style w:type="paragraph" w:styleId="Nadpis1">
    <w:name w:val="heading 1"/>
    <w:basedOn w:val="Normln"/>
    <w:next w:val="Normln"/>
    <w:qFormat/>
    <w:rsid w:val="00B02CE0"/>
    <w:pPr>
      <w:keepNext/>
      <w:widowControl w:val="0"/>
      <w:jc w:val="both"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46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8C53C0"/>
    <w:pPr>
      <w:jc w:val="both"/>
    </w:pPr>
    <w:rPr>
      <w:rFonts w:ascii="Arial" w:hAnsi="Arial" w:cs="Arial"/>
      <w:color w:val="0000FF"/>
      <w:sz w:val="24"/>
      <w:szCs w:val="24"/>
    </w:rPr>
  </w:style>
  <w:style w:type="paragraph" w:styleId="Odstavecseseznamem">
    <w:name w:val="List Paragraph"/>
    <w:basedOn w:val="Normln"/>
    <w:qFormat/>
    <w:rsid w:val="008C53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qFormat/>
    <w:rsid w:val="008C53C0"/>
    <w:rPr>
      <w:b/>
      <w:bCs/>
    </w:rPr>
  </w:style>
  <w:style w:type="paragraph" w:styleId="Normlnweb">
    <w:name w:val="Normal (Web)"/>
    <w:basedOn w:val="Normln"/>
    <w:rsid w:val="008C53C0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rsid w:val="00FB0D15"/>
    <w:pPr>
      <w:overflowPunct w:val="0"/>
      <w:autoSpaceDE w:val="0"/>
      <w:autoSpaceDN w:val="0"/>
      <w:adjustRightInd w:val="0"/>
      <w:spacing w:after="120"/>
      <w:ind w:firstLine="709"/>
      <w:jc w:val="both"/>
      <w:textAlignment w:val="baseline"/>
    </w:pPr>
    <w:rPr>
      <w:rFonts w:ascii="Courier New" w:hAnsi="Courier New"/>
      <w:kern w:val="28"/>
      <w:sz w:val="22"/>
    </w:rPr>
  </w:style>
  <w:style w:type="paragraph" w:styleId="Textbubliny">
    <w:name w:val="Balloon Text"/>
    <w:basedOn w:val="Normln"/>
    <w:semiHidden/>
    <w:rsid w:val="00D141A3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2A01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A01AA"/>
  </w:style>
  <w:style w:type="paragraph" w:customStyle="1" w:styleId="Rozvrendokumentu">
    <w:name w:val="Rozvržení dokumentu"/>
    <w:basedOn w:val="Normln"/>
    <w:semiHidden/>
    <w:rsid w:val="005F4584"/>
    <w:pPr>
      <w:shd w:val="clear" w:color="auto" w:fill="000080"/>
    </w:pPr>
    <w:rPr>
      <w:rFonts w:ascii="Tahoma" w:hAnsi="Tahoma" w:cs="Tahoma"/>
    </w:rPr>
  </w:style>
  <w:style w:type="paragraph" w:customStyle="1" w:styleId="Text1">
    <w:name w:val="Text1"/>
    <w:basedOn w:val="Zkladntext3"/>
    <w:rsid w:val="00F6130E"/>
    <w:pPr>
      <w:tabs>
        <w:tab w:val="left" w:pos="360"/>
      </w:tabs>
      <w:spacing w:after="0"/>
      <w:jc w:val="both"/>
    </w:pPr>
    <w:rPr>
      <w:sz w:val="22"/>
      <w:szCs w:val="22"/>
    </w:rPr>
  </w:style>
  <w:style w:type="paragraph" w:styleId="Zkladntext3">
    <w:name w:val="Body Text 3"/>
    <w:basedOn w:val="Normln"/>
    <w:rsid w:val="00F6130E"/>
    <w:pPr>
      <w:spacing w:after="120"/>
    </w:pPr>
    <w:rPr>
      <w:sz w:val="16"/>
      <w:szCs w:val="16"/>
    </w:rPr>
  </w:style>
  <w:style w:type="paragraph" w:styleId="Zkladntext">
    <w:name w:val="Body Text"/>
    <w:basedOn w:val="Normln"/>
    <w:rsid w:val="00B02CE0"/>
    <w:pPr>
      <w:spacing w:after="120"/>
    </w:pPr>
  </w:style>
  <w:style w:type="character" w:styleId="Odkaznakoment">
    <w:name w:val="annotation reference"/>
    <w:semiHidden/>
    <w:rsid w:val="00CF0B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F0B4D"/>
  </w:style>
  <w:style w:type="paragraph" w:styleId="Pedmtkomente">
    <w:name w:val="annotation subject"/>
    <w:basedOn w:val="Textkomente"/>
    <w:next w:val="Textkomente"/>
    <w:semiHidden/>
    <w:rsid w:val="00CF0B4D"/>
    <w:rPr>
      <w:b/>
      <w:bCs/>
    </w:rPr>
  </w:style>
  <w:style w:type="character" w:customStyle="1" w:styleId="vavrinova">
    <w:name w:val="vavrinova"/>
    <w:semiHidden/>
    <w:rsid w:val="000670F7"/>
    <w:rPr>
      <w:rFonts w:ascii="Arial" w:hAnsi="Arial" w:cs="Arial"/>
      <w:color w:val="auto"/>
      <w:sz w:val="20"/>
      <w:szCs w:val="20"/>
    </w:rPr>
  </w:style>
  <w:style w:type="character" w:customStyle="1" w:styleId="TextkomenteChar">
    <w:name w:val="Text komentáře Char"/>
    <w:link w:val="Textkomente"/>
    <w:semiHidden/>
    <w:rsid w:val="008569CF"/>
  </w:style>
  <w:style w:type="character" w:customStyle="1" w:styleId="Nadpis3Char">
    <w:name w:val="Nadpis 3 Char"/>
    <w:basedOn w:val="Standardnpsmoodstavce"/>
    <w:link w:val="Nadpis3"/>
    <w:uiPriority w:val="9"/>
    <w:semiHidden/>
    <w:rsid w:val="003C46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226F8-B034-4EB8-9792-A7B9BB73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1397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VZÁJEMNÉ SPOLUPRÁCI</vt:lpstr>
    </vt:vector>
  </TitlesOfParts>
  <Company>Státní ústav památkové péče</Company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VZÁJEMNÉ SPOLUPRÁCI</dc:title>
  <dc:creator>ganzwohlova</dc:creator>
  <cp:lastModifiedBy>Prokop Vašulín</cp:lastModifiedBy>
  <cp:revision>11</cp:revision>
  <cp:lastPrinted>2017-03-20T12:22:00Z</cp:lastPrinted>
  <dcterms:created xsi:type="dcterms:W3CDTF">2018-02-15T15:10:00Z</dcterms:created>
  <dcterms:modified xsi:type="dcterms:W3CDTF">2018-04-04T12:44:00Z</dcterms:modified>
</cp:coreProperties>
</file>