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83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125C7F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EB16DE">
              <w:rPr>
                <w:b/>
                <w:bCs/>
              </w:rPr>
              <w:t>3</w:t>
            </w:r>
            <w:r w:rsidR="00125C7F">
              <w:rPr>
                <w:b/>
                <w:bCs/>
              </w:rPr>
              <w:t>8</w:t>
            </w:r>
            <w:r>
              <w:rPr>
                <w:b/>
                <w:bCs/>
              </w:rPr>
              <w:t>/201</w:t>
            </w:r>
            <w:r w:rsidR="00EB16DE">
              <w:rPr>
                <w:b/>
                <w:bCs/>
              </w:rPr>
              <w:t>8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D-U-N-S: 888 508 830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BC3DC5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2E0579" w:rsidRPr="009551BF">
                <w:rPr>
                  <w:rStyle w:val="Hypertextovodkaz"/>
                </w:rPr>
                <w:t>mirek.preclik@techprog.cz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Default="00125C7F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125C7F" w:rsidRPr="009F5BE1" w:rsidRDefault="00125C7F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servisní práce při instalaci platebního terminálu.</w:t>
                        </w:r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125C7F">
              <w:rPr>
                <w:rFonts w:ascii="Arial" w:hAnsi="Arial" w:cs="Arial"/>
                <w:bCs/>
                <w:sz w:val="20"/>
              </w:rPr>
              <w:t>27. 3</w:t>
            </w:r>
            <w:r w:rsidR="00EB16DE">
              <w:rPr>
                <w:rFonts w:ascii="Arial" w:hAnsi="Arial" w:cs="Arial"/>
                <w:bCs/>
                <w:sz w:val="20"/>
              </w:rPr>
              <w:t>.2018</w:t>
            </w:r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2E0579">
      <w:r>
        <w:t xml:space="preserve"> </w:t>
      </w:r>
    </w:p>
    <w:p w:rsidR="002E0579" w:rsidRDefault="002E0579" w:rsidP="002E0579">
      <w:pPr>
        <w:rPr>
          <w:rFonts w:ascii="Arial" w:hAnsi="Arial" w:cs="Arial"/>
          <w:b/>
          <w:sz w:val="20"/>
          <w:szCs w:val="20"/>
        </w:rPr>
      </w:pPr>
      <w:r>
        <w:br w:type="page"/>
      </w:r>
      <w:r w:rsidRPr="00376109">
        <w:rPr>
          <w:rFonts w:ascii="Arial" w:hAnsi="Arial" w:cs="Arial"/>
          <w:sz w:val="20"/>
          <w:szCs w:val="20"/>
        </w:rPr>
        <w:lastRenderedPageBreak/>
        <w:t xml:space="preserve">TechProg s.r.o. FAKTURA - DAŇOVÝ DOKLAD č. </w:t>
      </w:r>
      <w:r w:rsidR="00125C7F" w:rsidRPr="00125C7F">
        <w:rPr>
          <w:rFonts w:ascii="Arial" w:hAnsi="Arial" w:cs="Arial"/>
          <w:b/>
          <w:sz w:val="20"/>
          <w:szCs w:val="20"/>
        </w:rPr>
        <w:t>180100164</w:t>
      </w:r>
    </w:p>
    <w:p w:rsidR="00CE47D9" w:rsidRPr="00376109" w:rsidRDefault="00CE47D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Odběratel: Galerie výtvarného umění v Náchodě, Smiřických 272,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IČ: 00371041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Dodavatel: TechProg s.r.o., Masarykovo </w:t>
      </w:r>
      <w:proofErr w:type="gramStart"/>
      <w:r w:rsidRPr="00376109">
        <w:rPr>
          <w:rFonts w:ascii="Arial" w:hAnsi="Arial" w:cs="Arial"/>
          <w:sz w:val="20"/>
          <w:szCs w:val="20"/>
        </w:rPr>
        <w:t>nám.  511</w:t>
      </w:r>
      <w:proofErr w:type="gramEnd"/>
      <w:r w:rsidRPr="00376109">
        <w:rPr>
          <w:rFonts w:ascii="Arial" w:hAnsi="Arial" w:cs="Arial"/>
          <w:sz w:val="20"/>
          <w:szCs w:val="20"/>
        </w:rPr>
        <w:t>, 500 02 Hradec Králové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Provozovna: Provoz Náchod, Tyršova 65,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IČ: 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DIČ: CZ64256146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Telefon: 491424457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376109">
          <w:rPr>
            <w:rStyle w:val="Hypertextovodkaz"/>
            <w:rFonts w:ascii="Arial" w:hAnsi="Arial" w:cs="Arial"/>
            <w:sz w:val="20"/>
            <w:szCs w:val="20"/>
          </w:rPr>
          <w:t>nachod@techprog.cz</w:t>
        </w:r>
      </w:hyperlink>
    </w:p>
    <w:p w:rsidR="002E0579" w:rsidRPr="00376109" w:rsidRDefault="00BC3DC5" w:rsidP="002E0579">
      <w:pPr>
        <w:rPr>
          <w:rFonts w:ascii="Arial" w:hAnsi="Arial" w:cs="Arial"/>
          <w:sz w:val="20"/>
          <w:szCs w:val="20"/>
        </w:rPr>
      </w:pPr>
      <w:hyperlink r:id="rId6" w:history="1">
        <w:r w:rsidR="002E0579" w:rsidRPr="00376109">
          <w:rPr>
            <w:rStyle w:val="Hypertextovodkaz"/>
            <w:rFonts w:ascii="Arial" w:hAnsi="Arial" w:cs="Arial"/>
            <w:sz w:val="20"/>
            <w:szCs w:val="20"/>
          </w:rPr>
          <w:t>www.techprog.cz</w:t>
        </w:r>
      </w:hyperlink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Číslo účtu: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20102700104491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Konstantní symbol: 0008</w:t>
      </w:r>
    </w:p>
    <w:p w:rsidR="00125C7F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Variabilní symbol: </w:t>
      </w:r>
      <w:r w:rsidR="00125C7F" w:rsidRPr="00125C7F">
        <w:rPr>
          <w:rFonts w:ascii="Arial" w:hAnsi="Arial" w:cs="Arial"/>
          <w:sz w:val="20"/>
          <w:szCs w:val="20"/>
        </w:rPr>
        <w:t>180100164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Objednávka číslo: </w:t>
      </w:r>
      <w:r w:rsidR="00CE47D9">
        <w:rPr>
          <w:rFonts w:ascii="Arial" w:hAnsi="Arial" w:cs="Arial"/>
          <w:sz w:val="20"/>
          <w:szCs w:val="20"/>
        </w:rPr>
        <w:t>3</w:t>
      </w:r>
      <w:r w:rsidR="00125C7F">
        <w:rPr>
          <w:rFonts w:ascii="Arial" w:hAnsi="Arial" w:cs="Arial"/>
          <w:sz w:val="20"/>
          <w:szCs w:val="20"/>
        </w:rPr>
        <w:t>8</w:t>
      </w:r>
      <w:r w:rsidR="00CE47D9">
        <w:rPr>
          <w:rFonts w:ascii="Arial" w:hAnsi="Arial" w:cs="Arial"/>
          <w:sz w:val="20"/>
          <w:szCs w:val="20"/>
        </w:rPr>
        <w:t>/2018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Datum uskutečnění plnění: </w:t>
      </w:r>
      <w:r w:rsidR="00125C7F">
        <w:rPr>
          <w:rFonts w:ascii="Arial" w:hAnsi="Arial" w:cs="Arial"/>
          <w:sz w:val="20"/>
          <w:szCs w:val="20"/>
        </w:rPr>
        <w:t>3</w:t>
      </w:r>
      <w:r w:rsidR="00CE47D9">
        <w:rPr>
          <w:rFonts w:ascii="Arial" w:hAnsi="Arial" w:cs="Arial"/>
          <w:sz w:val="20"/>
          <w:szCs w:val="20"/>
        </w:rPr>
        <w:t>. 4. 2018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BC3DC5" w:rsidRDefault="00125C7F" w:rsidP="00125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C7F">
        <w:rPr>
          <w:rFonts w:ascii="Arial" w:hAnsi="Arial" w:cs="Arial"/>
          <w:sz w:val="20"/>
          <w:szCs w:val="20"/>
        </w:rPr>
        <w:t>Fakturujeme Vám dle vaší objednávky:</w:t>
      </w:r>
    </w:p>
    <w:p w:rsidR="00125C7F" w:rsidRPr="00125C7F" w:rsidRDefault="00125C7F" w:rsidP="00125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25C7F">
        <w:rPr>
          <w:rFonts w:ascii="Arial" w:hAnsi="Arial" w:cs="Arial"/>
          <w:sz w:val="20"/>
          <w:szCs w:val="20"/>
        </w:rPr>
        <w:t>855-1003:Servisní práce, Instalace  terminálu pro platby </w:t>
      </w:r>
    </w:p>
    <w:p w:rsidR="00125C7F" w:rsidRPr="00125C7F" w:rsidRDefault="00125C7F" w:rsidP="00125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C7F">
        <w:rPr>
          <w:rFonts w:ascii="Arial" w:hAnsi="Arial" w:cs="Arial"/>
          <w:sz w:val="20"/>
          <w:szCs w:val="20"/>
        </w:rPr>
        <w:t>21% 123,90 713,90590,00590,001</w:t>
      </w:r>
    </w:p>
    <w:p w:rsidR="00125C7F" w:rsidRPr="00125C7F" w:rsidRDefault="00125C7F" w:rsidP="00125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C7F">
        <w:rPr>
          <w:rFonts w:ascii="Arial" w:hAnsi="Arial" w:cs="Arial"/>
          <w:sz w:val="20"/>
          <w:szCs w:val="20"/>
        </w:rPr>
        <w:t>870-0713:Patch kabel 3m s litou  ochranou UTP CAT5, 50271002</w:t>
      </w:r>
    </w:p>
    <w:p w:rsidR="00125C7F" w:rsidRDefault="00125C7F" w:rsidP="00125C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5C7F">
        <w:rPr>
          <w:rFonts w:ascii="Arial" w:hAnsi="Arial" w:cs="Arial"/>
          <w:sz w:val="20"/>
          <w:szCs w:val="20"/>
        </w:rPr>
        <w:t xml:space="preserve">ks 21% 10,29 59,29 </w:t>
      </w:r>
    </w:p>
    <w:p w:rsidR="00CE47D9" w:rsidRPr="00CE47D9" w:rsidRDefault="00CE47D9" w:rsidP="00125C7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E47D9">
        <w:rPr>
          <w:rFonts w:ascii="Arial" w:hAnsi="Arial" w:cs="Arial"/>
          <w:b/>
          <w:sz w:val="20"/>
          <w:szCs w:val="20"/>
        </w:rPr>
        <w:t>Celkem k</w:t>
      </w:r>
      <w:r w:rsidR="00125C7F">
        <w:rPr>
          <w:rFonts w:ascii="Arial" w:hAnsi="Arial" w:cs="Arial"/>
          <w:b/>
          <w:sz w:val="20"/>
          <w:szCs w:val="20"/>
        </w:rPr>
        <w:t> </w:t>
      </w:r>
      <w:r w:rsidRPr="00CE47D9">
        <w:rPr>
          <w:rFonts w:ascii="Arial" w:hAnsi="Arial" w:cs="Arial"/>
          <w:b/>
          <w:sz w:val="20"/>
          <w:szCs w:val="20"/>
        </w:rPr>
        <w:t>úhradě</w:t>
      </w:r>
      <w:r w:rsidR="00125C7F">
        <w:rPr>
          <w:rFonts w:ascii="Arial" w:hAnsi="Arial" w:cs="Arial"/>
          <w:b/>
          <w:sz w:val="20"/>
          <w:szCs w:val="20"/>
        </w:rPr>
        <w:t>:</w:t>
      </w:r>
      <w:r w:rsidR="00125C7F" w:rsidRPr="00125C7F">
        <w:rPr>
          <w:rFonts w:ascii="Arial" w:hAnsi="Arial" w:cs="Arial"/>
          <w:b/>
          <w:sz w:val="20"/>
          <w:szCs w:val="20"/>
        </w:rPr>
        <w:t xml:space="preserve"> 773,00</w:t>
      </w:r>
      <w:r w:rsidRPr="00CE47D9">
        <w:rPr>
          <w:rFonts w:ascii="Arial" w:hAnsi="Arial" w:cs="Arial"/>
          <w:b/>
          <w:sz w:val="20"/>
          <w:szCs w:val="20"/>
        </w:rPr>
        <w:t>Kč</w:t>
      </w:r>
    </w:p>
    <w:p w:rsidR="005A33FA" w:rsidRPr="005A33FA" w:rsidRDefault="005A33FA" w:rsidP="005A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Vystavil: Miroslav Preclík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Firma je zapsána v obchodním rejstříku vedeném Krajským soudem v Hradci Králové,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oddíl C, vložka 8377</w:t>
      </w:r>
    </w:p>
    <w:p w:rsidR="002E0579" w:rsidRDefault="002E0579" w:rsidP="002E0579"/>
    <w:p w:rsidR="002E0579" w:rsidRDefault="002E0579" w:rsidP="002E0579"/>
    <w:p w:rsidR="002E0579" w:rsidRDefault="002E0579" w:rsidP="002E0579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774F9"/>
    <w:rsid w:val="00125C7F"/>
    <w:rsid w:val="002E0579"/>
    <w:rsid w:val="00465DA4"/>
    <w:rsid w:val="005A33FA"/>
    <w:rsid w:val="005B3F29"/>
    <w:rsid w:val="006250AF"/>
    <w:rsid w:val="0069180F"/>
    <w:rsid w:val="0076385D"/>
    <w:rsid w:val="00BC3DC5"/>
    <w:rsid w:val="00C21C2D"/>
    <w:rsid w:val="00CD14E9"/>
    <w:rsid w:val="00CE47D9"/>
    <w:rsid w:val="00CF1800"/>
    <w:rsid w:val="00D63592"/>
    <w:rsid w:val="00EB16DE"/>
    <w:rsid w:val="00EB6BCE"/>
    <w:rsid w:val="00E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DAA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4</cp:revision>
  <cp:lastPrinted>2018-04-04T12:01:00Z</cp:lastPrinted>
  <dcterms:created xsi:type="dcterms:W3CDTF">2018-04-04T12:06:00Z</dcterms:created>
  <dcterms:modified xsi:type="dcterms:W3CDTF">2018-04-04T12:09:00Z</dcterms:modified>
</cp:coreProperties>
</file>