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786B9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p>
    <w:p w:rsidR="000E23BB" w:rsidRPr="00915663" w:rsidRDefault="00331F56" w:rsidP="009F1608">
      <w:pPr>
        <w:tabs>
          <w:tab w:val="right" w:pos="9057"/>
        </w:tabs>
        <w:jc w:val="center"/>
        <w:rPr>
          <w:rFonts w:cs="Arial"/>
          <w:b/>
          <w:sz w:val="28"/>
          <w:szCs w:val="28"/>
        </w:rPr>
      </w:pPr>
      <w:r>
        <w:rPr>
          <w:rFonts w:cs="Arial"/>
          <w:b/>
          <w:sz w:val="28"/>
          <w:szCs w:val="28"/>
        </w:rPr>
        <w:t xml:space="preserve"> </w:t>
      </w:r>
      <w:r w:rsidR="000E23BB" w:rsidRPr="00915663">
        <w:rPr>
          <w:rFonts w:cs="Arial"/>
          <w:b/>
          <w:sz w:val="28"/>
          <w:szCs w:val="28"/>
        </w:rPr>
        <w:t>č. </w:t>
      </w:r>
      <w:r w:rsidR="00786B9E" w:rsidRPr="00786B9E">
        <w:rPr>
          <w:rFonts w:cs="Arial"/>
          <w:b/>
          <w:sz w:val="28"/>
          <w:szCs w:val="28"/>
        </w:rPr>
        <w:t>SUA-MN-11/2018</w:t>
      </w:r>
      <w:r w:rsidR="009229C4" w:rsidRPr="00915663">
        <w:rPr>
          <w:rFonts w:cs="Arial"/>
          <w:b/>
          <w:sz w:val="28"/>
          <w:szCs w:val="28"/>
        </w:rPr>
        <w:t xml:space="preserve"> </w:t>
      </w:r>
      <w:r w:rsidR="00EB2C35" w:rsidRPr="00786B9E">
        <w:rPr>
          <w:szCs w:val="20"/>
        </w:rPr>
        <w:t xml:space="preserve">/ </w:t>
      </w:r>
      <w:r w:rsidR="00E048F2" w:rsidRPr="00786B9E">
        <w:rPr>
          <w:szCs w:val="20"/>
        </w:rPr>
        <w:t>reg. </w:t>
      </w:r>
      <w:r w:rsidR="009229C4" w:rsidRPr="00786B9E">
        <w:rPr>
          <w:szCs w:val="20"/>
        </w:rPr>
        <w:t>č.</w:t>
      </w:r>
      <w:r w:rsidR="00EB2C35" w:rsidRPr="00786B9E">
        <w:rPr>
          <w:szCs w:val="20"/>
        </w:rPr>
        <w:t> </w:t>
      </w:r>
      <w:proofErr w:type="spellStart"/>
      <w:r w:rsidR="009229C4" w:rsidRPr="00786B9E">
        <w:rPr>
          <w:szCs w:val="20"/>
        </w:rPr>
        <w:t>proj</w:t>
      </w:r>
      <w:proofErr w:type="spellEnd"/>
      <w:r w:rsidR="009229C4" w:rsidRPr="00786B9E">
        <w:rPr>
          <w:szCs w:val="20"/>
        </w:rPr>
        <w:t xml:space="preserve">. </w:t>
      </w:r>
      <w:r w:rsidR="00786B9E" w:rsidRPr="00786B9E">
        <w:rPr>
          <w:szCs w:val="20"/>
        </w:rPr>
        <w:t>CZ.03</w:t>
      </w:r>
      <w:r w:rsidR="00786B9E">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786B9E" w:rsidRPr="00786B9E">
        <w:t xml:space="preserve">Ing. </w:t>
      </w:r>
      <w:r w:rsidR="008D3E33">
        <w:t xml:space="preserve">Ivo Bartl, </w:t>
      </w:r>
      <w:r w:rsidR="008D3E33" w:rsidRPr="001C7688">
        <w:t>Ředitel K</w:t>
      </w:r>
      <w:r w:rsidR="008D3E33">
        <w:t>ontaktního pracoviště Šumperk</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786B9E" w:rsidRPr="00786B9E">
        <w:t>Dobrovského 1278</w:t>
      </w:r>
      <w:r w:rsidR="00786B9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86B9E" w:rsidRPr="00786B9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786B9E" w:rsidRPr="00786B9E">
        <w:t>Úřad práce</w:t>
      </w:r>
      <w:r w:rsidR="00786B9E">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A2168">
        <w:t>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786B9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786B9E" w:rsidRPr="00786B9E">
        <w:t>FORTEX -</w:t>
      </w:r>
      <w:r w:rsidR="00786B9E">
        <w:rPr>
          <w:szCs w:val="20"/>
        </w:rPr>
        <w:t xml:space="preserve"> AGS, a.s.</w:t>
      </w:r>
    </w:p>
    <w:p w:rsidR="000E23BB" w:rsidRPr="004521C7" w:rsidRDefault="00786B9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786B9E">
        <w:rPr>
          <w:noProof/>
        </w:rPr>
        <w:t>Ing. Michal</w:t>
      </w:r>
      <w:r>
        <w:rPr>
          <w:noProof/>
          <w:szCs w:val="20"/>
        </w:rPr>
        <w:t xml:space="preserve"> Konečný, místopředseda představenstva</w:t>
      </w:r>
    </w:p>
    <w:p w:rsidR="000E23BB" w:rsidRPr="004521C7" w:rsidRDefault="00786B9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786B9E">
        <w:t>Jílová č</w:t>
      </w:r>
      <w:r>
        <w:rPr>
          <w:szCs w:val="20"/>
        </w:rPr>
        <w:t>.p. 1550/1, 787 01 Šumperk 1</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786B9E" w:rsidRPr="00786B9E">
        <w:t>00150584</w:t>
      </w:r>
    </w:p>
    <w:p w:rsidR="00C2620A" w:rsidRPr="004521C7" w:rsidRDefault="00786B9E" w:rsidP="00C2620A">
      <w:pPr>
        <w:tabs>
          <w:tab w:val="left" w:pos="2977"/>
        </w:tabs>
        <w:ind w:left="2977" w:hanging="2977"/>
        <w:rPr>
          <w:rFonts w:cs="Arial"/>
          <w:szCs w:val="20"/>
        </w:rPr>
      </w:pPr>
      <w:r w:rsidRPr="00786B9E">
        <w:rPr>
          <w:rFonts w:cs="Arial"/>
          <w:noProof/>
          <w:szCs w:val="20"/>
        </w:rPr>
        <w:t>adresa provozovny:</w:t>
      </w:r>
      <w:r w:rsidR="00C2620A" w:rsidRPr="004521C7">
        <w:rPr>
          <w:rFonts w:cs="Arial"/>
          <w:szCs w:val="20"/>
        </w:rPr>
        <w:tab/>
      </w:r>
      <w:r w:rsidRPr="00786B9E">
        <w:t>Jílová č</w:t>
      </w:r>
      <w:r>
        <w:rPr>
          <w:szCs w:val="20"/>
        </w:rPr>
        <w:t>.p. 1550/1, 787 01 Šumperk 1</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BA2168">
        <w:t>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786B9E" w:rsidRPr="00786B9E">
        <w:rPr>
          <w:bCs/>
        </w:rPr>
        <w:t>Podpora odborného</w:t>
      </w:r>
      <w:r w:rsidR="00786B9E">
        <w:rPr>
          <w:szCs w:val="20"/>
        </w:rPr>
        <w:t xml:space="preserve"> vzdělávání zaměstnanců II (POVEZ II)</w:t>
      </w:r>
      <w:r>
        <w:t>“ (dále jen „POVEZ II“),</w:t>
      </w:r>
      <w:r w:rsidRPr="00A21F7C">
        <w:t xml:space="preserve"> r</w:t>
      </w:r>
      <w:r>
        <w:t>eg. </w:t>
      </w:r>
      <w:r w:rsidRPr="00544217">
        <w:t>č.</w:t>
      </w:r>
      <w:r>
        <w:t> </w:t>
      </w:r>
      <w:r w:rsidR="00786B9E" w:rsidRPr="00786B9E">
        <w:rPr>
          <w:bCs/>
        </w:rPr>
        <w:t>CZ.03</w:t>
      </w:r>
      <w:r w:rsidR="00786B9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786B9E" w:rsidRPr="00381A6B">
        <w:rPr>
          <w:b/>
        </w:rPr>
        <w:t>Sjednocení postupů</w:t>
      </w:r>
      <w:r w:rsidR="00786B9E" w:rsidRPr="00381A6B">
        <w:rPr>
          <w:b/>
          <w:szCs w:val="20"/>
        </w:rPr>
        <w:t xml:space="preserve"> ve tvorbě 2D a 3D výkresové dokumentace</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381A6B">
        <w:t>80</w:t>
      </w:r>
      <w:r w:rsidR="00786B9E" w:rsidRPr="00786B9E">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786B9E" w:rsidRPr="00786B9E">
        <w:t>40,00</w:t>
      </w:r>
      <w:r>
        <w:rPr>
          <w:lang w:val="en-US"/>
        </w:rPr>
        <w:tab/>
      </w:r>
      <w:r w:rsidR="00E53B1B" w:rsidRPr="00E53B1B">
        <w:t>vyučovacích</w:t>
      </w:r>
      <w:r w:rsidR="00E53B1B">
        <w:t> </w:t>
      </w:r>
      <w:r w:rsidRPr="00B75BEF">
        <w:t>hodin</w:t>
      </w:r>
      <w:r w:rsidRPr="00B75BEF">
        <w:br/>
      </w:r>
      <w:r w:rsidRPr="00B75BEF">
        <w:tab/>
        <w:t>- praktická příprava:</w:t>
      </w:r>
      <w:r>
        <w:tab/>
      </w:r>
      <w:r w:rsidR="00381A6B">
        <w:t>36</w:t>
      </w:r>
      <w:r w:rsidR="00786B9E" w:rsidRPr="00786B9E">
        <w:t>,00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81A6B">
        <w:t>4</w:t>
      </w:r>
      <w:r w:rsidR="00786B9E" w:rsidRPr="00786B9E">
        <w:t>,00</w:t>
      </w:r>
      <w:r>
        <w:tab/>
      </w:r>
      <w:r w:rsidR="00E53B1B" w:rsidRPr="00E53B1B">
        <w:t>vyuč</w:t>
      </w:r>
      <w:r w:rsidR="00381A6B">
        <w:t xml:space="preserve">ovací </w:t>
      </w:r>
      <w:r>
        <w:t>hodin</w:t>
      </w:r>
      <w:r w:rsidR="00381A6B">
        <w:t>y</w:t>
      </w:r>
    </w:p>
    <w:p w:rsidR="005E6F04" w:rsidRDefault="005E6F04" w:rsidP="001F74BF">
      <w:pPr>
        <w:pStyle w:val="BoddohodyIII"/>
        <w:tabs>
          <w:tab w:val="left" w:pos="3969"/>
        </w:tabs>
      </w:pPr>
      <w:r>
        <w:lastRenderedPageBreak/>
        <w:t>Dodavatel vzdělávací aktivity:</w:t>
      </w:r>
      <w:r w:rsidR="001F74BF">
        <w:tab/>
      </w:r>
      <w:proofErr w:type="spellStart"/>
      <w:r w:rsidR="00BA2168">
        <w:rPr>
          <w:szCs w:val="20"/>
        </w:rPr>
        <w:t>xxx</w:t>
      </w:r>
      <w:proofErr w:type="spellEnd"/>
      <w:r w:rsidR="00786B9E">
        <w:rPr>
          <w:szCs w:val="20"/>
        </w:rPr>
        <w:t>.</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786B9E" w:rsidRPr="00381A6B">
        <w:rPr>
          <w:b/>
        </w:rPr>
        <w:t>13.4</w:t>
      </w:r>
      <w:r w:rsidR="00786B9E" w:rsidRPr="00381A6B">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E63F78">
        <w:rPr>
          <w:b/>
        </w:rPr>
        <w:t>31.7.</w:t>
      </w:r>
      <w:r w:rsidR="00786B9E" w:rsidRPr="00381A6B">
        <w:rPr>
          <w:b/>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786B9E" w:rsidRPr="00786B9E">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786B9E" w:rsidRPr="00381A6B">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786B9E" w:rsidRPr="00786B9E">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786B9E"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 xml:space="preserve">6 </w:t>
      </w:r>
      <w:r w:rsidRPr="00947E38">
        <w:rPr>
          <w:rFonts w:cs="Arial"/>
          <w:szCs w:val="20"/>
        </w:rPr>
        <w:lastRenderedPageBreak/>
        <w:t>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lastRenderedPageBreak/>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786B9E" w:rsidRPr="00786B9E">
        <w:rPr>
          <w:b/>
          <w:szCs w:val="20"/>
        </w:rPr>
        <w:t>175 020</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786B9E" w:rsidRPr="00381A6B">
        <w:rPr>
          <w:b/>
          <w:szCs w:val="20"/>
        </w:rPr>
        <w:t>47 520</w:t>
      </w:r>
      <w:r w:rsidR="00C13AD5" w:rsidRPr="00381A6B">
        <w:rPr>
          <w:rFonts w:cs="Arial"/>
          <w:b/>
          <w:szCs w:val="20"/>
        </w:rPr>
        <w:t xml:space="preserve"> </w:t>
      </w:r>
      <w:r w:rsidR="00C13AD5" w:rsidRPr="00381A6B">
        <w:rPr>
          <w:b/>
        </w:rPr>
        <w:t>Kč</w:t>
      </w:r>
      <w:r w:rsidR="00C13AD5" w:rsidRPr="00556278">
        <w:t xml:space="preserve"> a maximální výše příspěvku na vzdělávací aktivity činí </w:t>
      </w:r>
      <w:r w:rsidR="00786B9E" w:rsidRPr="00381A6B">
        <w:rPr>
          <w:b/>
          <w:bCs/>
          <w:lang w:val="en-US"/>
        </w:rPr>
        <w:t>127 500</w:t>
      </w:r>
      <w:r w:rsidR="00C13AD5" w:rsidRPr="00381A6B">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786B9E" w:rsidRPr="00786B9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786B9E" w:rsidRPr="00786B9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 xml:space="preserve">POVEZ II“ se strany této dohody dohodly, že Úřad práce neprodleně vyzve zaměstnavatele k podání vysvětlení nebo </w:t>
      </w:r>
      <w:r w:rsidRPr="00703D83">
        <w:rPr>
          <w:rFonts w:cs="Arial"/>
          <w:szCs w:val="20"/>
        </w:rPr>
        <w:lastRenderedPageBreak/>
        <w:t>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w:t>
      </w:r>
      <w:r>
        <w:lastRenderedPageBreak/>
        <w:t>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bude 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 xml:space="preserve">Obecnou částí pravidel pro žadatele a příjemce </w:t>
      </w:r>
      <w:r>
        <w:lastRenderedPageBreak/>
        <w:t>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9E5DAB" w:rsidRDefault="009E5DAB" w:rsidP="001C4C77">
      <w:pPr>
        <w:pStyle w:val="BoddohodyII"/>
        <w:keepNext/>
        <w:numPr>
          <w:ilvl w:val="0"/>
          <w:numId w:val="0"/>
        </w:numPr>
      </w:pPr>
    </w:p>
    <w:p w:rsidR="009E5DAB" w:rsidRDefault="009E5DAB" w:rsidP="001C4C77">
      <w:pPr>
        <w:pStyle w:val="BoddohodyII"/>
        <w:keepNext/>
        <w:numPr>
          <w:ilvl w:val="0"/>
          <w:numId w:val="0"/>
        </w:numPr>
      </w:pPr>
    </w:p>
    <w:p w:rsidR="005D3993" w:rsidRDefault="00786B9E" w:rsidP="001C4C77">
      <w:pPr>
        <w:pStyle w:val="BoddohodyII"/>
        <w:keepNext/>
        <w:numPr>
          <w:ilvl w:val="0"/>
          <w:numId w:val="0"/>
        </w:numPr>
      </w:pPr>
      <w:r w:rsidRPr="00786B9E">
        <w:t>Úřad práce</w:t>
      </w:r>
      <w:r>
        <w:rPr>
          <w:szCs w:val="20"/>
        </w:rPr>
        <w:t xml:space="preserve"> České republiky - kontaktní pracoviště Šumperk</w:t>
      </w:r>
      <w:r w:rsidR="005D3993">
        <w:t xml:space="preserve"> dne </w:t>
      </w:r>
      <w:r w:rsidR="00BA2168">
        <w:t>4.4.2018</w:t>
      </w: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9E5DAB" w:rsidRDefault="009E5DAB" w:rsidP="001C4C77">
      <w:pPr>
        <w:keepNext/>
        <w:keepLines/>
        <w:tabs>
          <w:tab w:val="left" w:pos="2520"/>
        </w:tabs>
        <w:rPr>
          <w:rFonts w:cs="Arial"/>
          <w:szCs w:val="20"/>
        </w:rPr>
      </w:pPr>
    </w:p>
    <w:p w:rsidR="009E5DAB" w:rsidRDefault="009E5DAB" w:rsidP="001C4C77">
      <w:pPr>
        <w:keepNext/>
        <w:keepLines/>
        <w:tabs>
          <w:tab w:val="left" w:pos="2520"/>
        </w:tabs>
        <w:rPr>
          <w:rFonts w:cs="Arial"/>
          <w:szCs w:val="20"/>
        </w:rPr>
      </w:pPr>
    </w:p>
    <w:p w:rsidR="009E5DAB" w:rsidRDefault="009E5DAB" w:rsidP="001C4C77">
      <w:pPr>
        <w:keepNext/>
        <w:keepLines/>
        <w:tabs>
          <w:tab w:val="left" w:pos="2520"/>
        </w:tabs>
        <w:rPr>
          <w:rFonts w:cs="Arial"/>
          <w:szCs w:val="20"/>
        </w:rPr>
      </w:pPr>
    </w:p>
    <w:p w:rsidR="009E5DAB" w:rsidRDefault="009E5DAB"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9E5DAB" w:rsidRDefault="00786B9E" w:rsidP="009E5DAB">
      <w:pPr>
        <w:keepNext/>
        <w:keepLines/>
        <w:jc w:val="center"/>
        <w:rPr>
          <w:rFonts w:cs="Arial"/>
          <w:szCs w:val="20"/>
        </w:rPr>
      </w:pPr>
      <w:r w:rsidRPr="00786B9E">
        <w:t>Ing. Michal</w:t>
      </w:r>
      <w:r>
        <w:rPr>
          <w:szCs w:val="20"/>
        </w:rPr>
        <w:t xml:space="preserve"> Konečný</w:t>
      </w:r>
      <w:r>
        <w:rPr>
          <w:szCs w:val="20"/>
        </w:rPr>
        <w:tab/>
      </w:r>
      <w:r>
        <w:rPr>
          <w:szCs w:val="20"/>
        </w:rPr>
        <w:br/>
      </w:r>
      <w:r w:rsidR="009E5DAB">
        <w:rPr>
          <w:rFonts w:cs="Arial"/>
          <w:szCs w:val="20"/>
        </w:rPr>
        <w:t xml:space="preserve">místopředseda představenstva </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8D3E33" w:rsidRDefault="008D3E33" w:rsidP="008D3E33">
      <w:pPr>
        <w:keepNext/>
        <w:tabs>
          <w:tab w:val="center" w:pos="1800"/>
          <w:tab w:val="center" w:pos="7200"/>
        </w:tabs>
        <w:jc w:val="center"/>
      </w:pPr>
      <w:r w:rsidRPr="00D2749D">
        <w:t xml:space="preserve">Ing. </w:t>
      </w:r>
      <w:r>
        <w:rPr>
          <w:szCs w:val="20"/>
        </w:rPr>
        <w:t>Ivo Bartl</w:t>
      </w:r>
    </w:p>
    <w:p w:rsidR="008D3E33" w:rsidRDefault="008D3E33" w:rsidP="008D3E33">
      <w:pPr>
        <w:tabs>
          <w:tab w:val="center" w:pos="1800"/>
          <w:tab w:val="center" w:pos="7200"/>
        </w:tabs>
        <w:jc w:val="center"/>
      </w:pPr>
      <w:r w:rsidRPr="00D2749D">
        <w:t>Ředitel K</w:t>
      </w:r>
      <w:r>
        <w:t xml:space="preserve">ontaktního pracoviště Šumperk </w:t>
      </w:r>
    </w:p>
    <w:p w:rsidR="008D3E33" w:rsidRDefault="008D3E33" w:rsidP="008D3E33">
      <w:pPr>
        <w:keepNext/>
        <w:keepLines/>
        <w:tabs>
          <w:tab w:val="left" w:pos="2520"/>
        </w:tabs>
        <w:rPr>
          <w:rFonts w:cs="Arial"/>
          <w:szCs w:val="20"/>
        </w:rPr>
        <w:sectPr w:rsidR="008D3E33" w:rsidSect="009E7B53">
          <w:type w:val="continuous"/>
          <w:pgSz w:w="11907" w:h="16840" w:code="1"/>
          <w:pgMar w:top="1418" w:right="1418" w:bottom="1418" w:left="1418" w:header="709" w:footer="709" w:gutter="0"/>
          <w:cols w:num="2" w:space="708"/>
          <w:docGrid w:linePitch="360"/>
        </w:sectP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proofErr w:type="spellStart"/>
      <w:r w:rsidR="00BA2168">
        <w:t>xxx</w:t>
      </w:r>
      <w:proofErr w:type="spellEnd"/>
    </w:p>
    <w:p w:rsidR="00132CB6" w:rsidRDefault="00C77EBD" w:rsidP="001C4C77">
      <w:pPr>
        <w:keepNext/>
        <w:keepLines/>
        <w:tabs>
          <w:tab w:val="left" w:pos="2160"/>
        </w:tabs>
      </w:pPr>
      <w:r w:rsidRPr="008F1A38">
        <w:rPr>
          <w:rFonts w:cs="Arial"/>
          <w:szCs w:val="20"/>
        </w:rPr>
        <w:t>Telefon:</w:t>
      </w:r>
      <w:r w:rsidRPr="008F1A38">
        <w:rPr>
          <w:rFonts w:cs="Arial"/>
          <w:szCs w:val="20"/>
        </w:rPr>
        <w:tab/>
      </w:r>
      <w:proofErr w:type="spellStart"/>
      <w:r w:rsidR="00BA2168">
        <w:t>xxx</w:t>
      </w:r>
      <w:proofErr w:type="spellEnd"/>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9E" w:rsidRDefault="00786B9E">
      <w:r>
        <w:separator/>
      </w:r>
    </w:p>
  </w:endnote>
  <w:endnote w:type="continuationSeparator" w:id="0">
    <w:p w:rsidR="00786B9E" w:rsidRDefault="0078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9E" w:rsidRDefault="00786B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86B9E" w:rsidRPr="00786B9E">
      <w:rPr>
        <w:i/>
      </w:rPr>
      <w:t>SUA-MN-11/2018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A2168">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A2168">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786B9E" w:rsidRPr="00786B9E">
      <w:rPr>
        <w:i/>
      </w:rPr>
      <w:t>SUA-MN-11/2018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BA2168">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BA2168">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9E" w:rsidRDefault="00786B9E">
      <w:r>
        <w:separator/>
      </w:r>
    </w:p>
  </w:footnote>
  <w:footnote w:type="continuationSeparator" w:id="0">
    <w:p w:rsidR="00786B9E" w:rsidRDefault="0078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B9E" w:rsidRDefault="00786B9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BA2168">
    <w:pPr>
      <w:pStyle w:val="Zhlav"/>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282.75pt;height:42.75pt;visibility:visible" wrapcoords="-57 0 -57 21221 21600 21221 21600 0 -57 0" o:allowoverlap="f">
          <v:imagedata r:id="rId1" o:title="" croptop="1969f" cropbottom="984f" cropleft="413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8194">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1A6B"/>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E53F1"/>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B9E"/>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D3E33"/>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5DAB"/>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6D39"/>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2168"/>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1D89"/>
    <w:rsid w:val="00DF6576"/>
    <w:rsid w:val="00E048F2"/>
    <w:rsid w:val="00E10428"/>
    <w:rsid w:val="00E11030"/>
    <w:rsid w:val="00E1200C"/>
    <w:rsid w:val="00E13393"/>
    <w:rsid w:val="00E15471"/>
    <w:rsid w:val="00E15928"/>
    <w:rsid w:val="00E20506"/>
    <w:rsid w:val="00E238F1"/>
    <w:rsid w:val="00E465FD"/>
    <w:rsid w:val="00E50501"/>
    <w:rsid w:val="00E53B1B"/>
    <w:rsid w:val="00E63F78"/>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105B-A352-45C1-8C44-6BABF6D85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4141</Words>
  <Characters>24434</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28518</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Nedomová Pavla Mgr. Dis. (UPM-SUA)</cp:lastModifiedBy>
  <cp:revision>3</cp:revision>
  <cp:lastPrinted>2018-03-27T10:49:00Z</cp:lastPrinted>
  <dcterms:created xsi:type="dcterms:W3CDTF">2018-04-04T06:52:00Z</dcterms:created>
  <dcterms:modified xsi:type="dcterms:W3CDTF">2018-04-04T06:53:00Z</dcterms:modified>
</cp:coreProperties>
</file>