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FD4" w:rsidRPr="0063009B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63009B">
        <w:rPr>
          <w:rFonts w:ascii="Arial" w:hAnsi="Arial" w:cs="Arial"/>
          <w:snapToGrid w:val="0"/>
          <w:sz w:val="22"/>
          <w:szCs w:val="22"/>
        </w:rPr>
        <w:t xml:space="preserve">, 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</w:r>
      <w:r w:rsidR="0049354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63009B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63009B">
        <w:rPr>
          <w:rFonts w:ascii="Arial" w:hAnsi="Arial" w:cs="Arial"/>
          <w:snapToGrid w:val="0"/>
          <w:sz w:val="22"/>
          <w:szCs w:val="22"/>
        </w:rPr>
        <w:t>ěstí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3100/19, 46</w:t>
      </w:r>
      <w:r w:rsidR="00A65200">
        <w:rPr>
          <w:rFonts w:ascii="Arial" w:hAnsi="Arial" w:cs="Arial"/>
          <w:snapToGrid w:val="0"/>
          <w:sz w:val="22"/>
          <w:szCs w:val="22"/>
        </w:rPr>
        <w:t>6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="00A65200">
        <w:rPr>
          <w:rFonts w:ascii="Arial" w:hAnsi="Arial" w:cs="Arial"/>
          <w:snapToGrid w:val="0"/>
          <w:sz w:val="22"/>
          <w:szCs w:val="22"/>
        </w:rPr>
        <w:t>0</w:t>
      </w:r>
      <w:r w:rsidRPr="0063009B">
        <w:rPr>
          <w:rFonts w:ascii="Arial" w:hAnsi="Arial" w:cs="Arial"/>
          <w:snapToGrid w:val="0"/>
          <w:sz w:val="22"/>
          <w:szCs w:val="22"/>
        </w:rPr>
        <w:t>1 Jablonec nad Nisou,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Ing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D05B3A" w:rsidRPr="0063009B">
        <w:rPr>
          <w:rFonts w:ascii="Arial" w:hAnsi="Arial" w:cs="Arial"/>
          <w:b/>
          <w:snapToGrid w:val="0"/>
          <w:sz w:val="22"/>
          <w:szCs w:val="22"/>
        </w:rPr>
        <w:t>Milošem Velem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, </w:t>
      </w:r>
      <w:r w:rsidR="00A75133">
        <w:rPr>
          <w:rFonts w:ascii="Arial" w:hAnsi="Arial" w:cs="Arial"/>
          <w:snapToGrid w:val="0"/>
          <w:sz w:val="22"/>
          <w:szCs w:val="22"/>
        </w:rPr>
        <w:t>náměstkem primátora</w:t>
      </w:r>
      <w:r w:rsidR="00A75133" w:rsidRPr="0063009B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města</w:t>
      </w:r>
    </w:p>
    <w:p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730E84">
        <w:rPr>
          <w:rFonts w:ascii="Arial" w:hAnsi="Arial" w:cs="Arial"/>
          <w:b/>
          <w:bCs/>
          <w:sz w:val="22"/>
          <w:szCs w:val="22"/>
        </w:rPr>
        <w:t>GasNet, s.r.o.</w:t>
      </w:r>
    </w:p>
    <w:p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r w:rsidR="005D2657">
        <w:rPr>
          <w:rFonts w:ascii="Arial" w:hAnsi="Arial" w:cs="Arial"/>
          <w:sz w:val="22"/>
          <w:szCs w:val="22"/>
        </w:rPr>
        <w:t>Klíše</w:t>
      </w:r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1C0BF8" w:rsidRPr="00DB56BC" w:rsidRDefault="005D2657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GridServices</w:t>
      </w:r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E42C1A" w:rsidRPr="00E42C1A" w:rsidRDefault="002B6533" w:rsidP="00E42C1A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bCs/>
          <w:sz w:val="22"/>
          <w:szCs w:val="22"/>
        </w:rPr>
      </w:pPr>
      <w:r w:rsidRPr="00E42C1A">
        <w:rPr>
          <w:rFonts w:ascii="Arial" w:hAnsi="Arial" w:cs="Arial"/>
          <w:b/>
          <w:sz w:val="22"/>
          <w:szCs w:val="22"/>
        </w:rPr>
        <w:tab/>
      </w:r>
      <w:r w:rsidR="00736D23">
        <w:rPr>
          <w:rFonts w:ascii="Arial" w:hAnsi="Arial" w:cs="Arial"/>
          <w:b/>
          <w:sz w:val="22"/>
          <w:szCs w:val="22"/>
        </w:rPr>
        <w:t>XXX XXXXXX XXXXX</w:t>
      </w:r>
      <w:r w:rsidR="00E42C1A" w:rsidRPr="00E42C1A">
        <w:rPr>
          <w:rFonts w:ascii="Arial" w:hAnsi="Arial" w:cs="Arial"/>
          <w:b/>
          <w:bCs/>
          <w:sz w:val="22"/>
          <w:szCs w:val="22"/>
        </w:rPr>
        <w:t xml:space="preserve"> </w:t>
      </w:r>
      <w:r w:rsidR="00736D23">
        <w:rPr>
          <w:rFonts w:ascii="Arial" w:hAnsi="Arial" w:cs="Arial"/>
          <w:bCs/>
          <w:sz w:val="22"/>
          <w:szCs w:val="22"/>
        </w:rPr>
        <w:t>–</w:t>
      </w:r>
      <w:r w:rsidR="00E42C1A" w:rsidRPr="00E42C1A">
        <w:rPr>
          <w:rFonts w:ascii="Arial" w:hAnsi="Arial" w:cs="Arial"/>
          <w:bCs/>
          <w:sz w:val="22"/>
          <w:szCs w:val="22"/>
        </w:rPr>
        <w:t xml:space="preserve"> </w:t>
      </w:r>
      <w:r w:rsidR="00736D23">
        <w:rPr>
          <w:rFonts w:ascii="Arial" w:hAnsi="Arial" w:cs="Arial"/>
          <w:bCs/>
          <w:sz w:val="22"/>
          <w:szCs w:val="22"/>
        </w:rPr>
        <w:t>XXXX XXXXX XXXXXX XXXXXXX XXXXXXX XXXXX X</w:t>
      </w:r>
    </w:p>
    <w:p w:rsidR="002B6533" w:rsidRPr="00DB56BC" w:rsidRDefault="00C26DD8" w:rsidP="006E4557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736D23">
        <w:rPr>
          <w:rFonts w:ascii="Arial" w:hAnsi="Arial" w:cs="Arial"/>
          <w:b/>
          <w:sz w:val="22"/>
          <w:szCs w:val="22"/>
        </w:rPr>
        <w:t>XXXXXX XXXXXX</w:t>
      </w:r>
      <w:r w:rsidR="002B6533" w:rsidRPr="00DB56BC">
        <w:rPr>
          <w:rFonts w:ascii="Arial" w:hAnsi="Arial" w:cs="Arial"/>
          <w:sz w:val="22"/>
          <w:szCs w:val="22"/>
        </w:rPr>
        <w:t xml:space="preserve">, </w:t>
      </w:r>
      <w:r w:rsidR="00736D23">
        <w:rPr>
          <w:rFonts w:ascii="Arial" w:hAnsi="Arial" w:cs="Arial"/>
          <w:sz w:val="22"/>
          <w:szCs w:val="22"/>
        </w:rPr>
        <w:t>XXXXXX XXXXXX XXXXXX XXXXX</w:t>
      </w:r>
    </w:p>
    <w:p w:rsidR="00461FD4" w:rsidRPr="0063009B" w:rsidRDefault="00461FD4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461FD4" w:rsidRDefault="00461FD4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D92EF3" w:rsidRDefault="00D92EF3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:rsidR="00461FD4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 xml:space="preserve">č. </w:t>
      </w:r>
      <w:r w:rsidR="007E6EF7">
        <w:rPr>
          <w:rFonts w:ascii="Arial" w:hAnsi="Arial" w:cs="Arial"/>
          <w:b/>
          <w:snapToGrid w:val="0"/>
        </w:rPr>
        <w:t>98</w:t>
      </w:r>
      <w:r w:rsidR="00D144A7">
        <w:rPr>
          <w:rFonts w:ascii="Arial" w:hAnsi="Arial" w:cs="Arial"/>
          <w:b/>
          <w:snapToGrid w:val="0"/>
        </w:rPr>
        <w:t>6</w:t>
      </w:r>
      <w:r w:rsidRPr="0063009B">
        <w:rPr>
          <w:rFonts w:ascii="Arial" w:hAnsi="Arial" w:cs="Arial"/>
          <w:b/>
          <w:snapToGrid w:val="0"/>
        </w:rPr>
        <w:t>-</w:t>
      </w:r>
      <w:r w:rsidR="00512D7B" w:rsidRPr="0063009B">
        <w:rPr>
          <w:rFonts w:ascii="Arial" w:hAnsi="Arial" w:cs="Arial"/>
          <w:b/>
          <w:snapToGrid w:val="0"/>
        </w:rPr>
        <w:t>201</w:t>
      </w:r>
      <w:r w:rsidR="007E6EF7">
        <w:rPr>
          <w:rFonts w:ascii="Arial" w:hAnsi="Arial" w:cs="Arial"/>
          <w:b/>
          <w:snapToGrid w:val="0"/>
        </w:rPr>
        <w:t>7</w:t>
      </w:r>
      <w:r w:rsidRPr="0063009B">
        <w:rPr>
          <w:rFonts w:ascii="Arial" w:hAnsi="Arial" w:cs="Arial"/>
          <w:b/>
          <w:snapToGrid w:val="0"/>
        </w:rPr>
        <w:t>-</w:t>
      </w:r>
      <w:r w:rsidR="00E009F9" w:rsidRPr="0063009B">
        <w:rPr>
          <w:rFonts w:ascii="Arial" w:hAnsi="Arial" w:cs="Arial"/>
          <w:b/>
          <w:snapToGrid w:val="0"/>
        </w:rPr>
        <w:t>OE</w:t>
      </w:r>
      <w:r w:rsidRPr="0063009B">
        <w:rPr>
          <w:rFonts w:ascii="Arial" w:hAnsi="Arial" w:cs="Arial"/>
          <w:b/>
          <w:snapToGrid w:val="0"/>
        </w:rPr>
        <w:t>/OMP</w:t>
      </w:r>
    </w:p>
    <w:p w:rsidR="00830390" w:rsidRDefault="00830390" w:rsidP="00E146ED">
      <w:pPr>
        <w:jc w:val="center"/>
        <w:rPr>
          <w:rFonts w:ascii="Arial" w:hAnsi="Arial" w:cs="Arial"/>
          <w:b/>
        </w:rPr>
      </w:pPr>
      <w:r w:rsidRPr="00E146ED">
        <w:rPr>
          <w:rFonts w:ascii="Arial" w:hAnsi="Arial" w:cs="Arial"/>
          <w:b/>
        </w:rPr>
        <w:t xml:space="preserve">č. </w:t>
      </w:r>
      <w:r w:rsidR="007E6EF7">
        <w:rPr>
          <w:rFonts w:ascii="Arial" w:hAnsi="Arial" w:cs="Arial"/>
          <w:b/>
        </w:rPr>
        <w:t>77</w:t>
      </w:r>
      <w:r w:rsidR="00D144A7">
        <w:rPr>
          <w:rFonts w:ascii="Arial" w:hAnsi="Arial" w:cs="Arial"/>
          <w:b/>
        </w:rPr>
        <w:t>00072820</w:t>
      </w:r>
      <w:r w:rsidR="007E6EF7">
        <w:rPr>
          <w:rFonts w:ascii="Arial" w:hAnsi="Arial" w:cs="Arial"/>
          <w:b/>
        </w:rPr>
        <w:t>_</w:t>
      </w:r>
      <w:r w:rsidR="00D144A7">
        <w:rPr>
          <w:rFonts w:ascii="Arial" w:hAnsi="Arial" w:cs="Arial"/>
          <w:b/>
        </w:rPr>
        <w:t>1</w:t>
      </w:r>
      <w:r w:rsidR="007E6EF7">
        <w:rPr>
          <w:rFonts w:ascii="Arial" w:hAnsi="Arial" w:cs="Arial"/>
          <w:b/>
        </w:rPr>
        <w:t>/BVB</w:t>
      </w:r>
    </w:p>
    <w:p w:rsidR="006E4557" w:rsidRDefault="006E4557" w:rsidP="00E146ED">
      <w:pPr>
        <w:jc w:val="center"/>
        <w:rPr>
          <w:rFonts w:ascii="Arial" w:hAnsi="Arial" w:cs="Arial"/>
          <w:b/>
        </w:rPr>
      </w:pPr>
    </w:p>
    <w:p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:rsidR="00461FD4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:rsidR="00D92EF3" w:rsidRPr="00120018" w:rsidRDefault="00D92EF3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C3384B" w:rsidRDefault="00C3384B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I.</w:t>
      </w:r>
    </w:p>
    <w:p w:rsidR="00AB2DF6" w:rsidRPr="000B37BB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1. Budoucí povinný prohlašuje, že je vlastníkem</w:t>
      </w:r>
      <w:r w:rsidR="007E6EF7">
        <w:rPr>
          <w:rFonts w:ascii="Arial" w:hAnsi="Arial" w:cs="Arial"/>
          <w:sz w:val="22"/>
          <w:szCs w:val="22"/>
        </w:rPr>
        <w:t xml:space="preserve"> p.</w:t>
      </w:r>
      <w:r w:rsidR="00D420B0" w:rsidRPr="000B37BB">
        <w:rPr>
          <w:rFonts w:ascii="Arial" w:hAnsi="Arial" w:cs="Arial"/>
          <w:sz w:val="22"/>
          <w:szCs w:val="22"/>
        </w:rPr>
        <w:t>p.č.</w:t>
      </w:r>
      <w:r w:rsidR="002F30C9" w:rsidRPr="000B37BB">
        <w:rPr>
          <w:rFonts w:ascii="Arial" w:hAnsi="Arial" w:cs="Arial"/>
          <w:sz w:val="22"/>
          <w:szCs w:val="22"/>
        </w:rPr>
        <w:t xml:space="preserve"> </w:t>
      </w:r>
      <w:r w:rsidR="00F101FE">
        <w:rPr>
          <w:rFonts w:ascii="Arial" w:hAnsi="Arial" w:cs="Arial"/>
          <w:sz w:val="22"/>
          <w:szCs w:val="22"/>
        </w:rPr>
        <w:t xml:space="preserve">697/36, 700/9, 700/13, 700/21, 774/3, 782/3, 784/3, 786/1, 789/1, 789/2, 789/16,802/7, 855/12, 855/13, 2357/1 a 2376/4, </w:t>
      </w:r>
      <w:r w:rsidR="00797637">
        <w:rPr>
          <w:rFonts w:ascii="Arial" w:hAnsi="Arial" w:cs="Arial"/>
          <w:sz w:val="22"/>
          <w:szCs w:val="22"/>
        </w:rPr>
        <w:t>v</w:t>
      </w:r>
      <w:r w:rsidR="00D85C84" w:rsidRPr="000B37BB">
        <w:rPr>
          <w:rFonts w:ascii="Arial" w:hAnsi="Arial" w:cs="Arial"/>
          <w:sz w:val="22"/>
          <w:szCs w:val="22"/>
        </w:rPr>
        <w:t>še</w:t>
      </w:r>
      <w:r w:rsidR="000E6DFF" w:rsidRPr="000B37BB">
        <w:rPr>
          <w:rFonts w:ascii="Arial" w:hAnsi="Arial" w:cs="Arial"/>
          <w:sz w:val="22"/>
          <w:szCs w:val="22"/>
        </w:rPr>
        <w:t xml:space="preserve"> </w:t>
      </w:r>
      <w:r w:rsidR="00AB2DF6" w:rsidRPr="000B37BB">
        <w:rPr>
          <w:rFonts w:ascii="Arial" w:hAnsi="Arial" w:cs="Arial"/>
          <w:sz w:val="22"/>
          <w:szCs w:val="22"/>
        </w:rPr>
        <w:t xml:space="preserve">v k.ú. </w:t>
      </w:r>
      <w:r w:rsidR="00C0350A">
        <w:rPr>
          <w:rFonts w:ascii="Arial" w:hAnsi="Arial" w:cs="Arial"/>
          <w:sz w:val="22"/>
          <w:szCs w:val="22"/>
        </w:rPr>
        <w:t>Jablonec</w:t>
      </w:r>
      <w:r w:rsidR="00D85C84" w:rsidRPr="000B37BB">
        <w:rPr>
          <w:rFonts w:ascii="Arial" w:hAnsi="Arial" w:cs="Arial"/>
          <w:sz w:val="22"/>
          <w:szCs w:val="22"/>
        </w:rPr>
        <w:t xml:space="preserve"> nad Nisou</w:t>
      </w:r>
      <w:r w:rsidR="00D91B11" w:rsidRPr="000B37BB">
        <w:rPr>
          <w:rFonts w:ascii="Arial" w:hAnsi="Arial" w:cs="Arial"/>
          <w:sz w:val="22"/>
          <w:szCs w:val="22"/>
        </w:rPr>
        <w:t>,</w:t>
      </w:r>
      <w:r w:rsidR="00F73C5D" w:rsidRPr="000B37BB">
        <w:rPr>
          <w:rFonts w:ascii="Arial" w:hAnsi="Arial" w:cs="Arial"/>
          <w:sz w:val="22"/>
          <w:szCs w:val="22"/>
        </w:rPr>
        <w:t xml:space="preserve"> </w:t>
      </w:r>
      <w:r w:rsidR="007A3DE5" w:rsidRPr="000B37BB">
        <w:rPr>
          <w:rFonts w:ascii="Arial" w:hAnsi="Arial" w:cs="Arial"/>
          <w:noProof/>
          <w:sz w:val="22"/>
          <w:szCs w:val="22"/>
        </w:rPr>
        <w:t>zapsan</w:t>
      </w:r>
      <w:r w:rsidR="00D91B11" w:rsidRPr="000B37BB">
        <w:rPr>
          <w:rFonts w:ascii="Arial" w:hAnsi="Arial" w:cs="Arial"/>
          <w:noProof/>
          <w:sz w:val="22"/>
          <w:szCs w:val="22"/>
        </w:rPr>
        <w:t>ýc</w:t>
      </w:r>
      <w:r w:rsidR="00B852AB" w:rsidRPr="000B37BB">
        <w:rPr>
          <w:rFonts w:ascii="Arial" w:hAnsi="Arial" w:cs="Arial"/>
          <w:noProof/>
          <w:sz w:val="22"/>
          <w:szCs w:val="22"/>
        </w:rPr>
        <w:t>h</w:t>
      </w:r>
      <w:r w:rsidR="007A3DE5" w:rsidRPr="000B37BB">
        <w:rPr>
          <w:rFonts w:ascii="Arial" w:hAnsi="Arial" w:cs="Arial"/>
          <w:bCs/>
          <w:sz w:val="22"/>
          <w:szCs w:val="22"/>
        </w:rPr>
        <w:t xml:space="preserve"> </w:t>
      </w:r>
      <w:r w:rsidR="00B1094C" w:rsidRPr="000B37BB">
        <w:rPr>
          <w:rFonts w:ascii="Arial" w:hAnsi="Arial" w:cs="Arial"/>
          <w:bCs/>
          <w:sz w:val="22"/>
          <w:szCs w:val="22"/>
        </w:rPr>
        <w:t>na L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V č. </w:t>
      </w:r>
      <w:r w:rsidR="00AB2DF6" w:rsidRPr="000B37BB">
        <w:rPr>
          <w:rFonts w:ascii="Arial" w:hAnsi="Arial" w:cs="Arial"/>
          <w:noProof/>
          <w:sz w:val="22"/>
          <w:szCs w:val="22"/>
        </w:rPr>
        <w:t>10001</w:t>
      </w:r>
      <w:r w:rsidR="00AB2DF6" w:rsidRPr="000B37BB">
        <w:rPr>
          <w:rFonts w:ascii="Arial" w:hAnsi="Arial" w:cs="Arial"/>
          <w:sz w:val="22"/>
          <w:szCs w:val="22"/>
        </w:rPr>
        <w:t xml:space="preserve"> u</w:t>
      </w:r>
      <w:r w:rsidR="008E6FD2" w:rsidRPr="000B37BB">
        <w:rPr>
          <w:rFonts w:ascii="Arial" w:hAnsi="Arial" w:cs="Arial"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sz w:val="22"/>
          <w:szCs w:val="22"/>
        </w:rPr>
        <w:t>Katastrálního úřadu pro</w:t>
      </w:r>
      <w:r w:rsidR="00763D23" w:rsidRPr="000B37BB">
        <w:rPr>
          <w:rFonts w:ascii="Arial" w:hAnsi="Arial" w:cs="Arial"/>
          <w:bCs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Liberecký</w:t>
      </w:r>
      <w:r w:rsidR="00AB2DF6" w:rsidRPr="000B37BB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Jablonec nad</w:t>
      </w:r>
      <w:r w:rsidR="00B1094C" w:rsidRPr="000B37BB">
        <w:rPr>
          <w:rFonts w:ascii="Arial" w:hAnsi="Arial" w:cs="Arial"/>
          <w:bCs/>
          <w:noProof/>
          <w:sz w:val="22"/>
          <w:szCs w:val="22"/>
        </w:rPr>
        <w:t> </w:t>
      </w:r>
      <w:r w:rsidR="00AB2DF6" w:rsidRPr="000B37BB">
        <w:rPr>
          <w:rFonts w:ascii="Arial" w:hAnsi="Arial" w:cs="Arial"/>
          <w:bCs/>
          <w:noProof/>
          <w:sz w:val="22"/>
          <w:szCs w:val="22"/>
        </w:rPr>
        <w:t>Nisou</w:t>
      </w:r>
      <w:r w:rsidR="00AB2DF6" w:rsidRPr="000B37BB">
        <w:rPr>
          <w:rFonts w:ascii="Arial" w:hAnsi="Arial" w:cs="Arial"/>
          <w:sz w:val="22"/>
          <w:szCs w:val="22"/>
        </w:rPr>
        <w:t xml:space="preserve"> (dále jen </w:t>
      </w:r>
      <w:r w:rsidR="00D0551A" w:rsidRPr="000B37BB">
        <w:rPr>
          <w:rFonts w:ascii="Arial" w:hAnsi="Arial" w:cs="Arial"/>
          <w:iCs/>
          <w:sz w:val="22"/>
          <w:szCs w:val="22"/>
        </w:rPr>
        <w:t>„</w:t>
      </w:r>
      <w:r w:rsidR="00CE5E01" w:rsidRPr="000B37BB">
        <w:rPr>
          <w:rFonts w:ascii="Arial" w:hAnsi="Arial" w:cs="Arial"/>
          <w:iCs/>
          <w:sz w:val="22"/>
          <w:szCs w:val="22"/>
        </w:rPr>
        <w:t>B</w:t>
      </w:r>
      <w:r w:rsidR="00D0551A" w:rsidRPr="000B37BB">
        <w:rPr>
          <w:rFonts w:ascii="Arial" w:hAnsi="Arial" w:cs="Arial"/>
          <w:iCs/>
          <w:sz w:val="22"/>
          <w:szCs w:val="22"/>
        </w:rPr>
        <w:t>udoucí služebn</w:t>
      </w:r>
      <w:r w:rsidR="00D91B11" w:rsidRPr="000B37BB">
        <w:rPr>
          <w:rFonts w:ascii="Arial" w:hAnsi="Arial" w:cs="Arial"/>
          <w:iCs/>
          <w:sz w:val="22"/>
          <w:szCs w:val="22"/>
        </w:rPr>
        <w:t>é</w:t>
      </w:r>
      <w:r w:rsidR="00D0551A" w:rsidRPr="000B37BB">
        <w:rPr>
          <w:rFonts w:ascii="Arial" w:hAnsi="Arial" w:cs="Arial"/>
          <w:iCs/>
          <w:sz w:val="22"/>
          <w:szCs w:val="22"/>
        </w:rPr>
        <w:t xml:space="preserve"> pozemk</w:t>
      </w:r>
      <w:r w:rsidR="00D91B11" w:rsidRPr="000B37BB">
        <w:rPr>
          <w:rFonts w:ascii="Arial" w:hAnsi="Arial" w:cs="Arial"/>
          <w:iCs/>
          <w:sz w:val="22"/>
          <w:szCs w:val="22"/>
        </w:rPr>
        <w:t>y</w:t>
      </w:r>
      <w:r w:rsidR="00D0551A" w:rsidRPr="000B37BB">
        <w:rPr>
          <w:rFonts w:ascii="Arial" w:hAnsi="Arial" w:cs="Arial"/>
          <w:iCs/>
          <w:sz w:val="22"/>
          <w:szCs w:val="22"/>
        </w:rPr>
        <w:t>“</w:t>
      </w:r>
      <w:r w:rsidR="00C2030E" w:rsidRPr="000B37BB">
        <w:rPr>
          <w:rFonts w:ascii="Arial" w:hAnsi="Arial" w:cs="Arial"/>
          <w:iCs/>
          <w:sz w:val="22"/>
          <w:szCs w:val="22"/>
        </w:rPr>
        <w:t>)</w:t>
      </w:r>
      <w:r w:rsidR="00D0551A" w:rsidRPr="000B37BB">
        <w:rPr>
          <w:rFonts w:ascii="Arial" w:hAnsi="Arial" w:cs="Arial"/>
          <w:iCs/>
          <w:sz w:val="22"/>
          <w:szCs w:val="22"/>
        </w:rPr>
        <w:t>.</w:t>
      </w:r>
    </w:p>
    <w:p w:rsidR="008B0E54" w:rsidRPr="003661B6" w:rsidRDefault="00743B2A" w:rsidP="008B0E54">
      <w:pPr>
        <w:tabs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  <w:r w:rsidRPr="003661B6">
        <w:rPr>
          <w:rFonts w:ascii="Arial" w:hAnsi="Arial" w:cs="Arial"/>
          <w:sz w:val="22"/>
          <w:szCs w:val="22"/>
        </w:rPr>
        <w:t>2.</w:t>
      </w:r>
      <w:r w:rsidR="00524DA9" w:rsidRPr="003661B6">
        <w:rPr>
          <w:rFonts w:ascii="Arial" w:hAnsi="Arial" w:cs="Arial"/>
          <w:sz w:val="22"/>
          <w:szCs w:val="22"/>
        </w:rPr>
        <w:t xml:space="preserve"> </w:t>
      </w:r>
      <w:r w:rsidR="008B0E54" w:rsidRPr="003661B6">
        <w:rPr>
          <w:rFonts w:ascii="Arial" w:hAnsi="Arial" w:cs="Arial"/>
          <w:bCs/>
          <w:sz w:val="22"/>
          <w:szCs w:val="22"/>
        </w:rPr>
        <w:t xml:space="preserve">Budoucí oprávněný bere výslovně na vědomí, že p.p.č. </w:t>
      </w:r>
      <w:r w:rsidR="00F101FE" w:rsidRPr="003661B6">
        <w:rPr>
          <w:rFonts w:ascii="Arial" w:hAnsi="Arial" w:cs="Arial"/>
          <w:bCs/>
          <w:sz w:val="22"/>
          <w:szCs w:val="22"/>
        </w:rPr>
        <w:t>774/3 v k.ú. Jablonec nad Nisou je</w:t>
      </w:r>
      <w:r w:rsidR="008B0E54" w:rsidRPr="003661B6">
        <w:rPr>
          <w:rFonts w:ascii="Arial" w:hAnsi="Arial" w:cs="Arial"/>
          <w:bCs/>
          <w:sz w:val="22"/>
          <w:szCs w:val="22"/>
        </w:rPr>
        <w:t xml:space="preserve"> dotčen</w:t>
      </w:r>
      <w:r w:rsidR="00F101FE" w:rsidRPr="003661B6">
        <w:rPr>
          <w:rFonts w:ascii="Arial" w:hAnsi="Arial" w:cs="Arial"/>
          <w:bCs/>
          <w:sz w:val="22"/>
          <w:szCs w:val="22"/>
        </w:rPr>
        <w:t xml:space="preserve"> Dotací MF 2011 – „Opravy komunikací poškozených zimou 2010/2011 v JNN. Úsek: ul. 28. října – Polní“</w:t>
      </w:r>
      <w:r w:rsidR="008B0E54" w:rsidRPr="003661B6">
        <w:rPr>
          <w:rFonts w:ascii="Arial" w:hAnsi="Arial" w:cs="Arial"/>
          <w:bCs/>
          <w:sz w:val="22"/>
          <w:szCs w:val="22"/>
        </w:rPr>
        <w:t xml:space="preserve"> a její výsledky musí být zachovány po dobu udržitelnosti projektu, tj. minimálně do 31.12.202</w:t>
      </w:r>
      <w:r w:rsidR="003661B6" w:rsidRPr="003661B6">
        <w:rPr>
          <w:rFonts w:ascii="Arial" w:hAnsi="Arial" w:cs="Arial"/>
          <w:bCs/>
          <w:sz w:val="22"/>
          <w:szCs w:val="22"/>
        </w:rPr>
        <w:t>1</w:t>
      </w:r>
      <w:r w:rsidR="008B0E54" w:rsidRPr="003661B6">
        <w:rPr>
          <w:rFonts w:ascii="Arial" w:hAnsi="Arial" w:cs="Arial"/>
          <w:bCs/>
          <w:sz w:val="22"/>
          <w:szCs w:val="22"/>
        </w:rPr>
        <w:t>.</w:t>
      </w:r>
    </w:p>
    <w:p w:rsidR="008B0E54" w:rsidRPr="003661B6" w:rsidRDefault="008B0E54" w:rsidP="008B0E54">
      <w:pPr>
        <w:tabs>
          <w:tab w:val="left" w:pos="709"/>
          <w:tab w:val="left" w:pos="1134"/>
        </w:tabs>
        <w:jc w:val="both"/>
        <w:rPr>
          <w:rFonts w:ascii="Arial" w:hAnsi="Arial" w:cs="Arial"/>
          <w:bCs/>
          <w:sz w:val="22"/>
          <w:szCs w:val="22"/>
        </w:rPr>
      </w:pPr>
      <w:r w:rsidRPr="003661B6">
        <w:rPr>
          <w:rFonts w:ascii="Arial" w:hAnsi="Arial" w:cs="Arial"/>
          <w:bCs/>
          <w:sz w:val="22"/>
          <w:szCs w:val="22"/>
        </w:rPr>
        <w:t>Budoucí oprávněný na základě požadavku poskytovatele dotace zajistí fotodokumentaci před, v průběhu a po zásahu a tuto předá neprodleně na oddělení</w:t>
      </w:r>
      <w:r w:rsidR="00784C63">
        <w:rPr>
          <w:rFonts w:ascii="Arial" w:hAnsi="Arial" w:cs="Arial"/>
          <w:bCs/>
          <w:sz w:val="22"/>
          <w:szCs w:val="22"/>
        </w:rPr>
        <w:t xml:space="preserve"> dotací MMJN. Neuvedení Služebné</w:t>
      </w:r>
      <w:r w:rsidRPr="003661B6">
        <w:rPr>
          <w:rFonts w:ascii="Arial" w:hAnsi="Arial" w:cs="Arial"/>
          <w:bCs/>
          <w:sz w:val="22"/>
          <w:szCs w:val="22"/>
        </w:rPr>
        <w:t xml:space="preserve"> věc</w:t>
      </w:r>
      <w:r w:rsidR="00784C63">
        <w:rPr>
          <w:rFonts w:ascii="Arial" w:hAnsi="Arial" w:cs="Arial"/>
          <w:bCs/>
          <w:sz w:val="22"/>
          <w:szCs w:val="22"/>
        </w:rPr>
        <w:t>i</w:t>
      </w:r>
      <w:r w:rsidRPr="003661B6">
        <w:rPr>
          <w:rFonts w:ascii="Arial" w:hAnsi="Arial" w:cs="Arial"/>
          <w:bCs/>
          <w:sz w:val="22"/>
          <w:szCs w:val="22"/>
        </w:rPr>
        <w:t xml:space="preserve"> nemovit</w:t>
      </w:r>
      <w:r w:rsidR="00784C63">
        <w:rPr>
          <w:rFonts w:ascii="Arial" w:hAnsi="Arial" w:cs="Arial"/>
          <w:bCs/>
          <w:sz w:val="22"/>
          <w:szCs w:val="22"/>
        </w:rPr>
        <w:t>é</w:t>
      </w:r>
      <w:r w:rsidRPr="003661B6">
        <w:rPr>
          <w:rFonts w:ascii="Arial" w:hAnsi="Arial" w:cs="Arial"/>
          <w:bCs/>
          <w:sz w:val="22"/>
          <w:szCs w:val="22"/>
        </w:rPr>
        <w:t xml:space="preserve"> do předešlého stavu může být tedy posuzováno poskytovatelem dotace jako porušení dotačních podmínek ze strany statutárního města Jablonec nad Nisou (Budoucího povinného) a s tím vyplývající sankce pro Budoucího povinného.</w:t>
      </w:r>
    </w:p>
    <w:p w:rsidR="008B0E54" w:rsidRPr="003661B6" w:rsidRDefault="008B0E54" w:rsidP="008B0E54">
      <w:pPr>
        <w:pStyle w:val="Textkomente"/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661B6">
        <w:rPr>
          <w:rFonts w:ascii="Arial" w:hAnsi="Arial" w:cs="Arial"/>
          <w:bCs/>
          <w:snapToGrid w:val="0"/>
          <w:sz w:val="22"/>
          <w:szCs w:val="22"/>
        </w:rPr>
        <w:t>V</w:t>
      </w:r>
      <w:r w:rsidRPr="003661B6">
        <w:rPr>
          <w:rFonts w:ascii="Arial" w:hAnsi="Arial" w:cs="Arial"/>
          <w:snapToGrid w:val="0"/>
          <w:sz w:val="22"/>
          <w:szCs w:val="22"/>
        </w:rPr>
        <w:t xml:space="preserve"> případě, že Budoucí povinný zjistí poškození Služebné věci nemovité, způsobené v příčinné souvislosti s neuvedením Služebné věci nemovité do předešlého stavu ze strany Budoucího oprávněného po provedení úkonů vyplývajících z oprávnění z věcného břemene plynárenského </w:t>
      </w:r>
      <w:r w:rsidRPr="003661B6">
        <w:rPr>
          <w:rFonts w:ascii="Arial" w:hAnsi="Arial" w:cs="Arial"/>
          <w:snapToGrid w:val="0"/>
          <w:sz w:val="22"/>
          <w:szCs w:val="22"/>
        </w:rPr>
        <w:lastRenderedPageBreak/>
        <w:t xml:space="preserve">zařízení, vyzve Budoucí povinný Budoucího oprávněného k odstranění škody. Výzva Budoucího povinného musí obsahovat lhůtu k odstranění škody, která nesmí být kratší jak 90 dnů. </w:t>
      </w:r>
    </w:p>
    <w:p w:rsidR="008B0E54" w:rsidRPr="003661B6" w:rsidRDefault="008B0E54" w:rsidP="008B0E54">
      <w:pPr>
        <w:tabs>
          <w:tab w:val="left" w:pos="709"/>
          <w:tab w:val="left" w:pos="113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661B6">
        <w:rPr>
          <w:rFonts w:ascii="Arial" w:hAnsi="Arial" w:cs="Arial"/>
          <w:snapToGrid w:val="0"/>
          <w:sz w:val="22"/>
          <w:szCs w:val="22"/>
        </w:rPr>
        <w:t>Pokud Budoucí oprávněný ve stanovené lhůtě škody neodstraní, nebo nezapočne s jejich odstraňováním, je Budoucí povinný oprávněn</w:t>
      </w:r>
      <w:r w:rsidRPr="003661B6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3661B6">
        <w:rPr>
          <w:rFonts w:ascii="Arial" w:hAnsi="Arial" w:cs="Arial"/>
          <w:snapToGrid w:val="0"/>
          <w:sz w:val="22"/>
          <w:szCs w:val="22"/>
        </w:rPr>
        <w:t>žádat po Budoucím oprávněném zaplacení smluvní pokuty ve výši 100.000 Kč. To neplatí v případech, bude-li prodlení Budoucího oprávněného způsobeno okolnostmi vylučujícími odpovědnost.</w:t>
      </w:r>
    </w:p>
    <w:p w:rsidR="008B0E54" w:rsidRPr="003661B6" w:rsidRDefault="008B0E54" w:rsidP="008B0E54">
      <w:pPr>
        <w:pStyle w:val="Textkomente"/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661B6">
        <w:rPr>
          <w:rFonts w:ascii="Arial" w:hAnsi="Arial" w:cs="Arial"/>
          <w:snapToGrid w:val="0"/>
          <w:sz w:val="22"/>
          <w:szCs w:val="22"/>
        </w:rPr>
        <w:t>V případě, dojde-li k porušení dotačních podmínek výše uvedené dotační akce, které bude v příčinné souvislosti s neuvedením Služebné věci nemovité do předešlého stavu ze strany Budoucího oprávněného po provedení úkonů</w:t>
      </w:r>
      <w:r w:rsidRPr="003661B6">
        <w:t xml:space="preserve"> </w:t>
      </w:r>
      <w:r w:rsidRPr="003661B6">
        <w:rPr>
          <w:rFonts w:ascii="Arial" w:hAnsi="Arial" w:cs="Arial"/>
          <w:snapToGrid w:val="0"/>
          <w:sz w:val="22"/>
          <w:szCs w:val="22"/>
        </w:rPr>
        <w:t>vyplývajících z oprávnění z věcného břemene plynárenského zařízení je Budoucí oprávněný povinen uhradit Budoucímu povinnému náhradu vzniklé škody. Ustanovení v tomto odstavci je platné po dobu udržitelnosti projektů zde uvedených dotačních titulů, po uplynutí doby příslušného projektu ustanovení článku I, odst. 2, této smlouvy zaniká.</w:t>
      </w:r>
    </w:p>
    <w:p w:rsidR="008B0E54" w:rsidRDefault="008B0E54" w:rsidP="008B0E54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661B6">
        <w:rPr>
          <w:rFonts w:ascii="Arial" w:hAnsi="Arial" w:cs="Arial"/>
          <w:snapToGrid w:val="0"/>
          <w:sz w:val="22"/>
          <w:szCs w:val="22"/>
        </w:rPr>
        <w:t>Strana povinná prohlašuje, že na Budoucích služebných pozemcích neváznou žádné jiné závazky</w:t>
      </w:r>
      <w:r w:rsidRPr="003661B6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3661B6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smlouvy.</w:t>
      </w:r>
    </w:p>
    <w:p w:rsidR="00461FD4" w:rsidRPr="000B37BB" w:rsidRDefault="00524DA9" w:rsidP="008B0E54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0B37BB">
        <w:rPr>
          <w:rFonts w:ascii="Arial" w:hAnsi="Arial" w:cs="Arial"/>
          <w:sz w:val="22"/>
          <w:szCs w:val="22"/>
        </w:rPr>
        <w:t>3.</w:t>
      </w:r>
      <w:r w:rsidR="00743B2A" w:rsidRPr="000B37BB">
        <w:rPr>
          <w:rFonts w:ascii="Arial" w:hAnsi="Arial" w:cs="Arial"/>
          <w:sz w:val="22"/>
          <w:szCs w:val="22"/>
        </w:rPr>
        <w:t xml:space="preserve"> </w:t>
      </w:r>
      <w:r w:rsidR="00A25C98" w:rsidRPr="000B37BB">
        <w:rPr>
          <w:rFonts w:ascii="Arial" w:hAnsi="Arial" w:cs="Arial"/>
          <w:sz w:val="22"/>
          <w:szCs w:val="22"/>
        </w:rPr>
        <w:t xml:space="preserve">Budoucí oprávněný </w:t>
      </w:r>
      <w:r w:rsidR="003F16B1" w:rsidRPr="000B37BB">
        <w:rPr>
          <w:rFonts w:ascii="Arial" w:hAnsi="Arial" w:cs="Arial"/>
          <w:sz w:val="22"/>
          <w:szCs w:val="22"/>
        </w:rPr>
        <w:t>je budoucím vlastníkem</w:t>
      </w:r>
      <w:r w:rsidR="00074CE5" w:rsidRPr="000B37BB">
        <w:rPr>
          <w:rFonts w:ascii="Arial" w:hAnsi="Arial" w:cs="Arial"/>
          <w:sz w:val="22"/>
          <w:szCs w:val="22"/>
        </w:rPr>
        <w:t xml:space="preserve"> plynárenského zařízení „</w:t>
      </w:r>
      <w:r w:rsidR="0080288A">
        <w:rPr>
          <w:rFonts w:ascii="Arial" w:hAnsi="Arial" w:cs="Arial"/>
          <w:b/>
          <w:sz w:val="22"/>
          <w:szCs w:val="22"/>
        </w:rPr>
        <w:t xml:space="preserve">Reko MS Jablonec nad Nisou – </w:t>
      </w:r>
      <w:r w:rsidR="00784C63">
        <w:rPr>
          <w:rFonts w:ascii="Arial" w:hAnsi="Arial" w:cs="Arial"/>
          <w:b/>
          <w:sz w:val="22"/>
          <w:szCs w:val="22"/>
        </w:rPr>
        <w:t>28. října + 2</w:t>
      </w:r>
      <w:r w:rsidR="00074CE5" w:rsidRPr="000B37BB">
        <w:rPr>
          <w:rFonts w:ascii="Arial" w:hAnsi="Arial" w:cs="Arial"/>
          <w:sz w:val="22"/>
          <w:szCs w:val="22"/>
        </w:rPr>
        <w:t>“</w:t>
      </w:r>
      <w:r w:rsidR="00D91B11" w:rsidRPr="000B37BB">
        <w:rPr>
          <w:rFonts w:ascii="Arial" w:hAnsi="Arial" w:cs="Arial"/>
          <w:sz w:val="22"/>
          <w:szCs w:val="22"/>
        </w:rPr>
        <w:t xml:space="preserve">, č. stavby </w:t>
      </w:r>
      <w:r w:rsidR="00195CF6">
        <w:rPr>
          <w:rFonts w:ascii="Arial" w:hAnsi="Arial" w:cs="Arial"/>
          <w:b/>
          <w:sz w:val="22"/>
          <w:szCs w:val="22"/>
        </w:rPr>
        <w:t>7700072820</w:t>
      </w:r>
      <w:r w:rsidR="00B0587C" w:rsidRPr="000B37BB">
        <w:rPr>
          <w:rFonts w:ascii="Arial" w:hAnsi="Arial" w:cs="Arial"/>
          <w:sz w:val="22"/>
          <w:szCs w:val="22"/>
        </w:rPr>
        <w:t xml:space="preserve"> </w:t>
      </w:r>
      <w:r w:rsidR="00347C64" w:rsidRPr="000B37BB">
        <w:rPr>
          <w:rFonts w:ascii="Arial" w:hAnsi="Arial" w:cs="Arial"/>
          <w:sz w:val="22"/>
          <w:szCs w:val="22"/>
        </w:rPr>
        <w:t>(dále jen „</w:t>
      </w:r>
      <w:r w:rsidR="00DD7203" w:rsidRPr="000B37BB">
        <w:rPr>
          <w:rFonts w:ascii="Arial" w:hAnsi="Arial" w:cs="Arial"/>
          <w:sz w:val="22"/>
          <w:szCs w:val="22"/>
        </w:rPr>
        <w:t>Stavba</w:t>
      </w:r>
      <w:r w:rsidR="00461FD4" w:rsidRPr="000B37BB">
        <w:rPr>
          <w:rFonts w:ascii="Arial" w:hAnsi="Arial" w:cs="Arial"/>
          <w:sz w:val="22"/>
          <w:szCs w:val="22"/>
        </w:rPr>
        <w:t>"), která bude umístěna z</w:t>
      </w:r>
      <w:r w:rsidR="0060011A" w:rsidRPr="000B37BB">
        <w:rPr>
          <w:rFonts w:ascii="Arial" w:hAnsi="Arial" w:cs="Arial"/>
          <w:sz w:val="22"/>
          <w:szCs w:val="22"/>
        </w:rPr>
        <w:t> </w:t>
      </w:r>
      <w:r w:rsidR="00461FD4" w:rsidRPr="000B37BB">
        <w:rPr>
          <w:rFonts w:ascii="Arial" w:hAnsi="Arial" w:cs="Arial"/>
          <w:sz w:val="22"/>
          <w:szCs w:val="22"/>
        </w:rPr>
        <w:t>části také v</w:t>
      </w:r>
      <w:r w:rsidR="00763D23" w:rsidRPr="000B37BB">
        <w:rPr>
          <w:rFonts w:ascii="Arial" w:hAnsi="Arial" w:cs="Arial"/>
          <w:sz w:val="22"/>
          <w:szCs w:val="22"/>
        </w:rPr>
        <w:t> </w:t>
      </w:r>
      <w:r w:rsidR="00CE5E01" w:rsidRPr="000B37BB">
        <w:rPr>
          <w:rFonts w:ascii="Arial" w:hAnsi="Arial" w:cs="Arial"/>
          <w:iCs/>
          <w:sz w:val="22"/>
          <w:szCs w:val="22"/>
        </w:rPr>
        <w:t>Budoucí</w:t>
      </w:r>
      <w:r w:rsidR="00D91B11" w:rsidRPr="000B37BB">
        <w:rPr>
          <w:rFonts w:ascii="Arial" w:hAnsi="Arial" w:cs="Arial"/>
          <w:iCs/>
          <w:sz w:val="22"/>
          <w:szCs w:val="22"/>
        </w:rPr>
        <w:t>ch</w:t>
      </w:r>
      <w:r w:rsidR="00CE5E01" w:rsidRPr="000B37BB">
        <w:rPr>
          <w:rFonts w:ascii="Arial" w:hAnsi="Arial" w:cs="Arial"/>
          <w:iCs/>
          <w:sz w:val="22"/>
          <w:szCs w:val="22"/>
        </w:rPr>
        <w:t xml:space="preserve"> služebn</w:t>
      </w:r>
      <w:r w:rsidR="00D91B11" w:rsidRPr="000B37BB">
        <w:rPr>
          <w:rFonts w:ascii="Arial" w:hAnsi="Arial" w:cs="Arial"/>
          <w:iCs/>
          <w:sz w:val="22"/>
          <w:szCs w:val="22"/>
        </w:rPr>
        <w:t>ých</w:t>
      </w:r>
      <w:r w:rsidR="00A424DC" w:rsidRPr="000B37BB">
        <w:rPr>
          <w:rFonts w:ascii="Arial" w:hAnsi="Arial" w:cs="Arial"/>
          <w:iCs/>
          <w:sz w:val="22"/>
          <w:szCs w:val="22"/>
        </w:rPr>
        <w:t xml:space="preserve"> pozem</w:t>
      </w:r>
      <w:r w:rsidR="00D91B11" w:rsidRPr="000B37BB">
        <w:rPr>
          <w:rFonts w:ascii="Arial" w:hAnsi="Arial" w:cs="Arial"/>
          <w:iCs/>
          <w:sz w:val="22"/>
          <w:szCs w:val="22"/>
        </w:rPr>
        <w:t>cích</w:t>
      </w:r>
      <w:r w:rsidR="00461FD4" w:rsidRPr="000B37BB">
        <w:rPr>
          <w:rFonts w:ascii="Arial" w:hAnsi="Arial" w:cs="Arial"/>
          <w:sz w:val="22"/>
          <w:szCs w:val="22"/>
        </w:rPr>
        <w:t xml:space="preserve">. Rozsah </w:t>
      </w:r>
      <w:r w:rsidR="00E0430C" w:rsidRPr="000B37BB">
        <w:rPr>
          <w:rFonts w:ascii="Arial" w:hAnsi="Arial" w:cs="Arial"/>
          <w:sz w:val="22"/>
          <w:szCs w:val="22"/>
        </w:rPr>
        <w:t>S</w:t>
      </w:r>
      <w:r w:rsidR="00461FD4" w:rsidRPr="000B37BB">
        <w:rPr>
          <w:rFonts w:ascii="Arial" w:hAnsi="Arial" w:cs="Arial"/>
          <w:sz w:val="22"/>
          <w:szCs w:val="22"/>
        </w:rPr>
        <w:t>tavby je vyznačen na</w:t>
      </w:r>
      <w:r w:rsidR="0060011A" w:rsidRPr="000B37BB">
        <w:rPr>
          <w:rFonts w:ascii="Arial" w:hAnsi="Arial" w:cs="Arial"/>
          <w:sz w:val="22"/>
          <w:szCs w:val="22"/>
        </w:rPr>
        <w:t> </w:t>
      </w:r>
      <w:r w:rsidR="00461FD4" w:rsidRPr="000B37BB">
        <w:rPr>
          <w:rFonts w:ascii="Arial" w:hAnsi="Arial" w:cs="Arial"/>
          <w:sz w:val="22"/>
          <w:szCs w:val="22"/>
        </w:rPr>
        <w:t>situačním nákresu, který je nedílnou součástí této smlouvy o</w:t>
      </w:r>
      <w:r w:rsidR="00564E0C" w:rsidRPr="000B37BB">
        <w:rPr>
          <w:rFonts w:ascii="Arial" w:hAnsi="Arial" w:cs="Arial"/>
          <w:sz w:val="22"/>
          <w:szCs w:val="22"/>
        </w:rPr>
        <w:t xml:space="preserve"> smlouvě b</w:t>
      </w:r>
      <w:r w:rsidR="00461FD4" w:rsidRPr="000B37BB">
        <w:rPr>
          <w:rFonts w:ascii="Arial" w:hAnsi="Arial" w:cs="Arial"/>
          <w:sz w:val="22"/>
          <w:szCs w:val="22"/>
        </w:rPr>
        <w:t>udoucí o zřízení věcného břemene.</w:t>
      </w:r>
    </w:p>
    <w:p w:rsidR="002F30C9" w:rsidRPr="000B37BB" w:rsidRDefault="002F30C9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120018" w:rsidRPr="00852C80" w:rsidRDefault="00461FD4" w:rsidP="006C4858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II. </w:t>
      </w:r>
    </w:p>
    <w:p w:rsidR="00512D7B" w:rsidRPr="00120018" w:rsidRDefault="00120018" w:rsidP="0012001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52C80">
        <w:rPr>
          <w:rFonts w:ascii="Arial" w:hAnsi="Arial" w:cs="Arial"/>
          <w:sz w:val="22"/>
          <w:szCs w:val="22"/>
        </w:rPr>
        <w:t xml:space="preserve">1. </w:t>
      </w:r>
      <w:r w:rsidR="00461FD4" w:rsidRPr="00852C80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852C80">
        <w:rPr>
          <w:rFonts w:ascii="Arial" w:hAnsi="Arial" w:cs="Arial"/>
          <w:sz w:val="22"/>
          <w:szCs w:val="22"/>
        </w:rPr>
        <w:t>S</w:t>
      </w:r>
      <w:r w:rsidR="00461FD4" w:rsidRPr="00852C80">
        <w:rPr>
          <w:rFonts w:ascii="Arial" w:hAnsi="Arial" w:cs="Arial"/>
          <w:sz w:val="22"/>
          <w:szCs w:val="22"/>
        </w:rPr>
        <w:t>tavby uvedené v</w:t>
      </w:r>
      <w:r w:rsidR="001620AB" w:rsidRPr="00852C80">
        <w:rPr>
          <w:rFonts w:ascii="Arial" w:hAnsi="Arial" w:cs="Arial"/>
          <w:sz w:val="22"/>
          <w:szCs w:val="22"/>
        </w:rPr>
        <w:t> </w:t>
      </w:r>
      <w:r w:rsidR="00461FD4" w:rsidRPr="00852C80">
        <w:rPr>
          <w:rFonts w:ascii="Arial" w:hAnsi="Arial" w:cs="Arial"/>
          <w:sz w:val="22"/>
          <w:szCs w:val="22"/>
        </w:rPr>
        <w:t>předchozím bod</w:t>
      </w:r>
      <w:r w:rsidR="00031227" w:rsidRPr="00852C80">
        <w:rPr>
          <w:rFonts w:ascii="Arial" w:hAnsi="Arial" w:cs="Arial"/>
          <w:sz w:val="22"/>
          <w:szCs w:val="22"/>
        </w:rPr>
        <w:t>ě</w:t>
      </w:r>
      <w:r w:rsidR="00461FD4" w:rsidRPr="00852C80">
        <w:rPr>
          <w:rFonts w:ascii="Arial" w:hAnsi="Arial" w:cs="Arial"/>
          <w:sz w:val="22"/>
          <w:szCs w:val="22"/>
        </w:rPr>
        <w:t xml:space="preserve"> této smlouvy</w:t>
      </w:r>
      <w:r w:rsidR="00B852AB" w:rsidRPr="00852C80">
        <w:rPr>
          <w:rFonts w:ascii="Arial" w:hAnsi="Arial" w:cs="Arial"/>
          <w:sz w:val="22"/>
          <w:szCs w:val="22"/>
        </w:rPr>
        <w:t xml:space="preserve">, nejpozději však do </w:t>
      </w:r>
      <w:r w:rsidR="00195CF6">
        <w:rPr>
          <w:rFonts w:ascii="Arial" w:hAnsi="Arial" w:cs="Arial"/>
          <w:sz w:val="22"/>
        </w:rPr>
        <w:t>30.09.2023</w:t>
      </w:r>
      <w:r w:rsidR="00C26DD8">
        <w:rPr>
          <w:rFonts w:ascii="Arial" w:hAnsi="Arial" w:cs="Arial"/>
          <w:sz w:val="22"/>
          <w:szCs w:val="22"/>
        </w:rPr>
        <w:t>,</w:t>
      </w:r>
      <w:r w:rsidR="00461FD4" w:rsidRPr="00852C80">
        <w:rPr>
          <w:rFonts w:ascii="Arial" w:hAnsi="Arial" w:cs="Arial"/>
          <w:sz w:val="22"/>
          <w:szCs w:val="22"/>
        </w:rPr>
        <w:t xml:space="preserve"> uzavře Budoucí povinný</w:t>
      </w:r>
      <w:r w:rsidR="00461FD4" w:rsidRPr="00120018">
        <w:rPr>
          <w:rFonts w:ascii="Arial" w:hAnsi="Arial" w:cs="Arial"/>
          <w:sz w:val="22"/>
          <w:szCs w:val="22"/>
        </w:rPr>
        <w:t xml:space="preserve"> s</w:t>
      </w:r>
      <w:r w:rsidR="00327B4B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Budoucím oprávněným</w:t>
      </w:r>
      <w:r w:rsidR="00204B7E">
        <w:rPr>
          <w:rFonts w:ascii="Arial" w:hAnsi="Arial" w:cs="Arial"/>
          <w:sz w:val="22"/>
          <w:szCs w:val="22"/>
        </w:rPr>
        <w:t xml:space="preserve"> v souladu s ustanoveními § 1257 – 1266 a 1299 - 1302 zákona č.</w:t>
      </w:r>
      <w:r w:rsidR="00AA360B">
        <w:rPr>
          <w:rFonts w:ascii="Arial" w:hAnsi="Arial" w:cs="Arial"/>
          <w:sz w:val="22"/>
          <w:szCs w:val="22"/>
        </w:rPr>
        <w:t> </w:t>
      </w:r>
      <w:r w:rsidR="00204B7E">
        <w:rPr>
          <w:rFonts w:ascii="Arial" w:hAnsi="Arial" w:cs="Arial"/>
          <w:sz w:val="22"/>
          <w:szCs w:val="22"/>
        </w:rPr>
        <w:t>89/2012 Sb., občanský zákoník,</w:t>
      </w:r>
      <w:r w:rsidR="00461FD4" w:rsidRPr="00120018">
        <w:rPr>
          <w:rFonts w:ascii="Arial" w:hAnsi="Arial" w:cs="Arial"/>
          <w:sz w:val="22"/>
          <w:szCs w:val="22"/>
        </w:rPr>
        <w:t xml:space="preserve"> smlouvu o</w:t>
      </w:r>
      <w:r w:rsidR="001620AB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120018">
        <w:rPr>
          <w:rFonts w:ascii="Arial" w:hAnsi="Arial" w:cs="Arial"/>
          <w:sz w:val="22"/>
          <w:szCs w:val="22"/>
        </w:rPr>
        <w:t>(dále jen „</w:t>
      </w:r>
      <w:r w:rsidR="00CE5E01">
        <w:rPr>
          <w:rFonts w:ascii="Arial" w:hAnsi="Arial" w:cs="Arial"/>
          <w:sz w:val="22"/>
          <w:szCs w:val="22"/>
        </w:rPr>
        <w:t>S</w:t>
      </w:r>
      <w:r w:rsidR="00512D7B" w:rsidRPr="00120018">
        <w:rPr>
          <w:rFonts w:ascii="Arial" w:hAnsi="Arial" w:cs="Arial"/>
          <w:sz w:val="22"/>
          <w:szCs w:val="22"/>
        </w:rPr>
        <w:t>mlouva</w:t>
      </w:r>
      <w:r w:rsidR="00CE5E01">
        <w:rPr>
          <w:rFonts w:ascii="Arial" w:hAnsi="Arial" w:cs="Arial"/>
          <w:sz w:val="22"/>
          <w:szCs w:val="22"/>
        </w:rPr>
        <w:t xml:space="preserve"> o VB</w:t>
      </w:r>
      <w:r w:rsidR="00512D7B" w:rsidRPr="00120018">
        <w:rPr>
          <w:rFonts w:ascii="Arial" w:hAnsi="Arial" w:cs="Arial"/>
          <w:sz w:val="22"/>
          <w:szCs w:val="22"/>
        </w:rPr>
        <w:t>“), jejímž předmětem bude</w:t>
      </w:r>
      <w:r w:rsidR="00CE5E01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k </w:t>
      </w:r>
      <w:r w:rsidR="00CE5E01">
        <w:rPr>
          <w:rFonts w:ascii="Arial" w:hAnsi="Arial" w:cs="Arial"/>
          <w:sz w:val="22"/>
          <w:szCs w:val="22"/>
        </w:rPr>
        <w:t>B</w:t>
      </w:r>
      <w:r w:rsidR="00512D7B" w:rsidRPr="00120018">
        <w:rPr>
          <w:rFonts w:ascii="Arial" w:hAnsi="Arial" w:cs="Arial"/>
          <w:sz w:val="22"/>
          <w:szCs w:val="22"/>
        </w:rPr>
        <w:t>udoucím služebn</w:t>
      </w:r>
      <w:r w:rsidR="00D91B11">
        <w:rPr>
          <w:rFonts w:ascii="Arial" w:hAnsi="Arial" w:cs="Arial"/>
          <w:sz w:val="22"/>
          <w:szCs w:val="22"/>
        </w:rPr>
        <w:t>ý</w:t>
      </w:r>
      <w:r w:rsidR="00512D7B" w:rsidRPr="00120018">
        <w:rPr>
          <w:rFonts w:ascii="Arial" w:hAnsi="Arial" w:cs="Arial"/>
          <w:sz w:val="22"/>
          <w:szCs w:val="22"/>
        </w:rPr>
        <w:t>m pozemk</w:t>
      </w:r>
      <w:r w:rsidR="00D91B11">
        <w:rPr>
          <w:rFonts w:ascii="Arial" w:hAnsi="Arial" w:cs="Arial"/>
          <w:sz w:val="22"/>
          <w:szCs w:val="22"/>
        </w:rPr>
        <w:t>ům</w:t>
      </w:r>
      <w:r w:rsidR="00512D7B" w:rsidRPr="00120018">
        <w:rPr>
          <w:rFonts w:ascii="Arial" w:hAnsi="Arial" w:cs="Arial"/>
          <w:sz w:val="22"/>
          <w:szCs w:val="22"/>
        </w:rPr>
        <w:t xml:space="preserve"> na dobu neurčitou úplatně </w:t>
      </w:r>
      <w:r w:rsidR="00F42877">
        <w:rPr>
          <w:rFonts w:ascii="Arial" w:hAnsi="Arial" w:cs="Arial"/>
          <w:sz w:val="22"/>
          <w:szCs w:val="22"/>
        </w:rPr>
        <w:t>zřízeno</w:t>
      </w:r>
      <w:r w:rsidR="00F42877" w:rsidRPr="00120018">
        <w:rPr>
          <w:rFonts w:ascii="Arial" w:hAnsi="Arial" w:cs="Arial"/>
          <w:sz w:val="22"/>
          <w:szCs w:val="22"/>
        </w:rPr>
        <w:t xml:space="preserve"> </w:t>
      </w:r>
      <w:r w:rsidR="00512D7B" w:rsidRPr="00120018">
        <w:rPr>
          <w:rFonts w:ascii="Arial" w:hAnsi="Arial" w:cs="Arial"/>
          <w:sz w:val="22"/>
          <w:szCs w:val="22"/>
        </w:rPr>
        <w:t>věcné břemeno ve smyslu služebnosti spočívající v:</w:t>
      </w:r>
    </w:p>
    <w:p w:rsidR="00512D7B" w:rsidRPr="00120018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D91B11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D91B11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D91B11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:rsidR="00CE5E01" w:rsidRPr="00CE5E01" w:rsidRDefault="00512D7B" w:rsidP="00512D7B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CE5E01" w:rsidRPr="00CE5E01">
        <w:rPr>
          <w:rFonts w:ascii="Arial" w:hAnsi="Arial" w:cs="Arial"/>
          <w:sz w:val="22"/>
          <w:szCs w:val="22"/>
        </w:rPr>
        <w:t>B</w:t>
      </w:r>
      <w:r w:rsidRPr="00CE5E01">
        <w:rPr>
          <w:rFonts w:ascii="Arial" w:hAnsi="Arial" w:cs="Arial"/>
          <w:sz w:val="22"/>
          <w:szCs w:val="22"/>
        </w:rPr>
        <w:t>udoucí služebn</w:t>
      </w:r>
      <w:r w:rsidR="00D91B11">
        <w:rPr>
          <w:rFonts w:ascii="Arial" w:hAnsi="Arial" w:cs="Arial"/>
          <w:sz w:val="22"/>
          <w:szCs w:val="22"/>
        </w:rPr>
        <w:t>é</w:t>
      </w:r>
      <w:r w:rsidRPr="00CE5E01">
        <w:rPr>
          <w:rFonts w:ascii="Arial" w:hAnsi="Arial" w:cs="Arial"/>
          <w:sz w:val="22"/>
          <w:szCs w:val="22"/>
        </w:rPr>
        <w:t xml:space="preserve"> pozemk</w:t>
      </w:r>
      <w:r w:rsidR="00D91B11">
        <w:rPr>
          <w:rFonts w:ascii="Arial" w:hAnsi="Arial" w:cs="Arial"/>
          <w:sz w:val="22"/>
          <w:szCs w:val="22"/>
        </w:rPr>
        <w:t>y</w:t>
      </w:r>
      <w:r w:rsidRPr="00CE5E01">
        <w:rPr>
          <w:rFonts w:ascii="Arial" w:hAnsi="Arial" w:cs="Arial"/>
          <w:sz w:val="22"/>
          <w:szCs w:val="22"/>
        </w:rPr>
        <w:t xml:space="preserve"> 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:rsidR="00461FD4" w:rsidRDefault="00F42877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o </w:t>
      </w:r>
      <w:r w:rsidR="00A424DC">
        <w:rPr>
          <w:rFonts w:ascii="Arial" w:hAnsi="Arial" w:cs="Arial"/>
          <w:sz w:val="22"/>
          <w:szCs w:val="22"/>
        </w:rPr>
        <w:t>VB</w:t>
      </w:r>
      <w:r>
        <w:rPr>
          <w:rFonts w:ascii="Arial" w:hAnsi="Arial" w:cs="Arial"/>
          <w:sz w:val="22"/>
          <w:szCs w:val="22"/>
        </w:rPr>
        <w:t xml:space="preserve"> bude uzavřena </w:t>
      </w:r>
      <w:r w:rsidR="00461FD4" w:rsidRPr="00CE5E01">
        <w:rPr>
          <w:rFonts w:ascii="Arial" w:hAnsi="Arial" w:cs="Arial"/>
          <w:sz w:val="22"/>
          <w:szCs w:val="22"/>
        </w:rPr>
        <w:t xml:space="preserve">do </w:t>
      </w:r>
      <w:r w:rsidR="00120ADF" w:rsidRPr="00CE5E01">
        <w:rPr>
          <w:rFonts w:ascii="Arial" w:hAnsi="Arial" w:cs="Arial"/>
          <w:sz w:val="22"/>
          <w:szCs w:val="22"/>
        </w:rPr>
        <w:t>6</w:t>
      </w:r>
      <w:r w:rsidR="00461FD4" w:rsidRPr="00CE5E01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CE5E01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CE5E01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CE5E01">
        <w:rPr>
          <w:rFonts w:ascii="Arial" w:hAnsi="Arial" w:cs="Arial"/>
          <w:sz w:val="22"/>
          <w:szCs w:val="22"/>
        </w:rPr>
        <w:t>souhlas</w:t>
      </w:r>
      <w:r w:rsidR="003F16B1" w:rsidRPr="00CE5E01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CE5E01">
        <w:rPr>
          <w:rFonts w:ascii="Arial" w:hAnsi="Arial" w:cs="Arial"/>
          <w:sz w:val="22"/>
          <w:szCs w:val="22"/>
        </w:rPr>
        <w:t xml:space="preserve"> </w:t>
      </w:r>
      <w:r w:rsidR="00461FD4" w:rsidRPr="00CE5E01">
        <w:rPr>
          <w:rFonts w:ascii="Arial" w:hAnsi="Arial" w:cs="Arial"/>
          <w:sz w:val="22"/>
          <w:szCs w:val="22"/>
        </w:rPr>
        <w:t>a</w:t>
      </w:r>
      <w:r w:rsidR="0060011A" w:rsidRPr="00CE5E01">
        <w:rPr>
          <w:rFonts w:ascii="Arial" w:hAnsi="Arial" w:cs="Arial"/>
          <w:sz w:val="22"/>
          <w:szCs w:val="22"/>
        </w:rPr>
        <w:t> </w:t>
      </w:r>
      <w:r w:rsidR="00461FD4" w:rsidRPr="00CE5E01">
        <w:rPr>
          <w:rFonts w:ascii="Arial" w:hAnsi="Arial" w:cs="Arial"/>
          <w:sz w:val="22"/>
          <w:szCs w:val="22"/>
        </w:rPr>
        <w:t>vypracovaný geometrický plán</w:t>
      </w:r>
      <w:r w:rsidR="009E3E69" w:rsidRPr="00CE5E01">
        <w:rPr>
          <w:rFonts w:ascii="Arial" w:hAnsi="Arial" w:cs="Arial"/>
          <w:sz w:val="22"/>
          <w:szCs w:val="22"/>
        </w:rPr>
        <w:t xml:space="preserve"> pro</w:t>
      </w:r>
      <w:r w:rsidR="00461FD4" w:rsidRPr="00CE5E01">
        <w:rPr>
          <w:rFonts w:ascii="Arial" w:hAnsi="Arial" w:cs="Arial"/>
          <w:sz w:val="22"/>
          <w:szCs w:val="22"/>
        </w:rPr>
        <w:t xml:space="preserve"> </w:t>
      </w:r>
      <w:r w:rsidR="00723A0B" w:rsidRPr="00CE5E01">
        <w:rPr>
          <w:rFonts w:ascii="Arial" w:hAnsi="Arial" w:cs="Arial"/>
          <w:sz w:val="22"/>
          <w:szCs w:val="22"/>
        </w:rPr>
        <w:t>vymezení</w:t>
      </w:r>
      <w:r w:rsidR="00461FD4" w:rsidRPr="00CE5E01">
        <w:rPr>
          <w:rFonts w:ascii="Arial" w:hAnsi="Arial" w:cs="Arial"/>
          <w:sz w:val="22"/>
          <w:szCs w:val="22"/>
        </w:rPr>
        <w:t xml:space="preserve"> skutečné</w:t>
      </w:r>
      <w:r w:rsidR="00723A0B" w:rsidRPr="00CE5E01">
        <w:rPr>
          <w:rFonts w:ascii="Arial" w:hAnsi="Arial" w:cs="Arial"/>
          <w:sz w:val="22"/>
          <w:szCs w:val="22"/>
        </w:rPr>
        <w:t>ho</w:t>
      </w:r>
      <w:r w:rsidR="00461FD4" w:rsidRPr="00CE5E01">
        <w:rPr>
          <w:rFonts w:ascii="Arial" w:hAnsi="Arial" w:cs="Arial"/>
          <w:sz w:val="22"/>
          <w:szCs w:val="22"/>
        </w:rPr>
        <w:t xml:space="preserve"> rozsahu věcného břemene. </w:t>
      </w:r>
    </w:p>
    <w:p w:rsidR="00935C43" w:rsidRDefault="00915E08" w:rsidP="00CE5E01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C7DA5">
        <w:rPr>
          <w:rFonts w:ascii="Arial" w:hAnsi="Arial" w:cs="Arial"/>
          <w:sz w:val="22"/>
          <w:szCs w:val="22"/>
        </w:rPr>
        <w:t xml:space="preserve">. </w:t>
      </w:r>
      <w:r w:rsidR="00AA5640"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="00AA5640"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="00AA5640"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="00AA5640"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873C6E">
        <w:rPr>
          <w:rFonts w:ascii="Arial" w:hAnsi="Arial" w:cs="Arial"/>
          <w:sz w:val="22"/>
          <w:szCs w:val="22"/>
        </w:rPr>
        <w:t>ých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873C6E">
        <w:rPr>
          <w:rFonts w:ascii="Arial" w:hAnsi="Arial" w:cs="Arial"/>
          <w:sz w:val="22"/>
          <w:szCs w:val="22"/>
        </w:rPr>
        <w:t>ých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873C6E">
        <w:rPr>
          <w:rFonts w:ascii="Arial" w:hAnsi="Arial" w:cs="Arial"/>
          <w:sz w:val="22"/>
          <w:szCs w:val="22"/>
        </w:rPr>
        <w:t>í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:rsidR="00461FD4" w:rsidRDefault="002B54CF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</w:t>
      </w:r>
      <w:r w:rsidR="00C0350A">
        <w:rPr>
          <w:rFonts w:ascii="Arial" w:hAnsi="Arial" w:cs="Arial"/>
          <w:snapToGrid w:val="0"/>
          <w:sz w:val="22"/>
          <w:szCs w:val="22"/>
        </w:rPr>
        <w:t>3</w:t>
      </w:r>
      <w:r w:rsidR="0080288A">
        <w:rPr>
          <w:rFonts w:ascii="Arial" w:hAnsi="Arial" w:cs="Arial"/>
          <w:snapToGrid w:val="0"/>
          <w:sz w:val="22"/>
          <w:szCs w:val="22"/>
        </w:rPr>
        <w:t>1</w:t>
      </w:r>
      <w:r w:rsidR="00797637">
        <w:rPr>
          <w:rFonts w:ascii="Arial" w:hAnsi="Arial" w:cs="Arial"/>
          <w:snapToGrid w:val="0"/>
          <w:sz w:val="22"/>
          <w:szCs w:val="22"/>
        </w:rPr>
        <w:t>.</w:t>
      </w:r>
      <w:r w:rsidR="00013C4D" w:rsidRPr="00120018">
        <w:rPr>
          <w:rFonts w:ascii="Arial" w:hAnsi="Arial" w:cs="Arial"/>
          <w:snapToGrid w:val="0"/>
          <w:sz w:val="22"/>
          <w:szCs w:val="22"/>
        </w:rPr>
        <w:t> 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zasedání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120018">
        <w:rPr>
          <w:rFonts w:ascii="Arial" w:hAnsi="Arial" w:cs="Arial"/>
          <w:snapToGrid w:val="0"/>
          <w:sz w:val="22"/>
          <w:szCs w:val="22"/>
        </w:rPr>
        <w:t>m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C0350A">
        <w:rPr>
          <w:rFonts w:ascii="Arial" w:hAnsi="Arial" w:cs="Arial"/>
          <w:snapToGrid w:val="0"/>
          <w:sz w:val="22"/>
          <w:szCs w:val="22"/>
        </w:rPr>
        <w:t>1</w:t>
      </w:r>
      <w:r w:rsidR="0080288A">
        <w:rPr>
          <w:rFonts w:ascii="Arial" w:hAnsi="Arial" w:cs="Arial"/>
          <w:snapToGrid w:val="0"/>
          <w:sz w:val="22"/>
          <w:szCs w:val="22"/>
        </w:rPr>
        <w:t>9</w:t>
      </w:r>
      <w:r w:rsidR="00D85C84">
        <w:rPr>
          <w:rFonts w:ascii="Arial" w:hAnsi="Arial" w:cs="Arial"/>
          <w:snapToGrid w:val="0"/>
          <w:sz w:val="22"/>
          <w:szCs w:val="22"/>
        </w:rPr>
        <w:t>.</w:t>
      </w:r>
      <w:r w:rsidR="00C2030E">
        <w:rPr>
          <w:rFonts w:ascii="Arial" w:hAnsi="Arial" w:cs="Arial"/>
          <w:snapToGrid w:val="0"/>
          <w:sz w:val="22"/>
          <w:szCs w:val="22"/>
        </w:rPr>
        <w:t xml:space="preserve"> </w:t>
      </w:r>
      <w:r w:rsidR="00C0350A">
        <w:rPr>
          <w:rFonts w:ascii="Arial" w:hAnsi="Arial" w:cs="Arial"/>
          <w:snapToGrid w:val="0"/>
          <w:sz w:val="22"/>
          <w:szCs w:val="22"/>
        </w:rPr>
        <w:t>1</w:t>
      </w:r>
      <w:r w:rsidR="0080288A">
        <w:rPr>
          <w:rFonts w:ascii="Arial" w:hAnsi="Arial" w:cs="Arial"/>
          <w:snapToGrid w:val="0"/>
          <w:sz w:val="22"/>
          <w:szCs w:val="22"/>
        </w:rPr>
        <w:t>0</w:t>
      </w:r>
      <w:r w:rsidR="00C2030E">
        <w:rPr>
          <w:rFonts w:ascii="Arial" w:hAnsi="Arial" w:cs="Arial"/>
          <w:snapToGrid w:val="0"/>
          <w:sz w:val="22"/>
          <w:szCs w:val="22"/>
        </w:rPr>
        <w:t>. 201</w:t>
      </w:r>
      <w:r w:rsidR="00526DCE">
        <w:rPr>
          <w:rFonts w:ascii="Arial" w:hAnsi="Arial" w:cs="Arial"/>
          <w:snapToGrid w:val="0"/>
          <w:sz w:val="22"/>
          <w:szCs w:val="22"/>
        </w:rPr>
        <w:t>7</w:t>
      </w:r>
      <w:r w:rsidR="00461FD4" w:rsidRPr="00120018">
        <w:rPr>
          <w:rFonts w:ascii="Arial" w:hAnsi="Arial" w:cs="Arial"/>
          <w:snapToGrid w:val="0"/>
          <w:sz w:val="22"/>
          <w:szCs w:val="22"/>
        </w:rPr>
        <w:t xml:space="preserve"> usnesením č. </w:t>
      </w:r>
      <w:r w:rsidR="0080288A">
        <w:rPr>
          <w:rFonts w:ascii="Arial" w:hAnsi="Arial" w:cs="Arial"/>
          <w:snapToGrid w:val="0"/>
          <w:sz w:val="22"/>
          <w:szCs w:val="22"/>
        </w:rPr>
        <w:t>426</w:t>
      </w:r>
      <w:r w:rsidR="00C2030E">
        <w:rPr>
          <w:rFonts w:ascii="Arial" w:hAnsi="Arial" w:cs="Arial"/>
          <w:snapToGrid w:val="0"/>
          <w:sz w:val="22"/>
          <w:szCs w:val="22"/>
        </w:rPr>
        <w:t>/201</w:t>
      </w:r>
      <w:r w:rsidR="00526DCE">
        <w:rPr>
          <w:rFonts w:ascii="Arial" w:hAnsi="Arial" w:cs="Arial"/>
          <w:snapToGrid w:val="0"/>
          <w:sz w:val="22"/>
          <w:szCs w:val="22"/>
        </w:rPr>
        <w:t>7</w:t>
      </w:r>
      <w:r w:rsidR="00C2030E">
        <w:rPr>
          <w:rFonts w:ascii="Arial" w:hAnsi="Arial" w:cs="Arial"/>
          <w:snapToGrid w:val="0"/>
          <w:sz w:val="22"/>
          <w:szCs w:val="22"/>
        </w:rPr>
        <w:t>/</w:t>
      </w:r>
      <w:r w:rsidR="00784C63">
        <w:rPr>
          <w:rFonts w:ascii="Arial" w:hAnsi="Arial" w:cs="Arial"/>
          <w:snapToGrid w:val="0"/>
          <w:sz w:val="22"/>
          <w:szCs w:val="22"/>
        </w:rPr>
        <w:t>3</w:t>
      </w:r>
      <w:r w:rsidR="00D85C84">
        <w:rPr>
          <w:rFonts w:ascii="Arial" w:hAnsi="Arial" w:cs="Arial"/>
          <w:snapToGrid w:val="0"/>
          <w:sz w:val="22"/>
          <w:szCs w:val="22"/>
        </w:rPr>
        <w:t>b</w:t>
      </w:r>
      <w:r w:rsidR="00C2030E">
        <w:rPr>
          <w:rFonts w:ascii="Arial" w:hAnsi="Arial" w:cs="Arial"/>
          <w:snapToGrid w:val="0"/>
          <w:sz w:val="22"/>
          <w:szCs w:val="22"/>
        </w:rPr>
        <w:t>.</w:t>
      </w:r>
    </w:p>
    <w:p w:rsidR="00D92EF3" w:rsidRPr="00120018" w:rsidRDefault="00D92EF3" w:rsidP="00F42877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napToGrid w:val="0"/>
          <w:sz w:val="22"/>
          <w:szCs w:val="22"/>
        </w:rPr>
      </w:pPr>
    </w:p>
    <w:p w:rsidR="004225E7" w:rsidRDefault="004225E7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1FD4" w:rsidRPr="00120018" w:rsidRDefault="00461FD4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120018">
        <w:rPr>
          <w:rFonts w:ascii="Arial" w:hAnsi="Arial" w:cs="Arial"/>
          <w:snapToGrid w:val="0"/>
          <w:sz w:val="22"/>
          <w:szCs w:val="22"/>
        </w:rPr>
        <w:t>III.</w:t>
      </w:r>
    </w:p>
    <w:p w:rsidR="00BF2EFD" w:rsidRPr="00BF2EFD" w:rsidRDefault="00057174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usnesením č. </w:t>
      </w:r>
      <w:r w:rsidR="00C30DE8">
        <w:rPr>
          <w:rFonts w:ascii="Arial" w:hAnsi="Arial" w:cs="Arial"/>
          <w:noProof/>
          <w:sz w:val="22"/>
          <w:szCs w:val="22"/>
        </w:rPr>
        <w:t>35</w:t>
      </w:r>
      <w:r w:rsidR="005778FE" w:rsidRPr="00120018">
        <w:rPr>
          <w:rFonts w:ascii="Arial" w:hAnsi="Arial" w:cs="Arial"/>
          <w:noProof/>
          <w:sz w:val="22"/>
          <w:szCs w:val="22"/>
        </w:rPr>
        <w:t>/201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5778FE" w:rsidRPr="00120018">
        <w:rPr>
          <w:rFonts w:ascii="Arial" w:hAnsi="Arial" w:cs="Arial"/>
          <w:noProof/>
          <w:sz w:val="22"/>
          <w:szCs w:val="22"/>
        </w:rPr>
        <w:t xml:space="preserve"> ze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dne </w:t>
      </w:r>
      <w:r w:rsidR="006E728C">
        <w:rPr>
          <w:rFonts w:ascii="Arial" w:hAnsi="Arial" w:cs="Arial"/>
          <w:noProof/>
          <w:sz w:val="22"/>
          <w:szCs w:val="22"/>
        </w:rPr>
        <w:t>11</w:t>
      </w:r>
      <w:r w:rsidR="003D04F6" w:rsidRPr="00120018">
        <w:rPr>
          <w:rFonts w:ascii="Arial" w:hAnsi="Arial" w:cs="Arial"/>
          <w:noProof/>
          <w:sz w:val="22"/>
          <w:szCs w:val="22"/>
        </w:rPr>
        <w:t>. 2. 201</w:t>
      </w:r>
      <w:r w:rsidR="006E728C">
        <w:rPr>
          <w:rFonts w:ascii="Arial" w:hAnsi="Arial" w:cs="Arial"/>
          <w:noProof/>
          <w:sz w:val="22"/>
          <w:szCs w:val="22"/>
        </w:rPr>
        <w:t>6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5365BB" w:rsidRPr="00120018">
        <w:rPr>
          <w:rFonts w:ascii="Arial" w:hAnsi="Arial" w:cs="Arial"/>
          <w:sz w:val="22"/>
          <w:szCs w:val="22"/>
        </w:rPr>
        <w:t>. Budoucí oprávněný</w:t>
      </w:r>
      <w:r w:rsidR="005365BB"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120018">
        <w:rPr>
          <w:rFonts w:ascii="Arial" w:hAnsi="Arial" w:cs="Arial"/>
          <w:sz w:val="22"/>
          <w:szCs w:val="22"/>
        </w:rPr>
        <w:t>do</w:t>
      </w:r>
      <w:r w:rsidR="00A424DC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katastru nemovitostí. </w:t>
      </w:r>
      <w:r w:rsidR="00BF2EFD" w:rsidRPr="00BF2EFD">
        <w:rPr>
          <w:rFonts w:ascii="Arial" w:hAnsi="Arial" w:cs="Arial"/>
          <w:sz w:val="22"/>
          <w:szCs w:val="22"/>
        </w:rPr>
        <w:t xml:space="preserve">Je-li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>udoucí povinný plátcem daně z přidané hodnoty a hradí-li úplatu za</w:t>
      </w:r>
      <w:r w:rsidR="00A424DC">
        <w:rPr>
          <w:rFonts w:ascii="Arial" w:hAnsi="Arial" w:cs="Arial"/>
          <w:sz w:val="22"/>
          <w:szCs w:val="22"/>
        </w:rPr>
        <w:t> </w:t>
      </w:r>
      <w:r w:rsidR="00BF2EFD" w:rsidRPr="00BF2EFD">
        <w:rPr>
          <w:rFonts w:ascii="Arial" w:hAnsi="Arial" w:cs="Arial"/>
          <w:sz w:val="22"/>
          <w:szCs w:val="22"/>
        </w:rPr>
        <w:t xml:space="preserve">zřízení věcného břemene </w:t>
      </w:r>
      <w:r w:rsidR="008664A0">
        <w:rPr>
          <w:rFonts w:ascii="Arial" w:hAnsi="Arial" w:cs="Arial"/>
          <w:sz w:val="22"/>
          <w:szCs w:val="22"/>
        </w:rPr>
        <w:t>B</w:t>
      </w:r>
      <w:r w:rsidR="00BF2EFD" w:rsidRPr="00BF2EFD">
        <w:rPr>
          <w:rFonts w:ascii="Arial" w:hAnsi="Arial" w:cs="Arial"/>
          <w:sz w:val="22"/>
          <w:szCs w:val="22"/>
        </w:rPr>
        <w:t xml:space="preserve">udoucí oprávněný, bude smlouva 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BF2EFD" w:rsidRPr="00BF2EFD">
        <w:rPr>
          <w:rFonts w:ascii="Arial" w:hAnsi="Arial" w:cs="Arial"/>
          <w:sz w:val="22"/>
          <w:szCs w:val="22"/>
        </w:rPr>
        <w:t xml:space="preserve"> vyhotovena tak, aby splňovala veškeré náležitosti daňového dokladu vyžadované aktuálně platnými právními předpisy.</w:t>
      </w:r>
    </w:p>
    <w:p w:rsidR="00BF2EFD" w:rsidRPr="00BF2EFD" w:rsidRDefault="00BF2EFD" w:rsidP="00BF2EFD">
      <w:pPr>
        <w:pStyle w:val="odstpolV"/>
        <w:tabs>
          <w:tab w:val="clear" w:pos="360"/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udoucího povinného</w:t>
      </w:r>
      <w:r w:rsidRPr="00BF2EFD">
        <w:rPr>
          <w:rFonts w:ascii="Arial" w:hAnsi="Arial" w:cs="Arial"/>
          <w:color w:val="1F497D"/>
          <w:sz w:val="22"/>
          <w:szCs w:val="22"/>
        </w:rPr>
        <w:t xml:space="preserve"> </w:t>
      </w:r>
      <w:r w:rsidRPr="00BF2EFD">
        <w:rPr>
          <w:rFonts w:ascii="Arial" w:hAnsi="Arial" w:cs="Arial"/>
          <w:sz w:val="22"/>
          <w:szCs w:val="22"/>
        </w:rPr>
        <w:t xml:space="preserve">naplněny podmínky ust. § 106a ZoDPH (nespolehlivý plátce) nebo bude na daňovém dokladu - smlouvě uveden </w:t>
      </w:r>
      <w:r w:rsidRPr="00BF2EFD">
        <w:rPr>
          <w:rFonts w:ascii="Arial" w:hAnsi="Arial" w:cs="Arial"/>
          <w:sz w:val="22"/>
          <w:szCs w:val="22"/>
        </w:rPr>
        <w:lastRenderedPageBreak/>
        <w:t xml:space="preserve">bankovní účet nezveřejněný zákonným způsobem ve smyslu ust. § 109 odst. 2 písm. c) ZoDPH (nezveřejněný účet),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</w:t>
      </w:r>
      <w:r w:rsidRPr="00BF2EFD">
        <w:rPr>
          <w:rFonts w:ascii="Arial" w:hAnsi="Arial" w:cs="Arial"/>
          <w:color w:val="1F497D"/>
          <w:sz w:val="22"/>
          <w:szCs w:val="22"/>
        </w:rPr>
        <w:t> </w:t>
      </w:r>
      <w:r w:rsidRPr="00BF2EFD">
        <w:rPr>
          <w:rFonts w:ascii="Arial" w:hAnsi="Arial" w:cs="Arial"/>
          <w:sz w:val="22"/>
          <w:szCs w:val="22"/>
        </w:rPr>
        <w:t xml:space="preserve">oprávněn postupovat dle ust. § 109a) ZoDPH, tj. zvláštním způsobem zajištění daně. V takovém případě je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BF2EFD">
        <w:rPr>
          <w:rFonts w:ascii="Arial" w:hAnsi="Arial" w:cs="Arial"/>
          <w:color w:val="1F497D"/>
          <w:sz w:val="22"/>
          <w:szCs w:val="22"/>
        </w:rPr>
        <w:t>d</w:t>
      </w:r>
      <w:r w:rsidRPr="00BF2EFD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 xml:space="preserve">udoucího oprávněného vůči </w:t>
      </w:r>
      <w:r w:rsidR="00A113E6"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:rsidR="008375AB" w:rsidRDefault="008375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:rsidR="00461FD4" w:rsidRPr="00120018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ab/>
      </w:r>
      <w:r w:rsidR="006C4858" w:rsidRPr="00120018">
        <w:rPr>
          <w:rFonts w:ascii="Arial" w:hAnsi="Arial" w:cs="Arial"/>
          <w:sz w:val="22"/>
          <w:szCs w:val="22"/>
        </w:rPr>
        <w:t>I</w:t>
      </w:r>
      <w:r w:rsidR="00461FD4" w:rsidRPr="00120018">
        <w:rPr>
          <w:rFonts w:ascii="Arial" w:hAnsi="Arial" w:cs="Arial"/>
          <w:sz w:val="22"/>
          <w:szCs w:val="22"/>
        </w:rPr>
        <w:t>V.</w:t>
      </w:r>
    </w:p>
    <w:p w:rsidR="00461FD4" w:rsidRDefault="007D469A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120018">
        <w:rPr>
          <w:rFonts w:ascii="Arial" w:hAnsi="Arial" w:cs="Arial"/>
          <w:sz w:val="22"/>
          <w:szCs w:val="22"/>
        </w:rPr>
        <w:t>se</w:t>
      </w:r>
      <w:r w:rsidR="00F07B09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120018">
        <w:rPr>
          <w:rFonts w:ascii="Arial" w:hAnsi="Arial" w:cs="Arial"/>
          <w:sz w:val="22"/>
          <w:szCs w:val="22"/>
        </w:rPr>
        <w:t xml:space="preserve">svých </w:t>
      </w:r>
      <w:r w:rsidR="0072019E" w:rsidRPr="00120018">
        <w:rPr>
          <w:rFonts w:ascii="Arial" w:hAnsi="Arial" w:cs="Arial"/>
          <w:sz w:val="22"/>
          <w:szCs w:val="22"/>
        </w:rPr>
        <w:t xml:space="preserve">vstupů </w:t>
      </w:r>
      <w:r w:rsidR="00461FD4" w:rsidRPr="00120018">
        <w:rPr>
          <w:rFonts w:ascii="Arial" w:hAnsi="Arial" w:cs="Arial"/>
          <w:sz w:val="22"/>
          <w:szCs w:val="22"/>
        </w:rPr>
        <w:t xml:space="preserve">či </w:t>
      </w:r>
      <w:r w:rsidR="0072019E" w:rsidRPr="00120018">
        <w:rPr>
          <w:rFonts w:ascii="Arial" w:hAnsi="Arial" w:cs="Arial"/>
          <w:sz w:val="22"/>
          <w:szCs w:val="22"/>
        </w:rPr>
        <w:t xml:space="preserve">vjezdů </w:t>
      </w:r>
      <w:r w:rsidR="00461FD4" w:rsidRPr="00120018">
        <w:rPr>
          <w:rFonts w:ascii="Arial" w:hAnsi="Arial" w:cs="Arial"/>
          <w:sz w:val="22"/>
          <w:szCs w:val="22"/>
        </w:rPr>
        <w:t xml:space="preserve">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, </w:t>
      </w:r>
      <w:r w:rsidR="007D3E24" w:rsidRPr="00120018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</w:t>
      </w:r>
      <w:r w:rsidR="0054057F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</w:t>
      </w:r>
      <w:r w:rsidR="00E664A0">
        <w:rPr>
          <w:rFonts w:ascii="Arial" w:hAnsi="Arial" w:cs="Arial"/>
          <w:iCs/>
          <w:snapToGrid w:val="0"/>
          <w:sz w:val="22"/>
          <w:szCs w:val="22"/>
        </w:rPr>
        <w:t>h</w:t>
      </w:r>
      <w:r w:rsidR="0054057F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120018">
        <w:rPr>
          <w:rFonts w:ascii="Arial" w:hAnsi="Arial" w:cs="Arial"/>
          <w:sz w:val="22"/>
          <w:szCs w:val="22"/>
        </w:rPr>
        <w:t xml:space="preserve"> </w:t>
      </w:r>
      <w:r w:rsidR="00F633E2" w:rsidRPr="00120018">
        <w:rPr>
          <w:rFonts w:ascii="Arial" w:hAnsi="Arial" w:cs="Arial"/>
          <w:sz w:val="22"/>
          <w:szCs w:val="22"/>
        </w:rPr>
        <w:t xml:space="preserve">zavazuje </w:t>
      </w:r>
      <w:r w:rsidR="00461FD4" w:rsidRPr="00120018">
        <w:rPr>
          <w:rFonts w:ascii="Arial" w:hAnsi="Arial" w:cs="Arial"/>
          <w:sz w:val="22"/>
          <w:szCs w:val="22"/>
        </w:rPr>
        <w:t xml:space="preserve">se předcházet škodám na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8E3312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120018">
        <w:rPr>
          <w:rFonts w:ascii="Arial" w:hAnsi="Arial" w:cs="Arial"/>
          <w:sz w:val="22"/>
          <w:szCs w:val="22"/>
        </w:rPr>
        <w:t xml:space="preserve"> </w:t>
      </w:r>
      <w:r w:rsidR="00461FD4" w:rsidRPr="00120018">
        <w:rPr>
          <w:rFonts w:ascii="Arial" w:hAnsi="Arial" w:cs="Arial"/>
          <w:sz w:val="22"/>
          <w:szCs w:val="22"/>
        </w:rPr>
        <w:t xml:space="preserve">a po skončení prací uvést </w:t>
      </w:r>
      <w:r w:rsidR="0054057F">
        <w:rPr>
          <w:rFonts w:ascii="Arial" w:hAnsi="Arial" w:cs="Arial"/>
          <w:iCs/>
          <w:sz w:val="22"/>
          <w:szCs w:val="22"/>
        </w:rPr>
        <w:t>B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8E3312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D0551A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8E3312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120018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120018">
        <w:rPr>
          <w:rFonts w:ascii="Arial" w:hAnsi="Arial" w:cs="Arial"/>
          <w:sz w:val="22"/>
          <w:szCs w:val="22"/>
        </w:rPr>
        <w:t> </w:t>
      </w:r>
      <w:r w:rsidR="00461FD4" w:rsidRPr="00120018">
        <w:rPr>
          <w:rFonts w:ascii="Arial" w:hAnsi="Arial" w:cs="Arial"/>
          <w:sz w:val="22"/>
          <w:szCs w:val="22"/>
        </w:rPr>
        <w:t>p</w:t>
      </w:r>
      <w:r w:rsidR="004B7CA2" w:rsidRPr="00120018">
        <w:rPr>
          <w:rFonts w:ascii="Arial" w:hAnsi="Arial" w:cs="Arial"/>
          <w:sz w:val="22"/>
          <w:szCs w:val="22"/>
        </w:rPr>
        <w:t>ředchoz</w:t>
      </w:r>
      <w:r w:rsidR="00461FD4" w:rsidRPr="00120018">
        <w:rPr>
          <w:rFonts w:ascii="Arial" w:hAnsi="Arial" w:cs="Arial"/>
          <w:sz w:val="22"/>
          <w:szCs w:val="22"/>
        </w:rPr>
        <w:t>ího stavu.</w:t>
      </w:r>
    </w:p>
    <w:p w:rsidR="00A71C5B" w:rsidRPr="00120018" w:rsidRDefault="00A71C5B" w:rsidP="00A71C5B">
      <w:pPr>
        <w:jc w:val="both"/>
        <w:rPr>
          <w:rFonts w:ascii="Arial" w:hAnsi="Arial" w:cs="Arial"/>
          <w:sz w:val="22"/>
          <w:szCs w:val="22"/>
        </w:rPr>
      </w:pPr>
      <w:r w:rsidRPr="00BF2EFD">
        <w:rPr>
          <w:rFonts w:ascii="Arial" w:hAnsi="Arial" w:cs="Arial"/>
          <w:sz w:val="22"/>
          <w:szCs w:val="22"/>
        </w:rPr>
        <w:t xml:space="preserve">Náklady spojené s běžným udržováním </w:t>
      </w:r>
      <w:r>
        <w:rPr>
          <w:rFonts w:ascii="Arial" w:hAnsi="Arial" w:cs="Arial"/>
          <w:sz w:val="22"/>
          <w:szCs w:val="22"/>
        </w:rPr>
        <w:t>B</w:t>
      </w:r>
      <w:r w:rsidRPr="00BF2EFD">
        <w:rPr>
          <w:rFonts w:ascii="Arial" w:hAnsi="Arial" w:cs="Arial"/>
          <w:sz w:val="22"/>
          <w:szCs w:val="22"/>
        </w:rPr>
        <w:t>udouc</w:t>
      </w:r>
      <w:r w:rsidR="00E664A0">
        <w:rPr>
          <w:rFonts w:ascii="Arial" w:hAnsi="Arial" w:cs="Arial"/>
          <w:sz w:val="22"/>
          <w:szCs w:val="22"/>
        </w:rPr>
        <w:t>í</w:t>
      </w:r>
      <w:r w:rsidR="008E3312">
        <w:rPr>
          <w:rFonts w:ascii="Arial" w:hAnsi="Arial" w:cs="Arial"/>
          <w:sz w:val="22"/>
          <w:szCs w:val="22"/>
        </w:rPr>
        <w:t>c</w:t>
      </w:r>
      <w:r w:rsidRPr="00BF2EFD">
        <w:rPr>
          <w:rFonts w:ascii="Arial" w:hAnsi="Arial" w:cs="Arial"/>
          <w:sz w:val="22"/>
          <w:szCs w:val="22"/>
        </w:rPr>
        <w:t>h služebn</w:t>
      </w:r>
      <w:r w:rsidR="008E3312">
        <w:rPr>
          <w:rFonts w:ascii="Arial" w:hAnsi="Arial" w:cs="Arial"/>
          <w:sz w:val="22"/>
          <w:szCs w:val="22"/>
        </w:rPr>
        <w:t>ýc</w:t>
      </w:r>
      <w:r w:rsidR="00E664A0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 pozemk</w:t>
      </w:r>
      <w:r w:rsidR="008E3312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, netýkající se </w:t>
      </w:r>
      <w:r w:rsidR="00080FCF">
        <w:rPr>
          <w:rFonts w:ascii="Arial" w:hAnsi="Arial" w:cs="Arial"/>
          <w:sz w:val="22"/>
          <w:szCs w:val="22"/>
        </w:rPr>
        <w:t>Stavby</w:t>
      </w:r>
      <w:r>
        <w:rPr>
          <w:rFonts w:ascii="Arial" w:hAnsi="Arial" w:cs="Arial"/>
          <w:sz w:val="22"/>
          <w:szCs w:val="22"/>
        </w:rPr>
        <w:t>, ponese B</w:t>
      </w:r>
      <w:r w:rsidRPr="00BF2EFD">
        <w:rPr>
          <w:rFonts w:ascii="Arial" w:hAnsi="Arial" w:cs="Arial"/>
          <w:sz w:val="22"/>
          <w:szCs w:val="22"/>
        </w:rPr>
        <w:t xml:space="preserve">udoucí povinný. </w:t>
      </w:r>
      <w:r>
        <w:rPr>
          <w:rFonts w:ascii="Arial" w:hAnsi="Arial" w:cs="Arial"/>
          <w:sz w:val="22"/>
          <w:szCs w:val="22"/>
        </w:rPr>
        <w:t>Budoucí oprávněný nese veškeré náklady spojené se Stavbou. Smluvní strany pro vyloučení pochybností ujednávají, že výslovně vylučují užití § 1263 zákona č. 89/2012 Sb., občanského zákoníku.</w:t>
      </w:r>
    </w:p>
    <w:p w:rsidR="008F344D" w:rsidRPr="00120018" w:rsidRDefault="008F344D" w:rsidP="0063009B">
      <w:pPr>
        <w:jc w:val="both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V.</w:t>
      </w:r>
    </w:p>
    <w:p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</w:t>
      </w:r>
      <w:r w:rsidR="006101C6" w:rsidRPr="00120018">
        <w:rPr>
          <w:rFonts w:ascii="Arial" w:hAnsi="Arial" w:cs="Arial"/>
          <w:sz w:val="22"/>
          <w:szCs w:val="22"/>
        </w:rPr>
        <w:t xml:space="preserve">č. </w:t>
      </w:r>
      <w:r w:rsidR="00B37F8E">
        <w:rPr>
          <w:rFonts w:ascii="Arial" w:hAnsi="Arial" w:cs="Arial"/>
          <w:sz w:val="22"/>
          <w:szCs w:val="22"/>
        </w:rPr>
        <w:t>35</w:t>
      </w:r>
      <w:r w:rsidR="006101C6" w:rsidRPr="00120018">
        <w:rPr>
          <w:rFonts w:ascii="Arial" w:hAnsi="Arial" w:cs="Arial"/>
          <w:sz w:val="22"/>
          <w:szCs w:val="22"/>
        </w:rPr>
        <w:t>/201</w:t>
      </w:r>
      <w:r w:rsidR="00B37F8E">
        <w:rPr>
          <w:rFonts w:ascii="Arial" w:hAnsi="Arial" w:cs="Arial"/>
          <w:sz w:val="22"/>
          <w:szCs w:val="22"/>
        </w:rPr>
        <w:t>6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 xml:space="preserve">ze dne </w:t>
      </w:r>
      <w:r w:rsidR="00B37F8E">
        <w:rPr>
          <w:rFonts w:ascii="Arial" w:hAnsi="Arial" w:cs="Arial"/>
          <w:sz w:val="22"/>
          <w:szCs w:val="22"/>
        </w:rPr>
        <w:t>11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="006101C6" w:rsidRPr="00120018">
        <w:rPr>
          <w:rFonts w:ascii="Arial" w:hAnsi="Arial" w:cs="Arial"/>
          <w:sz w:val="22"/>
          <w:szCs w:val="22"/>
        </w:rPr>
        <w:t xml:space="preserve"> </w:t>
      </w:r>
      <w:r w:rsidR="00B3543E" w:rsidRPr="00120018">
        <w:rPr>
          <w:rFonts w:ascii="Arial" w:hAnsi="Arial" w:cs="Arial"/>
          <w:sz w:val="22"/>
          <w:szCs w:val="22"/>
        </w:rPr>
        <w:t>2. 201</w:t>
      </w:r>
      <w:r w:rsidR="00B37F8E">
        <w:rPr>
          <w:rFonts w:ascii="Arial" w:hAnsi="Arial" w:cs="Arial"/>
          <w:sz w:val="22"/>
          <w:szCs w:val="22"/>
        </w:rPr>
        <w:t>6</w:t>
      </w:r>
      <w:r w:rsidR="00B3543E" w:rsidRPr="00120018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:rsidR="003D04F6" w:rsidRDefault="003D04F6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EB31A8" w:rsidRDefault="00EB31A8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3D04F6" w:rsidRPr="00120018" w:rsidRDefault="003D04F6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6943F7" w:rsidRPr="006943F7" w:rsidRDefault="006943F7" w:rsidP="006943F7">
      <w:pPr>
        <w:jc w:val="both"/>
        <w:rPr>
          <w:rFonts w:ascii="Arial" w:hAnsi="Arial" w:cs="Arial"/>
          <w:sz w:val="22"/>
          <w:szCs w:val="22"/>
        </w:rPr>
      </w:pPr>
      <w:r w:rsidRPr="006943F7">
        <w:rPr>
          <w:rFonts w:ascii="Arial" w:hAnsi="Arial" w:cs="Arial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6943F7" w:rsidRP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6943F7" w:rsidRDefault="006943F7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943F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</w:p>
    <w:p w:rsidR="00D92EF3" w:rsidRPr="006943F7" w:rsidRDefault="00D92EF3" w:rsidP="006943F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B37F8E" w:rsidRPr="00A23363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461FD4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</w:t>
      </w:r>
      <w:r w:rsidR="003D04F6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>I.</w:t>
      </w:r>
    </w:p>
    <w:p w:rsidR="00461FD4" w:rsidRDefault="00461FD4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:rsidR="00D92EF3" w:rsidRPr="00120018" w:rsidRDefault="00D92EF3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B37F8E" w:rsidRDefault="00B37F8E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:rsidR="00461FD4" w:rsidRPr="00120018" w:rsidRDefault="006C4858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VIII</w:t>
      </w:r>
      <w:r w:rsidR="00461FD4" w:rsidRPr="00120018">
        <w:rPr>
          <w:rFonts w:ascii="Arial" w:hAnsi="Arial" w:cs="Arial"/>
          <w:sz w:val="22"/>
          <w:szCs w:val="22"/>
        </w:rPr>
        <w:t>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Tato smlouva je vyhotovena v </w:t>
      </w:r>
      <w:r w:rsidR="0063009B" w:rsidRPr="00120018">
        <w:rPr>
          <w:rFonts w:ascii="Arial" w:hAnsi="Arial" w:cs="Arial"/>
          <w:sz w:val="22"/>
          <w:szCs w:val="22"/>
        </w:rPr>
        <w:t xml:space="preserve">pěti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F6BAB" w:rsidRPr="00120018">
        <w:rPr>
          <w:rFonts w:ascii="Arial" w:hAnsi="Arial" w:cs="Arial"/>
          <w:sz w:val="22"/>
          <w:szCs w:val="22"/>
        </w:rPr>
        <w:t>tř</w:t>
      </w:r>
      <w:r w:rsidR="00DE6732" w:rsidRPr="00120018">
        <w:rPr>
          <w:rFonts w:ascii="Arial" w:hAnsi="Arial" w:cs="Arial"/>
          <w:sz w:val="22"/>
          <w:szCs w:val="22"/>
        </w:rPr>
        <w:t>i</w:t>
      </w:r>
      <w:r w:rsidRPr="00120018">
        <w:rPr>
          <w:rFonts w:ascii="Arial" w:hAnsi="Arial" w:cs="Arial"/>
          <w:sz w:val="22"/>
          <w:szCs w:val="22"/>
        </w:rPr>
        <w:t xml:space="preserve"> vyhotovení.</w:t>
      </w:r>
    </w:p>
    <w:p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lastRenderedPageBreak/>
        <w:t>Práva a závazky z této smlouvy jsou závazná i pro právní nástupce smluvních stran.</w:t>
      </w:r>
    </w:p>
    <w:p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Hradec Králové</w:t>
      </w:r>
      <w:r w:rsidRPr="00120018">
        <w:rPr>
          <w:rFonts w:ascii="Arial" w:hAnsi="Arial" w:cs="Arial"/>
          <w:sz w:val="22"/>
          <w:szCs w:val="22"/>
        </w:rPr>
        <w:t xml:space="preserve"> …………………………</w:t>
      </w:r>
      <w:r w:rsidRPr="00120018">
        <w:rPr>
          <w:rFonts w:ascii="Arial" w:hAnsi="Arial" w:cs="Arial"/>
          <w:sz w:val="22"/>
          <w:szCs w:val="22"/>
        </w:rPr>
        <w:tab/>
        <w:t>Jablonec nad Nisou …………..……………</w:t>
      </w:r>
      <w:r w:rsidRPr="00120018">
        <w:rPr>
          <w:rFonts w:ascii="Arial" w:hAnsi="Arial" w:cs="Arial"/>
          <w:sz w:val="22"/>
          <w:szCs w:val="22"/>
        </w:rPr>
        <w:tab/>
      </w: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………………………………………..…….</w:t>
      </w:r>
      <w:r w:rsidRPr="00120018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GasNet</w:t>
      </w:r>
      <w:r w:rsidR="005D2657">
        <w:rPr>
          <w:rFonts w:ascii="Arial" w:hAnsi="Arial" w:cs="Arial"/>
          <w:sz w:val="22"/>
          <w:szCs w:val="22"/>
        </w:rPr>
        <w:t>, s.r.o.</w:t>
      </w:r>
      <w:r w:rsidR="002B6533" w:rsidRPr="00120018">
        <w:rPr>
          <w:rFonts w:ascii="Arial" w:hAnsi="Arial" w:cs="Arial"/>
          <w:sz w:val="22"/>
          <w:szCs w:val="22"/>
        </w:rPr>
        <w:tab/>
        <w:t xml:space="preserve">statutární město Jablonec nad Nisou </w:t>
      </w:r>
    </w:p>
    <w:p w:rsidR="002B6533" w:rsidRPr="00120018" w:rsidRDefault="001628BB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 XXXXX XXXXX</w:t>
      </w:r>
      <w:r w:rsidR="002B6533" w:rsidRPr="00120018">
        <w:rPr>
          <w:rFonts w:ascii="Arial" w:hAnsi="Arial" w:cs="Arial"/>
          <w:sz w:val="22"/>
          <w:szCs w:val="22"/>
        </w:rPr>
        <w:tab/>
        <w:t>Ing. Miloš Vele</w:t>
      </w:r>
    </w:p>
    <w:p w:rsidR="00E42C1A" w:rsidRDefault="001628BB" w:rsidP="002B6533">
      <w:pPr>
        <w:tabs>
          <w:tab w:val="left" w:pos="5400"/>
          <w:tab w:val="left" w:pos="558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 XXXXX XXXXX XXXX</w:t>
      </w:r>
      <w:r w:rsidR="00E42C1A" w:rsidRPr="00E42C1A">
        <w:rPr>
          <w:rFonts w:ascii="Arial" w:hAnsi="Arial" w:cs="Arial"/>
          <w:bCs/>
          <w:sz w:val="22"/>
          <w:szCs w:val="22"/>
        </w:rPr>
        <w:t xml:space="preserve"> </w:t>
      </w:r>
      <w:r w:rsidR="00E42C1A">
        <w:rPr>
          <w:rFonts w:ascii="Arial" w:hAnsi="Arial" w:cs="Arial"/>
          <w:bCs/>
          <w:sz w:val="22"/>
          <w:szCs w:val="22"/>
        </w:rPr>
        <w:tab/>
      </w:r>
      <w:r w:rsidR="00E42C1A" w:rsidRPr="00120018">
        <w:rPr>
          <w:rFonts w:ascii="Arial" w:hAnsi="Arial" w:cs="Arial"/>
          <w:sz w:val="22"/>
          <w:szCs w:val="22"/>
        </w:rPr>
        <w:t>náměstek primátora</w:t>
      </w:r>
    </w:p>
    <w:p w:rsidR="002B6533" w:rsidRPr="00120018" w:rsidRDefault="001628BB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 XXXXX XXXXX</w:t>
      </w:r>
      <w:r w:rsidR="002B6533" w:rsidRPr="00120018">
        <w:rPr>
          <w:rFonts w:ascii="Arial" w:hAnsi="Arial" w:cs="Arial"/>
          <w:sz w:val="22"/>
          <w:szCs w:val="22"/>
        </w:rPr>
        <w:t xml:space="preserve">  </w:t>
      </w:r>
      <w:r w:rsidR="002B6533" w:rsidRPr="00120018">
        <w:rPr>
          <w:rFonts w:ascii="Arial" w:hAnsi="Arial" w:cs="Arial"/>
          <w:sz w:val="22"/>
          <w:szCs w:val="22"/>
        </w:rPr>
        <w:tab/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524DA9" w:rsidRDefault="00524DA9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:rsidR="002B6533" w:rsidRPr="00120018" w:rsidRDefault="002B6533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2B6533" w:rsidRPr="00120018" w:rsidRDefault="002C4AC2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GasNet</w:t>
      </w:r>
      <w:r w:rsidR="005D2657">
        <w:rPr>
          <w:rFonts w:ascii="Arial" w:hAnsi="Arial" w:cs="Arial"/>
          <w:sz w:val="22"/>
          <w:szCs w:val="22"/>
        </w:rPr>
        <w:t>, s.r.o.</w:t>
      </w:r>
      <w:r w:rsidR="002B6533" w:rsidRPr="00120018">
        <w:rPr>
          <w:rFonts w:ascii="Arial" w:hAnsi="Arial" w:cs="Arial"/>
          <w:sz w:val="22"/>
          <w:szCs w:val="22"/>
        </w:rPr>
        <w:t xml:space="preserve">              </w:t>
      </w:r>
    </w:p>
    <w:p w:rsidR="002B6533" w:rsidRPr="00120018" w:rsidRDefault="001628BB" w:rsidP="002B6533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 XXXXXXX</w:t>
      </w:r>
    </w:p>
    <w:p w:rsidR="002B6533" w:rsidRPr="00120018" w:rsidRDefault="001628BB" w:rsidP="002B6533">
      <w:pPr>
        <w:tabs>
          <w:tab w:val="left" w:pos="3240"/>
          <w:tab w:val="left" w:pos="540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 XXXXXX XXXXX XXXXX</w:t>
      </w:r>
      <w:bookmarkStart w:id="0" w:name="_GoBack"/>
      <w:bookmarkEnd w:id="0"/>
    </w:p>
    <w:p w:rsidR="002B6533" w:rsidRPr="00120018" w:rsidRDefault="002C4AC2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zmocněný zástupce</w:t>
      </w:r>
    </w:p>
    <w:p w:rsidR="00381FCC" w:rsidRDefault="00381FCC" w:rsidP="001644F8">
      <w:pPr>
        <w:tabs>
          <w:tab w:val="left" w:pos="3240"/>
          <w:tab w:val="left" w:pos="6300"/>
          <w:tab w:val="left" w:pos="6480"/>
          <w:tab w:val="left" w:pos="6660"/>
        </w:tabs>
        <w:rPr>
          <w:rFonts w:ascii="Arial" w:hAnsi="Arial" w:cs="Arial"/>
          <w:sz w:val="22"/>
          <w:szCs w:val="22"/>
        </w:rPr>
      </w:pPr>
    </w:p>
    <w:p w:rsidR="00381FC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381FCC" w:rsidRPr="003E2BBC" w:rsidRDefault="00381FCC" w:rsidP="00381FCC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</w:t>
      </w:r>
      <w:r w:rsidR="00CD5F06">
        <w:rPr>
          <w:rFonts w:ascii="Arial" w:hAnsi="Arial" w:cs="Arial"/>
          <w:i/>
          <w:snapToGrid w:val="0"/>
          <w:sz w:val="18"/>
          <w:szCs w:val="18"/>
        </w:rPr>
        <w:t>ng. Veronika Laurynová</w:t>
      </w:r>
    </w:p>
    <w:p w:rsidR="00381FCC" w:rsidRPr="00120018" w:rsidRDefault="00381FCC" w:rsidP="00381FCC">
      <w:pPr>
        <w:ind w:left="6237"/>
        <w:jc w:val="both"/>
        <w:rPr>
          <w:rFonts w:ascii="Arial" w:hAnsi="Arial" w:cs="Arial"/>
          <w:sz w:val="22"/>
          <w:szCs w:val="22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</w:t>
      </w:r>
    </w:p>
    <w:sectPr w:rsidR="00381FCC" w:rsidRPr="00120018" w:rsidSect="00461FD4">
      <w:footerReference w:type="even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6DE" w:rsidRDefault="009E16DE">
      <w:r>
        <w:separator/>
      </w:r>
    </w:p>
  </w:endnote>
  <w:endnote w:type="continuationSeparator" w:id="0">
    <w:p w:rsidR="009E16DE" w:rsidRDefault="009E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5A782F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442" w:rsidRDefault="005A782F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28BB">
      <w:rPr>
        <w:rStyle w:val="slostrnky"/>
        <w:noProof/>
      </w:rPr>
      <w:t>4</w:t>
    </w:r>
    <w:r>
      <w:rPr>
        <w:rStyle w:val="slostrnky"/>
      </w:rPr>
      <w:fldChar w:fldCharType="end"/>
    </w:r>
  </w:p>
  <w:p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6DE" w:rsidRDefault="009E16DE">
      <w:r>
        <w:separator/>
      </w:r>
    </w:p>
  </w:footnote>
  <w:footnote w:type="continuationSeparator" w:id="0">
    <w:p w:rsidR="009E16DE" w:rsidRDefault="009E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4"/>
    <w:rsid w:val="000018C6"/>
    <w:rsid w:val="00003F27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9221D"/>
    <w:rsid w:val="000924FA"/>
    <w:rsid w:val="00094FE6"/>
    <w:rsid w:val="000A5442"/>
    <w:rsid w:val="000A68D6"/>
    <w:rsid w:val="000B2D45"/>
    <w:rsid w:val="000B37BB"/>
    <w:rsid w:val="000B76D8"/>
    <w:rsid w:val="000D1C7F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3D43"/>
    <w:rsid w:val="001620AB"/>
    <w:rsid w:val="001628BB"/>
    <w:rsid w:val="001644F8"/>
    <w:rsid w:val="00172494"/>
    <w:rsid w:val="00177D1A"/>
    <w:rsid w:val="00190709"/>
    <w:rsid w:val="00194851"/>
    <w:rsid w:val="00194FDA"/>
    <w:rsid w:val="00195CF6"/>
    <w:rsid w:val="001961C5"/>
    <w:rsid w:val="00197274"/>
    <w:rsid w:val="0019746D"/>
    <w:rsid w:val="001C0BF8"/>
    <w:rsid w:val="001C3638"/>
    <w:rsid w:val="001C4AAF"/>
    <w:rsid w:val="001C6350"/>
    <w:rsid w:val="001D1842"/>
    <w:rsid w:val="001D4654"/>
    <w:rsid w:val="001D6985"/>
    <w:rsid w:val="001E330F"/>
    <w:rsid w:val="001E5CDC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3F4D"/>
    <w:rsid w:val="00343C91"/>
    <w:rsid w:val="00347C64"/>
    <w:rsid w:val="00352D09"/>
    <w:rsid w:val="00352F39"/>
    <w:rsid w:val="00355C24"/>
    <w:rsid w:val="0035615C"/>
    <w:rsid w:val="0036140C"/>
    <w:rsid w:val="00362F0E"/>
    <w:rsid w:val="00364475"/>
    <w:rsid w:val="003661B6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20EC2"/>
    <w:rsid w:val="004222FC"/>
    <w:rsid w:val="004225E7"/>
    <w:rsid w:val="0043072E"/>
    <w:rsid w:val="00450ECB"/>
    <w:rsid w:val="00451824"/>
    <w:rsid w:val="00461FD4"/>
    <w:rsid w:val="00465E04"/>
    <w:rsid w:val="0046609F"/>
    <w:rsid w:val="00466E98"/>
    <w:rsid w:val="00473FA2"/>
    <w:rsid w:val="00474753"/>
    <w:rsid w:val="00480FB6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1611"/>
    <w:rsid w:val="004C5F55"/>
    <w:rsid w:val="004C6597"/>
    <w:rsid w:val="004D5CC0"/>
    <w:rsid w:val="004E349E"/>
    <w:rsid w:val="004E4961"/>
    <w:rsid w:val="004F5105"/>
    <w:rsid w:val="0050622D"/>
    <w:rsid w:val="00512D7B"/>
    <w:rsid w:val="00515F4F"/>
    <w:rsid w:val="00524DA9"/>
    <w:rsid w:val="00526DCE"/>
    <w:rsid w:val="00532876"/>
    <w:rsid w:val="005365BB"/>
    <w:rsid w:val="00536B62"/>
    <w:rsid w:val="00536BDC"/>
    <w:rsid w:val="0054057F"/>
    <w:rsid w:val="00544003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45D7"/>
    <w:rsid w:val="00585AF8"/>
    <w:rsid w:val="005A714D"/>
    <w:rsid w:val="005A782F"/>
    <w:rsid w:val="005B0D70"/>
    <w:rsid w:val="005C7A4B"/>
    <w:rsid w:val="005D0DC4"/>
    <w:rsid w:val="005D2657"/>
    <w:rsid w:val="005E053B"/>
    <w:rsid w:val="005E0B46"/>
    <w:rsid w:val="005E4FCC"/>
    <w:rsid w:val="005E5FE0"/>
    <w:rsid w:val="005F6B00"/>
    <w:rsid w:val="005F7FA9"/>
    <w:rsid w:val="0060011A"/>
    <w:rsid w:val="006046DF"/>
    <w:rsid w:val="00604EC5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43D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A0B"/>
    <w:rsid w:val="00726CC6"/>
    <w:rsid w:val="00730E84"/>
    <w:rsid w:val="00736D23"/>
    <w:rsid w:val="00743B2A"/>
    <w:rsid w:val="007463E6"/>
    <w:rsid w:val="007505B9"/>
    <w:rsid w:val="0075543F"/>
    <w:rsid w:val="00756224"/>
    <w:rsid w:val="00760335"/>
    <w:rsid w:val="00763D23"/>
    <w:rsid w:val="00774827"/>
    <w:rsid w:val="00776D52"/>
    <w:rsid w:val="00784034"/>
    <w:rsid w:val="00784C63"/>
    <w:rsid w:val="00787D58"/>
    <w:rsid w:val="00795B5C"/>
    <w:rsid w:val="00797637"/>
    <w:rsid w:val="00797AB3"/>
    <w:rsid w:val="00797C61"/>
    <w:rsid w:val="007A05AF"/>
    <w:rsid w:val="007A3DE5"/>
    <w:rsid w:val="007A4B4C"/>
    <w:rsid w:val="007B31E0"/>
    <w:rsid w:val="007C527D"/>
    <w:rsid w:val="007C7611"/>
    <w:rsid w:val="007D3E24"/>
    <w:rsid w:val="007D469A"/>
    <w:rsid w:val="007D63FF"/>
    <w:rsid w:val="007E1648"/>
    <w:rsid w:val="007E17B2"/>
    <w:rsid w:val="007E34B4"/>
    <w:rsid w:val="007E4B4F"/>
    <w:rsid w:val="007E4C78"/>
    <w:rsid w:val="007E6C49"/>
    <w:rsid w:val="007E6EF7"/>
    <w:rsid w:val="007F0674"/>
    <w:rsid w:val="007F2FC6"/>
    <w:rsid w:val="007F307C"/>
    <w:rsid w:val="0080032E"/>
    <w:rsid w:val="0080288A"/>
    <w:rsid w:val="00802D1D"/>
    <w:rsid w:val="0080509A"/>
    <w:rsid w:val="00812ADE"/>
    <w:rsid w:val="0081441C"/>
    <w:rsid w:val="00814E8E"/>
    <w:rsid w:val="00830390"/>
    <w:rsid w:val="008357BC"/>
    <w:rsid w:val="008375AB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0E54"/>
    <w:rsid w:val="008B24DC"/>
    <w:rsid w:val="008B2E6A"/>
    <w:rsid w:val="008B40EB"/>
    <w:rsid w:val="008B6ED4"/>
    <w:rsid w:val="008C1F24"/>
    <w:rsid w:val="008C4C3E"/>
    <w:rsid w:val="008D371D"/>
    <w:rsid w:val="008E3312"/>
    <w:rsid w:val="008E43CE"/>
    <w:rsid w:val="008E6099"/>
    <w:rsid w:val="008E6FD2"/>
    <w:rsid w:val="008F344D"/>
    <w:rsid w:val="00900BBD"/>
    <w:rsid w:val="00906DF4"/>
    <w:rsid w:val="00913C78"/>
    <w:rsid w:val="00915E08"/>
    <w:rsid w:val="0092137F"/>
    <w:rsid w:val="009250B4"/>
    <w:rsid w:val="00927A5C"/>
    <w:rsid w:val="00935C43"/>
    <w:rsid w:val="00936FCC"/>
    <w:rsid w:val="009373C0"/>
    <w:rsid w:val="0093787B"/>
    <w:rsid w:val="00940365"/>
    <w:rsid w:val="00944269"/>
    <w:rsid w:val="0094436D"/>
    <w:rsid w:val="00944FFF"/>
    <w:rsid w:val="00951841"/>
    <w:rsid w:val="009554E8"/>
    <w:rsid w:val="009571C1"/>
    <w:rsid w:val="00957A19"/>
    <w:rsid w:val="0096584E"/>
    <w:rsid w:val="00981291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58DF"/>
    <w:rsid w:val="00A50775"/>
    <w:rsid w:val="00A65200"/>
    <w:rsid w:val="00A71C5B"/>
    <w:rsid w:val="00A75133"/>
    <w:rsid w:val="00A75719"/>
    <w:rsid w:val="00A8139E"/>
    <w:rsid w:val="00A97376"/>
    <w:rsid w:val="00A97F7D"/>
    <w:rsid w:val="00AA1EF2"/>
    <w:rsid w:val="00AA360B"/>
    <w:rsid w:val="00AA5640"/>
    <w:rsid w:val="00AA653A"/>
    <w:rsid w:val="00AB0397"/>
    <w:rsid w:val="00AB2DF6"/>
    <w:rsid w:val="00AC7DA5"/>
    <w:rsid w:val="00AD073F"/>
    <w:rsid w:val="00AE03A4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52AB"/>
    <w:rsid w:val="00B8547A"/>
    <w:rsid w:val="00B8596C"/>
    <w:rsid w:val="00B90BA3"/>
    <w:rsid w:val="00B91468"/>
    <w:rsid w:val="00B93BBD"/>
    <w:rsid w:val="00B96CC5"/>
    <w:rsid w:val="00BC0313"/>
    <w:rsid w:val="00BC1183"/>
    <w:rsid w:val="00BC3AD8"/>
    <w:rsid w:val="00BC6327"/>
    <w:rsid w:val="00BD265C"/>
    <w:rsid w:val="00BD2E77"/>
    <w:rsid w:val="00BE45D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501A"/>
    <w:rsid w:val="00C06D44"/>
    <w:rsid w:val="00C2030E"/>
    <w:rsid w:val="00C26DD8"/>
    <w:rsid w:val="00C30DE8"/>
    <w:rsid w:val="00C32B9E"/>
    <w:rsid w:val="00C336F5"/>
    <w:rsid w:val="00C3384B"/>
    <w:rsid w:val="00C41FED"/>
    <w:rsid w:val="00C43A2F"/>
    <w:rsid w:val="00C50A72"/>
    <w:rsid w:val="00C53979"/>
    <w:rsid w:val="00C55759"/>
    <w:rsid w:val="00C569C2"/>
    <w:rsid w:val="00C62CDC"/>
    <w:rsid w:val="00C63C46"/>
    <w:rsid w:val="00C6533F"/>
    <w:rsid w:val="00C663CB"/>
    <w:rsid w:val="00C85307"/>
    <w:rsid w:val="00C91D66"/>
    <w:rsid w:val="00C93D13"/>
    <w:rsid w:val="00CD5F06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144A7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1B11"/>
    <w:rsid w:val="00D92EF3"/>
    <w:rsid w:val="00DA2C13"/>
    <w:rsid w:val="00DA53E4"/>
    <w:rsid w:val="00DA5F9E"/>
    <w:rsid w:val="00DA636B"/>
    <w:rsid w:val="00DB029D"/>
    <w:rsid w:val="00DB0D15"/>
    <w:rsid w:val="00DB1A92"/>
    <w:rsid w:val="00DB4401"/>
    <w:rsid w:val="00DB63E1"/>
    <w:rsid w:val="00DC15BC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7F5A"/>
    <w:rsid w:val="00E009F9"/>
    <w:rsid w:val="00E034B6"/>
    <w:rsid w:val="00E0430C"/>
    <w:rsid w:val="00E146ED"/>
    <w:rsid w:val="00E2025A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64A0"/>
    <w:rsid w:val="00E67F8A"/>
    <w:rsid w:val="00E739C9"/>
    <w:rsid w:val="00E76B1C"/>
    <w:rsid w:val="00E76B8B"/>
    <w:rsid w:val="00E7734F"/>
    <w:rsid w:val="00E8799D"/>
    <w:rsid w:val="00E91E00"/>
    <w:rsid w:val="00EA32E3"/>
    <w:rsid w:val="00EB31A8"/>
    <w:rsid w:val="00EB6749"/>
    <w:rsid w:val="00EB67F1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1FE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847A5"/>
    <w:rsid w:val="00F84E00"/>
    <w:rsid w:val="00F853DB"/>
    <w:rsid w:val="00F87ACA"/>
    <w:rsid w:val="00F907B6"/>
    <w:rsid w:val="00F966AC"/>
    <w:rsid w:val="00FC077A"/>
    <w:rsid w:val="00FC4A7B"/>
    <w:rsid w:val="00FD235B"/>
    <w:rsid w:val="00FD45FD"/>
    <w:rsid w:val="00FD6863"/>
    <w:rsid w:val="00FD6984"/>
    <w:rsid w:val="00FD7F64"/>
    <w:rsid w:val="00FE1F77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BDBDC"/>
  <w15:docId w15:val="{2E4261C5-2663-4367-9514-8FF95910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C5B97-7602-4998-A9D5-7EE13E1A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1578</Words>
  <Characters>9441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10998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Laurynová, Veronika</cp:lastModifiedBy>
  <cp:revision>2</cp:revision>
  <cp:lastPrinted>2018-02-02T11:55:00Z</cp:lastPrinted>
  <dcterms:created xsi:type="dcterms:W3CDTF">2018-03-13T08:59:00Z</dcterms:created>
  <dcterms:modified xsi:type="dcterms:W3CDTF">2018-03-13T08:59:00Z</dcterms:modified>
</cp:coreProperties>
</file>