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02" w:rsidRDefault="00433D02" w:rsidP="00C72054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27738D" w:rsidRPr="00433D02" w:rsidRDefault="0027738D" w:rsidP="00C72054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433D02" w:rsidRPr="00433D02" w:rsidRDefault="00433D02" w:rsidP="00C72054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6566EA" w:rsidRPr="00433D02" w:rsidRDefault="00F72C04" w:rsidP="00C72054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Dodatek č. 1</w:t>
      </w:r>
      <w:r w:rsidR="00C72054" w:rsidRPr="00433D02">
        <w:rPr>
          <w:rFonts w:ascii="Source Sans Pro" w:hAnsi="Source Sans Pro"/>
          <w:b/>
          <w:bCs/>
          <w:sz w:val="22"/>
          <w:szCs w:val="22"/>
        </w:rPr>
        <w:t xml:space="preserve">. </w:t>
      </w:r>
      <w:r w:rsidR="001A32A4" w:rsidRPr="00433D02">
        <w:rPr>
          <w:rFonts w:ascii="Source Sans Pro" w:hAnsi="Source Sans Pro"/>
          <w:b/>
          <w:bCs/>
          <w:sz w:val="22"/>
          <w:szCs w:val="22"/>
        </w:rPr>
        <w:t>k</w:t>
      </w:r>
      <w:r w:rsidR="00C72054" w:rsidRPr="00433D02">
        <w:rPr>
          <w:rFonts w:ascii="Source Sans Pro" w:hAnsi="Source Sans Pro"/>
          <w:b/>
          <w:bCs/>
          <w:sz w:val="22"/>
          <w:szCs w:val="22"/>
        </w:rPr>
        <w:t>e smlouvě o výpůjčce</w:t>
      </w:r>
    </w:p>
    <w:p w:rsidR="00C72054" w:rsidRPr="00433D02" w:rsidRDefault="00D44FA8" w:rsidP="00C72054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č. </w:t>
      </w:r>
      <w:r w:rsidR="001D43C4">
        <w:rPr>
          <w:rFonts w:ascii="Source Sans Pro" w:hAnsi="Source Sans Pro"/>
          <w:b/>
          <w:bCs/>
          <w:sz w:val="22"/>
          <w:szCs w:val="22"/>
        </w:rPr>
        <w:t>11/2018</w:t>
      </w:r>
      <w:r w:rsidR="00F72C04">
        <w:rPr>
          <w:rFonts w:ascii="Source Sans Pro" w:hAnsi="Source Sans Pro"/>
          <w:b/>
          <w:bCs/>
          <w:sz w:val="22"/>
          <w:szCs w:val="22"/>
        </w:rPr>
        <w:t>/V</w:t>
      </w:r>
    </w:p>
    <w:p w:rsidR="00C86913" w:rsidRDefault="00C86913" w:rsidP="00C72054">
      <w:pPr>
        <w:pStyle w:val="standard"/>
        <w:suppressLineNumbers/>
        <w:rPr>
          <w:rFonts w:ascii="Source Sans Pro" w:hAnsi="Source Sans Pro"/>
          <w:bCs/>
          <w:sz w:val="22"/>
          <w:szCs w:val="22"/>
        </w:rPr>
      </w:pPr>
    </w:p>
    <w:p w:rsidR="00C72054" w:rsidRPr="00433D02" w:rsidRDefault="00C72054" w:rsidP="00C72054">
      <w:pPr>
        <w:pStyle w:val="standard"/>
        <w:suppressLineNumbers/>
        <w:rPr>
          <w:rFonts w:ascii="Source Sans Pro" w:hAnsi="Source Sans Pro"/>
          <w:bCs/>
          <w:sz w:val="22"/>
          <w:szCs w:val="22"/>
        </w:rPr>
      </w:pPr>
      <w:r w:rsidRPr="00433D02">
        <w:rPr>
          <w:rFonts w:ascii="Source Sans Pro" w:hAnsi="Source Sans Pro"/>
          <w:bCs/>
          <w:sz w:val="22"/>
          <w:szCs w:val="22"/>
        </w:rPr>
        <w:t>Smluvní strany:</w:t>
      </w:r>
    </w:p>
    <w:p w:rsidR="006566EA" w:rsidRPr="00433D02" w:rsidRDefault="006566EA" w:rsidP="0046216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6227E1" w:rsidRPr="00433D02" w:rsidRDefault="00433D02" w:rsidP="006227E1">
      <w:pPr>
        <w:jc w:val="both"/>
        <w:rPr>
          <w:rFonts w:ascii="Source Sans Pro" w:hAnsi="Source Sans Pro"/>
          <w:b/>
          <w:sz w:val="22"/>
          <w:szCs w:val="22"/>
        </w:rPr>
      </w:pPr>
      <w:r w:rsidRPr="00433D02">
        <w:rPr>
          <w:rFonts w:ascii="Source Sans Pro" w:hAnsi="Source Sans Pro"/>
          <w:b/>
          <w:sz w:val="22"/>
          <w:szCs w:val="22"/>
        </w:rPr>
        <w:t>Alšova jihočeská galerie</w:t>
      </w:r>
    </w:p>
    <w:p w:rsidR="006227E1" w:rsidRPr="00433D02" w:rsidRDefault="006227E1" w:rsidP="006227E1">
      <w:pPr>
        <w:jc w:val="both"/>
        <w:rPr>
          <w:rFonts w:ascii="Source Sans Pro" w:hAnsi="Source Sans Pro"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 xml:space="preserve">se sídlem </w:t>
      </w:r>
      <w:r w:rsidR="00D44FA8">
        <w:rPr>
          <w:rFonts w:ascii="Source Sans Pro" w:hAnsi="Source Sans Pro"/>
          <w:sz w:val="22"/>
          <w:szCs w:val="22"/>
        </w:rPr>
        <w:t>373 41 Hluboká nad Vltavou č</w:t>
      </w:r>
      <w:r w:rsidRPr="00433D02">
        <w:rPr>
          <w:rFonts w:ascii="Source Sans Pro" w:hAnsi="Source Sans Pro"/>
          <w:sz w:val="22"/>
          <w:szCs w:val="22"/>
        </w:rPr>
        <w:t>. 144</w:t>
      </w:r>
    </w:p>
    <w:p w:rsidR="006227E1" w:rsidRPr="00433D02" w:rsidRDefault="006227E1" w:rsidP="006227E1">
      <w:pPr>
        <w:jc w:val="both"/>
        <w:rPr>
          <w:rFonts w:ascii="Source Sans Pro" w:hAnsi="Source Sans Pro"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>IČ: 00073512, DIČ:CZ00073512</w:t>
      </w:r>
    </w:p>
    <w:p w:rsidR="006227E1" w:rsidRPr="00433D02" w:rsidRDefault="006227E1" w:rsidP="006227E1">
      <w:pPr>
        <w:jc w:val="both"/>
        <w:rPr>
          <w:rFonts w:ascii="Source Sans Pro" w:hAnsi="Source Sans Pro"/>
          <w:b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>zastoupená ředitelem</w:t>
      </w:r>
      <w:r w:rsidRPr="00433D02">
        <w:rPr>
          <w:rFonts w:ascii="Source Sans Pro" w:hAnsi="Source Sans Pro"/>
          <w:b/>
          <w:sz w:val="22"/>
          <w:szCs w:val="22"/>
        </w:rPr>
        <w:t xml:space="preserve"> Mgr. Alešem Seifertem</w:t>
      </w:r>
      <w:r w:rsidRPr="00433D02">
        <w:rPr>
          <w:rFonts w:ascii="Source Sans Pro" w:hAnsi="Source Sans Pro"/>
          <w:sz w:val="22"/>
          <w:szCs w:val="22"/>
        </w:rPr>
        <w:t xml:space="preserve"> </w:t>
      </w:r>
    </w:p>
    <w:p w:rsidR="0046216B" w:rsidRPr="001D43C4" w:rsidRDefault="0046216B" w:rsidP="0046216B">
      <w:pPr>
        <w:pStyle w:val="standard"/>
        <w:suppressLineNumbers/>
        <w:jc w:val="both"/>
        <w:rPr>
          <w:rFonts w:ascii="Source Sans Pro" w:hAnsi="Source Sans Pro"/>
          <w:i/>
          <w:sz w:val="22"/>
          <w:szCs w:val="22"/>
        </w:rPr>
      </w:pPr>
      <w:r w:rsidRPr="001D43C4">
        <w:rPr>
          <w:rFonts w:ascii="Source Sans Pro" w:hAnsi="Source Sans Pro"/>
          <w:i/>
          <w:sz w:val="22"/>
          <w:szCs w:val="22"/>
        </w:rPr>
        <w:t>dále jen „půjčitel“</w:t>
      </w:r>
    </w:p>
    <w:p w:rsidR="0046216B" w:rsidRPr="00433D02" w:rsidRDefault="0046216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46216B" w:rsidRPr="00433D02" w:rsidRDefault="0046216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>a</w:t>
      </w:r>
    </w:p>
    <w:p w:rsidR="0046216B" w:rsidRPr="00433D02" w:rsidRDefault="0046216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D57FDD" w:rsidRDefault="001D43C4" w:rsidP="00D57FDD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Galerie výtvarného umění v Hodoníně</w:t>
      </w:r>
    </w:p>
    <w:p w:rsidR="001D43C4" w:rsidRDefault="001D43C4" w:rsidP="00D57FDD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1D43C4">
        <w:rPr>
          <w:rFonts w:ascii="Source Sans Pro" w:hAnsi="Source Sans Pro"/>
          <w:sz w:val="22"/>
          <w:szCs w:val="22"/>
        </w:rPr>
        <w:t>se sídlem Úprkova 2</w:t>
      </w:r>
    </w:p>
    <w:p w:rsidR="001D43C4" w:rsidRDefault="001D43C4" w:rsidP="00D57FDD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695 01 Hodonín</w:t>
      </w:r>
    </w:p>
    <w:p w:rsidR="001D43C4" w:rsidRDefault="001D43C4" w:rsidP="00D57FDD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IČ: 00373290</w:t>
      </w:r>
    </w:p>
    <w:p w:rsidR="001D43C4" w:rsidRDefault="001D43C4" w:rsidP="00D57FDD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zastoupená ředitelem </w:t>
      </w:r>
      <w:r w:rsidRPr="00287942">
        <w:rPr>
          <w:rFonts w:ascii="Source Sans Pro" w:hAnsi="Source Sans Pro"/>
          <w:b/>
          <w:sz w:val="22"/>
          <w:szCs w:val="22"/>
        </w:rPr>
        <w:t>Mgr. Josefem Fanturou</w:t>
      </w:r>
    </w:p>
    <w:p w:rsidR="001D43C4" w:rsidRPr="001D43C4" w:rsidRDefault="001D43C4" w:rsidP="00D57FDD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email: </w:t>
      </w:r>
      <w:r w:rsidR="0027738D">
        <w:rPr>
          <w:rFonts w:ascii="Source Sans Pro" w:hAnsi="Source Sans Pro"/>
          <w:sz w:val="22"/>
          <w:szCs w:val="22"/>
        </w:rPr>
        <w:t>xxxx</w:t>
      </w:r>
    </w:p>
    <w:p w:rsidR="0046216B" w:rsidRPr="001D43C4" w:rsidRDefault="0046216B" w:rsidP="0046216B">
      <w:pPr>
        <w:pStyle w:val="standard"/>
        <w:suppressLineNumbers/>
        <w:jc w:val="both"/>
        <w:rPr>
          <w:rFonts w:ascii="Source Sans Pro" w:hAnsi="Source Sans Pro"/>
          <w:b/>
          <w:bCs/>
          <w:i/>
          <w:sz w:val="22"/>
          <w:szCs w:val="22"/>
        </w:rPr>
      </w:pPr>
      <w:r w:rsidRPr="001D43C4">
        <w:rPr>
          <w:rFonts w:ascii="Source Sans Pro" w:hAnsi="Source Sans Pro"/>
          <w:bCs/>
          <w:i/>
          <w:sz w:val="22"/>
          <w:szCs w:val="22"/>
        </w:rPr>
        <w:t>dále jen „vypůjčitel“</w:t>
      </w:r>
      <w:r w:rsidRPr="001D43C4">
        <w:rPr>
          <w:rFonts w:ascii="Source Sans Pro" w:hAnsi="Source Sans Pro"/>
          <w:b/>
          <w:bCs/>
          <w:i/>
          <w:sz w:val="22"/>
          <w:szCs w:val="22"/>
        </w:rPr>
        <w:t xml:space="preserve">                        </w:t>
      </w:r>
    </w:p>
    <w:p w:rsidR="004E0CA2" w:rsidRPr="00433D02" w:rsidRDefault="004E0CA2" w:rsidP="0046216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 w:rsidRPr="00433D02">
        <w:rPr>
          <w:rFonts w:ascii="Source Sans Pro" w:hAnsi="Source Sans Pro"/>
          <w:b/>
          <w:bCs/>
          <w:sz w:val="22"/>
          <w:szCs w:val="22"/>
        </w:rPr>
        <w:t xml:space="preserve">                      </w:t>
      </w:r>
    </w:p>
    <w:p w:rsidR="004E0CA2" w:rsidRPr="00433D02" w:rsidRDefault="004E0CA2" w:rsidP="0046216B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 w:rsidRPr="00433D02">
        <w:rPr>
          <w:rFonts w:ascii="Source Sans Pro" w:hAnsi="Source Sans Pro"/>
          <w:bCs/>
          <w:sz w:val="22"/>
          <w:szCs w:val="22"/>
        </w:rPr>
        <w:t>uzavírají:</w:t>
      </w:r>
      <w:r w:rsidRPr="00433D02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F72C04">
        <w:rPr>
          <w:rFonts w:ascii="Source Sans Pro" w:hAnsi="Source Sans Pro"/>
          <w:b/>
          <w:bCs/>
          <w:sz w:val="22"/>
          <w:szCs w:val="22"/>
        </w:rPr>
        <w:t>1</w:t>
      </w:r>
      <w:r w:rsidRPr="00433D02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433D02">
        <w:rPr>
          <w:rFonts w:ascii="Source Sans Pro" w:hAnsi="Source Sans Pro"/>
          <w:bCs/>
          <w:sz w:val="22"/>
          <w:szCs w:val="22"/>
        </w:rPr>
        <w:t>ke smlouvě o výpůjčce</w:t>
      </w:r>
      <w:r w:rsidR="000A0BDA" w:rsidRPr="00433D02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1D43C4">
        <w:rPr>
          <w:rFonts w:ascii="Source Sans Pro" w:hAnsi="Source Sans Pro"/>
          <w:b/>
          <w:bCs/>
          <w:sz w:val="22"/>
          <w:szCs w:val="22"/>
        </w:rPr>
        <w:t>11/2018</w:t>
      </w:r>
      <w:r w:rsidR="00F72C04">
        <w:rPr>
          <w:rFonts w:ascii="Source Sans Pro" w:hAnsi="Source Sans Pro"/>
          <w:b/>
          <w:bCs/>
          <w:sz w:val="22"/>
          <w:szCs w:val="22"/>
        </w:rPr>
        <w:t>/V</w:t>
      </w:r>
      <w:r w:rsidR="00743B0F" w:rsidRPr="00433D02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433D02">
        <w:rPr>
          <w:rFonts w:ascii="Source Sans Pro" w:hAnsi="Source Sans Pro"/>
          <w:bCs/>
          <w:sz w:val="22"/>
          <w:szCs w:val="22"/>
        </w:rPr>
        <w:t xml:space="preserve">ze dne </w:t>
      </w:r>
      <w:r w:rsidR="001C27B6">
        <w:rPr>
          <w:rFonts w:ascii="Source Sans Pro" w:hAnsi="Source Sans Pro"/>
          <w:bCs/>
          <w:sz w:val="22"/>
          <w:szCs w:val="22"/>
        </w:rPr>
        <w:t>27. února</w:t>
      </w:r>
      <w:r w:rsidR="00F72C04">
        <w:rPr>
          <w:rFonts w:ascii="Source Sans Pro" w:hAnsi="Source Sans Pro"/>
          <w:bCs/>
          <w:sz w:val="22"/>
          <w:szCs w:val="22"/>
        </w:rPr>
        <w:t xml:space="preserve"> 2017</w:t>
      </w:r>
      <w:r w:rsidR="00743B0F" w:rsidRPr="00433D02">
        <w:rPr>
          <w:rFonts w:ascii="Source Sans Pro" w:hAnsi="Source Sans Pro"/>
          <w:bCs/>
          <w:sz w:val="22"/>
          <w:szCs w:val="22"/>
        </w:rPr>
        <w:t xml:space="preserve"> podle §§ </w:t>
      </w:r>
      <w:r w:rsidRPr="00433D02">
        <w:rPr>
          <w:rFonts w:ascii="Source Sans Pro" w:hAnsi="Source Sans Pro"/>
          <w:bCs/>
          <w:sz w:val="22"/>
          <w:szCs w:val="22"/>
        </w:rPr>
        <w:t>659 – 662 občanského zákoníku</w:t>
      </w:r>
      <w:r w:rsidR="00152B7F" w:rsidRPr="00433D02">
        <w:rPr>
          <w:rFonts w:ascii="Source Sans Pro" w:hAnsi="Source Sans Pro"/>
          <w:bCs/>
          <w:sz w:val="22"/>
          <w:szCs w:val="22"/>
        </w:rPr>
        <w:t>.</w:t>
      </w:r>
    </w:p>
    <w:p w:rsidR="004E0CA2" w:rsidRPr="00433D02" w:rsidRDefault="004E0CA2" w:rsidP="0046216B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4E0CA2" w:rsidRPr="00433D02" w:rsidRDefault="004E0CA2" w:rsidP="0046216B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 w:rsidRPr="00433D02">
        <w:rPr>
          <w:rFonts w:ascii="Source Sans Pro" w:hAnsi="Source Sans Pro"/>
          <w:b/>
          <w:sz w:val="22"/>
          <w:szCs w:val="22"/>
        </w:rPr>
        <w:t>článek I.</w:t>
      </w:r>
    </w:p>
    <w:p w:rsidR="0046216B" w:rsidRDefault="0046216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EA051B" w:rsidRPr="00433D02" w:rsidRDefault="00EA051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D44FA8" w:rsidRDefault="004E0CA2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 xml:space="preserve">Půjčitel </w:t>
      </w:r>
      <w:r w:rsidR="00C86913">
        <w:rPr>
          <w:rFonts w:ascii="Source Sans Pro" w:hAnsi="Source Sans Pro"/>
          <w:sz w:val="22"/>
          <w:szCs w:val="22"/>
        </w:rPr>
        <w:t>rozšiřuje seznam zapůjčených sbírkových předmětů o následující díla:</w:t>
      </w:r>
    </w:p>
    <w:p w:rsidR="00EA051B" w:rsidRDefault="00EA051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EA051B" w:rsidRDefault="00EA051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  <w:sectPr w:rsidR="00EA051B" w:rsidSect="00D23081">
          <w:headerReference w:type="default" r:id="rId8"/>
          <w:footerReference w:type="first" r:id="rId9"/>
          <w:pgSz w:w="11906" w:h="16838"/>
          <w:pgMar w:top="561" w:right="1417" w:bottom="1417" w:left="1134" w:header="567" w:footer="401" w:gutter="0"/>
          <w:cols w:space="57"/>
          <w:noEndnote/>
          <w:titlePg/>
          <w:docGrid w:linePitch="326"/>
        </w:sectPr>
      </w:pPr>
    </w:p>
    <w:p w:rsidR="00EA051B" w:rsidRDefault="0027738D" w:rsidP="00EA051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  <w:sectPr w:rsidR="00EA051B" w:rsidSect="00EA051B">
          <w:type w:val="continuous"/>
          <w:pgSz w:w="11906" w:h="16838"/>
          <w:pgMar w:top="561" w:right="1417" w:bottom="1417" w:left="1134" w:header="567" w:footer="401" w:gutter="0"/>
          <w:cols w:num="2" w:space="57"/>
          <w:noEndnote/>
          <w:titlePg/>
          <w:docGrid w:linePitch="326"/>
        </w:sectPr>
      </w:pPr>
      <w:r>
        <w:rPr>
          <w:rFonts w:ascii="Source Sans Pro" w:hAnsi="Source Sans Pro"/>
          <w:sz w:val="22"/>
          <w:szCs w:val="22"/>
        </w:rPr>
        <w:lastRenderedPageBreak/>
        <w:t>xxxx</w:t>
      </w:r>
    </w:p>
    <w:p w:rsidR="00EA051B" w:rsidRDefault="00EA051B" w:rsidP="00EA051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  <w:sectPr w:rsidR="00EA051B" w:rsidSect="00EA051B">
          <w:type w:val="continuous"/>
          <w:pgSz w:w="11906" w:h="16838"/>
          <w:pgMar w:top="561" w:right="1417" w:bottom="1417" w:left="1134" w:header="567" w:footer="401" w:gutter="0"/>
          <w:cols w:num="2" w:space="57"/>
          <w:noEndnote/>
          <w:titlePg/>
          <w:docGrid w:linePitch="326"/>
        </w:sectPr>
      </w:pPr>
    </w:p>
    <w:p w:rsidR="00EA051B" w:rsidRDefault="00EA051B" w:rsidP="00EA051B">
      <w:pPr>
        <w:pStyle w:val="standard"/>
        <w:suppressLineNumbers/>
        <w:ind w:left="284" w:hanging="284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lastRenderedPageBreak/>
        <w:t>Půjčitel odebírá následující položku ze seznamu zapůjčených sbírkových předmětů:</w:t>
      </w:r>
    </w:p>
    <w:p w:rsidR="00EA051B" w:rsidRDefault="00EA051B" w:rsidP="00EA051B">
      <w:pPr>
        <w:pStyle w:val="standard"/>
        <w:suppressLineNumbers/>
        <w:ind w:left="284" w:hanging="284"/>
        <w:jc w:val="both"/>
        <w:rPr>
          <w:rFonts w:ascii="Source Sans Pro" w:hAnsi="Source Sans Pro"/>
          <w:sz w:val="22"/>
          <w:szCs w:val="22"/>
        </w:rPr>
      </w:pPr>
    </w:p>
    <w:p w:rsidR="00287942" w:rsidRDefault="0027738D" w:rsidP="002879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xxxx</w:t>
      </w:r>
      <w:r w:rsidR="00287942">
        <w:rPr>
          <w:rFonts w:ascii="Source Sans Pro" w:hAnsi="Source Sans Pro"/>
          <w:sz w:val="22"/>
          <w:szCs w:val="22"/>
        </w:rPr>
        <w:tab/>
      </w:r>
    </w:p>
    <w:p w:rsidR="00EA051B" w:rsidRPr="00433D02" w:rsidRDefault="00EA051B" w:rsidP="00EA051B">
      <w:pPr>
        <w:pStyle w:val="standard"/>
        <w:suppressLineNumbers/>
        <w:ind w:left="284" w:firstLine="142"/>
        <w:jc w:val="both"/>
        <w:rPr>
          <w:rFonts w:ascii="Source Sans Pro" w:hAnsi="Source Sans Pro"/>
          <w:sz w:val="22"/>
          <w:szCs w:val="22"/>
        </w:rPr>
      </w:pPr>
    </w:p>
    <w:p w:rsidR="004E0CA2" w:rsidRPr="00433D02" w:rsidRDefault="004E0CA2" w:rsidP="0046216B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 w:rsidRPr="00433D02">
        <w:rPr>
          <w:rFonts w:ascii="Source Sans Pro" w:hAnsi="Source Sans Pro"/>
          <w:b/>
          <w:sz w:val="22"/>
          <w:szCs w:val="22"/>
        </w:rPr>
        <w:t>článek II.</w:t>
      </w:r>
    </w:p>
    <w:p w:rsidR="004E0CA2" w:rsidRPr="00433D02" w:rsidRDefault="004E0CA2" w:rsidP="0046216B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4E0CA2" w:rsidRPr="00433D02" w:rsidRDefault="009962A5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>Veškeré</w:t>
      </w:r>
      <w:r w:rsidR="004E0CA2" w:rsidRPr="00433D02">
        <w:rPr>
          <w:rFonts w:ascii="Source Sans Pro" w:hAnsi="Source Sans Pro"/>
          <w:sz w:val="22"/>
          <w:szCs w:val="22"/>
        </w:rPr>
        <w:t xml:space="preserve"> ostatní podmínky smlouvy </w:t>
      </w:r>
      <w:r w:rsidR="0046216B" w:rsidRPr="00433D02">
        <w:rPr>
          <w:rFonts w:ascii="Source Sans Pro" w:hAnsi="Source Sans Pro"/>
          <w:bCs/>
          <w:sz w:val="22"/>
          <w:szCs w:val="22"/>
        </w:rPr>
        <w:t>o výpůjčce</w:t>
      </w:r>
      <w:r w:rsidRPr="00433D02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1D43C4">
        <w:rPr>
          <w:rFonts w:ascii="Source Sans Pro" w:hAnsi="Source Sans Pro"/>
          <w:b/>
          <w:bCs/>
          <w:sz w:val="22"/>
          <w:szCs w:val="22"/>
        </w:rPr>
        <w:t>11/2018</w:t>
      </w:r>
      <w:r w:rsidR="00F72C04">
        <w:rPr>
          <w:rFonts w:ascii="Source Sans Pro" w:hAnsi="Source Sans Pro"/>
          <w:b/>
          <w:bCs/>
          <w:sz w:val="22"/>
          <w:szCs w:val="22"/>
        </w:rPr>
        <w:t>/V</w:t>
      </w:r>
      <w:r w:rsidR="003E7E24" w:rsidRPr="00433D02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1D43C4">
        <w:rPr>
          <w:rFonts w:ascii="Source Sans Pro" w:hAnsi="Source Sans Pro"/>
          <w:bCs/>
          <w:sz w:val="22"/>
          <w:szCs w:val="22"/>
        </w:rPr>
        <w:t>ze dne 27</w:t>
      </w:r>
      <w:r w:rsidR="00743B0F" w:rsidRPr="00433D02">
        <w:rPr>
          <w:rFonts w:ascii="Source Sans Pro" w:hAnsi="Source Sans Pro"/>
          <w:bCs/>
          <w:sz w:val="22"/>
          <w:szCs w:val="22"/>
        </w:rPr>
        <w:t xml:space="preserve">. </w:t>
      </w:r>
      <w:r w:rsidR="001D43C4">
        <w:rPr>
          <w:rFonts w:ascii="Source Sans Pro" w:hAnsi="Source Sans Pro"/>
          <w:bCs/>
          <w:sz w:val="22"/>
          <w:szCs w:val="22"/>
        </w:rPr>
        <w:t>února 2018</w:t>
      </w:r>
      <w:r w:rsidR="0046216B" w:rsidRPr="00433D02">
        <w:rPr>
          <w:rFonts w:ascii="Source Sans Pro" w:hAnsi="Source Sans Pro"/>
          <w:bCs/>
          <w:sz w:val="22"/>
          <w:szCs w:val="22"/>
        </w:rPr>
        <w:t xml:space="preserve"> </w:t>
      </w:r>
      <w:r w:rsidR="004E0CA2" w:rsidRPr="00433D02">
        <w:rPr>
          <w:rFonts w:ascii="Source Sans Pro" w:hAnsi="Source Sans Pro"/>
          <w:sz w:val="22"/>
          <w:szCs w:val="22"/>
        </w:rPr>
        <w:t xml:space="preserve">zůstávají v platnosti. </w:t>
      </w:r>
    </w:p>
    <w:p w:rsidR="004E0CA2" w:rsidRPr="00433D02" w:rsidRDefault="004E0CA2" w:rsidP="0046216B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4E0CA2" w:rsidRPr="00433D02" w:rsidRDefault="004E0CA2" w:rsidP="0046216B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 w:rsidRPr="00433D02">
        <w:rPr>
          <w:rFonts w:ascii="Source Sans Pro" w:hAnsi="Source Sans Pro"/>
          <w:b/>
          <w:sz w:val="22"/>
          <w:szCs w:val="22"/>
        </w:rPr>
        <w:t>článek III.</w:t>
      </w:r>
    </w:p>
    <w:p w:rsidR="004E0CA2" w:rsidRPr="00433D02" w:rsidRDefault="004E0CA2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4E0CA2" w:rsidRPr="00433D02" w:rsidRDefault="004E0CA2" w:rsidP="0046216B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>Tento dodatek je vyhotoven ve dvou exemplářích. Každá ze smluvních stran obdrží po jednom. Dodatek nabývá účinnosti dnem podpisu oběma smluvními stranami.</w:t>
      </w:r>
    </w:p>
    <w:p w:rsidR="006E1155" w:rsidRPr="00433D02" w:rsidRDefault="006E1155" w:rsidP="0046216B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D44FA8" w:rsidRDefault="00CA3D8B" w:rsidP="0046216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 Hluboké nad Vltavou dne 19. 3</w:t>
      </w:r>
      <w:r w:rsidR="006E1155">
        <w:rPr>
          <w:rFonts w:ascii="Source Sans Pro" w:hAnsi="Source Sans Pro"/>
          <w:sz w:val="22"/>
          <w:szCs w:val="22"/>
        </w:rPr>
        <w:t>. 2018</w:t>
      </w:r>
      <w:r w:rsidR="006E1155">
        <w:rPr>
          <w:rFonts w:ascii="Source Sans Pro" w:hAnsi="Source Sans Pro"/>
          <w:sz w:val="22"/>
          <w:szCs w:val="22"/>
        </w:rPr>
        <w:tab/>
      </w:r>
      <w:r w:rsidR="006E1155">
        <w:rPr>
          <w:rFonts w:ascii="Source Sans Pro" w:hAnsi="Source Sans Pro"/>
          <w:sz w:val="22"/>
          <w:szCs w:val="22"/>
        </w:rPr>
        <w:tab/>
      </w:r>
      <w:r w:rsidR="00D44FA8">
        <w:rPr>
          <w:rFonts w:ascii="Source Sans Pro" w:hAnsi="Source Sans Pro"/>
          <w:sz w:val="22"/>
          <w:szCs w:val="22"/>
        </w:rPr>
        <w:tab/>
        <w:t>V</w:t>
      </w:r>
      <w:r w:rsidR="006E1155">
        <w:rPr>
          <w:rFonts w:ascii="Source Sans Pro" w:hAnsi="Source Sans Pro"/>
          <w:sz w:val="22"/>
          <w:szCs w:val="22"/>
        </w:rPr>
        <w:t> </w:t>
      </w:r>
      <w:r w:rsidR="00287942">
        <w:rPr>
          <w:rFonts w:ascii="Source Sans Pro" w:hAnsi="Source Sans Pro"/>
          <w:sz w:val="22"/>
          <w:szCs w:val="22"/>
        </w:rPr>
        <w:t>Hodoníně</w:t>
      </w:r>
      <w:r w:rsidR="0027738D">
        <w:rPr>
          <w:rFonts w:ascii="Source Sans Pro" w:hAnsi="Source Sans Pro"/>
          <w:sz w:val="22"/>
          <w:szCs w:val="22"/>
        </w:rPr>
        <w:t xml:space="preserve"> dne 21. 3. 2018</w:t>
      </w:r>
    </w:p>
    <w:p w:rsidR="0027738D" w:rsidRDefault="0027738D" w:rsidP="009A2126">
      <w:pPr>
        <w:pStyle w:val="standard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5"/>
        </w:tabs>
        <w:jc w:val="both"/>
        <w:rPr>
          <w:rFonts w:ascii="Source Sans Pro" w:hAnsi="Source Sans Pro"/>
          <w:sz w:val="22"/>
          <w:szCs w:val="22"/>
        </w:rPr>
      </w:pPr>
    </w:p>
    <w:p w:rsidR="0027738D" w:rsidRDefault="0027738D" w:rsidP="009A2126">
      <w:pPr>
        <w:pStyle w:val="standard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5"/>
        </w:tabs>
        <w:jc w:val="both"/>
        <w:rPr>
          <w:rFonts w:ascii="Source Sans Pro" w:hAnsi="Source Sans Pro"/>
          <w:sz w:val="22"/>
          <w:szCs w:val="22"/>
        </w:rPr>
      </w:pPr>
    </w:p>
    <w:p w:rsidR="0046216B" w:rsidRPr="00433D02" w:rsidRDefault="0046216B" w:rsidP="009A2126">
      <w:pPr>
        <w:pStyle w:val="standard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5"/>
        </w:tabs>
        <w:jc w:val="both"/>
        <w:rPr>
          <w:rFonts w:ascii="Source Sans Pro" w:hAnsi="Source Sans Pro"/>
          <w:bCs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 xml:space="preserve">půjčitel: </w:t>
      </w:r>
      <w:r w:rsidR="00743B0F" w:rsidRPr="00433D02">
        <w:rPr>
          <w:rFonts w:ascii="Source Sans Pro" w:hAnsi="Source Sans Pro"/>
          <w:b/>
          <w:sz w:val="22"/>
          <w:szCs w:val="22"/>
        </w:rPr>
        <w:t>Mgr. Aleš Seifert</w:t>
      </w:r>
      <w:r w:rsidR="00743B0F" w:rsidRPr="00433D02">
        <w:rPr>
          <w:rFonts w:ascii="Source Sans Pro" w:hAnsi="Source Sans Pro"/>
          <w:b/>
          <w:sz w:val="22"/>
          <w:szCs w:val="22"/>
        </w:rPr>
        <w:tab/>
      </w:r>
      <w:r w:rsidR="00743B0F" w:rsidRPr="00433D02">
        <w:rPr>
          <w:rFonts w:ascii="Source Sans Pro" w:hAnsi="Source Sans Pro"/>
          <w:b/>
          <w:sz w:val="22"/>
          <w:szCs w:val="22"/>
        </w:rPr>
        <w:tab/>
      </w:r>
      <w:r w:rsidR="00D44FA8">
        <w:rPr>
          <w:rFonts w:ascii="Source Sans Pro" w:hAnsi="Source Sans Pro"/>
          <w:b/>
          <w:sz w:val="22"/>
          <w:szCs w:val="22"/>
        </w:rPr>
        <w:tab/>
      </w:r>
      <w:r w:rsidR="00D44FA8">
        <w:rPr>
          <w:rFonts w:ascii="Source Sans Pro" w:hAnsi="Source Sans Pro"/>
          <w:b/>
          <w:sz w:val="22"/>
          <w:szCs w:val="22"/>
        </w:rPr>
        <w:tab/>
      </w:r>
      <w:r w:rsidRPr="00433D02">
        <w:rPr>
          <w:rFonts w:ascii="Source Sans Pro" w:hAnsi="Source Sans Pro"/>
          <w:sz w:val="22"/>
          <w:szCs w:val="22"/>
        </w:rPr>
        <w:t>vypůjčitel</w:t>
      </w:r>
      <w:r w:rsidRPr="00433D02">
        <w:rPr>
          <w:rFonts w:ascii="Source Sans Pro" w:hAnsi="Source Sans Pro"/>
          <w:b/>
          <w:sz w:val="22"/>
          <w:szCs w:val="22"/>
        </w:rPr>
        <w:t xml:space="preserve">: </w:t>
      </w:r>
      <w:r w:rsidR="00287942">
        <w:rPr>
          <w:rFonts w:ascii="Source Sans Pro" w:hAnsi="Source Sans Pro"/>
          <w:b/>
          <w:bCs/>
          <w:sz w:val="22"/>
          <w:szCs w:val="22"/>
        </w:rPr>
        <w:t>Mgr. Josef Fantura</w:t>
      </w:r>
    </w:p>
    <w:p w:rsidR="00D23081" w:rsidRPr="00D54095" w:rsidRDefault="00C9135B" w:rsidP="00D54095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433D02">
        <w:rPr>
          <w:rFonts w:ascii="Source Sans Pro" w:hAnsi="Source Sans Pro"/>
          <w:sz w:val="22"/>
          <w:szCs w:val="22"/>
        </w:rPr>
        <w:t>ředitel</w:t>
      </w:r>
      <w:r w:rsidR="00743B0F" w:rsidRPr="00433D02">
        <w:rPr>
          <w:rFonts w:ascii="Source Sans Pro" w:hAnsi="Source Sans Pro"/>
          <w:sz w:val="22"/>
          <w:szCs w:val="22"/>
        </w:rPr>
        <w:t xml:space="preserve"> AJG</w:t>
      </w:r>
      <w:r w:rsidR="006E1155">
        <w:rPr>
          <w:rFonts w:ascii="Source Sans Pro" w:hAnsi="Source Sans Pro"/>
          <w:sz w:val="22"/>
          <w:szCs w:val="22"/>
        </w:rPr>
        <w:tab/>
      </w:r>
      <w:r w:rsidR="006E1155">
        <w:rPr>
          <w:rFonts w:ascii="Source Sans Pro" w:hAnsi="Source Sans Pro"/>
          <w:sz w:val="22"/>
          <w:szCs w:val="22"/>
        </w:rPr>
        <w:tab/>
      </w:r>
      <w:r w:rsidR="006E1155">
        <w:rPr>
          <w:rFonts w:ascii="Source Sans Pro" w:hAnsi="Source Sans Pro"/>
          <w:sz w:val="22"/>
          <w:szCs w:val="22"/>
        </w:rPr>
        <w:tab/>
      </w:r>
      <w:r w:rsidR="006E1155">
        <w:rPr>
          <w:rFonts w:ascii="Source Sans Pro" w:hAnsi="Source Sans Pro"/>
          <w:sz w:val="22"/>
          <w:szCs w:val="22"/>
        </w:rPr>
        <w:tab/>
      </w:r>
      <w:r w:rsidR="006E1155">
        <w:rPr>
          <w:rFonts w:ascii="Source Sans Pro" w:hAnsi="Source Sans Pro"/>
          <w:sz w:val="22"/>
          <w:szCs w:val="22"/>
        </w:rPr>
        <w:tab/>
      </w:r>
      <w:r w:rsidR="00287942">
        <w:rPr>
          <w:rFonts w:ascii="Source Sans Pro" w:hAnsi="Source Sans Pro"/>
          <w:sz w:val="22"/>
          <w:szCs w:val="22"/>
        </w:rPr>
        <w:tab/>
        <w:t>ředitel GVU v Hodoníně</w:t>
      </w:r>
    </w:p>
    <w:sectPr w:rsidR="00D23081" w:rsidRPr="00D54095" w:rsidSect="0027738D">
      <w:type w:val="continuous"/>
      <w:pgSz w:w="11906" w:h="16838"/>
      <w:pgMar w:top="561" w:right="1417" w:bottom="993" w:left="1134" w:header="567" w:footer="401" w:gutter="0"/>
      <w:cols w:space="5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67" w:rsidRDefault="004E5867" w:rsidP="00D9065C">
      <w:r>
        <w:separator/>
      </w:r>
    </w:p>
  </w:endnote>
  <w:endnote w:type="continuationSeparator" w:id="1">
    <w:p w:rsidR="004E5867" w:rsidRDefault="004E5867" w:rsidP="00D9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1" w:rsidRDefault="00D23081" w:rsidP="00D23081">
    <w:pPr>
      <w:pStyle w:val="Zpat"/>
      <w:jc w:val="center"/>
    </w:pPr>
  </w:p>
  <w:p w:rsidR="00D23081" w:rsidRDefault="00D230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67" w:rsidRDefault="004E5867" w:rsidP="00D9065C">
      <w:r>
        <w:separator/>
      </w:r>
    </w:p>
  </w:footnote>
  <w:footnote w:type="continuationSeparator" w:id="1">
    <w:p w:rsidR="004E5867" w:rsidRDefault="004E5867" w:rsidP="00D9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5C" w:rsidRDefault="00D9065C" w:rsidP="00D9065C">
    <w:pPr>
      <w:pStyle w:val="Zhlav"/>
      <w:rPr>
        <w:sz w:val="36"/>
      </w:rPr>
    </w:pPr>
    <w:r>
      <w:rPr>
        <w:sz w:val="36"/>
      </w:rPr>
      <w:t xml:space="preserve">                              </w:t>
    </w:r>
  </w:p>
  <w:p w:rsidR="00D9065C" w:rsidRDefault="00D9065C" w:rsidP="00D9065C">
    <w:pPr>
      <w:pStyle w:val="Zhlav"/>
    </w:pPr>
  </w:p>
  <w:p w:rsidR="00D9065C" w:rsidRPr="00D9065C" w:rsidRDefault="00D9065C" w:rsidP="00D906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2BEC"/>
    <w:multiLevelType w:val="hybridMultilevel"/>
    <w:tmpl w:val="B7E8B2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D4D84"/>
    <w:multiLevelType w:val="hybridMultilevel"/>
    <w:tmpl w:val="055C1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BC27AD"/>
    <w:multiLevelType w:val="hybridMultilevel"/>
    <w:tmpl w:val="8A50C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266E1"/>
    <w:multiLevelType w:val="hybridMultilevel"/>
    <w:tmpl w:val="49B4E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57D05"/>
    <w:multiLevelType w:val="hybridMultilevel"/>
    <w:tmpl w:val="5BE4994E"/>
    <w:lvl w:ilvl="0" w:tplc="37EA8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C1C10"/>
    <w:multiLevelType w:val="hybridMultilevel"/>
    <w:tmpl w:val="EFBA7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2522C"/>
    <w:multiLevelType w:val="hybridMultilevel"/>
    <w:tmpl w:val="5C603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6"/>
  </w:num>
  <w:num w:numId="13">
    <w:abstractNumId w:val="12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1269B0"/>
    <w:rsid w:val="00007ACF"/>
    <w:rsid w:val="00024DE4"/>
    <w:rsid w:val="00024E67"/>
    <w:rsid w:val="000331C9"/>
    <w:rsid w:val="0004059D"/>
    <w:rsid w:val="000440F1"/>
    <w:rsid w:val="00045B97"/>
    <w:rsid w:val="000544F6"/>
    <w:rsid w:val="00060307"/>
    <w:rsid w:val="00071FFC"/>
    <w:rsid w:val="000725E3"/>
    <w:rsid w:val="0007387E"/>
    <w:rsid w:val="00074EFA"/>
    <w:rsid w:val="00085608"/>
    <w:rsid w:val="00095BA9"/>
    <w:rsid w:val="000A0BDA"/>
    <w:rsid w:val="000A3DD4"/>
    <w:rsid w:val="000B4952"/>
    <w:rsid w:val="000B5BE1"/>
    <w:rsid w:val="000C7EAA"/>
    <w:rsid w:val="000D5BA4"/>
    <w:rsid w:val="000D7ABE"/>
    <w:rsid w:val="000E3414"/>
    <w:rsid w:val="000F27C5"/>
    <w:rsid w:val="000F66AA"/>
    <w:rsid w:val="001172D9"/>
    <w:rsid w:val="00121107"/>
    <w:rsid w:val="001269B0"/>
    <w:rsid w:val="0013258D"/>
    <w:rsid w:val="00140A00"/>
    <w:rsid w:val="00140C8E"/>
    <w:rsid w:val="001455CE"/>
    <w:rsid w:val="00150CF5"/>
    <w:rsid w:val="00152275"/>
    <w:rsid w:val="00152B7F"/>
    <w:rsid w:val="0017439A"/>
    <w:rsid w:val="001775B2"/>
    <w:rsid w:val="001A1263"/>
    <w:rsid w:val="001A32A4"/>
    <w:rsid w:val="001A6031"/>
    <w:rsid w:val="001B237E"/>
    <w:rsid w:val="001C27B6"/>
    <w:rsid w:val="001D43C4"/>
    <w:rsid w:val="001E6F33"/>
    <w:rsid w:val="0021083E"/>
    <w:rsid w:val="00210B33"/>
    <w:rsid w:val="00230916"/>
    <w:rsid w:val="00241178"/>
    <w:rsid w:val="002464CA"/>
    <w:rsid w:val="00251271"/>
    <w:rsid w:val="00261715"/>
    <w:rsid w:val="00271F80"/>
    <w:rsid w:val="0027738D"/>
    <w:rsid w:val="00287942"/>
    <w:rsid w:val="0029659C"/>
    <w:rsid w:val="002A1DB0"/>
    <w:rsid w:val="002A4BCC"/>
    <w:rsid w:val="002B5BFC"/>
    <w:rsid w:val="002C2A49"/>
    <w:rsid w:val="002C5D63"/>
    <w:rsid w:val="002F3DE1"/>
    <w:rsid w:val="002F70DA"/>
    <w:rsid w:val="003015E2"/>
    <w:rsid w:val="0032105D"/>
    <w:rsid w:val="00322849"/>
    <w:rsid w:val="003455A9"/>
    <w:rsid w:val="003512B6"/>
    <w:rsid w:val="00351A60"/>
    <w:rsid w:val="003530AF"/>
    <w:rsid w:val="00356CDF"/>
    <w:rsid w:val="00362191"/>
    <w:rsid w:val="003622B3"/>
    <w:rsid w:val="0036436D"/>
    <w:rsid w:val="00364431"/>
    <w:rsid w:val="0036690B"/>
    <w:rsid w:val="00374A53"/>
    <w:rsid w:val="00380A6A"/>
    <w:rsid w:val="003843E6"/>
    <w:rsid w:val="003918D7"/>
    <w:rsid w:val="003930D4"/>
    <w:rsid w:val="003A3810"/>
    <w:rsid w:val="003A4626"/>
    <w:rsid w:val="003A7171"/>
    <w:rsid w:val="003B26E9"/>
    <w:rsid w:val="003B5175"/>
    <w:rsid w:val="003B6B92"/>
    <w:rsid w:val="003C08EC"/>
    <w:rsid w:val="003C0944"/>
    <w:rsid w:val="003C2489"/>
    <w:rsid w:val="003D420F"/>
    <w:rsid w:val="003D6692"/>
    <w:rsid w:val="003E7E24"/>
    <w:rsid w:val="00424CDA"/>
    <w:rsid w:val="00433D02"/>
    <w:rsid w:val="00435816"/>
    <w:rsid w:val="00440192"/>
    <w:rsid w:val="00441703"/>
    <w:rsid w:val="00454F37"/>
    <w:rsid w:val="00456603"/>
    <w:rsid w:val="0046216B"/>
    <w:rsid w:val="00470B47"/>
    <w:rsid w:val="00473DEF"/>
    <w:rsid w:val="004824D3"/>
    <w:rsid w:val="00483389"/>
    <w:rsid w:val="00492F23"/>
    <w:rsid w:val="004B0893"/>
    <w:rsid w:val="004B2B54"/>
    <w:rsid w:val="004C6AC8"/>
    <w:rsid w:val="004D13C7"/>
    <w:rsid w:val="004E0CA2"/>
    <w:rsid w:val="004E5867"/>
    <w:rsid w:val="004E67BC"/>
    <w:rsid w:val="004F769F"/>
    <w:rsid w:val="004F76B3"/>
    <w:rsid w:val="00512242"/>
    <w:rsid w:val="00517EE0"/>
    <w:rsid w:val="00522DAD"/>
    <w:rsid w:val="00531292"/>
    <w:rsid w:val="0055057C"/>
    <w:rsid w:val="00555194"/>
    <w:rsid w:val="00557DBD"/>
    <w:rsid w:val="00560672"/>
    <w:rsid w:val="005620E0"/>
    <w:rsid w:val="00572D43"/>
    <w:rsid w:val="00576FB6"/>
    <w:rsid w:val="00582C70"/>
    <w:rsid w:val="00590EB8"/>
    <w:rsid w:val="00597CFF"/>
    <w:rsid w:val="005A12D9"/>
    <w:rsid w:val="005A546E"/>
    <w:rsid w:val="005C1C96"/>
    <w:rsid w:val="005C2D1F"/>
    <w:rsid w:val="005D0F9B"/>
    <w:rsid w:val="005D74C5"/>
    <w:rsid w:val="005E4723"/>
    <w:rsid w:val="005F72EB"/>
    <w:rsid w:val="005F7406"/>
    <w:rsid w:val="00607E39"/>
    <w:rsid w:val="0061043E"/>
    <w:rsid w:val="0061281C"/>
    <w:rsid w:val="006227E1"/>
    <w:rsid w:val="00631838"/>
    <w:rsid w:val="0063572D"/>
    <w:rsid w:val="006377DE"/>
    <w:rsid w:val="00647EB8"/>
    <w:rsid w:val="00651000"/>
    <w:rsid w:val="00655DB6"/>
    <w:rsid w:val="006566EA"/>
    <w:rsid w:val="0066103C"/>
    <w:rsid w:val="00661110"/>
    <w:rsid w:val="00685026"/>
    <w:rsid w:val="00695696"/>
    <w:rsid w:val="006957E5"/>
    <w:rsid w:val="006958EF"/>
    <w:rsid w:val="006961BB"/>
    <w:rsid w:val="006A0F44"/>
    <w:rsid w:val="006A3333"/>
    <w:rsid w:val="006C4D98"/>
    <w:rsid w:val="006C6EFD"/>
    <w:rsid w:val="006D5FF4"/>
    <w:rsid w:val="006E1155"/>
    <w:rsid w:val="006E6BF0"/>
    <w:rsid w:val="006F0E06"/>
    <w:rsid w:val="006F51AF"/>
    <w:rsid w:val="00700AB6"/>
    <w:rsid w:val="00701C9A"/>
    <w:rsid w:val="00701F03"/>
    <w:rsid w:val="0070522A"/>
    <w:rsid w:val="0070659C"/>
    <w:rsid w:val="00707B7D"/>
    <w:rsid w:val="00715556"/>
    <w:rsid w:val="00716400"/>
    <w:rsid w:val="0071710B"/>
    <w:rsid w:val="00720A4C"/>
    <w:rsid w:val="00724F7F"/>
    <w:rsid w:val="00725B68"/>
    <w:rsid w:val="007310BE"/>
    <w:rsid w:val="00741D40"/>
    <w:rsid w:val="00743B0F"/>
    <w:rsid w:val="00744CD5"/>
    <w:rsid w:val="00746B9E"/>
    <w:rsid w:val="0076254C"/>
    <w:rsid w:val="00767689"/>
    <w:rsid w:val="00767EA0"/>
    <w:rsid w:val="007736F1"/>
    <w:rsid w:val="007820A0"/>
    <w:rsid w:val="00785B58"/>
    <w:rsid w:val="007877CE"/>
    <w:rsid w:val="007A612B"/>
    <w:rsid w:val="007B0481"/>
    <w:rsid w:val="007C61B7"/>
    <w:rsid w:val="007C63CD"/>
    <w:rsid w:val="007E1365"/>
    <w:rsid w:val="00800523"/>
    <w:rsid w:val="00804702"/>
    <w:rsid w:val="00813E33"/>
    <w:rsid w:val="00816620"/>
    <w:rsid w:val="00821AC4"/>
    <w:rsid w:val="00823803"/>
    <w:rsid w:val="00824FCC"/>
    <w:rsid w:val="00862527"/>
    <w:rsid w:val="00864B0F"/>
    <w:rsid w:val="00867293"/>
    <w:rsid w:val="0087264F"/>
    <w:rsid w:val="00874C20"/>
    <w:rsid w:val="00875942"/>
    <w:rsid w:val="00875BFE"/>
    <w:rsid w:val="00876615"/>
    <w:rsid w:val="008804F2"/>
    <w:rsid w:val="008818F3"/>
    <w:rsid w:val="00883BFB"/>
    <w:rsid w:val="00885BA8"/>
    <w:rsid w:val="00892545"/>
    <w:rsid w:val="008949C6"/>
    <w:rsid w:val="008B39D3"/>
    <w:rsid w:val="008B4497"/>
    <w:rsid w:val="008C742E"/>
    <w:rsid w:val="008D0E0E"/>
    <w:rsid w:val="008D23F4"/>
    <w:rsid w:val="008D4A18"/>
    <w:rsid w:val="008D6081"/>
    <w:rsid w:val="008E35F6"/>
    <w:rsid w:val="008E4859"/>
    <w:rsid w:val="00903F63"/>
    <w:rsid w:val="00914D97"/>
    <w:rsid w:val="00920B6F"/>
    <w:rsid w:val="00920C57"/>
    <w:rsid w:val="00923043"/>
    <w:rsid w:val="00935FD6"/>
    <w:rsid w:val="00945889"/>
    <w:rsid w:val="009572E3"/>
    <w:rsid w:val="00966E87"/>
    <w:rsid w:val="00972C33"/>
    <w:rsid w:val="00976460"/>
    <w:rsid w:val="00986411"/>
    <w:rsid w:val="009900E2"/>
    <w:rsid w:val="00993C9A"/>
    <w:rsid w:val="009962A5"/>
    <w:rsid w:val="009A0F22"/>
    <w:rsid w:val="009A2126"/>
    <w:rsid w:val="009A3165"/>
    <w:rsid w:val="009A4C52"/>
    <w:rsid w:val="009B53CF"/>
    <w:rsid w:val="009C48DD"/>
    <w:rsid w:val="009D39C6"/>
    <w:rsid w:val="009D4282"/>
    <w:rsid w:val="009D477E"/>
    <w:rsid w:val="009D518B"/>
    <w:rsid w:val="009E0AE3"/>
    <w:rsid w:val="009F4229"/>
    <w:rsid w:val="00A00356"/>
    <w:rsid w:val="00A0384E"/>
    <w:rsid w:val="00A322DC"/>
    <w:rsid w:val="00A33991"/>
    <w:rsid w:val="00A3456D"/>
    <w:rsid w:val="00A421D4"/>
    <w:rsid w:val="00A46A6F"/>
    <w:rsid w:val="00A54736"/>
    <w:rsid w:val="00A55498"/>
    <w:rsid w:val="00A571C7"/>
    <w:rsid w:val="00A61E1E"/>
    <w:rsid w:val="00A637B9"/>
    <w:rsid w:val="00A67D7B"/>
    <w:rsid w:val="00A742C6"/>
    <w:rsid w:val="00A76E7C"/>
    <w:rsid w:val="00A83D5B"/>
    <w:rsid w:val="00A8666F"/>
    <w:rsid w:val="00A96923"/>
    <w:rsid w:val="00A96FA8"/>
    <w:rsid w:val="00AB00AC"/>
    <w:rsid w:val="00AB20A5"/>
    <w:rsid w:val="00AB45BB"/>
    <w:rsid w:val="00AB5092"/>
    <w:rsid w:val="00AB5AB7"/>
    <w:rsid w:val="00AB7726"/>
    <w:rsid w:val="00AC0FB3"/>
    <w:rsid w:val="00AC28A6"/>
    <w:rsid w:val="00AD0D34"/>
    <w:rsid w:val="00AE16B5"/>
    <w:rsid w:val="00AF3852"/>
    <w:rsid w:val="00B04CF6"/>
    <w:rsid w:val="00B10956"/>
    <w:rsid w:val="00B118B8"/>
    <w:rsid w:val="00B14281"/>
    <w:rsid w:val="00B3253A"/>
    <w:rsid w:val="00B34FFA"/>
    <w:rsid w:val="00B371AB"/>
    <w:rsid w:val="00B40958"/>
    <w:rsid w:val="00B42B93"/>
    <w:rsid w:val="00B477F8"/>
    <w:rsid w:val="00B500F6"/>
    <w:rsid w:val="00B53C6C"/>
    <w:rsid w:val="00B654C3"/>
    <w:rsid w:val="00B808A5"/>
    <w:rsid w:val="00B8245C"/>
    <w:rsid w:val="00B83E47"/>
    <w:rsid w:val="00B94C57"/>
    <w:rsid w:val="00B97840"/>
    <w:rsid w:val="00BA70BD"/>
    <w:rsid w:val="00BB046B"/>
    <w:rsid w:val="00BB069C"/>
    <w:rsid w:val="00BB1B17"/>
    <w:rsid w:val="00BB36BA"/>
    <w:rsid w:val="00BB58EB"/>
    <w:rsid w:val="00BB79BC"/>
    <w:rsid w:val="00BC047F"/>
    <w:rsid w:val="00BC1A9D"/>
    <w:rsid w:val="00BC6ABF"/>
    <w:rsid w:val="00BC7797"/>
    <w:rsid w:val="00BD2529"/>
    <w:rsid w:val="00BD7C4F"/>
    <w:rsid w:val="00BE188C"/>
    <w:rsid w:val="00BF02A8"/>
    <w:rsid w:val="00BF264F"/>
    <w:rsid w:val="00C1710C"/>
    <w:rsid w:val="00C209F4"/>
    <w:rsid w:val="00C23A2B"/>
    <w:rsid w:val="00C31B80"/>
    <w:rsid w:val="00C33B50"/>
    <w:rsid w:val="00C36F4B"/>
    <w:rsid w:val="00C55D30"/>
    <w:rsid w:val="00C5770F"/>
    <w:rsid w:val="00C72054"/>
    <w:rsid w:val="00C73404"/>
    <w:rsid w:val="00C73D24"/>
    <w:rsid w:val="00C77DCE"/>
    <w:rsid w:val="00C86913"/>
    <w:rsid w:val="00C9135B"/>
    <w:rsid w:val="00C96B0D"/>
    <w:rsid w:val="00C977C7"/>
    <w:rsid w:val="00CA3D8B"/>
    <w:rsid w:val="00CA52AB"/>
    <w:rsid w:val="00CB5278"/>
    <w:rsid w:val="00CD1BBF"/>
    <w:rsid w:val="00CD359E"/>
    <w:rsid w:val="00CE1A14"/>
    <w:rsid w:val="00CE62E4"/>
    <w:rsid w:val="00CE71EF"/>
    <w:rsid w:val="00D00641"/>
    <w:rsid w:val="00D0180A"/>
    <w:rsid w:val="00D063A5"/>
    <w:rsid w:val="00D104CB"/>
    <w:rsid w:val="00D1066C"/>
    <w:rsid w:val="00D17914"/>
    <w:rsid w:val="00D20635"/>
    <w:rsid w:val="00D23081"/>
    <w:rsid w:val="00D408E7"/>
    <w:rsid w:val="00D43D5F"/>
    <w:rsid w:val="00D44FA8"/>
    <w:rsid w:val="00D454A9"/>
    <w:rsid w:val="00D45F65"/>
    <w:rsid w:val="00D50406"/>
    <w:rsid w:val="00D511DB"/>
    <w:rsid w:val="00D524B6"/>
    <w:rsid w:val="00D54095"/>
    <w:rsid w:val="00D57FDD"/>
    <w:rsid w:val="00D649CF"/>
    <w:rsid w:val="00D678DB"/>
    <w:rsid w:val="00D73B56"/>
    <w:rsid w:val="00D868A7"/>
    <w:rsid w:val="00D9065C"/>
    <w:rsid w:val="00DA01B0"/>
    <w:rsid w:val="00DA73AA"/>
    <w:rsid w:val="00DB3679"/>
    <w:rsid w:val="00DC43BF"/>
    <w:rsid w:val="00DE5DB2"/>
    <w:rsid w:val="00DE69B9"/>
    <w:rsid w:val="00DF3A15"/>
    <w:rsid w:val="00DF626B"/>
    <w:rsid w:val="00E01B56"/>
    <w:rsid w:val="00E05440"/>
    <w:rsid w:val="00E05932"/>
    <w:rsid w:val="00E05F97"/>
    <w:rsid w:val="00E0625D"/>
    <w:rsid w:val="00E06E65"/>
    <w:rsid w:val="00E118C5"/>
    <w:rsid w:val="00E17114"/>
    <w:rsid w:val="00E17D4A"/>
    <w:rsid w:val="00E22475"/>
    <w:rsid w:val="00E247AE"/>
    <w:rsid w:val="00E30A40"/>
    <w:rsid w:val="00E312EB"/>
    <w:rsid w:val="00E3485D"/>
    <w:rsid w:val="00E43199"/>
    <w:rsid w:val="00E46838"/>
    <w:rsid w:val="00E544A5"/>
    <w:rsid w:val="00E54F70"/>
    <w:rsid w:val="00E558DD"/>
    <w:rsid w:val="00E567E1"/>
    <w:rsid w:val="00E64F96"/>
    <w:rsid w:val="00E70CED"/>
    <w:rsid w:val="00E71111"/>
    <w:rsid w:val="00E76AAE"/>
    <w:rsid w:val="00E77419"/>
    <w:rsid w:val="00E9584C"/>
    <w:rsid w:val="00EA051B"/>
    <w:rsid w:val="00EA4F7F"/>
    <w:rsid w:val="00EB03D2"/>
    <w:rsid w:val="00EB3F4E"/>
    <w:rsid w:val="00EB5819"/>
    <w:rsid w:val="00EC6D67"/>
    <w:rsid w:val="00EE0FD8"/>
    <w:rsid w:val="00EF32CF"/>
    <w:rsid w:val="00EF7B35"/>
    <w:rsid w:val="00F021F5"/>
    <w:rsid w:val="00F11BDE"/>
    <w:rsid w:val="00F17513"/>
    <w:rsid w:val="00F20A74"/>
    <w:rsid w:val="00F21F44"/>
    <w:rsid w:val="00F23F40"/>
    <w:rsid w:val="00F26A89"/>
    <w:rsid w:val="00F315E8"/>
    <w:rsid w:val="00F3429B"/>
    <w:rsid w:val="00F34A81"/>
    <w:rsid w:val="00F365AC"/>
    <w:rsid w:val="00F72C04"/>
    <w:rsid w:val="00F73A0D"/>
    <w:rsid w:val="00F77CA6"/>
    <w:rsid w:val="00F77E95"/>
    <w:rsid w:val="00F938BC"/>
    <w:rsid w:val="00F9640B"/>
    <w:rsid w:val="00FA551A"/>
    <w:rsid w:val="00FB3DFC"/>
    <w:rsid w:val="00FC14AD"/>
    <w:rsid w:val="00FC6BF7"/>
    <w:rsid w:val="00FD2757"/>
    <w:rsid w:val="00FD744C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69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B069C"/>
    <w:pPr>
      <w:keepNext/>
      <w:outlineLvl w:val="2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BB069C"/>
    <w:pPr>
      <w:keepNext/>
      <w:outlineLvl w:val="4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B069C"/>
    <w:rPr>
      <w:sz w:val="28"/>
      <w:szCs w:val="24"/>
    </w:rPr>
  </w:style>
  <w:style w:type="character" w:customStyle="1" w:styleId="Nadpis5Char">
    <w:name w:val="Nadpis 5 Char"/>
    <w:basedOn w:val="Standardnpsmoodstavce"/>
    <w:link w:val="Nadpis5"/>
    <w:rsid w:val="00BB069C"/>
    <w:rPr>
      <w:b/>
      <w:bCs/>
      <w:sz w:val="28"/>
      <w:szCs w:val="24"/>
      <w:u w:val="single"/>
    </w:rPr>
  </w:style>
  <w:style w:type="paragraph" w:styleId="Zhlav">
    <w:name w:val="header"/>
    <w:basedOn w:val="Normln"/>
    <w:link w:val="ZhlavChar"/>
    <w:unhideWhenUsed/>
    <w:rsid w:val="00D906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065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906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65C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118C5"/>
    <w:rPr>
      <w:rFonts w:ascii="Source Sans Pro" w:eastAsiaTheme="minorHAnsi" w:hAnsi="Source Sans Pro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9923-0267-435C-A9F1-62F7873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1207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2</cp:revision>
  <cp:lastPrinted>2018-03-19T09:38:00Z</cp:lastPrinted>
  <dcterms:created xsi:type="dcterms:W3CDTF">2018-04-03T05:50:00Z</dcterms:created>
  <dcterms:modified xsi:type="dcterms:W3CDTF">2018-04-03T05:50:00Z</dcterms:modified>
</cp:coreProperties>
</file>