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72" w:rsidRDefault="008C150C">
      <w:pPr>
        <w:spacing w:before="92"/>
        <w:ind w:left="3218" w:right="3220"/>
        <w:jc w:val="center"/>
        <w:rPr>
          <w:b/>
          <w:sz w:val="27"/>
        </w:rPr>
      </w:pPr>
      <w:r>
        <w:rPr>
          <w:b/>
          <w:color w:val="232323"/>
          <w:sz w:val="27"/>
        </w:rPr>
        <w:t>Smlouva  o ubytování</w:t>
      </w: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spacing w:before="11"/>
        <w:rPr>
          <w:b/>
        </w:rPr>
      </w:pPr>
    </w:p>
    <w:p w:rsidR="00807D72" w:rsidRDefault="008C150C">
      <w:pPr>
        <w:pStyle w:val="Zkladntext"/>
        <w:spacing w:before="93"/>
        <w:ind w:left="129"/>
      </w:pPr>
      <w:r>
        <w:rPr>
          <w:color w:val="232323"/>
        </w:rPr>
        <w:t>Smluvní strany:</w:t>
      </w:r>
    </w:p>
    <w:p w:rsidR="00807D72" w:rsidRDefault="00807D72">
      <w:pPr>
        <w:pStyle w:val="Zkladntext"/>
        <w:spacing w:before="7"/>
        <w:rPr>
          <w:sz w:val="23"/>
        </w:rPr>
      </w:pPr>
    </w:p>
    <w:p w:rsidR="00807D72" w:rsidRDefault="008C150C">
      <w:pPr>
        <w:ind w:left="132"/>
        <w:rPr>
          <w:b/>
          <w:sz w:val="20"/>
        </w:rPr>
      </w:pPr>
      <w:r>
        <w:rPr>
          <w:b/>
          <w:color w:val="232323"/>
          <w:w w:val="105"/>
          <w:sz w:val="20"/>
        </w:rPr>
        <w:t>Západočeská  univerzita  v Plzni</w:t>
      </w:r>
    </w:p>
    <w:p w:rsidR="00807D72" w:rsidRDefault="008C150C">
      <w:pPr>
        <w:pStyle w:val="Zkladntext"/>
        <w:tabs>
          <w:tab w:val="left" w:pos="2234"/>
        </w:tabs>
        <w:spacing w:before="15"/>
        <w:ind w:left="132"/>
      </w:pPr>
      <w:r>
        <w:rPr>
          <w:color w:val="232323"/>
          <w:w w:val="105"/>
        </w:rPr>
        <w:t>se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spacing w:val="-4"/>
          <w:w w:val="105"/>
        </w:rPr>
        <w:t>sídlem</w:t>
      </w:r>
      <w:r>
        <w:rPr>
          <w:color w:val="595959"/>
          <w:spacing w:val="-4"/>
          <w:w w:val="105"/>
        </w:rPr>
        <w:t>:</w:t>
      </w:r>
      <w:r>
        <w:rPr>
          <w:color w:val="595959"/>
          <w:spacing w:val="-4"/>
          <w:w w:val="105"/>
        </w:rPr>
        <w:tab/>
      </w:r>
      <w:r>
        <w:rPr>
          <w:color w:val="232323"/>
          <w:w w:val="105"/>
        </w:rPr>
        <w:t>Univerzitní 8, 306 14</w:t>
      </w:r>
      <w:r>
        <w:rPr>
          <w:color w:val="232323"/>
          <w:spacing w:val="-26"/>
          <w:w w:val="105"/>
        </w:rPr>
        <w:t xml:space="preserve"> </w:t>
      </w:r>
      <w:r>
        <w:rPr>
          <w:color w:val="232323"/>
          <w:w w:val="105"/>
        </w:rPr>
        <w:t>Plzeň</w:t>
      </w:r>
    </w:p>
    <w:p w:rsidR="00807D72" w:rsidRDefault="008C150C">
      <w:pPr>
        <w:pStyle w:val="Zkladntext"/>
        <w:tabs>
          <w:tab w:val="left" w:pos="2234"/>
        </w:tabs>
        <w:spacing w:before="8"/>
        <w:ind w:left="129"/>
      </w:pPr>
      <w:r>
        <w:rPr>
          <w:color w:val="232323"/>
        </w:rPr>
        <w:t>IČ:</w:t>
      </w:r>
      <w:r>
        <w:rPr>
          <w:color w:val="232323"/>
        </w:rPr>
        <w:tab/>
        <w:t>49777513</w:t>
      </w:r>
    </w:p>
    <w:p w:rsidR="00807D72" w:rsidRDefault="008C150C">
      <w:pPr>
        <w:pStyle w:val="Zkladntext"/>
        <w:tabs>
          <w:tab w:val="left" w:pos="2235"/>
        </w:tabs>
        <w:spacing w:before="8"/>
        <w:ind w:left="132"/>
      </w:pPr>
      <w:r>
        <w:rPr>
          <w:color w:val="232323"/>
        </w:rPr>
        <w:t>DIČ:</w:t>
      </w:r>
      <w:r>
        <w:rPr>
          <w:color w:val="232323"/>
        </w:rPr>
        <w:tab/>
        <w:t>CZ49777513</w:t>
      </w:r>
    </w:p>
    <w:p w:rsidR="00807D72" w:rsidRDefault="008C150C">
      <w:pPr>
        <w:pStyle w:val="Zkladntext"/>
        <w:tabs>
          <w:tab w:val="left" w:pos="2237"/>
        </w:tabs>
        <w:spacing w:before="13"/>
        <w:ind w:left="130"/>
      </w:pPr>
      <w:r>
        <w:rPr>
          <w:color w:val="232323"/>
          <w:w w:val="105"/>
        </w:rPr>
        <w:t>zřízena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zákonem</w:t>
      </w:r>
      <w:r>
        <w:rPr>
          <w:color w:val="232323"/>
          <w:w w:val="105"/>
        </w:rPr>
        <w:tab/>
        <w:t>č. 314/1991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Sb.</w:t>
      </w:r>
    </w:p>
    <w:p w:rsidR="00807D72" w:rsidRDefault="008C150C">
      <w:pPr>
        <w:pStyle w:val="Zkladntext"/>
        <w:tabs>
          <w:tab w:val="left" w:pos="2228"/>
        </w:tabs>
        <w:spacing w:before="13" w:line="249" w:lineRule="auto"/>
        <w:ind w:left="125" w:right="3502" w:firstLine="4"/>
      </w:pPr>
      <w:r>
        <w:rPr>
          <w:color w:val="232323"/>
          <w:w w:val="105"/>
        </w:rPr>
        <w:t>zastoupená:</w:t>
      </w:r>
      <w:r>
        <w:rPr>
          <w:color w:val="232323"/>
          <w:w w:val="105"/>
        </w:rPr>
        <w:tab/>
      </w:r>
      <w:r>
        <w:rPr>
          <w:color w:val="232323"/>
          <w:spacing w:val="2"/>
          <w:w w:val="105"/>
        </w:rPr>
        <w:t>Ing</w:t>
      </w:r>
      <w:r>
        <w:rPr>
          <w:color w:val="484848"/>
          <w:spacing w:val="2"/>
          <w:w w:val="105"/>
        </w:rPr>
        <w:t xml:space="preserve">. </w:t>
      </w:r>
      <w:r>
        <w:rPr>
          <w:color w:val="232323"/>
          <w:w w:val="105"/>
        </w:rPr>
        <w:t>Petrem</w:t>
      </w:r>
      <w:r>
        <w:rPr>
          <w:color w:val="232323"/>
          <w:spacing w:val="-35"/>
          <w:w w:val="105"/>
        </w:rPr>
        <w:t xml:space="preserve"> </w:t>
      </w:r>
      <w:r>
        <w:rPr>
          <w:color w:val="232323"/>
          <w:w w:val="105"/>
        </w:rPr>
        <w:t>Benešem,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kvestorem</w:t>
      </w:r>
      <w:r>
        <w:rPr>
          <w:color w:val="232323"/>
          <w:w w:val="102"/>
        </w:rPr>
        <w:t xml:space="preserve"> </w:t>
      </w:r>
      <w:r>
        <w:rPr>
          <w:color w:val="232323"/>
          <w:w w:val="105"/>
        </w:rPr>
        <w:t>bankovní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spojení:</w:t>
      </w:r>
      <w:r>
        <w:rPr>
          <w:color w:val="232323"/>
          <w:w w:val="105"/>
        </w:rPr>
        <w:tab/>
      </w:r>
      <w:r>
        <w:rPr>
          <w:color w:val="232323"/>
          <w:w w:val="105"/>
        </w:rPr>
        <w:t>Komerční banka, a.s., Plzeň</w:t>
      </w:r>
      <w:r>
        <w:rPr>
          <w:color w:val="232323"/>
          <w:spacing w:val="-24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7"/>
          <w:w w:val="105"/>
        </w:rPr>
        <w:t xml:space="preserve"> </w:t>
      </w:r>
      <w:r>
        <w:rPr>
          <w:color w:val="232323"/>
          <w:w w:val="105"/>
        </w:rPr>
        <w:t>město</w:t>
      </w:r>
      <w:r>
        <w:rPr>
          <w:color w:val="232323"/>
          <w:w w:val="103"/>
        </w:rPr>
        <w:t xml:space="preserve"> </w:t>
      </w:r>
      <w:r>
        <w:rPr>
          <w:color w:val="232323"/>
          <w:w w:val="105"/>
        </w:rPr>
        <w:t>číslo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účtu:</w:t>
      </w:r>
      <w:r>
        <w:rPr>
          <w:color w:val="232323"/>
          <w:w w:val="105"/>
        </w:rPr>
        <w:tab/>
        <w:t>4811530257/0100</w:t>
      </w:r>
    </w:p>
    <w:p w:rsidR="00807D72" w:rsidRDefault="00807D72">
      <w:pPr>
        <w:pStyle w:val="Zkladntext"/>
        <w:spacing w:before="2"/>
      </w:pPr>
    </w:p>
    <w:p w:rsidR="00807D72" w:rsidRDefault="008C150C">
      <w:pPr>
        <w:ind w:left="112"/>
        <w:rPr>
          <w:sz w:val="20"/>
        </w:rPr>
      </w:pPr>
      <w:r>
        <w:rPr>
          <w:i/>
          <w:color w:val="232323"/>
          <w:w w:val="105"/>
        </w:rPr>
        <w:t xml:space="preserve">I </w:t>
      </w:r>
      <w:r>
        <w:rPr>
          <w:color w:val="232323"/>
          <w:w w:val="105"/>
          <w:sz w:val="21"/>
        </w:rPr>
        <w:t xml:space="preserve">dále jako </w:t>
      </w:r>
      <w:r>
        <w:rPr>
          <w:b/>
          <w:color w:val="232323"/>
          <w:w w:val="105"/>
          <w:sz w:val="20"/>
        </w:rPr>
        <w:t xml:space="preserve">„ubytovatel" </w:t>
      </w:r>
      <w:r>
        <w:rPr>
          <w:color w:val="232323"/>
          <w:w w:val="105"/>
          <w:sz w:val="20"/>
        </w:rPr>
        <w:t>/</w:t>
      </w:r>
    </w:p>
    <w:p w:rsidR="00807D72" w:rsidRDefault="00807D72">
      <w:pPr>
        <w:pStyle w:val="Zkladntext"/>
        <w:rPr>
          <w:sz w:val="24"/>
        </w:rPr>
      </w:pPr>
    </w:p>
    <w:p w:rsidR="00807D72" w:rsidRDefault="00807D72">
      <w:pPr>
        <w:pStyle w:val="Zkladntext"/>
        <w:spacing w:before="9"/>
        <w:rPr>
          <w:sz w:val="18"/>
        </w:rPr>
      </w:pPr>
    </w:p>
    <w:p w:rsidR="00807D72" w:rsidRDefault="008C150C">
      <w:pPr>
        <w:ind w:left="124"/>
        <w:rPr>
          <w:rFonts w:ascii="Times New Roman"/>
          <w:b/>
          <w:sz w:val="23"/>
        </w:rPr>
      </w:pPr>
      <w:r>
        <w:rPr>
          <w:rFonts w:ascii="Times New Roman"/>
          <w:b/>
          <w:color w:val="232323"/>
          <w:w w:val="105"/>
          <w:sz w:val="23"/>
        </w:rPr>
        <w:t>a</w:t>
      </w:r>
    </w:p>
    <w:p w:rsidR="00807D72" w:rsidRDefault="00807D72">
      <w:pPr>
        <w:pStyle w:val="Zkladntext"/>
        <w:spacing w:before="2"/>
        <w:rPr>
          <w:rFonts w:ascii="Times New Roman"/>
          <w:b/>
          <w:sz w:val="23"/>
        </w:rPr>
      </w:pPr>
    </w:p>
    <w:p w:rsidR="00807D72" w:rsidRDefault="008C150C">
      <w:pPr>
        <w:spacing w:line="229" w:lineRule="exact"/>
        <w:ind w:left="127"/>
        <w:rPr>
          <w:b/>
          <w:sz w:val="20"/>
        </w:rPr>
      </w:pPr>
      <w:r>
        <w:rPr>
          <w:b/>
          <w:color w:val="232323"/>
          <w:w w:val="110"/>
          <w:sz w:val="20"/>
        </w:rPr>
        <w:t>Základní škola Čelákovice</w:t>
      </w:r>
    </w:p>
    <w:p w:rsidR="00807D72" w:rsidRDefault="008C150C">
      <w:pPr>
        <w:pStyle w:val="Zkladntext"/>
        <w:tabs>
          <w:tab w:val="left" w:pos="2212"/>
        </w:tabs>
        <w:spacing w:line="263" w:lineRule="exact"/>
        <w:ind w:left="127"/>
      </w:pPr>
      <w:r>
        <w:rPr>
          <w:color w:val="232323"/>
          <w:w w:val="105"/>
        </w:rPr>
        <w:t>se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sídlem:</w:t>
      </w:r>
      <w:r>
        <w:rPr>
          <w:color w:val="232323"/>
          <w:w w:val="105"/>
        </w:rPr>
        <w:tab/>
      </w:r>
      <w:r>
        <w:rPr>
          <w:rFonts w:ascii="Times New Roman" w:hAnsi="Times New Roman"/>
          <w:color w:val="232323"/>
          <w:spacing w:val="5"/>
          <w:w w:val="105"/>
          <w:sz w:val="23"/>
        </w:rPr>
        <w:t>J</w:t>
      </w:r>
      <w:r>
        <w:rPr>
          <w:rFonts w:ascii="Times New Roman" w:hAnsi="Times New Roman"/>
          <w:color w:val="484848"/>
          <w:spacing w:val="5"/>
          <w:w w:val="105"/>
          <w:sz w:val="23"/>
        </w:rPr>
        <w:t xml:space="preserve">. </w:t>
      </w:r>
      <w:r>
        <w:rPr>
          <w:color w:val="232323"/>
          <w:w w:val="105"/>
        </w:rPr>
        <w:t>A. Komenského 414, 250 88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Čelákovice,</w:t>
      </w:r>
    </w:p>
    <w:p w:rsidR="00807D72" w:rsidRDefault="008C150C">
      <w:pPr>
        <w:pStyle w:val="Zkladntext"/>
        <w:tabs>
          <w:tab w:val="left" w:pos="2218"/>
        </w:tabs>
        <w:spacing w:before="8"/>
        <w:ind w:left="119"/>
      </w:pPr>
      <w:r>
        <w:rPr>
          <w:color w:val="232323"/>
          <w:w w:val="105"/>
        </w:rPr>
        <w:t>IČ:</w:t>
      </w:r>
      <w:r>
        <w:rPr>
          <w:color w:val="232323"/>
          <w:w w:val="105"/>
        </w:rPr>
        <w:tab/>
        <w:t>00876275</w:t>
      </w:r>
    </w:p>
    <w:p w:rsidR="00807D72" w:rsidRDefault="008C150C">
      <w:pPr>
        <w:pStyle w:val="Zkladntext"/>
        <w:tabs>
          <w:tab w:val="left" w:pos="2255"/>
        </w:tabs>
        <w:spacing w:before="8"/>
        <w:ind w:left="123"/>
      </w:pPr>
      <w:r>
        <w:rPr>
          <w:color w:val="232323"/>
        </w:rPr>
        <w:t>DIČ:</w:t>
      </w:r>
      <w:r>
        <w:rPr>
          <w:color w:val="232323"/>
        </w:rPr>
        <w:tab/>
        <w:t>CZ00876275</w:t>
      </w:r>
    </w:p>
    <w:p w:rsidR="00807D72" w:rsidRDefault="00807D72">
      <w:pPr>
        <w:sectPr w:rsidR="00807D72">
          <w:type w:val="continuous"/>
          <w:pgSz w:w="11910" w:h="16840"/>
          <w:pgMar w:top="1580" w:right="1320" w:bottom="280" w:left="1320" w:header="708" w:footer="708" w:gutter="0"/>
          <w:cols w:space="708"/>
        </w:sectPr>
      </w:pPr>
    </w:p>
    <w:p w:rsidR="00807D72" w:rsidRDefault="008C150C">
      <w:pPr>
        <w:pStyle w:val="Zkladntext"/>
        <w:spacing w:before="12" w:line="249" w:lineRule="auto"/>
        <w:ind w:left="120" w:hanging="1"/>
      </w:pPr>
      <w:r>
        <w:rPr>
          <w:color w:val="232323"/>
        </w:rPr>
        <w:lastRenderedPageBreak/>
        <w:t xml:space="preserve">zastoupená: bankovní spojení </w:t>
      </w:r>
      <w:r>
        <w:rPr>
          <w:color w:val="484848"/>
        </w:rPr>
        <w:t>:</w:t>
      </w:r>
      <w:r>
        <w:rPr>
          <w:color w:val="484848"/>
          <w:w w:val="101"/>
        </w:rPr>
        <w:t xml:space="preserve"> </w:t>
      </w:r>
      <w:r>
        <w:rPr>
          <w:color w:val="232323"/>
        </w:rPr>
        <w:t>číslo účtu: xxxxxxx</w:t>
      </w:r>
    </w:p>
    <w:p w:rsidR="00807D72" w:rsidRDefault="008C150C">
      <w:pPr>
        <w:pStyle w:val="Zkladntext"/>
        <w:spacing w:before="17" w:line="247" w:lineRule="auto"/>
        <w:ind w:left="159" w:right="1719" w:hanging="40"/>
      </w:pPr>
      <w:r>
        <w:br w:type="column"/>
      </w:r>
      <w:r>
        <w:rPr>
          <w:color w:val="232323"/>
          <w:w w:val="105"/>
        </w:rPr>
        <w:lastRenderedPageBreak/>
        <w:t xml:space="preserve">PaedDr. Alenou Pechalovou, ředitelkou školy </w:t>
      </w:r>
    </w:p>
    <w:p w:rsidR="00807D72" w:rsidRDefault="008C150C">
      <w:pPr>
        <w:pStyle w:val="Zkladntext"/>
        <w:ind w:left="162"/>
      </w:pPr>
      <w:r>
        <w:rPr>
          <w:color w:val="232323"/>
        </w:rPr>
        <w:t>xxxxxxx</w:t>
      </w:r>
    </w:p>
    <w:p w:rsidR="00807D72" w:rsidRDefault="00807D72">
      <w:pPr>
        <w:sectPr w:rsidR="00807D72">
          <w:type w:val="continuous"/>
          <w:pgSz w:w="11910" w:h="16840"/>
          <w:pgMar w:top="1580" w:right="1320" w:bottom="280" w:left="1320" w:header="708" w:footer="708" w:gutter="0"/>
          <w:cols w:num="2" w:space="708" w:equalWidth="0">
            <w:col w:w="1879" w:space="216"/>
            <w:col w:w="7175"/>
          </w:cols>
        </w:sectPr>
      </w:pPr>
    </w:p>
    <w:p w:rsidR="00807D72" w:rsidRDefault="00807D72">
      <w:pPr>
        <w:pStyle w:val="Zkladntext"/>
        <w:spacing w:before="11"/>
        <w:rPr>
          <w:sz w:val="10"/>
        </w:rPr>
      </w:pPr>
    </w:p>
    <w:p w:rsidR="00807D72" w:rsidRDefault="008C150C">
      <w:pPr>
        <w:spacing w:before="93"/>
        <w:ind w:left="107"/>
        <w:rPr>
          <w:sz w:val="20"/>
        </w:rPr>
      </w:pPr>
      <w:r>
        <w:rPr>
          <w:i/>
          <w:color w:val="232323"/>
          <w:w w:val="105"/>
        </w:rPr>
        <w:t xml:space="preserve">I </w:t>
      </w:r>
      <w:r>
        <w:rPr>
          <w:color w:val="232323"/>
          <w:w w:val="105"/>
          <w:sz w:val="21"/>
        </w:rPr>
        <w:t xml:space="preserve">dále jako </w:t>
      </w:r>
      <w:r>
        <w:rPr>
          <w:b/>
          <w:color w:val="232323"/>
          <w:w w:val="105"/>
          <w:sz w:val="20"/>
        </w:rPr>
        <w:t xml:space="preserve">„objednatel" </w:t>
      </w:r>
      <w:r>
        <w:rPr>
          <w:color w:val="232323"/>
          <w:w w:val="105"/>
          <w:sz w:val="20"/>
        </w:rPr>
        <w:t>/</w:t>
      </w:r>
    </w:p>
    <w:p w:rsidR="00807D72" w:rsidRDefault="00807D72">
      <w:pPr>
        <w:pStyle w:val="Zkladntext"/>
        <w:rPr>
          <w:sz w:val="24"/>
        </w:rPr>
      </w:pPr>
    </w:p>
    <w:p w:rsidR="00807D72" w:rsidRDefault="00807D72">
      <w:pPr>
        <w:pStyle w:val="Zkladntext"/>
        <w:spacing w:before="8"/>
        <w:rPr>
          <w:sz w:val="20"/>
        </w:rPr>
      </w:pPr>
    </w:p>
    <w:p w:rsidR="00807D72" w:rsidRDefault="008C150C">
      <w:pPr>
        <w:pStyle w:val="Zkladntext"/>
        <w:spacing w:line="252" w:lineRule="auto"/>
        <w:ind w:left="115" w:right="79"/>
      </w:pPr>
      <w:r>
        <w:rPr>
          <w:color w:val="232323"/>
          <w:w w:val="105"/>
        </w:rPr>
        <w:t>uzavřely podle ust. § 2326 a násl. zákona č. 89/2012 Sb., občanský zákoník, v platném znění</w:t>
      </w:r>
      <w:r>
        <w:rPr>
          <w:color w:val="595959"/>
          <w:w w:val="105"/>
        </w:rPr>
        <w:t xml:space="preserve">, </w:t>
      </w:r>
      <w:r>
        <w:rPr>
          <w:color w:val="232323"/>
          <w:w w:val="105"/>
        </w:rPr>
        <w:t>níže uvedeného dne, měsíce a roku tuto</w:t>
      </w:r>
    </w:p>
    <w:p w:rsidR="00807D72" w:rsidRDefault="00807D72">
      <w:pPr>
        <w:pStyle w:val="Zkladntext"/>
        <w:spacing w:before="8"/>
      </w:pPr>
    </w:p>
    <w:p w:rsidR="00807D72" w:rsidRDefault="008C150C">
      <w:pPr>
        <w:ind w:left="3188" w:right="3220"/>
        <w:jc w:val="center"/>
        <w:rPr>
          <w:b/>
          <w:i/>
          <w:sz w:val="21"/>
        </w:rPr>
      </w:pPr>
      <w:r>
        <w:rPr>
          <w:b/>
          <w:i/>
          <w:color w:val="232323"/>
          <w:w w:val="105"/>
          <w:sz w:val="21"/>
        </w:rPr>
        <w:t xml:space="preserve">Smlouvu </w:t>
      </w:r>
      <w:r>
        <w:rPr>
          <w:b/>
          <w:color w:val="232323"/>
          <w:w w:val="105"/>
          <w:sz w:val="20"/>
        </w:rPr>
        <w:t xml:space="preserve">o </w:t>
      </w:r>
      <w:r>
        <w:rPr>
          <w:b/>
          <w:i/>
          <w:color w:val="232323"/>
          <w:w w:val="105"/>
          <w:sz w:val="21"/>
        </w:rPr>
        <w:t>ubytování</w:t>
      </w:r>
    </w:p>
    <w:p w:rsidR="00807D72" w:rsidRDefault="00807D72">
      <w:pPr>
        <w:pStyle w:val="Zkladntext"/>
        <w:rPr>
          <w:b/>
          <w:i/>
          <w:sz w:val="22"/>
        </w:rPr>
      </w:pPr>
    </w:p>
    <w:p w:rsidR="00807D72" w:rsidRDefault="00807D72">
      <w:pPr>
        <w:pStyle w:val="Zkladntext"/>
        <w:spacing w:before="7"/>
        <w:rPr>
          <w:b/>
          <w:i/>
        </w:rPr>
      </w:pPr>
    </w:p>
    <w:p w:rsidR="00807D72" w:rsidRDefault="008C150C">
      <w:pPr>
        <w:pStyle w:val="Nadpis1"/>
        <w:ind w:left="3200" w:right="3220"/>
        <w:jc w:val="center"/>
      </w:pPr>
      <w:r>
        <w:rPr>
          <w:color w:val="232323"/>
        </w:rPr>
        <w:t>I.</w:t>
      </w:r>
    </w:p>
    <w:p w:rsidR="00807D72" w:rsidRDefault="008C150C">
      <w:pPr>
        <w:spacing w:before="19"/>
        <w:ind w:left="3191" w:right="3220"/>
        <w:jc w:val="center"/>
        <w:rPr>
          <w:b/>
          <w:sz w:val="20"/>
        </w:rPr>
      </w:pPr>
      <w:r>
        <w:rPr>
          <w:b/>
          <w:color w:val="232323"/>
          <w:w w:val="110"/>
          <w:sz w:val="20"/>
        </w:rPr>
        <w:t>Předmět ubytování</w:t>
      </w:r>
    </w:p>
    <w:p w:rsidR="00807D72" w:rsidRDefault="00807D72">
      <w:pPr>
        <w:pStyle w:val="Zkladntext"/>
        <w:spacing w:before="4"/>
        <w:rPr>
          <w:b/>
          <w:sz w:val="23"/>
        </w:rPr>
      </w:pPr>
    </w:p>
    <w:p w:rsidR="00807D72" w:rsidRDefault="008C150C">
      <w:pPr>
        <w:pStyle w:val="Odstavecseseznamem"/>
        <w:numPr>
          <w:ilvl w:val="0"/>
          <w:numId w:val="5"/>
        </w:numPr>
        <w:tabs>
          <w:tab w:val="left" w:pos="469"/>
        </w:tabs>
        <w:spacing w:line="252" w:lineRule="auto"/>
        <w:ind w:right="113" w:hanging="350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Ubytovatel prohlašuje </w:t>
      </w:r>
      <w:r>
        <w:rPr>
          <w:color w:val="484848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>že je vlastníkem Školícího a ubytovacího zařízení Zámek Nečtiny na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adrese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Hrad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Nečtiny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1</w:t>
      </w:r>
      <w:r>
        <w:rPr>
          <w:color w:val="484848"/>
          <w:w w:val="105"/>
          <w:sz w:val="21"/>
        </w:rPr>
        <w:t>,</w:t>
      </w:r>
      <w:r>
        <w:rPr>
          <w:color w:val="484848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331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63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Nečtiny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(dále</w:t>
      </w:r>
      <w:r>
        <w:rPr>
          <w:color w:val="363636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jen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„ubytovací</w:t>
      </w:r>
      <w:r>
        <w:rPr>
          <w:color w:val="363636"/>
          <w:spacing w:val="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zařízení").</w:t>
      </w:r>
    </w:p>
    <w:p w:rsidR="00807D72" w:rsidRDefault="00807D72">
      <w:pPr>
        <w:pStyle w:val="Zkladntext"/>
        <w:spacing w:before="2"/>
        <w:rPr>
          <w:sz w:val="22"/>
        </w:rPr>
      </w:pPr>
    </w:p>
    <w:p w:rsidR="00807D72" w:rsidRDefault="008C150C">
      <w:pPr>
        <w:pStyle w:val="Odstavecseseznamem"/>
        <w:numPr>
          <w:ilvl w:val="0"/>
          <w:numId w:val="5"/>
        </w:numPr>
        <w:tabs>
          <w:tab w:val="left" w:pos="469"/>
        </w:tabs>
        <w:spacing w:line="252" w:lineRule="auto"/>
        <w:ind w:left="468" w:right="118" w:hanging="354"/>
        <w:rPr>
          <w:color w:val="232323"/>
          <w:sz w:val="21"/>
        </w:rPr>
      </w:pPr>
      <w:r>
        <w:rPr>
          <w:color w:val="232323"/>
          <w:w w:val="105"/>
          <w:sz w:val="21"/>
        </w:rPr>
        <w:t>Ubytovatel dále prohlašuje, že je oprávněn v ubytovacím zařízení poskytovat ubytovací služby v rámci své</w:t>
      </w:r>
      <w:r>
        <w:rPr>
          <w:color w:val="232323"/>
          <w:spacing w:val="-4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podnikatelské činnosti.</w:t>
      </w:r>
    </w:p>
    <w:p w:rsidR="00807D72" w:rsidRDefault="00807D72">
      <w:pPr>
        <w:pStyle w:val="Zkladntext"/>
        <w:spacing w:before="2"/>
        <w:rPr>
          <w:sz w:val="22"/>
        </w:rPr>
      </w:pPr>
    </w:p>
    <w:p w:rsidR="00807D72" w:rsidRDefault="008C150C">
      <w:pPr>
        <w:pStyle w:val="Odstavecseseznamem"/>
        <w:numPr>
          <w:ilvl w:val="0"/>
          <w:numId w:val="5"/>
        </w:numPr>
        <w:tabs>
          <w:tab w:val="left" w:pos="469"/>
        </w:tabs>
        <w:spacing w:line="247" w:lineRule="auto"/>
        <w:ind w:left="467" w:right="112" w:hanging="356"/>
        <w:rPr>
          <w:color w:val="232323"/>
          <w:sz w:val="21"/>
        </w:rPr>
      </w:pPr>
      <w:r>
        <w:rPr>
          <w:color w:val="232323"/>
          <w:w w:val="105"/>
          <w:sz w:val="21"/>
        </w:rPr>
        <w:t>Předmětem této  smlouvy  je  poskytnutí  níže  uvedených  služeb  v rámci  akce  „Škola v přírodě</w:t>
      </w:r>
      <w:r>
        <w:rPr>
          <w:color w:val="232323"/>
          <w:spacing w:val="-3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2018":</w:t>
      </w:r>
    </w:p>
    <w:p w:rsidR="00807D72" w:rsidRDefault="008C150C">
      <w:pPr>
        <w:pStyle w:val="Odstavecseseznamem"/>
        <w:numPr>
          <w:ilvl w:val="1"/>
          <w:numId w:val="5"/>
        </w:numPr>
        <w:tabs>
          <w:tab w:val="left" w:pos="1304"/>
        </w:tabs>
        <w:spacing w:before="10"/>
        <w:ind w:hanging="354"/>
        <w:rPr>
          <w:sz w:val="21"/>
        </w:rPr>
      </w:pPr>
      <w:r>
        <w:rPr>
          <w:color w:val="232323"/>
          <w:w w:val="105"/>
          <w:sz w:val="21"/>
        </w:rPr>
        <w:t>Ubytování v ubytovacím</w:t>
      </w:r>
      <w:r>
        <w:rPr>
          <w:color w:val="232323"/>
          <w:spacing w:val="-2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zařízení</w:t>
      </w:r>
    </w:p>
    <w:p w:rsidR="00807D72" w:rsidRDefault="008C150C">
      <w:pPr>
        <w:pStyle w:val="Odstavecseseznamem"/>
        <w:numPr>
          <w:ilvl w:val="1"/>
          <w:numId w:val="5"/>
        </w:numPr>
        <w:tabs>
          <w:tab w:val="left" w:pos="1306"/>
        </w:tabs>
        <w:spacing w:before="8" w:line="256" w:lineRule="auto"/>
        <w:ind w:right="111" w:hanging="355"/>
        <w:rPr>
          <w:sz w:val="21"/>
        </w:rPr>
      </w:pPr>
      <w:r>
        <w:rPr>
          <w:color w:val="232323"/>
          <w:w w:val="105"/>
          <w:sz w:val="21"/>
        </w:rPr>
        <w:t>Stravování 5x denně v ubytovacím zařízení (začátek obědem, konec obědem nebo balíčkem na cestu</w:t>
      </w:r>
      <w:r>
        <w:rPr>
          <w:color w:val="232323"/>
          <w:spacing w:val="-2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)</w:t>
      </w:r>
    </w:p>
    <w:p w:rsidR="00807D72" w:rsidRDefault="008C150C">
      <w:pPr>
        <w:pStyle w:val="Zkladntext"/>
        <w:spacing w:line="233" w:lineRule="exact"/>
        <w:ind w:left="591"/>
      </w:pPr>
      <w:r>
        <w:rPr>
          <w:color w:val="232323"/>
          <w:w w:val="105"/>
        </w:rPr>
        <w:t xml:space="preserve">(dále jen </w:t>
      </w:r>
      <w:r>
        <w:rPr>
          <w:color w:val="363636"/>
          <w:w w:val="105"/>
        </w:rPr>
        <w:t>„plnění")</w:t>
      </w:r>
    </w:p>
    <w:p w:rsidR="00807D72" w:rsidRDefault="00807D72">
      <w:pPr>
        <w:spacing w:line="233" w:lineRule="exact"/>
        <w:sectPr w:rsidR="00807D72">
          <w:type w:val="continuous"/>
          <w:pgSz w:w="11910" w:h="16840"/>
          <w:pgMar w:top="1580" w:right="1320" w:bottom="280" w:left="1320" w:header="708" w:footer="708" w:gutter="0"/>
          <w:cols w:space="708"/>
        </w:sectPr>
      </w:pPr>
    </w:p>
    <w:p w:rsidR="00807D72" w:rsidRDefault="008C150C">
      <w:pPr>
        <w:pStyle w:val="Zkladntext"/>
        <w:spacing w:before="82" w:line="252" w:lineRule="auto"/>
        <w:ind w:left="827" w:right="266"/>
      </w:pPr>
      <w:r>
        <w:rPr>
          <w:color w:val="161616"/>
        </w:rPr>
        <w:lastRenderedPageBreak/>
        <w:t>vše  pro  školu  v přírodě  43  žáků  1</w:t>
      </w:r>
      <w:r>
        <w:rPr>
          <w:color w:val="525252"/>
        </w:rPr>
        <w:t xml:space="preserve">.  </w:t>
      </w:r>
      <w:r>
        <w:rPr>
          <w:color w:val="161616"/>
        </w:rPr>
        <w:t xml:space="preserve">stupně  ZŠ  a  5  osob  pedagogického   dozoru   </w:t>
      </w:r>
      <w:r>
        <w:rPr>
          <w:color w:val="161616"/>
        </w:rPr>
        <w:t>v termínu  3.6. -  8</w:t>
      </w:r>
      <w:r>
        <w:rPr>
          <w:color w:val="525252"/>
        </w:rPr>
        <w:t>.</w:t>
      </w:r>
      <w:r>
        <w:rPr>
          <w:color w:val="161616"/>
        </w:rPr>
        <w:t xml:space="preserve">6. 2018 v ubytovacím 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zařízení.</w:t>
      </w:r>
    </w:p>
    <w:p w:rsidR="00807D72" w:rsidRDefault="00807D72">
      <w:pPr>
        <w:pStyle w:val="Zkladntext"/>
        <w:spacing w:before="7"/>
        <w:rPr>
          <w:sz w:val="19"/>
        </w:rPr>
      </w:pPr>
    </w:p>
    <w:p w:rsidR="00807D72" w:rsidRDefault="008C150C">
      <w:pPr>
        <w:pStyle w:val="Odstavecseseznamem"/>
        <w:numPr>
          <w:ilvl w:val="0"/>
          <w:numId w:val="5"/>
        </w:numPr>
        <w:tabs>
          <w:tab w:val="left" w:pos="480"/>
        </w:tabs>
        <w:spacing w:before="1" w:line="252" w:lineRule="auto"/>
        <w:ind w:left="481" w:right="105" w:hanging="358"/>
        <w:jc w:val="both"/>
        <w:rPr>
          <w:color w:val="161616"/>
          <w:sz w:val="21"/>
        </w:rPr>
      </w:pPr>
      <w:r>
        <w:rPr>
          <w:color w:val="161616"/>
          <w:w w:val="105"/>
          <w:sz w:val="21"/>
        </w:rPr>
        <w:t>Objednatel má právo na užívání pokojů vyhrazených mu k ubytování, a dále právo na užívání  společných   prostor   a   používání   všech   služeb,   jejichž   poskytování   je   s ubytováním</w:t>
      </w:r>
      <w:r>
        <w:rPr>
          <w:color w:val="161616"/>
          <w:spacing w:val="-4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spojeno</w:t>
      </w:r>
      <w:r>
        <w:rPr>
          <w:color w:val="525252"/>
          <w:w w:val="105"/>
          <w:sz w:val="21"/>
        </w:rPr>
        <w:t>.</w:t>
      </w:r>
    </w:p>
    <w:p w:rsidR="00807D72" w:rsidRDefault="00807D72">
      <w:pPr>
        <w:pStyle w:val="Zkladntext"/>
        <w:spacing w:before="4"/>
      </w:pPr>
    </w:p>
    <w:p w:rsidR="00807D72" w:rsidRDefault="008C150C">
      <w:pPr>
        <w:pStyle w:val="Odstavecseseznamem"/>
        <w:numPr>
          <w:ilvl w:val="0"/>
          <w:numId w:val="5"/>
        </w:numPr>
        <w:tabs>
          <w:tab w:val="left" w:pos="479"/>
        </w:tabs>
        <w:spacing w:line="252" w:lineRule="auto"/>
        <w:ind w:left="480" w:right="105" w:hanging="358"/>
        <w:rPr>
          <w:color w:val="161616"/>
          <w:sz w:val="21"/>
        </w:rPr>
      </w:pPr>
      <w:r>
        <w:rPr>
          <w:color w:val="161616"/>
          <w:w w:val="105"/>
          <w:sz w:val="21"/>
        </w:rPr>
        <w:t>Ub</w:t>
      </w:r>
      <w:r>
        <w:rPr>
          <w:color w:val="161616"/>
          <w:w w:val="105"/>
          <w:sz w:val="21"/>
        </w:rPr>
        <w:t>ytovatel se zavazuje předat Objednateli prostory vyhrazené mu k ubytováni ve stavu</w:t>
      </w:r>
      <w:r>
        <w:rPr>
          <w:color w:val="3D3D3D"/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>který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je</w:t>
      </w:r>
      <w:r>
        <w:rPr>
          <w:color w:val="161616"/>
          <w:spacing w:val="-1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způsobilý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jeho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řádné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užívání.</w:t>
      </w:r>
    </w:p>
    <w:p w:rsidR="00807D72" w:rsidRDefault="00807D72">
      <w:pPr>
        <w:pStyle w:val="Zkladntext"/>
        <w:rPr>
          <w:sz w:val="22"/>
        </w:rPr>
      </w:pPr>
    </w:p>
    <w:p w:rsidR="00807D72" w:rsidRDefault="00807D72">
      <w:pPr>
        <w:pStyle w:val="Zkladntext"/>
        <w:spacing w:before="5"/>
      </w:pPr>
    </w:p>
    <w:p w:rsidR="00807D72" w:rsidRDefault="008C150C">
      <w:pPr>
        <w:ind w:left="771" w:right="429"/>
        <w:jc w:val="center"/>
        <w:rPr>
          <w:b/>
          <w:sz w:val="21"/>
        </w:rPr>
      </w:pPr>
      <w:r>
        <w:rPr>
          <w:b/>
          <w:color w:val="161616"/>
          <w:w w:val="110"/>
          <w:sz w:val="21"/>
        </w:rPr>
        <w:t>li.</w:t>
      </w:r>
    </w:p>
    <w:p w:rsidR="00807D72" w:rsidRDefault="00807D72">
      <w:pPr>
        <w:pStyle w:val="Zkladntext"/>
        <w:spacing w:before="8"/>
        <w:rPr>
          <w:b/>
          <w:sz w:val="20"/>
        </w:rPr>
      </w:pPr>
    </w:p>
    <w:p w:rsidR="00807D72" w:rsidRDefault="008C150C">
      <w:pPr>
        <w:ind w:left="632" w:right="647"/>
        <w:jc w:val="center"/>
        <w:rPr>
          <w:b/>
          <w:sz w:val="21"/>
        </w:rPr>
      </w:pPr>
      <w:r>
        <w:rPr>
          <w:b/>
          <w:color w:val="161616"/>
          <w:sz w:val="21"/>
        </w:rPr>
        <w:t>Úhrada za  poskytované</w:t>
      </w:r>
      <w:r>
        <w:rPr>
          <w:b/>
          <w:color w:val="161616"/>
          <w:spacing w:val="52"/>
          <w:sz w:val="21"/>
        </w:rPr>
        <w:t xml:space="preserve"> </w:t>
      </w:r>
      <w:r>
        <w:rPr>
          <w:b/>
          <w:color w:val="161616"/>
          <w:sz w:val="21"/>
        </w:rPr>
        <w:t>plnění</w:t>
      </w:r>
    </w:p>
    <w:p w:rsidR="00807D72" w:rsidRDefault="00807D72">
      <w:pPr>
        <w:pStyle w:val="Zkladntext"/>
        <w:spacing w:before="8"/>
        <w:rPr>
          <w:b/>
          <w:sz w:val="22"/>
        </w:rPr>
      </w:pPr>
    </w:p>
    <w:p w:rsidR="00807D72" w:rsidRDefault="008C150C">
      <w:pPr>
        <w:pStyle w:val="Odstavecseseznamem"/>
        <w:numPr>
          <w:ilvl w:val="0"/>
          <w:numId w:val="4"/>
        </w:numPr>
        <w:tabs>
          <w:tab w:val="left" w:pos="479"/>
        </w:tabs>
        <w:spacing w:before="1"/>
        <w:rPr>
          <w:b/>
          <w:sz w:val="21"/>
        </w:rPr>
      </w:pPr>
      <w:r>
        <w:rPr>
          <w:color w:val="161616"/>
          <w:w w:val="105"/>
          <w:sz w:val="21"/>
        </w:rPr>
        <w:t xml:space="preserve">Úhrada za ubytování, stravování dle této smlouvy činí celkem 89 010,- ,- Kč včetně </w:t>
      </w:r>
      <w:r>
        <w:rPr>
          <w:b/>
          <w:color w:val="161616"/>
          <w:w w:val="105"/>
          <w:sz w:val="21"/>
        </w:rPr>
        <w:t>DPH</w:t>
      </w:r>
    </w:p>
    <w:p w:rsidR="00807D72" w:rsidRDefault="008C150C">
      <w:pPr>
        <w:pStyle w:val="Zkladntext"/>
        <w:spacing w:before="12"/>
        <w:ind w:left="477"/>
      </w:pPr>
      <w:r>
        <w:rPr>
          <w:color w:val="161616"/>
          <w:w w:val="105"/>
        </w:rPr>
        <w:t>(osmdesátdevěttisícdeset korun českých).</w:t>
      </w:r>
    </w:p>
    <w:p w:rsidR="00807D72" w:rsidRDefault="008C150C">
      <w:pPr>
        <w:pStyle w:val="Odstavecseseznamem"/>
        <w:numPr>
          <w:ilvl w:val="1"/>
          <w:numId w:val="4"/>
        </w:numPr>
        <w:tabs>
          <w:tab w:val="left" w:pos="754"/>
        </w:tabs>
        <w:spacing w:before="7" w:line="252" w:lineRule="auto"/>
        <w:ind w:right="108" w:hanging="355"/>
        <w:rPr>
          <w:sz w:val="21"/>
        </w:rPr>
      </w:pPr>
      <w:r>
        <w:rPr>
          <w:color w:val="161616"/>
          <w:w w:val="105"/>
          <w:sz w:val="21"/>
        </w:rPr>
        <w:t xml:space="preserve">Z toho ubytování + stravování/žák/den = 400,- Kč včetně  </w:t>
      </w:r>
      <w:r>
        <w:rPr>
          <w:b/>
          <w:color w:val="161616"/>
          <w:w w:val="105"/>
          <w:sz w:val="21"/>
        </w:rPr>
        <w:t xml:space="preserve">DPH  </w:t>
      </w:r>
      <w:r>
        <w:rPr>
          <w:color w:val="161616"/>
          <w:w w:val="105"/>
          <w:sz w:val="21"/>
        </w:rPr>
        <w:t>(celkem  5  dnů  strava 5x denně+ páteční oběd  72,-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Kč)</w:t>
      </w:r>
    </w:p>
    <w:p w:rsidR="00807D72" w:rsidRDefault="008C150C">
      <w:pPr>
        <w:pStyle w:val="Odstavecseseznamem"/>
        <w:numPr>
          <w:ilvl w:val="1"/>
          <w:numId w:val="4"/>
        </w:numPr>
        <w:tabs>
          <w:tab w:val="left" w:pos="754"/>
        </w:tabs>
        <w:spacing w:line="238" w:lineRule="exact"/>
        <w:ind w:left="753" w:hanging="358"/>
        <w:rPr>
          <w:sz w:val="21"/>
        </w:rPr>
      </w:pPr>
      <w:r>
        <w:rPr>
          <w:color w:val="161616"/>
          <w:sz w:val="21"/>
        </w:rPr>
        <w:t xml:space="preserve">Z toho pedagogický  dozor  pobyt zdarma ( ubytování  a </w:t>
      </w:r>
      <w:r>
        <w:rPr>
          <w:color w:val="161616"/>
          <w:spacing w:val="30"/>
          <w:sz w:val="21"/>
        </w:rPr>
        <w:t xml:space="preserve"> </w:t>
      </w:r>
      <w:r>
        <w:rPr>
          <w:color w:val="161616"/>
          <w:sz w:val="21"/>
        </w:rPr>
        <w:t>stravováni)</w:t>
      </w:r>
    </w:p>
    <w:p w:rsidR="00807D72" w:rsidRDefault="008C150C">
      <w:pPr>
        <w:pStyle w:val="Odstavecseseznamem"/>
        <w:numPr>
          <w:ilvl w:val="0"/>
          <w:numId w:val="4"/>
        </w:numPr>
        <w:tabs>
          <w:tab w:val="left" w:pos="476"/>
        </w:tabs>
        <w:spacing w:before="13"/>
        <w:ind w:left="475" w:hanging="360"/>
        <w:rPr>
          <w:sz w:val="21"/>
        </w:rPr>
      </w:pPr>
      <w:r>
        <w:rPr>
          <w:color w:val="161616"/>
          <w:w w:val="105"/>
          <w:sz w:val="21"/>
        </w:rPr>
        <w:t>Objednatel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se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zavazuje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tuto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částku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uhradit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následujícím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spacing w:val="-3"/>
          <w:w w:val="105"/>
          <w:sz w:val="21"/>
        </w:rPr>
        <w:t>způsobem</w:t>
      </w:r>
      <w:r>
        <w:rPr>
          <w:color w:val="3D3D3D"/>
          <w:spacing w:val="-3"/>
          <w:w w:val="105"/>
          <w:sz w:val="21"/>
        </w:rPr>
        <w:t>:</w:t>
      </w:r>
    </w:p>
    <w:p w:rsidR="00807D72" w:rsidRDefault="008C150C">
      <w:pPr>
        <w:pStyle w:val="Zkladntext"/>
        <w:spacing w:before="8" w:line="252" w:lineRule="auto"/>
        <w:ind w:left="544" w:right="134" w:hanging="7"/>
        <w:jc w:val="both"/>
      </w:pPr>
      <w:r>
        <w:rPr>
          <w:color w:val="161616"/>
        </w:rPr>
        <w:t xml:space="preserve">Zálohová  faktura  ve  výši   40 000,-  Kč  včetně  </w:t>
      </w:r>
      <w:r>
        <w:rPr>
          <w:b/>
          <w:color w:val="161616"/>
        </w:rPr>
        <w:t xml:space="preserve">DPH    </w:t>
      </w:r>
      <w:r>
        <w:rPr>
          <w:color w:val="161616"/>
        </w:rPr>
        <w:t xml:space="preserve">bude    vystavena   ubytovatelem   v měsíci únoru 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2018</w:t>
      </w:r>
      <w:r>
        <w:rPr>
          <w:color w:val="3D3D3D"/>
        </w:rPr>
        <w:t>.</w:t>
      </w:r>
    </w:p>
    <w:p w:rsidR="00807D72" w:rsidRDefault="008C150C">
      <w:pPr>
        <w:pStyle w:val="Zkladntext"/>
        <w:spacing w:line="249" w:lineRule="auto"/>
        <w:ind w:left="538" w:right="101" w:firstLine="3"/>
        <w:jc w:val="both"/>
      </w:pPr>
      <w:r>
        <w:rPr>
          <w:color w:val="161616"/>
          <w:w w:val="105"/>
        </w:rPr>
        <w:t>Konečné vyúčtování (dle skutečných počtů zúčastněných ) za plnění uhradí objednatel ubytovateli na zák</w:t>
      </w:r>
      <w:r>
        <w:rPr>
          <w:color w:val="161616"/>
          <w:w w:val="105"/>
        </w:rPr>
        <w:t>ladě faktury - daňového dokladu, který bude vystaven  do  3 pracovních dnů od ukončení pobytu. Splatnost faktury se sjednává na 14 dní.</w:t>
      </w:r>
    </w:p>
    <w:p w:rsidR="00807D72" w:rsidRDefault="008C150C">
      <w:pPr>
        <w:pStyle w:val="Zkladntext"/>
        <w:spacing w:before="2" w:line="252" w:lineRule="auto"/>
        <w:ind w:left="533" w:right="111" w:firstLine="3"/>
        <w:jc w:val="both"/>
      </w:pPr>
      <w:r>
        <w:rPr>
          <w:color w:val="161616"/>
          <w:w w:val="105"/>
        </w:rPr>
        <w:t>V případě prodlení objednatele s úhradou faktury, je povinen uhradit ubytovateli smluvní pokutu ve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výši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0,05%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z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dlužné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částky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za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každý den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prodlení.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Ujednání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smluvní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pokutě nemá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vliv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nárok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náhradu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3"/>
          <w:w w:val="105"/>
        </w:rPr>
        <w:t>škody</w:t>
      </w:r>
      <w:r>
        <w:rPr>
          <w:color w:val="626262"/>
          <w:spacing w:val="-3"/>
          <w:w w:val="105"/>
        </w:rPr>
        <w:t>.</w:t>
      </w:r>
    </w:p>
    <w:p w:rsidR="00807D72" w:rsidRDefault="00807D72">
      <w:pPr>
        <w:pStyle w:val="Zkladntext"/>
        <w:rPr>
          <w:sz w:val="22"/>
        </w:rPr>
      </w:pPr>
    </w:p>
    <w:p w:rsidR="00807D72" w:rsidRDefault="00807D72">
      <w:pPr>
        <w:pStyle w:val="Zkladntext"/>
        <w:rPr>
          <w:sz w:val="22"/>
        </w:rPr>
      </w:pPr>
    </w:p>
    <w:p w:rsidR="00807D72" w:rsidRDefault="00807D72">
      <w:pPr>
        <w:pStyle w:val="Zkladntext"/>
        <w:spacing w:before="1"/>
      </w:pPr>
    </w:p>
    <w:p w:rsidR="00807D72" w:rsidRDefault="008C150C">
      <w:pPr>
        <w:ind w:left="617" w:right="647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Ill.</w:t>
      </w:r>
    </w:p>
    <w:p w:rsidR="00807D72" w:rsidRDefault="008C150C">
      <w:pPr>
        <w:spacing w:before="12"/>
        <w:ind w:left="607" w:right="647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Odstoupení od smlouvy</w:t>
      </w:r>
    </w:p>
    <w:p w:rsidR="00807D72" w:rsidRDefault="00807D72">
      <w:pPr>
        <w:pStyle w:val="Zkladntext"/>
        <w:spacing w:before="8"/>
        <w:rPr>
          <w:b/>
          <w:sz w:val="22"/>
        </w:rPr>
      </w:pPr>
    </w:p>
    <w:p w:rsidR="00807D72" w:rsidRDefault="008C150C">
      <w:pPr>
        <w:pStyle w:val="Odstavecseseznamem"/>
        <w:numPr>
          <w:ilvl w:val="0"/>
          <w:numId w:val="3"/>
        </w:numPr>
        <w:tabs>
          <w:tab w:val="left" w:pos="469"/>
        </w:tabs>
        <w:spacing w:line="252" w:lineRule="auto"/>
        <w:ind w:right="123"/>
        <w:rPr>
          <w:sz w:val="21"/>
        </w:rPr>
      </w:pPr>
      <w:r>
        <w:rPr>
          <w:color w:val="161616"/>
          <w:w w:val="105"/>
          <w:sz w:val="21"/>
        </w:rPr>
        <w:t>Ubytovatel je oprávněn od smlouvy odstoupit v případě, že objednatel poruší povinnost dle ust. čl. IV. odst. 3 této</w:t>
      </w:r>
      <w:r>
        <w:rPr>
          <w:color w:val="161616"/>
          <w:spacing w:val="-22"/>
          <w:w w:val="105"/>
          <w:sz w:val="21"/>
        </w:rPr>
        <w:t xml:space="preserve"> </w:t>
      </w:r>
      <w:r>
        <w:rPr>
          <w:color w:val="161616"/>
          <w:spacing w:val="-6"/>
          <w:w w:val="105"/>
          <w:sz w:val="21"/>
        </w:rPr>
        <w:t>smlouvy</w:t>
      </w:r>
      <w:r>
        <w:rPr>
          <w:color w:val="3D3D3D"/>
          <w:spacing w:val="-6"/>
          <w:w w:val="105"/>
          <w:sz w:val="21"/>
        </w:rPr>
        <w:t>.</w:t>
      </w:r>
    </w:p>
    <w:p w:rsidR="00807D72" w:rsidRDefault="008C150C">
      <w:pPr>
        <w:pStyle w:val="Odstavecseseznamem"/>
        <w:numPr>
          <w:ilvl w:val="0"/>
          <w:numId w:val="3"/>
        </w:numPr>
        <w:tabs>
          <w:tab w:val="left" w:pos="471"/>
        </w:tabs>
        <w:ind w:left="470" w:hanging="355"/>
        <w:rPr>
          <w:sz w:val="21"/>
        </w:rPr>
      </w:pPr>
      <w:r>
        <w:rPr>
          <w:color w:val="161616"/>
          <w:sz w:val="21"/>
        </w:rPr>
        <w:t>Storno</w:t>
      </w:r>
      <w:r>
        <w:rPr>
          <w:color w:val="161616"/>
          <w:spacing w:val="29"/>
          <w:sz w:val="21"/>
        </w:rPr>
        <w:t xml:space="preserve"> </w:t>
      </w:r>
      <w:r>
        <w:rPr>
          <w:color w:val="161616"/>
          <w:sz w:val="21"/>
        </w:rPr>
        <w:t>podmínky</w:t>
      </w:r>
    </w:p>
    <w:p w:rsidR="00807D72" w:rsidRDefault="008C150C">
      <w:pPr>
        <w:pStyle w:val="Odstavecseseznamem"/>
        <w:numPr>
          <w:ilvl w:val="1"/>
          <w:numId w:val="3"/>
        </w:numPr>
        <w:tabs>
          <w:tab w:val="left" w:pos="844"/>
        </w:tabs>
        <w:spacing w:before="12"/>
        <w:ind w:hanging="334"/>
        <w:rPr>
          <w:sz w:val="21"/>
        </w:rPr>
      </w:pPr>
      <w:r>
        <w:rPr>
          <w:color w:val="161616"/>
          <w:w w:val="105"/>
          <w:sz w:val="21"/>
        </w:rPr>
        <w:t>V případě zrušení potvrzené objednávky 90-60 dní včetně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před</w:t>
      </w:r>
    </w:p>
    <w:p w:rsidR="00807D72" w:rsidRDefault="008C150C">
      <w:pPr>
        <w:pStyle w:val="Zkladntext"/>
        <w:spacing w:before="22"/>
        <w:ind w:left="771" w:right="647"/>
        <w:jc w:val="center"/>
      </w:pPr>
      <w:r>
        <w:rPr>
          <w:color w:val="161616"/>
          <w:w w:val="105"/>
        </w:rPr>
        <w:t>realizací ubytování a stravování storno poplatek ve výši 20% z dohodnuté ceny.</w:t>
      </w:r>
    </w:p>
    <w:p w:rsidR="00807D72" w:rsidRDefault="008C150C">
      <w:pPr>
        <w:pStyle w:val="Odstavecseseznamem"/>
        <w:numPr>
          <w:ilvl w:val="1"/>
          <w:numId w:val="3"/>
        </w:numPr>
        <w:tabs>
          <w:tab w:val="left" w:pos="844"/>
        </w:tabs>
        <w:spacing w:before="22" w:line="261" w:lineRule="auto"/>
        <w:ind w:right="704" w:hanging="335"/>
        <w:rPr>
          <w:sz w:val="21"/>
        </w:rPr>
      </w:pPr>
      <w:r>
        <w:rPr>
          <w:color w:val="161616"/>
          <w:w w:val="105"/>
          <w:sz w:val="21"/>
        </w:rPr>
        <w:t>V případě zrušení potvrzené objednávky více než 59 - 30 dní včetně před realizací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ubytování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stravování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st</w:t>
      </w:r>
      <w:r>
        <w:rPr>
          <w:color w:val="161616"/>
          <w:w w:val="105"/>
          <w:sz w:val="21"/>
        </w:rPr>
        <w:t>orno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poplatek</w:t>
      </w:r>
      <w:r>
        <w:rPr>
          <w:color w:val="161616"/>
          <w:spacing w:val="-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ve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výši</w:t>
      </w:r>
      <w:r>
        <w:rPr>
          <w:color w:val="161616"/>
          <w:spacing w:val="-1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30%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dohodnuté</w:t>
      </w:r>
      <w:r>
        <w:rPr>
          <w:color w:val="161616"/>
          <w:spacing w:val="-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ceny.</w:t>
      </w:r>
    </w:p>
    <w:p w:rsidR="00807D72" w:rsidRDefault="008C150C">
      <w:pPr>
        <w:pStyle w:val="Odstavecseseznamem"/>
        <w:numPr>
          <w:ilvl w:val="1"/>
          <w:numId w:val="3"/>
        </w:numPr>
        <w:tabs>
          <w:tab w:val="left" w:pos="844"/>
        </w:tabs>
        <w:spacing w:line="252" w:lineRule="auto"/>
        <w:ind w:left="845" w:right="1256" w:hanging="349"/>
        <w:rPr>
          <w:sz w:val="21"/>
        </w:rPr>
      </w:pPr>
      <w:r>
        <w:rPr>
          <w:color w:val="161616"/>
          <w:w w:val="105"/>
          <w:sz w:val="21"/>
        </w:rPr>
        <w:t>V případě zrušení potvrzené objednávky 29 - 15 dní včetně před</w:t>
      </w:r>
      <w:r>
        <w:rPr>
          <w:color w:val="161616"/>
          <w:spacing w:val="-4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realizací ubytování a stravování - storno 50% z dohodnuté</w:t>
      </w:r>
      <w:r>
        <w:rPr>
          <w:color w:val="161616"/>
          <w:spacing w:val="-2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částky</w:t>
      </w:r>
    </w:p>
    <w:p w:rsidR="00807D72" w:rsidRDefault="008C150C">
      <w:pPr>
        <w:pStyle w:val="Odstavecseseznamem"/>
        <w:numPr>
          <w:ilvl w:val="1"/>
          <w:numId w:val="3"/>
        </w:numPr>
        <w:tabs>
          <w:tab w:val="left" w:pos="849"/>
        </w:tabs>
        <w:spacing w:before="9" w:line="247" w:lineRule="auto"/>
        <w:ind w:left="845" w:right="1328" w:hanging="348"/>
        <w:rPr>
          <w:sz w:val="21"/>
        </w:rPr>
      </w:pPr>
      <w:r>
        <w:rPr>
          <w:color w:val="161616"/>
          <w:w w:val="105"/>
          <w:sz w:val="21"/>
        </w:rPr>
        <w:t>V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případě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zrušení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potvrzené</w:t>
      </w:r>
      <w:r>
        <w:rPr>
          <w:color w:val="161616"/>
          <w:spacing w:val="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objednávky</w:t>
      </w:r>
      <w:r>
        <w:rPr>
          <w:color w:val="161616"/>
          <w:spacing w:val="-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14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-</w:t>
      </w:r>
      <w:r>
        <w:rPr>
          <w:color w:val="161616"/>
          <w:spacing w:val="3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2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dny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včetně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před</w:t>
      </w:r>
      <w:r>
        <w:rPr>
          <w:color w:val="161616"/>
          <w:spacing w:val="-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realizací ubytování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stravování storno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poplatek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ve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výši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80%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dohodnuté</w:t>
      </w:r>
      <w:r>
        <w:rPr>
          <w:color w:val="161616"/>
          <w:spacing w:val="-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ceny.</w:t>
      </w:r>
    </w:p>
    <w:p w:rsidR="00807D72" w:rsidRDefault="008C150C">
      <w:pPr>
        <w:pStyle w:val="Odstavecseseznamem"/>
        <w:numPr>
          <w:ilvl w:val="1"/>
          <w:numId w:val="3"/>
        </w:numPr>
        <w:tabs>
          <w:tab w:val="left" w:pos="844"/>
        </w:tabs>
        <w:spacing w:before="5" w:line="252" w:lineRule="auto"/>
        <w:ind w:left="845" w:right="1441" w:hanging="354"/>
        <w:rPr>
          <w:sz w:val="21"/>
        </w:rPr>
      </w:pPr>
      <w:r>
        <w:rPr>
          <w:color w:val="161616"/>
          <w:w w:val="105"/>
          <w:sz w:val="21"/>
        </w:rPr>
        <w:t>V případě zrušení potvrzené objednávky 1 den nebo v den realizace ubytování</w:t>
      </w:r>
      <w:r>
        <w:rPr>
          <w:color w:val="161616"/>
          <w:spacing w:val="-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stravování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storno</w:t>
      </w:r>
      <w:r>
        <w:rPr>
          <w:color w:val="161616"/>
          <w:spacing w:val="-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poplatek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ve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výši</w:t>
      </w:r>
      <w:r>
        <w:rPr>
          <w:color w:val="161616"/>
          <w:spacing w:val="-1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100%</w:t>
      </w:r>
      <w:r>
        <w:rPr>
          <w:color w:val="161616"/>
          <w:spacing w:val="-1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</w:t>
      </w:r>
      <w:r>
        <w:rPr>
          <w:color w:val="161616"/>
          <w:spacing w:val="-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dohodnuté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ceny</w:t>
      </w:r>
      <w:r>
        <w:rPr>
          <w:color w:val="3D3D3D"/>
          <w:w w:val="105"/>
          <w:sz w:val="21"/>
        </w:rPr>
        <w:t>.</w:t>
      </w:r>
    </w:p>
    <w:p w:rsidR="00807D72" w:rsidRDefault="00807D72">
      <w:pPr>
        <w:spacing w:line="252" w:lineRule="auto"/>
        <w:rPr>
          <w:sz w:val="21"/>
        </w:rPr>
        <w:sectPr w:rsidR="00807D72">
          <w:pgSz w:w="11910" w:h="16840"/>
          <w:pgMar w:top="1400" w:right="1380" w:bottom="280" w:left="1300" w:header="708" w:footer="708" w:gutter="0"/>
          <w:cols w:space="708"/>
        </w:sectPr>
      </w:pPr>
    </w:p>
    <w:p w:rsidR="00807D72" w:rsidRDefault="008C150C">
      <w:pPr>
        <w:spacing w:before="76"/>
        <w:ind w:left="3218" w:right="3210"/>
        <w:jc w:val="center"/>
        <w:rPr>
          <w:b/>
          <w:sz w:val="21"/>
        </w:rPr>
      </w:pPr>
      <w:r>
        <w:rPr>
          <w:b/>
          <w:color w:val="232323"/>
          <w:w w:val="105"/>
          <w:sz w:val="21"/>
        </w:rPr>
        <w:lastRenderedPageBreak/>
        <w:t>IV.</w:t>
      </w:r>
    </w:p>
    <w:p w:rsidR="00807D72" w:rsidRDefault="008C150C">
      <w:pPr>
        <w:spacing w:before="12"/>
        <w:ind w:left="3217" w:right="3220"/>
        <w:jc w:val="center"/>
        <w:rPr>
          <w:b/>
          <w:sz w:val="21"/>
        </w:rPr>
      </w:pPr>
      <w:r>
        <w:rPr>
          <w:b/>
          <w:color w:val="232323"/>
          <w:sz w:val="21"/>
        </w:rPr>
        <w:t>Ostatní</w:t>
      </w:r>
      <w:r>
        <w:rPr>
          <w:b/>
          <w:color w:val="232323"/>
          <w:spacing w:val="54"/>
          <w:sz w:val="21"/>
        </w:rPr>
        <w:t xml:space="preserve"> </w:t>
      </w:r>
      <w:r>
        <w:rPr>
          <w:b/>
          <w:color w:val="232323"/>
          <w:sz w:val="21"/>
        </w:rPr>
        <w:t>ujednání</w:t>
      </w:r>
    </w:p>
    <w:p w:rsidR="00807D72" w:rsidRDefault="00807D72">
      <w:pPr>
        <w:pStyle w:val="Zkladntext"/>
        <w:spacing w:before="11"/>
        <w:rPr>
          <w:b/>
          <w:sz w:val="22"/>
        </w:rPr>
      </w:pPr>
    </w:p>
    <w:p w:rsidR="00807D72" w:rsidRDefault="008C150C">
      <w:pPr>
        <w:pStyle w:val="Odstavecseseznamem"/>
        <w:numPr>
          <w:ilvl w:val="0"/>
          <w:numId w:val="2"/>
        </w:numPr>
        <w:tabs>
          <w:tab w:val="left" w:pos="486"/>
        </w:tabs>
        <w:spacing w:line="250" w:lineRule="exact"/>
        <w:ind w:right="114" w:hanging="350"/>
        <w:jc w:val="both"/>
      </w:pPr>
      <w:r>
        <w:rPr>
          <w:color w:val="232323"/>
        </w:rPr>
        <w:t>Objednatel je povinen užívat prostory vyhrazené mu k ubytování a s ubytováním spojené řádně; v těchto prostorách nesmí objednatel bez souhlasu ubytovatele provádět žádné podstatné</w:t>
      </w:r>
      <w:r>
        <w:rPr>
          <w:color w:val="232323"/>
          <w:spacing w:val="21"/>
        </w:rPr>
        <w:t xml:space="preserve"> </w:t>
      </w:r>
      <w:r>
        <w:rPr>
          <w:color w:val="232323"/>
          <w:spacing w:val="-7"/>
        </w:rPr>
        <w:t>změny</w:t>
      </w:r>
      <w:r>
        <w:rPr>
          <w:color w:val="4B4B4B"/>
          <w:spacing w:val="-7"/>
        </w:rPr>
        <w:t>.</w:t>
      </w:r>
    </w:p>
    <w:p w:rsidR="00807D72" w:rsidRDefault="00807D72">
      <w:pPr>
        <w:pStyle w:val="Zkladntext"/>
        <w:spacing w:before="6"/>
      </w:pPr>
    </w:p>
    <w:p w:rsidR="00807D72" w:rsidRDefault="008C150C">
      <w:pPr>
        <w:pStyle w:val="Odstavecseseznamem"/>
        <w:numPr>
          <w:ilvl w:val="0"/>
          <w:numId w:val="2"/>
        </w:numPr>
        <w:tabs>
          <w:tab w:val="left" w:pos="486"/>
        </w:tabs>
        <w:ind w:left="486" w:right="116" w:hanging="357"/>
        <w:jc w:val="both"/>
      </w:pPr>
      <w:r>
        <w:rPr>
          <w:color w:val="232323"/>
        </w:rPr>
        <w:t xml:space="preserve">Objednatel je povinen veškeré zjištěné závady v rekreačním  objektu </w:t>
      </w:r>
      <w:r>
        <w:rPr>
          <w:color w:val="232323"/>
        </w:rPr>
        <w:t xml:space="preserve"> neprodleně  </w:t>
      </w:r>
      <w:r>
        <w:rPr>
          <w:color w:val="232323"/>
          <w:w w:val="95"/>
        </w:rPr>
        <w:t>nahlásit</w:t>
      </w:r>
      <w:r>
        <w:rPr>
          <w:color w:val="232323"/>
          <w:spacing w:val="54"/>
          <w:w w:val="95"/>
        </w:rPr>
        <w:t xml:space="preserve"> </w:t>
      </w:r>
      <w:r>
        <w:rPr>
          <w:color w:val="232323"/>
          <w:w w:val="95"/>
        </w:rPr>
        <w:t>ubytovateli.</w:t>
      </w:r>
    </w:p>
    <w:p w:rsidR="00807D72" w:rsidRDefault="008C150C">
      <w:pPr>
        <w:pStyle w:val="Odstavecseseznamem"/>
        <w:numPr>
          <w:ilvl w:val="0"/>
          <w:numId w:val="2"/>
        </w:numPr>
        <w:tabs>
          <w:tab w:val="left" w:pos="481"/>
        </w:tabs>
        <w:spacing w:before="1" w:line="242" w:lineRule="auto"/>
        <w:ind w:left="479" w:right="107" w:hanging="353"/>
        <w:jc w:val="both"/>
        <w:rPr>
          <w:b/>
          <w:sz w:val="21"/>
        </w:rPr>
      </w:pPr>
      <w:r>
        <w:rPr>
          <w:color w:val="232323"/>
        </w:rPr>
        <w:t xml:space="preserve">Objednatel je povinen dbát všech platných nařízení o bezpečnostních předpisech a opatřeních s tím souvisejících a to zejména </w:t>
      </w:r>
      <w:r>
        <w:rPr>
          <w:b/>
          <w:color w:val="232323"/>
          <w:sz w:val="21"/>
        </w:rPr>
        <w:t>zákaz kouření a otevřeného ohně  v  objektu.</w:t>
      </w:r>
    </w:p>
    <w:p w:rsidR="00807D72" w:rsidRDefault="00807D72">
      <w:pPr>
        <w:pStyle w:val="Zkladntext"/>
        <w:spacing w:before="2"/>
        <w:rPr>
          <w:b/>
          <w:sz w:val="22"/>
        </w:rPr>
      </w:pPr>
    </w:p>
    <w:p w:rsidR="00807D72" w:rsidRDefault="008C150C">
      <w:pPr>
        <w:pStyle w:val="Nadpis1"/>
        <w:numPr>
          <w:ilvl w:val="0"/>
          <w:numId w:val="2"/>
        </w:numPr>
        <w:tabs>
          <w:tab w:val="left" w:pos="481"/>
        </w:tabs>
        <w:ind w:left="476" w:right="112" w:hanging="353"/>
        <w:jc w:val="both"/>
      </w:pPr>
      <w:r>
        <w:rPr>
          <w:color w:val="232323"/>
        </w:rPr>
        <w:t>Objednatel je povinen dodržovat ubytovací řád ubytovacího zařízení a dbát na to, aby nebyl narušován veřejný pořádek. Objednatel je povinen chránit majetek  ubytovatele proti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poškození a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zcizení.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Případnou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způsobenou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škodu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objednatel povinen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uhradit.</w:t>
      </w:r>
    </w:p>
    <w:p w:rsidR="00807D72" w:rsidRDefault="00807D72">
      <w:pPr>
        <w:pStyle w:val="Zkladntext"/>
        <w:rPr>
          <w:sz w:val="24"/>
        </w:rPr>
      </w:pPr>
    </w:p>
    <w:p w:rsidR="00807D72" w:rsidRDefault="00807D72">
      <w:pPr>
        <w:pStyle w:val="Zkladntext"/>
        <w:spacing w:before="7"/>
        <w:rPr>
          <w:sz w:val="34"/>
        </w:rPr>
      </w:pPr>
    </w:p>
    <w:p w:rsidR="00807D72" w:rsidRDefault="008C150C">
      <w:pPr>
        <w:spacing w:before="1" w:line="344" w:lineRule="exact"/>
        <w:ind w:left="3199" w:right="3220"/>
        <w:jc w:val="center"/>
        <w:rPr>
          <w:b/>
          <w:sz w:val="30"/>
        </w:rPr>
      </w:pPr>
      <w:r>
        <w:rPr>
          <w:b/>
          <w:color w:val="232323"/>
          <w:w w:val="95"/>
          <w:sz w:val="30"/>
        </w:rPr>
        <w:t>v.</w:t>
      </w:r>
    </w:p>
    <w:p w:rsidR="00807D72" w:rsidRDefault="008C150C">
      <w:pPr>
        <w:spacing w:line="241" w:lineRule="exact"/>
        <w:ind w:left="3183" w:right="3220"/>
        <w:jc w:val="center"/>
        <w:rPr>
          <w:b/>
          <w:sz w:val="21"/>
        </w:rPr>
      </w:pPr>
      <w:r>
        <w:rPr>
          <w:b/>
          <w:color w:val="232323"/>
          <w:sz w:val="21"/>
        </w:rPr>
        <w:t>Závěrečná  ustanovení</w:t>
      </w:r>
    </w:p>
    <w:p w:rsidR="00807D72" w:rsidRDefault="00807D72">
      <w:pPr>
        <w:pStyle w:val="Zkladntext"/>
        <w:spacing w:before="6"/>
        <w:rPr>
          <w:b/>
        </w:rPr>
      </w:pPr>
    </w:p>
    <w:p w:rsidR="00807D72" w:rsidRDefault="008C150C">
      <w:pPr>
        <w:pStyle w:val="Odstavecseseznamem"/>
        <w:numPr>
          <w:ilvl w:val="0"/>
          <w:numId w:val="1"/>
        </w:numPr>
        <w:tabs>
          <w:tab w:val="left" w:pos="475"/>
        </w:tabs>
        <w:ind w:right="131" w:hanging="354"/>
        <w:jc w:val="both"/>
        <w:rPr>
          <w:color w:val="232323"/>
        </w:rPr>
      </w:pPr>
      <w:r>
        <w:rPr>
          <w:color w:val="232323"/>
        </w:rPr>
        <w:t>Právní vztahy touto smlouvou výslovně neupravené se řídí příslušnými ustanoveními Občanského</w:t>
      </w:r>
      <w:r>
        <w:rPr>
          <w:color w:val="232323"/>
          <w:spacing w:val="-34"/>
        </w:rPr>
        <w:t xml:space="preserve"> </w:t>
      </w:r>
      <w:r>
        <w:rPr>
          <w:color w:val="232323"/>
        </w:rPr>
        <w:t>zákoníku.</w:t>
      </w:r>
    </w:p>
    <w:p w:rsidR="00807D72" w:rsidRDefault="008C150C">
      <w:pPr>
        <w:pStyle w:val="Odstavecseseznamem"/>
        <w:numPr>
          <w:ilvl w:val="0"/>
          <w:numId w:val="1"/>
        </w:numPr>
        <w:tabs>
          <w:tab w:val="left" w:pos="467"/>
        </w:tabs>
        <w:spacing w:before="7" w:line="250" w:lineRule="exact"/>
        <w:ind w:left="474" w:right="114" w:hanging="359"/>
        <w:jc w:val="both"/>
        <w:rPr>
          <w:color w:val="232323"/>
        </w:rPr>
      </w:pPr>
      <w:r>
        <w:rPr>
          <w:color w:val="232323"/>
        </w:rPr>
        <w:t>Tato smlouva je vyhotovena ve dvou exemplářích, přičemž každá ze smluvních stran obdrží po</w:t>
      </w:r>
      <w:r>
        <w:rPr>
          <w:color w:val="232323"/>
          <w:spacing w:val="-38"/>
        </w:rPr>
        <w:t xml:space="preserve"> </w:t>
      </w:r>
      <w:r>
        <w:rPr>
          <w:color w:val="232323"/>
        </w:rPr>
        <w:t>jednom.</w:t>
      </w:r>
    </w:p>
    <w:p w:rsidR="00807D72" w:rsidRDefault="008C150C">
      <w:pPr>
        <w:pStyle w:val="Odstavecseseznamem"/>
        <w:numPr>
          <w:ilvl w:val="0"/>
          <w:numId w:val="1"/>
        </w:numPr>
        <w:tabs>
          <w:tab w:val="left" w:pos="472"/>
        </w:tabs>
        <w:ind w:left="462" w:right="114" w:hanging="345"/>
        <w:jc w:val="both"/>
        <w:rPr>
          <w:color w:val="232323"/>
        </w:rPr>
      </w:pPr>
      <w:r>
        <w:rPr>
          <w:color w:val="232323"/>
        </w:rPr>
        <w:t xml:space="preserve">Objednatel bere na vědomí, že ubytovatel je subjektem povinným zveřejňovat smlouvy dle zákona </w:t>
      </w:r>
      <w:r>
        <w:rPr>
          <w:color w:val="3A3A3A"/>
        </w:rPr>
        <w:t xml:space="preserve">č. </w:t>
      </w:r>
      <w:r>
        <w:rPr>
          <w:color w:val="232323"/>
        </w:rPr>
        <w:t>340/2015 Sb., a pokud tato smlouva splňuje podmínky pro uveřejnění dané zákonem, poskytovatel tuto smlouvu uveřejnění v registru</w:t>
      </w:r>
      <w:r>
        <w:rPr>
          <w:color w:val="232323"/>
          <w:spacing w:val="-44"/>
        </w:rPr>
        <w:t xml:space="preserve"> </w:t>
      </w:r>
      <w:r>
        <w:rPr>
          <w:color w:val="232323"/>
        </w:rPr>
        <w:t>smluv.</w:t>
      </w:r>
    </w:p>
    <w:p w:rsidR="00807D72" w:rsidRDefault="008C150C">
      <w:pPr>
        <w:pStyle w:val="Odstavecseseznamem"/>
        <w:numPr>
          <w:ilvl w:val="0"/>
          <w:numId w:val="1"/>
        </w:numPr>
        <w:tabs>
          <w:tab w:val="left" w:pos="467"/>
        </w:tabs>
        <w:spacing w:before="118"/>
        <w:ind w:left="467" w:right="108"/>
        <w:jc w:val="both"/>
        <w:rPr>
          <w:color w:val="3A3A3A"/>
        </w:rPr>
      </w:pPr>
      <w:r>
        <w:rPr>
          <w:color w:val="232323"/>
        </w:rPr>
        <w:t>Smlouva nabývá platnost</w:t>
      </w:r>
      <w:r>
        <w:rPr>
          <w:color w:val="232323"/>
        </w:rPr>
        <w:t>i dnem jejího uzavření, tj</w:t>
      </w:r>
      <w:r>
        <w:rPr>
          <w:color w:val="4B4B4B"/>
        </w:rPr>
        <w:t xml:space="preserve">. </w:t>
      </w:r>
      <w:r>
        <w:rPr>
          <w:color w:val="232323"/>
        </w:rPr>
        <w:t>dnem podpisu smlouvy oprávněnými zástupci obou smluvních stran. Smlouva nabývá účinnosti dnem jejího uzavření, jde-li o smlouvu podléhající zveřejnění v registru smluv dle zákona č</w:t>
      </w:r>
      <w:r>
        <w:rPr>
          <w:color w:val="5D5D5D"/>
        </w:rPr>
        <w:t xml:space="preserve">. </w:t>
      </w:r>
      <w:r>
        <w:rPr>
          <w:color w:val="232323"/>
        </w:rPr>
        <w:t>340/2015 Sb., pak nabývá účinnosti teprve dnem zveřejnění v registru</w:t>
      </w:r>
      <w:r>
        <w:rPr>
          <w:color w:val="232323"/>
          <w:spacing w:val="-42"/>
        </w:rPr>
        <w:t xml:space="preserve"> </w:t>
      </w:r>
      <w:r>
        <w:rPr>
          <w:color w:val="232323"/>
        </w:rPr>
        <w:t>smluv.</w:t>
      </w:r>
    </w:p>
    <w:p w:rsidR="00807D72" w:rsidRDefault="008C150C">
      <w:pPr>
        <w:pStyle w:val="Odstavecseseznamem"/>
        <w:numPr>
          <w:ilvl w:val="0"/>
          <w:numId w:val="1"/>
        </w:numPr>
        <w:tabs>
          <w:tab w:val="left" w:pos="462"/>
        </w:tabs>
        <w:spacing w:before="116"/>
        <w:ind w:left="463" w:right="111" w:hanging="351"/>
        <w:jc w:val="both"/>
        <w:rPr>
          <w:color w:val="232323"/>
        </w:rPr>
      </w:pPr>
      <w:r>
        <w:rPr>
          <w:color w:val="232323"/>
        </w:rPr>
        <w:t>Smlouva byla uzavřena ze svobodné vůle obou smluvních stran, nebyla uzavřena v tísni ani za nápadně nevýhodných podmínek, což smluvní strany výslovně potvrzují, na důkaz toho připo</w:t>
      </w:r>
      <w:r>
        <w:rPr>
          <w:color w:val="232323"/>
        </w:rPr>
        <w:t>jují své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podpisy.</w:t>
      </w:r>
    </w:p>
    <w:p w:rsidR="00807D72" w:rsidRDefault="00807D72">
      <w:pPr>
        <w:pStyle w:val="Zkladntext"/>
        <w:spacing w:before="8"/>
        <w:rPr>
          <w:sz w:val="34"/>
        </w:rPr>
      </w:pPr>
    </w:p>
    <w:p w:rsidR="00807D72" w:rsidRDefault="008C150C">
      <w:pPr>
        <w:tabs>
          <w:tab w:val="left" w:pos="4937"/>
        </w:tabs>
        <w:ind w:left="111"/>
        <w:rPr>
          <w:b/>
          <w:sz w:val="21"/>
        </w:rPr>
      </w:pPr>
      <w:r>
        <w:rPr>
          <w:color w:val="232323"/>
        </w:rPr>
        <w:t>V</w:t>
      </w:r>
      <w:r>
        <w:rPr>
          <w:color w:val="232323"/>
          <w:spacing w:val="-6"/>
        </w:rPr>
        <w:t xml:space="preserve"> </w:t>
      </w:r>
      <w:r>
        <w:rPr>
          <w:color w:val="3A3A3A"/>
        </w:rPr>
        <w:t>...</w:t>
      </w:r>
      <w:r>
        <w:rPr>
          <w:color w:val="3A3A3A"/>
          <w:spacing w:val="-20"/>
        </w:rPr>
        <w:t xml:space="preserve"> </w:t>
      </w:r>
      <w:r>
        <w:rPr>
          <w:color w:val="5D5D5D"/>
          <w:spacing w:val="3"/>
        </w:rPr>
        <w:t>.</w:t>
      </w:r>
      <w:r>
        <w:rPr>
          <w:color w:val="3A3A3A"/>
          <w:spacing w:val="3"/>
        </w:rPr>
        <w:t>...</w:t>
      </w:r>
      <w:r>
        <w:rPr>
          <w:color w:val="3A3A3A"/>
          <w:spacing w:val="-24"/>
        </w:rPr>
        <w:t xml:space="preserve"> </w:t>
      </w:r>
      <w:r>
        <w:rPr>
          <w:color w:val="5D5D5D"/>
        </w:rPr>
        <w:t>....</w:t>
      </w:r>
      <w:r>
        <w:rPr>
          <w:color w:val="5D5D5D"/>
          <w:spacing w:val="-21"/>
        </w:rPr>
        <w:t xml:space="preserve"> </w:t>
      </w:r>
      <w:r>
        <w:rPr>
          <w:color w:val="3A3A3A"/>
        </w:rPr>
        <w:t>.</w:t>
      </w:r>
      <w:r>
        <w:rPr>
          <w:color w:val="3A3A3A"/>
          <w:spacing w:val="-36"/>
        </w:rPr>
        <w:t xml:space="preserve"> </w:t>
      </w:r>
      <w:r>
        <w:rPr>
          <w:color w:val="3A3A3A"/>
          <w:spacing w:val="7"/>
        </w:rPr>
        <w:t>..</w:t>
      </w:r>
      <w:r>
        <w:rPr>
          <w:color w:val="5D5D5D"/>
          <w:spacing w:val="7"/>
        </w:rPr>
        <w:t>.</w:t>
      </w:r>
      <w:r>
        <w:rPr>
          <w:color w:val="3A3A3A"/>
          <w:spacing w:val="7"/>
        </w:rPr>
        <w:t>.</w:t>
      </w:r>
      <w:r>
        <w:rPr>
          <w:color w:val="3A3A3A"/>
        </w:rPr>
        <w:t xml:space="preserve"> </w:t>
      </w:r>
      <w:r>
        <w:rPr>
          <w:color w:val="232323"/>
        </w:rPr>
        <w:t>dne</w:t>
      </w:r>
      <w:r>
        <w:rPr>
          <w:color w:val="3A3A3A"/>
        </w:rPr>
        <w:t>..........</w:t>
      </w:r>
      <w:r>
        <w:rPr>
          <w:color w:val="3A3A3A"/>
          <w:spacing w:val="41"/>
        </w:rPr>
        <w:t xml:space="preserve"> </w:t>
      </w:r>
      <w:r>
        <w:rPr>
          <w:color w:val="5D5D5D"/>
          <w:spacing w:val="5"/>
        </w:rPr>
        <w:t>.</w:t>
      </w:r>
      <w:r>
        <w:rPr>
          <w:color w:val="4B4B4B"/>
          <w:spacing w:val="5"/>
        </w:rPr>
        <w:t>.</w:t>
      </w:r>
      <w:r>
        <w:rPr>
          <w:color w:val="4B4B4B"/>
          <w:spacing w:val="5"/>
        </w:rPr>
        <w:tab/>
      </w:r>
      <w:r>
        <w:rPr>
          <w:rFonts w:ascii="Times New Roman" w:hAnsi="Times New Roman"/>
          <w:b/>
          <w:color w:val="232323"/>
          <w:sz w:val="34"/>
        </w:rPr>
        <w:t xml:space="preserve">v </w:t>
      </w:r>
      <w:r>
        <w:rPr>
          <w:i/>
          <w:color w:val="3A3A3A"/>
          <w:sz w:val="11"/>
        </w:rPr>
        <w:t>…….</w:t>
      </w:r>
      <w:r>
        <w:rPr>
          <w:i/>
          <w:color w:val="4B4B4B"/>
          <w:sz w:val="11"/>
        </w:rPr>
        <w:t xml:space="preserve"> . ……………………..</w:t>
      </w:r>
      <w:r>
        <w:rPr>
          <w:i/>
          <w:color w:val="4B4B4B"/>
          <w:sz w:val="11"/>
        </w:rPr>
        <w:t xml:space="preserve"> </w:t>
      </w:r>
      <w:r>
        <w:rPr>
          <w:b/>
          <w:color w:val="232323"/>
          <w:spacing w:val="6"/>
          <w:sz w:val="21"/>
        </w:rPr>
        <w:t>dne,</w:t>
      </w:r>
      <w:r>
        <w:rPr>
          <w:b/>
          <w:color w:val="5D5D5D"/>
          <w:spacing w:val="6"/>
          <w:sz w:val="21"/>
        </w:rPr>
        <w:t>.....</w:t>
      </w:r>
      <w:r>
        <w:rPr>
          <w:b/>
          <w:color w:val="3A3A3A"/>
          <w:spacing w:val="6"/>
          <w:sz w:val="21"/>
        </w:rPr>
        <w:t>....</w:t>
      </w:r>
      <w:r>
        <w:rPr>
          <w:b/>
          <w:color w:val="3A3A3A"/>
          <w:spacing w:val="8"/>
          <w:sz w:val="21"/>
        </w:rPr>
        <w:t xml:space="preserve"> </w:t>
      </w:r>
      <w:r>
        <w:rPr>
          <w:b/>
          <w:color w:val="5D5D5D"/>
          <w:spacing w:val="2"/>
          <w:sz w:val="21"/>
        </w:rPr>
        <w:t>......</w:t>
      </w:r>
      <w:r>
        <w:rPr>
          <w:b/>
          <w:color w:val="3A3A3A"/>
          <w:spacing w:val="2"/>
          <w:sz w:val="21"/>
        </w:rPr>
        <w:t>.</w:t>
      </w: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rPr>
          <w:b/>
          <w:sz w:val="20"/>
        </w:rPr>
      </w:pPr>
    </w:p>
    <w:p w:rsidR="00807D72" w:rsidRDefault="00807D72">
      <w:pPr>
        <w:pStyle w:val="Zkladntext"/>
        <w:spacing w:before="9"/>
        <w:rPr>
          <w:b/>
          <w:sz w:val="22"/>
        </w:rPr>
      </w:pPr>
    </w:p>
    <w:p w:rsidR="00807D72" w:rsidRDefault="00807D72">
      <w:pPr>
        <w:sectPr w:rsidR="00807D72">
          <w:pgSz w:w="11910" w:h="16840"/>
          <w:pgMar w:top="1340" w:right="1360" w:bottom="280" w:left="1280" w:header="708" w:footer="708" w:gutter="0"/>
          <w:cols w:space="708"/>
        </w:sectPr>
      </w:pPr>
    </w:p>
    <w:p w:rsidR="00807D72" w:rsidRDefault="008C150C">
      <w:pPr>
        <w:pStyle w:val="Zkladntext"/>
        <w:spacing w:before="93" w:line="238" w:lineRule="exact"/>
        <w:ind w:left="107"/>
      </w:pPr>
      <w:r>
        <w:rPr>
          <w:color w:val="3A3A3A"/>
        </w:rPr>
        <w:lastRenderedPageBreak/>
        <w:t>………………………………..</w:t>
      </w:r>
    </w:p>
    <w:p w:rsidR="00807D72" w:rsidRDefault="008C150C">
      <w:pPr>
        <w:pStyle w:val="Nadpis1"/>
        <w:spacing w:line="250" w:lineRule="exact"/>
        <w:ind w:left="833" w:right="0"/>
        <w:jc w:val="left"/>
      </w:pPr>
      <w:r>
        <w:rPr>
          <w:color w:val="232323"/>
        </w:rPr>
        <w:t>Ubytovatel</w:t>
      </w:r>
    </w:p>
    <w:p w:rsidR="00807D72" w:rsidRDefault="008C150C">
      <w:pPr>
        <w:pStyle w:val="Zkladntext"/>
        <w:spacing w:before="108" w:line="233" w:lineRule="exact"/>
        <w:ind w:left="107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4B4B4B"/>
        </w:rPr>
        <w:lastRenderedPageBreak/>
        <w:t>………………………………………</w:t>
      </w:r>
    </w:p>
    <w:p w:rsidR="00807D72" w:rsidRDefault="008C150C" w:rsidP="008C150C">
      <w:pPr>
        <w:pStyle w:val="Nadpis1"/>
        <w:spacing w:line="245" w:lineRule="exact"/>
        <w:ind w:right="1746"/>
      </w:pPr>
      <w:r>
        <w:rPr>
          <w:color w:val="232323"/>
          <w:w w:val="105"/>
        </w:rPr>
        <w:t>Objedna</w:t>
      </w:r>
      <w:r>
        <w:rPr>
          <w:color w:val="232323"/>
          <w:w w:val="105"/>
        </w:rPr>
        <w:t>tel</w:t>
      </w:r>
    </w:p>
    <w:p w:rsidR="00807D72" w:rsidRDefault="00807D72">
      <w:pPr>
        <w:spacing w:line="245" w:lineRule="exact"/>
        <w:jc w:val="center"/>
        <w:sectPr w:rsidR="00807D72">
          <w:type w:val="continuous"/>
          <w:pgSz w:w="11910" w:h="16840"/>
          <w:pgMar w:top="1580" w:right="1360" w:bottom="280" w:left="1280" w:header="708" w:footer="708" w:gutter="0"/>
          <w:cols w:num="2" w:space="708" w:equalWidth="0">
            <w:col w:w="2778" w:space="2151"/>
            <w:col w:w="4341"/>
          </w:cols>
        </w:sect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</w:p>
    <w:p w:rsidR="00807D72" w:rsidRDefault="00807D72">
      <w:pPr>
        <w:pStyle w:val="Zkladntext"/>
        <w:rPr>
          <w:sz w:val="20"/>
        </w:rPr>
      </w:pPr>
      <w:bookmarkStart w:id="0" w:name="_GoBack"/>
      <w:bookmarkEnd w:id="0"/>
    </w:p>
    <w:sectPr w:rsidR="00807D72">
      <w:pgSz w:w="11910" w:h="16840"/>
      <w:pgMar w:top="1580" w:right="16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2560"/>
    <w:multiLevelType w:val="hybridMultilevel"/>
    <w:tmpl w:val="3E244E8C"/>
    <w:lvl w:ilvl="0" w:tplc="B3122A62">
      <w:start w:val="1"/>
      <w:numFmt w:val="decimal"/>
      <w:lvlText w:val="%1."/>
      <w:lvlJc w:val="left"/>
      <w:pPr>
        <w:ind w:left="478" w:hanging="356"/>
        <w:jc w:val="left"/>
      </w:pPr>
      <w:rPr>
        <w:rFonts w:ascii="Arial" w:eastAsia="Arial" w:hAnsi="Arial" w:cs="Arial" w:hint="default"/>
        <w:color w:val="161616"/>
        <w:spacing w:val="-6"/>
        <w:w w:val="101"/>
        <w:sz w:val="21"/>
        <w:szCs w:val="21"/>
      </w:rPr>
    </w:lvl>
    <w:lvl w:ilvl="1" w:tplc="705613C4">
      <w:start w:val="1"/>
      <w:numFmt w:val="lowerLetter"/>
      <w:lvlText w:val="%2)"/>
      <w:lvlJc w:val="left"/>
      <w:pPr>
        <w:ind w:left="756" w:hanging="353"/>
        <w:jc w:val="left"/>
      </w:pPr>
      <w:rPr>
        <w:rFonts w:ascii="Arial" w:eastAsia="Arial" w:hAnsi="Arial" w:cs="Arial" w:hint="default"/>
        <w:color w:val="161616"/>
        <w:w w:val="100"/>
        <w:sz w:val="21"/>
        <w:szCs w:val="21"/>
      </w:rPr>
    </w:lvl>
    <w:lvl w:ilvl="2" w:tplc="B4B4E12E">
      <w:numFmt w:val="bullet"/>
      <w:lvlText w:val="•"/>
      <w:lvlJc w:val="left"/>
      <w:pPr>
        <w:ind w:left="1700" w:hanging="353"/>
      </w:pPr>
      <w:rPr>
        <w:rFonts w:hint="default"/>
      </w:rPr>
    </w:lvl>
    <w:lvl w:ilvl="3" w:tplc="26D40590">
      <w:numFmt w:val="bullet"/>
      <w:lvlText w:val="•"/>
      <w:lvlJc w:val="left"/>
      <w:pPr>
        <w:ind w:left="2640" w:hanging="353"/>
      </w:pPr>
      <w:rPr>
        <w:rFonts w:hint="default"/>
      </w:rPr>
    </w:lvl>
    <w:lvl w:ilvl="4" w:tplc="BAFA8234">
      <w:numFmt w:val="bullet"/>
      <w:lvlText w:val="•"/>
      <w:lvlJc w:val="left"/>
      <w:pPr>
        <w:ind w:left="3581" w:hanging="353"/>
      </w:pPr>
      <w:rPr>
        <w:rFonts w:hint="default"/>
      </w:rPr>
    </w:lvl>
    <w:lvl w:ilvl="5" w:tplc="70F02782">
      <w:numFmt w:val="bullet"/>
      <w:lvlText w:val="•"/>
      <w:lvlJc w:val="left"/>
      <w:pPr>
        <w:ind w:left="4521" w:hanging="353"/>
      </w:pPr>
      <w:rPr>
        <w:rFonts w:hint="default"/>
      </w:rPr>
    </w:lvl>
    <w:lvl w:ilvl="6" w:tplc="24DEC0A6">
      <w:numFmt w:val="bullet"/>
      <w:lvlText w:val="•"/>
      <w:lvlJc w:val="left"/>
      <w:pPr>
        <w:ind w:left="5462" w:hanging="353"/>
      </w:pPr>
      <w:rPr>
        <w:rFonts w:hint="default"/>
      </w:rPr>
    </w:lvl>
    <w:lvl w:ilvl="7" w:tplc="3FCCDFC0">
      <w:numFmt w:val="bullet"/>
      <w:lvlText w:val="•"/>
      <w:lvlJc w:val="left"/>
      <w:pPr>
        <w:ind w:left="6402" w:hanging="353"/>
      </w:pPr>
      <w:rPr>
        <w:rFonts w:hint="default"/>
      </w:rPr>
    </w:lvl>
    <w:lvl w:ilvl="8" w:tplc="5F0E327A">
      <w:numFmt w:val="bullet"/>
      <w:lvlText w:val="•"/>
      <w:lvlJc w:val="left"/>
      <w:pPr>
        <w:ind w:left="7343" w:hanging="353"/>
      </w:pPr>
      <w:rPr>
        <w:rFonts w:hint="default"/>
      </w:rPr>
    </w:lvl>
  </w:abstractNum>
  <w:abstractNum w:abstractNumId="1">
    <w:nsid w:val="31037443"/>
    <w:multiLevelType w:val="hybridMultilevel"/>
    <w:tmpl w:val="1820CBEE"/>
    <w:lvl w:ilvl="0" w:tplc="EF68FE96">
      <w:start w:val="1"/>
      <w:numFmt w:val="decimal"/>
      <w:lvlText w:val="%1."/>
      <w:lvlJc w:val="left"/>
      <w:pPr>
        <w:ind w:left="471" w:hanging="358"/>
        <w:jc w:val="left"/>
      </w:pPr>
      <w:rPr>
        <w:rFonts w:hint="default"/>
        <w:w w:val="98"/>
      </w:rPr>
    </w:lvl>
    <w:lvl w:ilvl="1" w:tplc="62FA6BEC">
      <w:numFmt w:val="bullet"/>
      <w:lvlText w:val="•"/>
      <w:lvlJc w:val="left"/>
      <w:pPr>
        <w:ind w:left="1358" w:hanging="358"/>
      </w:pPr>
      <w:rPr>
        <w:rFonts w:hint="default"/>
      </w:rPr>
    </w:lvl>
    <w:lvl w:ilvl="2" w:tplc="D6622E88">
      <w:numFmt w:val="bullet"/>
      <w:lvlText w:val="•"/>
      <w:lvlJc w:val="left"/>
      <w:pPr>
        <w:ind w:left="2236" w:hanging="358"/>
      </w:pPr>
      <w:rPr>
        <w:rFonts w:hint="default"/>
      </w:rPr>
    </w:lvl>
    <w:lvl w:ilvl="3" w:tplc="5F582488">
      <w:numFmt w:val="bullet"/>
      <w:lvlText w:val="•"/>
      <w:lvlJc w:val="left"/>
      <w:pPr>
        <w:ind w:left="3115" w:hanging="358"/>
      </w:pPr>
      <w:rPr>
        <w:rFonts w:hint="default"/>
      </w:rPr>
    </w:lvl>
    <w:lvl w:ilvl="4" w:tplc="EB048F20">
      <w:numFmt w:val="bullet"/>
      <w:lvlText w:val="•"/>
      <w:lvlJc w:val="left"/>
      <w:pPr>
        <w:ind w:left="3993" w:hanging="358"/>
      </w:pPr>
      <w:rPr>
        <w:rFonts w:hint="default"/>
      </w:rPr>
    </w:lvl>
    <w:lvl w:ilvl="5" w:tplc="20CCB27E">
      <w:numFmt w:val="bullet"/>
      <w:lvlText w:val="•"/>
      <w:lvlJc w:val="left"/>
      <w:pPr>
        <w:ind w:left="4872" w:hanging="358"/>
      </w:pPr>
      <w:rPr>
        <w:rFonts w:hint="default"/>
      </w:rPr>
    </w:lvl>
    <w:lvl w:ilvl="6" w:tplc="166E0252">
      <w:numFmt w:val="bullet"/>
      <w:lvlText w:val="•"/>
      <w:lvlJc w:val="left"/>
      <w:pPr>
        <w:ind w:left="5750" w:hanging="358"/>
      </w:pPr>
      <w:rPr>
        <w:rFonts w:hint="default"/>
      </w:rPr>
    </w:lvl>
    <w:lvl w:ilvl="7" w:tplc="653E5896">
      <w:numFmt w:val="bullet"/>
      <w:lvlText w:val="•"/>
      <w:lvlJc w:val="left"/>
      <w:pPr>
        <w:ind w:left="6628" w:hanging="358"/>
      </w:pPr>
      <w:rPr>
        <w:rFonts w:hint="default"/>
      </w:rPr>
    </w:lvl>
    <w:lvl w:ilvl="8" w:tplc="03C294C4">
      <w:numFmt w:val="bullet"/>
      <w:lvlText w:val="•"/>
      <w:lvlJc w:val="left"/>
      <w:pPr>
        <w:ind w:left="7507" w:hanging="358"/>
      </w:pPr>
      <w:rPr>
        <w:rFonts w:hint="default"/>
      </w:rPr>
    </w:lvl>
  </w:abstractNum>
  <w:abstractNum w:abstractNumId="2">
    <w:nsid w:val="4CDA0995"/>
    <w:multiLevelType w:val="hybridMultilevel"/>
    <w:tmpl w:val="AAC84E68"/>
    <w:lvl w:ilvl="0" w:tplc="75CED6B0">
      <w:start w:val="1"/>
      <w:numFmt w:val="decimal"/>
      <w:lvlText w:val="%1."/>
      <w:lvlJc w:val="left"/>
      <w:pPr>
        <w:ind w:left="481" w:hanging="354"/>
        <w:jc w:val="left"/>
      </w:pPr>
      <w:rPr>
        <w:rFonts w:ascii="Arial" w:eastAsia="Arial" w:hAnsi="Arial" w:cs="Arial" w:hint="default"/>
        <w:color w:val="232323"/>
        <w:spacing w:val="-5"/>
        <w:w w:val="100"/>
        <w:sz w:val="22"/>
        <w:szCs w:val="22"/>
      </w:rPr>
    </w:lvl>
    <w:lvl w:ilvl="1" w:tplc="B50CFD7C">
      <w:numFmt w:val="bullet"/>
      <w:lvlText w:val="•"/>
      <w:lvlJc w:val="left"/>
      <w:pPr>
        <w:ind w:left="1358" w:hanging="354"/>
      </w:pPr>
      <w:rPr>
        <w:rFonts w:hint="default"/>
      </w:rPr>
    </w:lvl>
    <w:lvl w:ilvl="2" w:tplc="0A607120">
      <w:numFmt w:val="bullet"/>
      <w:lvlText w:val="•"/>
      <w:lvlJc w:val="left"/>
      <w:pPr>
        <w:ind w:left="2236" w:hanging="354"/>
      </w:pPr>
      <w:rPr>
        <w:rFonts w:hint="default"/>
      </w:rPr>
    </w:lvl>
    <w:lvl w:ilvl="3" w:tplc="6B8C6846">
      <w:numFmt w:val="bullet"/>
      <w:lvlText w:val="•"/>
      <w:lvlJc w:val="left"/>
      <w:pPr>
        <w:ind w:left="3115" w:hanging="354"/>
      </w:pPr>
      <w:rPr>
        <w:rFonts w:hint="default"/>
      </w:rPr>
    </w:lvl>
    <w:lvl w:ilvl="4" w:tplc="D7A688D2">
      <w:numFmt w:val="bullet"/>
      <w:lvlText w:val="•"/>
      <w:lvlJc w:val="left"/>
      <w:pPr>
        <w:ind w:left="3993" w:hanging="354"/>
      </w:pPr>
      <w:rPr>
        <w:rFonts w:hint="default"/>
      </w:rPr>
    </w:lvl>
    <w:lvl w:ilvl="5" w:tplc="7AEE8DD6">
      <w:numFmt w:val="bullet"/>
      <w:lvlText w:val="•"/>
      <w:lvlJc w:val="left"/>
      <w:pPr>
        <w:ind w:left="4872" w:hanging="354"/>
      </w:pPr>
      <w:rPr>
        <w:rFonts w:hint="default"/>
      </w:rPr>
    </w:lvl>
    <w:lvl w:ilvl="6" w:tplc="DEE0F908">
      <w:numFmt w:val="bullet"/>
      <w:lvlText w:val="•"/>
      <w:lvlJc w:val="left"/>
      <w:pPr>
        <w:ind w:left="5750" w:hanging="354"/>
      </w:pPr>
      <w:rPr>
        <w:rFonts w:hint="default"/>
      </w:rPr>
    </w:lvl>
    <w:lvl w:ilvl="7" w:tplc="5C1C3016">
      <w:numFmt w:val="bullet"/>
      <w:lvlText w:val="•"/>
      <w:lvlJc w:val="left"/>
      <w:pPr>
        <w:ind w:left="6628" w:hanging="354"/>
      </w:pPr>
      <w:rPr>
        <w:rFonts w:hint="default"/>
      </w:rPr>
    </w:lvl>
    <w:lvl w:ilvl="8" w:tplc="05D6540C">
      <w:numFmt w:val="bullet"/>
      <w:lvlText w:val="•"/>
      <w:lvlJc w:val="left"/>
      <w:pPr>
        <w:ind w:left="7507" w:hanging="354"/>
      </w:pPr>
      <w:rPr>
        <w:rFonts w:hint="default"/>
      </w:rPr>
    </w:lvl>
  </w:abstractNum>
  <w:abstractNum w:abstractNumId="3">
    <w:nsid w:val="62866ACF"/>
    <w:multiLevelType w:val="hybridMultilevel"/>
    <w:tmpl w:val="9C063E78"/>
    <w:lvl w:ilvl="0" w:tplc="D4C2B448">
      <w:start w:val="1"/>
      <w:numFmt w:val="decimal"/>
      <w:lvlText w:val="%1."/>
      <w:lvlJc w:val="left"/>
      <w:pPr>
        <w:ind w:left="468" w:hanging="351"/>
        <w:jc w:val="left"/>
      </w:pPr>
      <w:rPr>
        <w:rFonts w:ascii="Arial" w:eastAsia="Arial" w:hAnsi="Arial" w:cs="Arial" w:hint="default"/>
        <w:color w:val="161616"/>
        <w:spacing w:val="-6"/>
        <w:w w:val="101"/>
        <w:sz w:val="21"/>
        <w:szCs w:val="21"/>
      </w:rPr>
    </w:lvl>
    <w:lvl w:ilvl="1" w:tplc="D3AC0312">
      <w:start w:val="1"/>
      <w:numFmt w:val="lowerLetter"/>
      <w:lvlText w:val="%2)"/>
      <w:lvlJc w:val="left"/>
      <w:pPr>
        <w:ind w:left="830" w:hanging="347"/>
        <w:jc w:val="left"/>
      </w:pPr>
      <w:rPr>
        <w:rFonts w:ascii="Arial" w:eastAsia="Arial" w:hAnsi="Arial" w:cs="Arial" w:hint="default"/>
        <w:color w:val="161616"/>
        <w:w w:val="97"/>
        <w:sz w:val="21"/>
        <w:szCs w:val="21"/>
      </w:rPr>
    </w:lvl>
    <w:lvl w:ilvl="2" w:tplc="33165CC6">
      <w:numFmt w:val="bullet"/>
      <w:lvlText w:val="•"/>
      <w:lvlJc w:val="left"/>
      <w:pPr>
        <w:ind w:left="1771" w:hanging="347"/>
      </w:pPr>
      <w:rPr>
        <w:rFonts w:hint="default"/>
      </w:rPr>
    </w:lvl>
    <w:lvl w:ilvl="3" w:tplc="6EBA6E5C">
      <w:numFmt w:val="bullet"/>
      <w:lvlText w:val="•"/>
      <w:lvlJc w:val="left"/>
      <w:pPr>
        <w:ind w:left="2703" w:hanging="347"/>
      </w:pPr>
      <w:rPr>
        <w:rFonts w:hint="default"/>
      </w:rPr>
    </w:lvl>
    <w:lvl w:ilvl="4" w:tplc="1EF270F4">
      <w:numFmt w:val="bullet"/>
      <w:lvlText w:val="•"/>
      <w:lvlJc w:val="left"/>
      <w:pPr>
        <w:ind w:left="3634" w:hanging="347"/>
      </w:pPr>
      <w:rPr>
        <w:rFonts w:hint="default"/>
      </w:rPr>
    </w:lvl>
    <w:lvl w:ilvl="5" w:tplc="CD664176">
      <w:numFmt w:val="bullet"/>
      <w:lvlText w:val="•"/>
      <w:lvlJc w:val="left"/>
      <w:pPr>
        <w:ind w:left="4566" w:hanging="347"/>
      </w:pPr>
      <w:rPr>
        <w:rFonts w:hint="default"/>
      </w:rPr>
    </w:lvl>
    <w:lvl w:ilvl="6" w:tplc="D6400DFC">
      <w:numFmt w:val="bullet"/>
      <w:lvlText w:val="•"/>
      <w:lvlJc w:val="left"/>
      <w:pPr>
        <w:ind w:left="5497" w:hanging="347"/>
      </w:pPr>
      <w:rPr>
        <w:rFonts w:hint="default"/>
      </w:rPr>
    </w:lvl>
    <w:lvl w:ilvl="7" w:tplc="C6B82D62">
      <w:numFmt w:val="bullet"/>
      <w:lvlText w:val="•"/>
      <w:lvlJc w:val="left"/>
      <w:pPr>
        <w:ind w:left="6429" w:hanging="347"/>
      </w:pPr>
      <w:rPr>
        <w:rFonts w:hint="default"/>
      </w:rPr>
    </w:lvl>
    <w:lvl w:ilvl="8" w:tplc="945AE7BA">
      <w:numFmt w:val="bullet"/>
      <w:lvlText w:val="•"/>
      <w:lvlJc w:val="left"/>
      <w:pPr>
        <w:ind w:left="7360" w:hanging="347"/>
      </w:pPr>
      <w:rPr>
        <w:rFonts w:hint="default"/>
      </w:rPr>
    </w:lvl>
  </w:abstractNum>
  <w:abstractNum w:abstractNumId="4">
    <w:nsid w:val="728A5D9B"/>
    <w:multiLevelType w:val="hybridMultilevel"/>
    <w:tmpl w:val="AC12C84A"/>
    <w:lvl w:ilvl="0" w:tplc="7BFE4C1A">
      <w:start w:val="1"/>
      <w:numFmt w:val="decimal"/>
      <w:lvlText w:val="%1."/>
      <w:lvlJc w:val="left"/>
      <w:pPr>
        <w:ind w:left="466" w:hanging="352"/>
        <w:jc w:val="left"/>
      </w:pPr>
      <w:rPr>
        <w:rFonts w:hint="default"/>
        <w:spacing w:val="-5"/>
        <w:w w:val="105"/>
      </w:rPr>
    </w:lvl>
    <w:lvl w:ilvl="1" w:tplc="DCE48FF4">
      <w:start w:val="1"/>
      <w:numFmt w:val="lowerLetter"/>
      <w:lvlText w:val="%2)"/>
      <w:lvlJc w:val="left"/>
      <w:pPr>
        <w:ind w:left="1306" w:hanging="351"/>
        <w:jc w:val="left"/>
      </w:pPr>
      <w:rPr>
        <w:rFonts w:ascii="Arial" w:eastAsia="Arial" w:hAnsi="Arial" w:cs="Arial" w:hint="default"/>
        <w:color w:val="232323"/>
        <w:w w:val="96"/>
        <w:sz w:val="21"/>
        <w:szCs w:val="21"/>
      </w:rPr>
    </w:lvl>
    <w:lvl w:ilvl="2" w:tplc="211CB99A">
      <w:numFmt w:val="bullet"/>
      <w:lvlText w:val="•"/>
      <w:lvlJc w:val="left"/>
      <w:pPr>
        <w:ind w:left="2184" w:hanging="351"/>
      </w:pPr>
      <w:rPr>
        <w:rFonts w:hint="default"/>
      </w:rPr>
    </w:lvl>
    <w:lvl w:ilvl="3" w:tplc="D144A01E">
      <w:numFmt w:val="bullet"/>
      <w:lvlText w:val="•"/>
      <w:lvlJc w:val="left"/>
      <w:pPr>
        <w:ind w:left="3069" w:hanging="351"/>
      </w:pPr>
      <w:rPr>
        <w:rFonts w:hint="default"/>
      </w:rPr>
    </w:lvl>
    <w:lvl w:ilvl="4" w:tplc="368A970E">
      <w:numFmt w:val="bullet"/>
      <w:lvlText w:val="•"/>
      <w:lvlJc w:val="left"/>
      <w:pPr>
        <w:ind w:left="3954" w:hanging="351"/>
      </w:pPr>
      <w:rPr>
        <w:rFonts w:hint="default"/>
      </w:rPr>
    </w:lvl>
    <w:lvl w:ilvl="5" w:tplc="57ACDF78">
      <w:numFmt w:val="bullet"/>
      <w:lvlText w:val="•"/>
      <w:lvlJc w:val="left"/>
      <w:pPr>
        <w:ind w:left="4839" w:hanging="351"/>
      </w:pPr>
      <w:rPr>
        <w:rFonts w:hint="default"/>
      </w:rPr>
    </w:lvl>
    <w:lvl w:ilvl="6" w:tplc="A7D88D66">
      <w:numFmt w:val="bullet"/>
      <w:lvlText w:val="•"/>
      <w:lvlJc w:val="left"/>
      <w:pPr>
        <w:ind w:left="5724" w:hanging="351"/>
      </w:pPr>
      <w:rPr>
        <w:rFonts w:hint="default"/>
      </w:rPr>
    </w:lvl>
    <w:lvl w:ilvl="7" w:tplc="24E48C0E">
      <w:numFmt w:val="bullet"/>
      <w:lvlText w:val="•"/>
      <w:lvlJc w:val="left"/>
      <w:pPr>
        <w:ind w:left="6609" w:hanging="351"/>
      </w:pPr>
      <w:rPr>
        <w:rFonts w:hint="default"/>
      </w:rPr>
    </w:lvl>
    <w:lvl w:ilvl="8" w:tplc="69B22EEE">
      <w:numFmt w:val="bullet"/>
      <w:lvlText w:val="•"/>
      <w:lvlJc w:val="left"/>
      <w:pPr>
        <w:ind w:left="7494" w:hanging="35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2"/>
    <w:rsid w:val="00807D72"/>
    <w:rsid w:val="008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62" w:right="114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45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62" w:right="114"/>
      <w:jc w:val="both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45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2018-04-03T06:58:00Z</dcterms:created>
  <dcterms:modified xsi:type="dcterms:W3CDTF">2018-04-03T06:58:00Z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LastSaved">
    <vt:filetime>2018-04-03T00:00:00Z</vt:filetime>
  </property>
</Properties>
</file>