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20"/>
        <w:gridCol w:w="2300"/>
        <w:gridCol w:w="1051"/>
        <w:gridCol w:w="1723"/>
        <w:gridCol w:w="197"/>
      </w:tblGrid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……….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264355" w:rsidP="00E677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0242</w:t>
            </w:r>
            <w:r w:rsidR="00DD6921"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/16/02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E677C2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Český nábytek a.s.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E677C2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Chomutovická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1444/2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 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E677C2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149 00 Praha</w:t>
            </w:r>
          </w:p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E677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E677C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26063395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E677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946891" w:rsidRPr="00946891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DIČ</w:t>
            </w:r>
            <w:r w:rsidR="0094689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CZ2</w:t>
            </w:r>
            <w:r w:rsidR="00E677C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6063395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264355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01.11</w:t>
            </w:r>
            <w:r w:rsidR="00E677C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.2016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 složka státu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0"/>
        </w:trPr>
        <w:tc>
          <w:tcPr>
            <w:tcW w:w="9091" w:type="dxa"/>
            <w:gridSpan w:val="5"/>
          </w:tcPr>
          <w:p w:rsidR="00264355" w:rsidRPr="00264355" w:rsidRDefault="00264355" w:rsidP="00264355">
            <w:pPr>
              <w:rPr>
                <w:sz w:val="18"/>
                <w:szCs w:val="18"/>
              </w:rPr>
            </w:pPr>
            <w:r w:rsidRPr="00264355">
              <w:rPr>
                <w:sz w:val="18"/>
                <w:szCs w:val="18"/>
              </w:rPr>
              <w:t>Objednáváme u Vás na základě rámcové smlouvy "Dodávka a nákup kancelářského nábytku" nábytek viz příloha za cenu do 92200,- Kč včetně DPH.</w:t>
            </w:r>
          </w:p>
          <w:p w:rsidR="00264355" w:rsidRPr="00264355" w:rsidRDefault="00264355" w:rsidP="00264355">
            <w:pPr>
              <w:rPr>
                <w:sz w:val="18"/>
                <w:szCs w:val="18"/>
              </w:rPr>
            </w:pPr>
            <w:r w:rsidRPr="00264355">
              <w:rPr>
                <w:sz w:val="18"/>
                <w:szCs w:val="18"/>
              </w:rPr>
              <w:t>Odběratel: Katastrální úřad pro Jihočeský kraj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 xml:space="preserve">Kontaktní osoba: Soňa Komínková, </w:t>
            </w:r>
            <w:proofErr w:type="spellStart"/>
            <w:r w:rsidRPr="00264355">
              <w:rPr>
                <w:sz w:val="18"/>
                <w:szCs w:val="18"/>
              </w:rPr>
              <w:t>DiS</w:t>
            </w:r>
            <w:proofErr w:type="spellEnd"/>
            <w:r w:rsidRPr="00264355">
              <w:rPr>
                <w:sz w:val="18"/>
                <w:szCs w:val="18"/>
              </w:rPr>
              <w:t>. (</w:t>
            </w:r>
            <w:proofErr w:type="spellStart"/>
            <w:r w:rsidRPr="00264355">
              <w:rPr>
                <w:sz w:val="18"/>
                <w:szCs w:val="18"/>
              </w:rPr>
              <w:t>sona.kominkova</w:t>
            </w:r>
            <w:proofErr w:type="spellEnd"/>
            <w:r w:rsidRPr="00264355">
              <w:rPr>
                <w:sz w:val="18"/>
                <w:szCs w:val="18"/>
              </w:rPr>
              <w:t>@cuzk.cz), Tel: 386 713 226, Ing. Jaroslav Chmelař, Tel: 734 644</w:t>
            </w:r>
            <w:r>
              <w:rPr>
                <w:sz w:val="18"/>
                <w:szCs w:val="18"/>
              </w:rPr>
              <w:t> </w:t>
            </w:r>
            <w:r w:rsidRPr="00264355">
              <w:rPr>
                <w:sz w:val="18"/>
                <w:szCs w:val="18"/>
              </w:rPr>
              <w:t>373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Adresa (odběratele): Lidická tř.124/11, 370 86 České Budějovice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Budova (místo dodání): Katastrální pracoviště Prachatice, Za Baštou 232, 383 11 Prachatice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Patro: 1NP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Číslo místnosti:1.04, 1.05, 1.06, 1.07</w:t>
            </w:r>
          </w:p>
          <w:p w:rsidR="00A75C32" w:rsidRDefault="00264355" w:rsidP="00264355">
            <w:pPr>
              <w:rPr>
                <w:sz w:val="18"/>
                <w:szCs w:val="18"/>
              </w:rPr>
            </w:pPr>
            <w:r w:rsidRPr="00264355">
              <w:rPr>
                <w:sz w:val="18"/>
                <w:szCs w:val="18"/>
              </w:rPr>
              <w:t xml:space="preserve">Omezení při provozu: 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-</w:t>
            </w:r>
            <w:r w:rsidRPr="00264355">
              <w:rPr>
                <w:sz w:val="18"/>
                <w:szCs w:val="18"/>
              </w:rPr>
              <w:tab/>
              <w:t>dodávku a montáž požadujeme v období od 12.12. do 16.12.2016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-</w:t>
            </w:r>
            <w:r w:rsidRPr="00264355">
              <w:rPr>
                <w:sz w:val="18"/>
                <w:szCs w:val="18"/>
              </w:rPr>
              <w:tab/>
              <w:t xml:space="preserve">přístup - je patrné ze zaslané dokumentace (venkovní schodiště, bezbariérová rampa) </w:t>
            </w:r>
            <w:r>
              <w:rPr>
                <w:sz w:val="18"/>
                <w:szCs w:val="18"/>
              </w:rPr>
              <w:br/>
            </w:r>
            <w:r w:rsidRPr="00264355">
              <w:rPr>
                <w:sz w:val="18"/>
                <w:szCs w:val="18"/>
              </w:rPr>
              <w:t>-</w:t>
            </w:r>
            <w:r w:rsidRPr="00264355">
              <w:rPr>
                <w:sz w:val="18"/>
                <w:szCs w:val="18"/>
              </w:rPr>
              <w:tab/>
              <w:t>montáž a předání v době 8-15 hod., v jiný čas pouze po předběžné domluvě</w:t>
            </w:r>
          </w:p>
        </w:tc>
      </w:tr>
      <w:tr w:rsidR="00946891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6"/>
        </w:trPr>
        <w:tc>
          <w:tcPr>
            <w:tcW w:w="9091" w:type="dxa"/>
            <w:gridSpan w:val="5"/>
          </w:tcPr>
          <w:p w:rsidR="00946891" w:rsidRPr="00DD6921" w:rsidRDefault="00946891" w:rsidP="00264355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264355">
              <w:rPr>
                <w:sz w:val="18"/>
                <w:szCs w:val="18"/>
              </w:rPr>
              <w:t>92200</w:t>
            </w:r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Příkazce operace 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Správce rozpočtu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zadavatelem.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Zakzázka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Tel: 386 716 191            Fax: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DD6921" w:rsidRDefault="00DD6921">
      <w:pPr>
        <w:rPr>
          <w:sz w:val="18"/>
          <w:szCs w:val="18"/>
        </w:rPr>
      </w:pPr>
    </w:p>
    <w:sectPr w:rsidR="00DD6921" w:rsidSect="00E7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6921"/>
    <w:rsid w:val="00187711"/>
    <w:rsid w:val="00264355"/>
    <w:rsid w:val="00357EA9"/>
    <w:rsid w:val="003C0C01"/>
    <w:rsid w:val="0042645B"/>
    <w:rsid w:val="005E6712"/>
    <w:rsid w:val="006510D1"/>
    <w:rsid w:val="0070330B"/>
    <w:rsid w:val="007857DA"/>
    <w:rsid w:val="007C0737"/>
    <w:rsid w:val="00870CB5"/>
    <w:rsid w:val="008A29F8"/>
    <w:rsid w:val="008C01B4"/>
    <w:rsid w:val="008D36D5"/>
    <w:rsid w:val="00946891"/>
    <w:rsid w:val="009928C4"/>
    <w:rsid w:val="00A1331A"/>
    <w:rsid w:val="00A75C32"/>
    <w:rsid w:val="00AF3441"/>
    <w:rsid w:val="00C235F0"/>
    <w:rsid w:val="00D75CEF"/>
    <w:rsid w:val="00DD6921"/>
    <w:rsid w:val="00E677C2"/>
    <w:rsid w:val="00E75B8B"/>
    <w:rsid w:val="00EA265B"/>
    <w:rsid w:val="00F0625A"/>
    <w:rsid w:val="00F4630D"/>
    <w:rsid w:val="00FC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kominkovas</cp:lastModifiedBy>
  <cp:revision>2</cp:revision>
  <dcterms:created xsi:type="dcterms:W3CDTF">2016-11-01T12:32:00Z</dcterms:created>
  <dcterms:modified xsi:type="dcterms:W3CDTF">2016-11-01T12:32:00Z</dcterms:modified>
</cp:coreProperties>
</file>