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29" w:rsidRDefault="00E00529">
      <w:pPr>
        <w:pStyle w:val="Zkladntext"/>
        <w:rPr>
          <w:rFonts w:ascii="Times New Roman"/>
          <w:sz w:val="20"/>
        </w:rPr>
      </w:pPr>
    </w:p>
    <w:p w:rsidR="00E00529" w:rsidRDefault="00E00529">
      <w:pPr>
        <w:pStyle w:val="Zkladntext"/>
        <w:spacing w:before="3"/>
        <w:rPr>
          <w:rFonts w:ascii="Times New Roman"/>
          <w:sz w:val="25"/>
        </w:rPr>
      </w:pPr>
    </w:p>
    <w:p w:rsidR="00E00529" w:rsidRDefault="004B4A43">
      <w:pPr>
        <w:spacing w:before="21" w:line="268" w:lineRule="auto"/>
        <w:ind w:left="2942" w:right="2341"/>
        <w:jc w:val="center"/>
        <w:rPr>
          <w:b/>
          <w:sz w:val="52"/>
        </w:rPr>
      </w:pPr>
      <w:r>
        <w:rPr>
          <w:b/>
          <w:sz w:val="52"/>
        </w:rPr>
        <w:t>Smlouva č. 10049331 o poskytnutí podpory</w:t>
      </w:r>
    </w:p>
    <w:p w:rsidR="00E00529" w:rsidRDefault="004B4A43">
      <w:pPr>
        <w:spacing w:line="611" w:lineRule="exact"/>
        <w:ind w:left="679" w:right="80"/>
        <w:jc w:val="center"/>
        <w:rPr>
          <w:b/>
          <w:sz w:val="52"/>
        </w:rPr>
      </w:pPr>
      <w:r>
        <w:rPr>
          <w:b/>
          <w:sz w:val="52"/>
        </w:rPr>
        <w:t>ze Státního fondu životního prostředí ČR</w:t>
      </w:r>
    </w:p>
    <w:p w:rsidR="00E00529" w:rsidRDefault="004B4A43">
      <w:pPr>
        <w:spacing w:before="29"/>
        <w:ind w:left="679" w:right="79"/>
        <w:jc w:val="center"/>
        <w:rPr>
          <w:b/>
          <w:sz w:val="36"/>
        </w:rPr>
      </w:pPr>
      <w:r>
        <w:rPr>
          <w:b/>
          <w:sz w:val="36"/>
        </w:rPr>
        <w:t>v rámci Operačního programu Životní prostředí</w:t>
      </w:r>
    </w:p>
    <w:p w:rsidR="00E00529" w:rsidRDefault="00E00529">
      <w:pPr>
        <w:pStyle w:val="Zkladntext"/>
        <w:rPr>
          <w:b/>
          <w:sz w:val="36"/>
        </w:rPr>
      </w:pPr>
    </w:p>
    <w:p w:rsidR="00E00529" w:rsidRDefault="00E00529">
      <w:pPr>
        <w:pStyle w:val="Zkladntext"/>
        <w:rPr>
          <w:b/>
          <w:sz w:val="36"/>
        </w:rPr>
      </w:pPr>
    </w:p>
    <w:p w:rsidR="00E00529" w:rsidRDefault="004B4A43">
      <w:pPr>
        <w:pStyle w:val="Nadpis1"/>
        <w:spacing w:before="309"/>
        <w:ind w:left="2941" w:right="2341"/>
      </w:pPr>
      <w:r>
        <w:t>I.</w:t>
      </w:r>
    </w:p>
    <w:p w:rsidR="00E00529" w:rsidRDefault="004B4A43">
      <w:pPr>
        <w:spacing w:before="65" w:line="487" w:lineRule="auto"/>
        <w:ind w:left="4684" w:right="4082"/>
        <w:jc w:val="center"/>
        <w:rPr>
          <w:b/>
          <w:sz w:val="24"/>
        </w:rPr>
      </w:pPr>
      <w:r>
        <w:rPr>
          <w:b/>
          <w:sz w:val="24"/>
        </w:rPr>
        <w:t>Smluvní strany 1.</w:t>
      </w:r>
    </w:p>
    <w:p w:rsidR="00E00529" w:rsidRDefault="004B4A43">
      <w:pPr>
        <w:spacing w:before="1"/>
        <w:ind w:left="100" w:right="3405"/>
        <w:rPr>
          <w:b/>
          <w:sz w:val="24"/>
        </w:rPr>
      </w:pPr>
      <w:r>
        <w:rPr>
          <w:b/>
          <w:sz w:val="24"/>
        </w:rPr>
        <w:t>Státní fond životního prostředí České republiky</w:t>
      </w:r>
    </w:p>
    <w:p w:rsidR="00E00529" w:rsidRDefault="004B4A43">
      <w:pPr>
        <w:pStyle w:val="Zkladntext"/>
        <w:spacing w:before="66"/>
        <w:ind w:left="100" w:right="3405"/>
      </w:pPr>
      <w:r>
        <w:t>se sídlem Kaplanova 1931/1, 148 00 Praha 11</w:t>
      </w:r>
    </w:p>
    <w:p w:rsidR="00E00529" w:rsidRDefault="004B4A43">
      <w:pPr>
        <w:pStyle w:val="Zkladntext"/>
        <w:spacing w:before="67"/>
        <w:ind w:left="100" w:right="3405"/>
      </w:pPr>
      <w:r>
        <w:t>(korespondenční adresa : Olbrachtova 2006/9, 140 00 Praha 4)</w:t>
      </w:r>
    </w:p>
    <w:p w:rsidR="00E00529" w:rsidRDefault="004B4A43">
      <w:pPr>
        <w:pStyle w:val="Zkladntext"/>
        <w:spacing w:before="67"/>
        <w:ind w:left="100" w:right="3405"/>
      </w:pPr>
      <w:r>
        <w:t>IČ : 00020729</w:t>
      </w:r>
    </w:p>
    <w:p w:rsidR="00E00529" w:rsidRDefault="004B4A43">
      <w:pPr>
        <w:pStyle w:val="Zkladntext"/>
        <w:spacing w:before="67" w:line="297" w:lineRule="auto"/>
        <w:ind w:left="100" w:right="3405"/>
      </w:pPr>
      <w:r>
        <w:t>zastoupený Ing. Radkou B u č i l o v o u, pověřenou řízením SFŽP (dále jen "SFŽP", nebo "Fond")</w:t>
      </w:r>
    </w:p>
    <w:p w:rsidR="00E00529" w:rsidRDefault="004B4A43">
      <w:pPr>
        <w:pStyle w:val="Zkladntext"/>
        <w:spacing w:line="297" w:lineRule="auto"/>
        <w:ind w:left="100" w:right="697"/>
      </w:pPr>
      <w:r>
        <w:t>bankovní spojení : Česká národní banka, číslo účtu : 9025001/0710 (dále jen "účet Fondu") variabilní symbol : viz bod 20.</w:t>
      </w:r>
    </w:p>
    <w:p w:rsidR="00E00529" w:rsidRDefault="00E00529">
      <w:pPr>
        <w:pStyle w:val="Zkladntext"/>
        <w:spacing w:before="8"/>
        <w:rPr>
          <w:sz w:val="29"/>
        </w:rPr>
      </w:pPr>
    </w:p>
    <w:p w:rsidR="00E00529" w:rsidRDefault="004B4A43">
      <w:pPr>
        <w:pStyle w:val="Zkladntext"/>
        <w:ind w:left="100"/>
      </w:pPr>
      <w:r>
        <w:t>a</w:t>
      </w:r>
    </w:p>
    <w:p w:rsidR="00E00529" w:rsidRDefault="00E00529">
      <w:pPr>
        <w:pStyle w:val="Zkladntext"/>
        <w:spacing w:before="5"/>
        <w:rPr>
          <w:sz w:val="35"/>
        </w:rPr>
      </w:pPr>
    </w:p>
    <w:p w:rsidR="00E00529" w:rsidRDefault="004B4A43">
      <w:pPr>
        <w:pStyle w:val="Nadpis1"/>
        <w:ind w:left="100" w:right="3405"/>
        <w:jc w:val="left"/>
      </w:pPr>
      <w:r>
        <w:t>Obec Banín</w:t>
      </w:r>
    </w:p>
    <w:p w:rsidR="00E00529" w:rsidRDefault="004B4A43">
      <w:pPr>
        <w:pStyle w:val="Zkladntext"/>
        <w:spacing w:before="66" w:line="297" w:lineRule="auto"/>
        <w:ind w:left="100" w:right="3811"/>
      </w:pPr>
      <w:r>
        <w:t>kontaktní adresa: Obecní úřad Banín, Banín 41, 568 02 Banín IČ: 00579441</w:t>
      </w:r>
    </w:p>
    <w:p w:rsidR="00E00529" w:rsidRDefault="004B4A43">
      <w:pPr>
        <w:pStyle w:val="Zkladntext"/>
        <w:spacing w:line="297" w:lineRule="auto"/>
        <w:ind w:left="100" w:right="5448"/>
      </w:pPr>
      <w:r>
        <w:t xml:space="preserve">zastoupená starostou obce Jiřím Š v i h e l e </w:t>
      </w:r>
      <w:r>
        <w:t>m (dále jen "příjemce podpory")</w:t>
      </w:r>
    </w:p>
    <w:p w:rsidR="00E00529" w:rsidRDefault="004B4A43">
      <w:pPr>
        <w:pStyle w:val="Zkladntext"/>
        <w:spacing w:line="297" w:lineRule="auto"/>
        <w:ind w:left="100" w:right="2921"/>
      </w:pPr>
      <w:r>
        <w:t xml:space="preserve">bankovní spojení : Česká spořitelna, a.s., číslo účtu </w:t>
      </w:r>
      <w:r w:rsidR="009C5A38" w:rsidRPr="009C5A38">
        <w:rPr>
          <w:highlight w:val="yellow"/>
        </w:rPr>
        <w:t>XXXXXXX</w:t>
      </w:r>
      <w:r>
        <w:t xml:space="preserve"> </w:t>
      </w:r>
      <w:hyperlink r:id="rId7">
        <w:r>
          <w:t xml:space="preserve">elektronická adresa (e-mail) : </w:t>
        </w:r>
        <w:bookmarkStart w:id="0" w:name="_GoBack"/>
        <w:bookmarkEnd w:id="0"/>
        <w:r w:rsidR="009C5A38" w:rsidRPr="009C5A38">
          <w:rPr>
            <w:highlight w:val="yellow"/>
          </w:rPr>
          <w:t>XXXXXXX</w:t>
        </w:r>
      </w:hyperlink>
    </w:p>
    <w:p w:rsidR="00E00529" w:rsidRDefault="004B4A43">
      <w:pPr>
        <w:pStyle w:val="Zkladntext"/>
        <w:spacing w:line="595" w:lineRule="auto"/>
        <w:ind w:left="100" w:right="7144"/>
      </w:pPr>
      <w:r>
        <w:t>variabilní symbol : viz bod 20. se dohodly takto :</w:t>
      </w:r>
    </w:p>
    <w:p w:rsidR="00E00529" w:rsidRDefault="00E00529">
      <w:pPr>
        <w:spacing w:line="595" w:lineRule="auto"/>
        <w:sectPr w:rsidR="00E00529">
          <w:footerReference w:type="default" r:id="rId8"/>
          <w:type w:val="continuous"/>
          <w:pgSz w:w="11900" w:h="16840"/>
          <w:pgMar w:top="1600" w:right="1060" w:bottom="900" w:left="460" w:header="708" w:footer="719" w:gutter="0"/>
          <w:pgNumType w:start="1"/>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Nadpis1"/>
        <w:ind w:left="3554" w:right="3534"/>
      </w:pPr>
      <w:r>
        <w:t>II.</w:t>
      </w:r>
    </w:p>
    <w:p w:rsidR="00E00529" w:rsidRDefault="004B4A43">
      <w:pPr>
        <w:spacing w:before="65" w:line="487" w:lineRule="auto"/>
        <w:ind w:left="3556" w:right="3534"/>
        <w:jc w:val="center"/>
        <w:rPr>
          <w:b/>
          <w:sz w:val="24"/>
        </w:rPr>
      </w:pPr>
      <w:r>
        <w:rPr>
          <w:b/>
          <w:sz w:val="24"/>
        </w:rPr>
        <w:t>Preambule, předmět a účel smlouvy 2.</w:t>
      </w:r>
    </w:p>
    <w:p w:rsidR="00E00529" w:rsidRDefault="004B4A43">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7.1.2010.</w:t>
      </w:r>
    </w:p>
    <w:p w:rsidR="00E00529" w:rsidRDefault="004B4A43">
      <w:pPr>
        <w:pStyle w:val="Zkladntext"/>
        <w:spacing w:before="58" w:line="247" w:lineRule="auto"/>
        <w:ind w:left="100" w:right="296"/>
      </w:pPr>
      <w:r>
        <w:t xml:space="preserve">Podpora z Fondu je poskytována v režimu zákona č. 388/1991 Sb. (zákon o Státním fondu životního prostředí České republiky) ve znění pozdějších předpisů na základě </w:t>
      </w:r>
      <w:r>
        <w:t>rozhodnutí ministra životního prostředí č. 10049331 -SFŽP ze dne 15.6.2010 o poskytnutí podpory ze Státního fondu životního prostředí ČR a Směrnice MŽP č. 4/2010 o předkládání žádostí a o poskytování prostředků pro projekty z OPŽP včetně spolufinancování z</w:t>
      </w:r>
      <w:r>
        <w:t>e SFŽP a státního rozpočtu České republiky - kapitoly 315 (životní prostředí).</w:t>
      </w:r>
    </w:p>
    <w:p w:rsidR="00E00529" w:rsidRDefault="004B4A43">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jednat</w:t>
      </w:r>
      <w:r>
        <w:t xml:space="preserve"> jménem smluvní strany a její podpisový vzor.</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ind w:left="3554" w:right="3534"/>
      </w:pPr>
      <w:r>
        <w:t>3.</w:t>
      </w:r>
    </w:p>
    <w:p w:rsidR="00E00529" w:rsidRDefault="00E00529">
      <w:pPr>
        <w:pStyle w:val="Zkladntext"/>
        <w:spacing w:before="9"/>
        <w:rPr>
          <w:b/>
        </w:rPr>
      </w:pPr>
    </w:p>
    <w:p w:rsidR="00E00529" w:rsidRDefault="004B4A43">
      <w:pPr>
        <w:pStyle w:val="Zkladntext"/>
        <w:ind w:left="100" w:right="302"/>
      </w:pPr>
      <w:r>
        <w:t>Fond se zavazuje poskytnout příjemci podpory</w:t>
      </w:r>
    </w:p>
    <w:p w:rsidR="00E00529" w:rsidRDefault="004B4A43">
      <w:pPr>
        <w:pStyle w:val="Zkladntext"/>
        <w:spacing w:before="67"/>
        <w:ind w:left="3554" w:right="3534"/>
        <w:jc w:val="center"/>
      </w:pPr>
      <w:r>
        <w:t>dotaci ve výši 1 765 093,41 Kč</w:t>
      </w:r>
    </w:p>
    <w:p w:rsidR="00E00529" w:rsidRDefault="004B4A43">
      <w:pPr>
        <w:pStyle w:val="Zkladntext"/>
        <w:spacing w:before="67" w:line="297" w:lineRule="auto"/>
        <w:ind w:left="1289" w:right="1267"/>
        <w:jc w:val="center"/>
      </w:pPr>
      <w:r>
        <w:t>(slovy milionsedmsetšedesátpěttisícdevadesáttřikorunyčeskéčtyřicetjedenhaléř). a</w:t>
      </w:r>
    </w:p>
    <w:p w:rsidR="00E00529" w:rsidRDefault="004B4A43">
      <w:pPr>
        <w:pStyle w:val="Zkladntext"/>
        <w:spacing w:line="297" w:lineRule="auto"/>
        <w:ind w:left="3002" w:right="2980"/>
        <w:jc w:val="center"/>
      </w:pPr>
      <w:r>
        <w:t>úročenou půjčku ve výši 3 230 000,00 Kč (slovy : třimilionydvěstětřicettisíckorunčeských)</w:t>
      </w:r>
    </w:p>
    <w:p w:rsidR="00E00529" w:rsidRDefault="004B4A43">
      <w:pPr>
        <w:pStyle w:val="Zkladntext"/>
        <w:ind w:left="2126" w:right="302"/>
      </w:pPr>
      <w:r>
        <w:t>úročenou roční úrokovou sazbou 1,00 % (slovy: jedna procent).</w:t>
      </w:r>
    </w:p>
    <w:p w:rsidR="00E00529" w:rsidRDefault="004B4A43">
      <w:pPr>
        <w:pStyle w:val="Zkladntext"/>
        <w:spacing w:before="67"/>
        <w:ind w:left="100" w:right="302"/>
      </w:pPr>
      <w:r>
        <w:t>Podpora (souhrnně je tak označována dotace a půjčka) je určena výhradně na akci</w:t>
      </w:r>
    </w:p>
    <w:p w:rsidR="00E00529" w:rsidRDefault="004B4A43">
      <w:pPr>
        <w:pStyle w:val="Zkladntext"/>
        <w:spacing w:before="67"/>
        <w:ind w:left="3553" w:right="3534"/>
        <w:jc w:val="center"/>
      </w:pPr>
      <w:r>
        <w:t>"Kanalizace a ČOV Banín"</w:t>
      </w:r>
    </w:p>
    <w:p w:rsidR="00E00529" w:rsidRDefault="004B4A43">
      <w:pPr>
        <w:pStyle w:val="Zkladntext"/>
        <w:spacing w:before="67"/>
        <w:ind w:left="100" w:right="302"/>
      </w:pPr>
      <w:r>
        <w:t>(dále jen "akce").</w:t>
      </w:r>
    </w:p>
    <w:p w:rsidR="00E00529" w:rsidRDefault="004B4A43">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předfinancování výdajů, které mají bý</w:t>
      </w:r>
      <w:r>
        <w:t>t kryty prostředky z rozpočtu Evropské unie, a to prostředky Fondu soudržnosti (dále jen dotace ze státního rozpočtu). Dotace ze státního rozpočtu bude poskytnuta na základě Rozhodnutí MŽP o poskytnutí dotace ev.č. EDS/SMVS 115D112000546 (dále jen “rozhodn</w:t>
      </w:r>
      <w:r>
        <w:t>utí MŽP“) a bude činit maximálně 30 006 588,00 Kč.</w:t>
      </w:r>
    </w:p>
    <w:p w:rsidR="00E00529" w:rsidRDefault="00E00529">
      <w:pPr>
        <w:spacing w:line="247" w:lineRule="auto"/>
        <w:sectPr w:rsidR="00E00529">
          <w:pgSz w:w="11900" w:h="16840"/>
          <w:pgMar w:top="1600" w:right="480" w:bottom="900" w:left="460" w:header="0" w:footer="719" w:gutter="0"/>
          <w:cols w:space="708"/>
        </w:sectPr>
      </w:pPr>
    </w:p>
    <w:p w:rsidR="00E00529" w:rsidRDefault="004B4A43">
      <w:pPr>
        <w:pStyle w:val="Zkladntext"/>
        <w:rPr>
          <w:sz w:val="20"/>
        </w:rPr>
      </w:pPr>
      <w:r>
        <w:rPr>
          <w:noProof/>
          <w:lang w:val="cs-CZ" w:eastAsia="cs-CZ"/>
        </w:rPr>
        <w:lastRenderedPageBreak/>
        <w:drawing>
          <wp:anchor distT="0" distB="0" distL="0" distR="0" simplePos="0" relativeHeight="26842293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E00529" w:rsidRDefault="00E00529">
      <w:pPr>
        <w:pStyle w:val="Zkladntext"/>
        <w:rPr>
          <w:sz w:val="20"/>
        </w:rPr>
      </w:pPr>
    </w:p>
    <w:p w:rsidR="00E00529" w:rsidRDefault="00E00529">
      <w:pPr>
        <w:pStyle w:val="Zkladntext"/>
        <w:spacing w:before="1"/>
        <w:rPr>
          <w:sz w:val="19"/>
        </w:rPr>
      </w:pPr>
    </w:p>
    <w:p w:rsidR="00E00529" w:rsidRDefault="004B4A43">
      <w:pPr>
        <w:pStyle w:val="Nadpis1"/>
        <w:ind w:left="2603" w:right="2563"/>
      </w:pPr>
      <w:r>
        <w:t>4.</w:t>
      </w:r>
    </w:p>
    <w:p w:rsidR="00E00529" w:rsidRDefault="00E00529">
      <w:pPr>
        <w:pStyle w:val="Zkladntext"/>
        <w:spacing w:before="9"/>
        <w:rPr>
          <w:b/>
        </w:rPr>
      </w:pPr>
    </w:p>
    <w:p w:rsidR="00E00529" w:rsidRDefault="004B4A43">
      <w:pPr>
        <w:pStyle w:val="Zkladntext"/>
        <w:spacing w:line="247" w:lineRule="auto"/>
        <w:ind w:left="100" w:right="105"/>
      </w:pPr>
      <w:r>
        <w:t>Dotace představuje 4,22 % celkových způsobilých výdajů a 5 % celkových způsobilých veřejných výdajů. Půjčka představuje 7,72 % celkových způsobilých výdajů a 9,15 % celkových způsobilých veřejných výdajů. Celkové způsobilé výdaje činí 41 866 542,56 Kč, cel</w:t>
      </w:r>
      <w:r>
        <w:t>kové způsobilé veřejné výdaje činí 35 301 868,24 Kč. Uvedené částky způsobilých výdajů vycházejí z předpokládaných nákladů akce. Skutečná výše podpory je limitována jak uvedenými procentními podíly, tak částkami uvedenými v bodu 3. Pokud skutečné způsobilé</w:t>
      </w:r>
      <w:r>
        <w:t xml:space="preserve">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w:t>
      </w:r>
      <w:r>
        <w:t>ou nižší než uvedené způsobilé výdaje, procentní podíl podpory se nemění, to znamená, že podpora se úměrně sníží.</w:t>
      </w:r>
    </w:p>
    <w:p w:rsidR="00E00529" w:rsidRDefault="00E00529">
      <w:pPr>
        <w:pStyle w:val="Zkladntext"/>
        <w:spacing w:before="6"/>
        <w:rPr>
          <w:sz w:val="25"/>
        </w:rPr>
      </w:pPr>
    </w:p>
    <w:p w:rsidR="00E00529" w:rsidRDefault="004B4A43">
      <w:pPr>
        <w:pStyle w:val="Zkladntext"/>
        <w:spacing w:line="247" w:lineRule="auto"/>
        <w:ind w:left="100" w:right="205"/>
      </w:pPr>
      <w:r>
        <w:t>Výše podpory může být upravena z důvodu významných změn vstupních dat v aktualizované finanční analýze ve smyslu ustanovení bodu 8.2 Implemen</w:t>
      </w:r>
      <w:r>
        <w:t>tačního dokumentu OPŽP.</w:t>
      </w:r>
    </w:p>
    <w:p w:rsidR="00E00529" w:rsidRDefault="004B4A43">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w:t>
      </w:r>
      <w:r>
        <w:t>cké a finanční příloze rozhodnutí MŽP.</w:t>
      </w:r>
    </w:p>
    <w:p w:rsidR="00E00529" w:rsidRDefault="004B4A43">
      <w:pPr>
        <w:pStyle w:val="Zkladntext"/>
        <w:spacing w:before="58" w:line="247" w:lineRule="auto"/>
        <w:ind w:left="100" w:right="176"/>
      </w:pPr>
      <w:r>
        <w:t xml:space="preserve">Pokud poskytnutá podpora bude propočtena z nákladů akce zahrnujících daň z přidané hodnoty, pak v případě, že příjemci podpory vznikne nárok na odpočet daně z přidané hodnoty, bude povinen odpovídající částku podpory </w:t>
      </w:r>
      <w:r>
        <w:t>vrátit.</w:t>
      </w:r>
    </w:p>
    <w:p w:rsidR="00E00529" w:rsidRDefault="004B4A43">
      <w:pPr>
        <w:pStyle w:val="Zkladntext"/>
        <w:spacing w:before="58" w:line="247" w:lineRule="auto"/>
        <w:ind w:left="100" w:right="11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Pokyn</w:t>
      </w:r>
      <w:r>
        <w:t>y a informace Fondu podané prostřednictvím elektronického prostředí BENE-FILL mají stejnou závaznost jako pokyny a informace podané písemnou formou. Pokud jde o závazná podání příjemce podpory vytvořená s využitím tohoto prostředí, budou mít běžnou listinn</w:t>
      </w:r>
      <w:r>
        <w:t>ou podobu.</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8"/>
        <w:rPr>
          <w:sz w:val="28"/>
        </w:rPr>
      </w:pPr>
    </w:p>
    <w:p w:rsidR="00E00529" w:rsidRDefault="004B4A43">
      <w:pPr>
        <w:pStyle w:val="Nadpis1"/>
        <w:ind w:left="2602" w:right="2563"/>
      </w:pPr>
      <w:r>
        <w:t>III.</w:t>
      </w:r>
    </w:p>
    <w:p w:rsidR="00E00529" w:rsidRDefault="004B4A43">
      <w:pPr>
        <w:spacing w:before="65" w:line="487" w:lineRule="auto"/>
        <w:ind w:left="2605" w:right="2563"/>
        <w:jc w:val="center"/>
        <w:rPr>
          <w:b/>
          <w:sz w:val="24"/>
        </w:rPr>
      </w:pPr>
      <w:r>
        <w:rPr>
          <w:b/>
          <w:sz w:val="24"/>
        </w:rPr>
        <w:t>Základní závazky a další povinnosti příjemce podpory 5.</w:t>
      </w:r>
    </w:p>
    <w:p w:rsidR="00E00529" w:rsidRDefault="004B4A43">
      <w:pPr>
        <w:pStyle w:val="Zkladntext"/>
        <w:spacing w:before="1"/>
        <w:ind w:left="100" w:right="105"/>
      </w:pPr>
      <w:r>
        <w:t>Příjemce podpory je povinen zabezpečit následující :</w:t>
      </w:r>
    </w:p>
    <w:p w:rsidR="00E00529" w:rsidRDefault="004B4A43">
      <w:pPr>
        <w:pStyle w:val="Odstavecseseznamem"/>
        <w:numPr>
          <w:ilvl w:val="0"/>
          <w:numId w:val="6"/>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10"/>
        <w:rPr>
          <w:sz w:val="29"/>
        </w:rPr>
      </w:pPr>
    </w:p>
    <w:p w:rsidR="00E00529" w:rsidRDefault="004B4A43">
      <w:pPr>
        <w:ind w:left="2605" w:right="2066"/>
        <w:jc w:val="center"/>
        <w:rPr>
          <w:sz w:val="18"/>
        </w:rPr>
      </w:pPr>
      <w:r>
        <w:rPr>
          <w:color w:val="666666"/>
          <w:sz w:val="18"/>
        </w:rPr>
        <w:t>strana 3</w:t>
      </w:r>
    </w:p>
    <w:p w:rsidR="00E00529" w:rsidRDefault="00E00529">
      <w:pPr>
        <w:jc w:val="center"/>
        <w:rPr>
          <w:sz w:val="18"/>
        </w:rPr>
        <w:sectPr w:rsidR="00E00529">
          <w:footerReference w:type="default" r:id="rId11"/>
          <w:pgSz w:w="11900" w:h="16840"/>
          <w:pgMar w:top="1600" w:right="500" w:bottom="280" w:left="460" w:header="0" w:footer="0" w:gutter="0"/>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Odstavecseseznamem"/>
        <w:numPr>
          <w:ilvl w:val="0"/>
          <w:numId w:val="6"/>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E00529" w:rsidRDefault="004B4A43">
      <w:pPr>
        <w:pStyle w:val="Odstavecseseznamem"/>
        <w:numPr>
          <w:ilvl w:val="0"/>
          <w:numId w:val="6"/>
        </w:numPr>
        <w:tabs>
          <w:tab w:val="left" w:pos="463"/>
        </w:tabs>
        <w:ind w:left="463" w:hanging="335"/>
        <w:jc w:val="left"/>
        <w:rPr>
          <w:sz w:val="24"/>
        </w:rPr>
      </w:pPr>
      <w:r>
        <w:rPr>
          <w:sz w:val="24"/>
        </w:rPr>
        <w:t>- Akce bude provedena v souladu s předloženou žádostí.</w:t>
      </w:r>
    </w:p>
    <w:p w:rsidR="00E00529" w:rsidRDefault="004B4A43">
      <w:pPr>
        <w:pStyle w:val="Odstavecseseznamem"/>
        <w:numPr>
          <w:ilvl w:val="1"/>
          <w:numId w:val="6"/>
        </w:numPr>
        <w:tabs>
          <w:tab w:val="left" w:pos="596"/>
        </w:tabs>
        <w:spacing w:before="67"/>
        <w:ind w:firstLine="0"/>
        <w:rPr>
          <w:sz w:val="24"/>
        </w:rPr>
      </w:pPr>
      <w:r>
        <w:rPr>
          <w:sz w:val="24"/>
        </w:rPr>
        <w:t>Akce bude realizována v předpokládaném rozsahu, tj.</w:t>
      </w:r>
    </w:p>
    <w:p w:rsidR="00E00529" w:rsidRDefault="004B4A43">
      <w:pPr>
        <w:pStyle w:val="Odstavecseseznamem"/>
        <w:numPr>
          <w:ilvl w:val="1"/>
          <w:numId w:val="6"/>
        </w:numPr>
        <w:tabs>
          <w:tab w:val="left" w:pos="596"/>
        </w:tabs>
        <w:spacing w:before="67"/>
        <w:ind w:left="595" w:hanging="132"/>
        <w:rPr>
          <w:sz w:val="24"/>
        </w:rPr>
      </w:pPr>
      <w:r>
        <w:rPr>
          <w:sz w:val="24"/>
        </w:rPr>
        <w:t>výstavba mechanicko-biologické ČOV o kapacitě 407 EO,</w:t>
      </w:r>
    </w:p>
    <w:p w:rsidR="00E00529" w:rsidRDefault="004B4A43">
      <w:pPr>
        <w:pStyle w:val="Odstavecseseznamem"/>
        <w:numPr>
          <w:ilvl w:val="1"/>
          <w:numId w:val="6"/>
        </w:numPr>
        <w:tabs>
          <w:tab w:val="left" w:pos="596"/>
        </w:tabs>
        <w:spacing w:before="67"/>
        <w:ind w:left="595" w:hanging="132"/>
        <w:rPr>
          <w:sz w:val="24"/>
        </w:rPr>
      </w:pPr>
      <w:r>
        <w:rPr>
          <w:sz w:val="24"/>
        </w:rPr>
        <w:t>výstavba kanalizace v délce 3,24 km,</w:t>
      </w:r>
    </w:p>
    <w:p w:rsidR="00E00529" w:rsidRDefault="004B4A43">
      <w:pPr>
        <w:pStyle w:val="Odstavecseseznamem"/>
        <w:numPr>
          <w:ilvl w:val="1"/>
          <w:numId w:val="6"/>
        </w:numPr>
        <w:tabs>
          <w:tab w:val="left" w:pos="596"/>
        </w:tabs>
        <w:spacing w:before="67"/>
        <w:ind w:left="595" w:hanging="132"/>
        <w:rPr>
          <w:sz w:val="24"/>
        </w:rPr>
      </w:pPr>
      <w:r>
        <w:rPr>
          <w:sz w:val="24"/>
        </w:rPr>
        <w:t xml:space="preserve">Realizací akce bude vytvořen předpoklad pro připojení 407 </w:t>
      </w:r>
      <w:r>
        <w:rPr>
          <w:sz w:val="24"/>
        </w:rPr>
        <w:t>EO.</w:t>
      </w:r>
    </w:p>
    <w:p w:rsidR="00E00529" w:rsidRDefault="004B4A43">
      <w:pPr>
        <w:pStyle w:val="Odstavecseseznamem"/>
        <w:numPr>
          <w:ilvl w:val="1"/>
          <w:numId w:val="6"/>
        </w:numPr>
        <w:tabs>
          <w:tab w:val="left" w:pos="596"/>
        </w:tabs>
        <w:spacing w:before="67"/>
        <w:ind w:left="595" w:hanging="132"/>
        <w:rPr>
          <w:sz w:val="24"/>
        </w:rPr>
      </w:pPr>
      <w:r>
        <w:rPr>
          <w:sz w:val="24"/>
        </w:rPr>
        <w:t>Na ČOV Banín bude možno odstranit 16,03 t/rok CHSKCr a 7,67 t/rok NL.</w:t>
      </w:r>
    </w:p>
    <w:p w:rsidR="00E00529" w:rsidRDefault="004B4A43">
      <w:pPr>
        <w:pStyle w:val="Odstavecseseznamem"/>
        <w:numPr>
          <w:ilvl w:val="1"/>
          <w:numId w:val="6"/>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E00529" w:rsidRDefault="004B4A43">
      <w:pPr>
        <w:pStyle w:val="Odstavecseseznamem"/>
        <w:numPr>
          <w:ilvl w:val="1"/>
          <w:numId w:val="6"/>
        </w:numPr>
        <w:tabs>
          <w:tab w:val="left" w:pos="596"/>
        </w:tabs>
        <w:spacing w:line="247" w:lineRule="auto"/>
        <w:ind w:right="240" w:firstLine="0"/>
        <w:rPr>
          <w:sz w:val="24"/>
        </w:rPr>
      </w:pPr>
      <w:r>
        <w:rPr>
          <w:sz w:val="24"/>
        </w:rPr>
        <w:t>Žadatel je povinen předkládat Fondu elektroni</w:t>
      </w:r>
      <w:r>
        <w:rPr>
          <w:sz w:val="24"/>
        </w:rPr>
        <w:t>cky průběžné monitorovací zprávy o stavu přípravy a realizace akce, včetně aktualizace plánu financování v letech, a to od okamžiku vydání Registračního listu (viz. Závazné pokyny pro žadatele a příjemce). Nezaslání monitorovací zprávy v požadovaném termín</w:t>
      </w:r>
      <w:r>
        <w:rPr>
          <w:sz w:val="24"/>
        </w:rPr>
        <w:t>u a neaktualizace plánu financování v letech může mít za následek přesun alokovaných finančních prostředků do následujícího roku.</w:t>
      </w:r>
    </w:p>
    <w:p w:rsidR="00E00529" w:rsidRDefault="004B4A43">
      <w:pPr>
        <w:pStyle w:val="Odstavecseseznamem"/>
        <w:numPr>
          <w:ilvl w:val="1"/>
          <w:numId w:val="6"/>
        </w:numPr>
        <w:tabs>
          <w:tab w:val="left" w:pos="596"/>
        </w:tabs>
        <w:ind w:left="595" w:hanging="132"/>
        <w:rPr>
          <w:sz w:val="24"/>
        </w:rPr>
      </w:pPr>
      <w:r>
        <w:rPr>
          <w:sz w:val="24"/>
        </w:rPr>
        <w:t>Bude zajištěn řádný dozor v průběhu výstavby.</w:t>
      </w:r>
    </w:p>
    <w:p w:rsidR="00E00529" w:rsidRDefault="004B4A43">
      <w:pPr>
        <w:pStyle w:val="Odstavecseseznamem"/>
        <w:numPr>
          <w:ilvl w:val="0"/>
          <w:numId w:val="6"/>
        </w:numPr>
        <w:tabs>
          <w:tab w:val="left" w:pos="463"/>
        </w:tabs>
        <w:spacing w:before="67" w:line="247" w:lineRule="auto"/>
        <w:ind w:left="463" w:right="115" w:hanging="362"/>
        <w:jc w:val="left"/>
        <w:rPr>
          <w:sz w:val="24"/>
        </w:rPr>
      </w:pPr>
      <w:r>
        <w:rPr>
          <w:sz w:val="24"/>
        </w:rPr>
        <w:t>Účel, pro který je poskytována dotace dle této smlouvy, bude řádně plněn nejméně</w:t>
      </w:r>
      <w:r>
        <w:rPr>
          <w:sz w:val="24"/>
        </w:rPr>
        <w:t xml:space="preserve"> po dobu 10 let od ukončení realizace akce. Po tuto dobu bude rovněž zachována stálost operace definovaná v čl. 57 Nařízení Rady (ES) č. 1083/2006 o obecných ustanoveních o Evropském fondu pro regionální rozvoj, Evropském sociálním fondu a Fondu soudržnost</w:t>
      </w:r>
      <w:r>
        <w:rPr>
          <w:sz w:val="24"/>
        </w:rPr>
        <w:t>i a o zrušení nařízení Rady (ES) č. 1260/1999(dále jen “Obecné nařízení“).</w:t>
      </w:r>
    </w:p>
    <w:p w:rsidR="00E00529" w:rsidRDefault="004B4A43">
      <w:pPr>
        <w:pStyle w:val="Odstavecseseznamem"/>
        <w:numPr>
          <w:ilvl w:val="0"/>
          <w:numId w:val="6"/>
        </w:numPr>
        <w:tabs>
          <w:tab w:val="left" w:pos="463"/>
        </w:tabs>
        <w:spacing w:line="247" w:lineRule="auto"/>
        <w:ind w:left="463" w:right="484" w:hanging="344"/>
        <w:jc w:val="left"/>
        <w:rPr>
          <w:sz w:val="24"/>
        </w:rPr>
      </w:pPr>
      <w:r>
        <w:rPr>
          <w:sz w:val="24"/>
        </w:rPr>
        <w:t>Nejpozději měsíc po ukončení realizace akce (pokud Fond nepovolí jiný termín) se příjemce podpory stane (pokud jím již není) vlastníkem předmětu podpory, s výjimkou pozemků, kterými je vedena kanalizace, kabelová přípojka NN a vodovodní přípojka k ČOV.</w:t>
      </w:r>
    </w:p>
    <w:p w:rsidR="00E00529" w:rsidRDefault="004B4A43">
      <w:pPr>
        <w:pStyle w:val="Zkladntext"/>
        <w:spacing w:before="58" w:line="247" w:lineRule="auto"/>
        <w:ind w:left="463" w:right="317"/>
      </w:pPr>
      <w:r>
        <w:t>Pří</w:t>
      </w:r>
      <w:r>
        <w:t xml:space="preserve">jemce podpory je rovněž povinen zabezpečit, že předmět podpory (s výjimkou pozemků, kterými je vedena kanalizace, kabelová přípojka NN a vodovodní přípojka k ČOV) nebude převeden na jinou osobu (ani právně zatížen, zejména zastaven ve prospěch jiné osoby) </w:t>
      </w:r>
      <w:r>
        <w:t>nejméně po dobu 10 let od ukončení realizace akce. Po tuto dobu je rovněž povinen zajistit řádný provoz předmětu podpory. Pro tento účel se předmětem podpory rozumí věci pořizované (či rekonstruované, upravené nebo jinak výrazně zhodnocené) s podporou podl</w:t>
      </w:r>
      <w:r>
        <w:t>e této smlouvy, jakož i budovy (stavby) a pozemky, ve kterých (na kterých) mají být umístěny.</w:t>
      </w:r>
    </w:p>
    <w:p w:rsidR="00E00529" w:rsidRDefault="00E00529">
      <w:pPr>
        <w:spacing w:line="247" w:lineRule="auto"/>
        <w:sectPr w:rsidR="00E00529">
          <w:footerReference w:type="default" r:id="rId12"/>
          <w:pgSz w:w="11900" w:h="16840"/>
          <w:pgMar w:top="1600" w:right="480" w:bottom="900" w:left="860" w:header="0" w:footer="719" w:gutter="0"/>
          <w:pgNumType w:start="4"/>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Odstavecseseznamem"/>
        <w:numPr>
          <w:ilvl w:val="1"/>
          <w:numId w:val="6"/>
        </w:numPr>
        <w:tabs>
          <w:tab w:val="left" w:pos="996"/>
        </w:tabs>
        <w:spacing w:before="0" w:line="247" w:lineRule="auto"/>
        <w:ind w:left="863" w:right="100" w:firstLine="0"/>
        <w:rPr>
          <w:sz w:val="24"/>
        </w:rPr>
      </w:pPr>
      <w:r>
        <w:rPr>
          <w:sz w:val="24"/>
        </w:rPr>
        <w:t>Vodohospodářská infrastruktura bude nejméně po dobu deseti let od ukončení realizace akce provozována v rámci mo</w:t>
      </w:r>
      <w:r>
        <w:rPr>
          <w:sz w:val="24"/>
        </w:rPr>
        <w:t>delu "obec provozuje sama", tzn., že příjemce podpory bude řádně provozovat vodohospodářskou infrastrukturu (a přímo držet povolení k provozování). V průběhu uvedené doby nesmí být uplatněn bez předchozího souhlasu Fondu jiný model provozování, a to ani př</w:t>
      </w:r>
      <w:r>
        <w:rPr>
          <w:sz w:val="24"/>
        </w:rPr>
        <w:t>ímo, ani skrytě (k modelům provozování infrastruktury viz "Metodika pro žadatele rozvádějící podmínky přílohy č. 7 Programového dokumentu OPŽP" zveřejněná na internetové stránce http://www.opzp.cz.). Pro účely této smlouvy se vodohospodářskou infrastruktur</w:t>
      </w:r>
      <w:r>
        <w:rPr>
          <w:sz w:val="24"/>
        </w:rPr>
        <w:t>ou rozumí soubor infrastruktury pořízené (rekonstruované) s podporou poskytnutou podle této smlouvy (podpořená infrastruktura) a veškeré další infrastruktury provozované společně s podpořenou infrastrukturou v rámci touto smlouvou podpořeného modelu provoz</w:t>
      </w:r>
      <w:r>
        <w:rPr>
          <w:sz w:val="24"/>
        </w:rPr>
        <w:t>ování "obec provozuje sama" na území příslušné veřejnoprávní korporace, a to jak složka dodávek pitné vody, tak složka odvádění a čištění odpadních vod.</w:t>
      </w:r>
    </w:p>
    <w:p w:rsidR="00E00529" w:rsidRDefault="004B4A43">
      <w:pPr>
        <w:pStyle w:val="Odstavecseseznamem"/>
        <w:numPr>
          <w:ilvl w:val="1"/>
          <w:numId w:val="6"/>
        </w:numPr>
        <w:tabs>
          <w:tab w:val="left" w:pos="996"/>
        </w:tabs>
        <w:spacing w:line="247" w:lineRule="auto"/>
        <w:ind w:left="863" w:right="214" w:firstLine="0"/>
        <w:rPr>
          <w:sz w:val="24"/>
        </w:rPr>
      </w:pPr>
      <w:r>
        <w:rPr>
          <w:sz w:val="24"/>
        </w:rPr>
        <w:t>Nejméně po dobu 10 let od ukončení realizace akce bude zabezpečena finanční udržitelnost projektu, zejm</w:t>
      </w:r>
      <w:r>
        <w:rPr>
          <w:sz w:val="24"/>
        </w:rPr>
        <w:t>éna bude zajištěn soulad s cenami pro [vodné a stočné] podle finanční analýzy (dále jen "finanční analýza") k určení míry podpory z OPŽP, a to za podmínek stanovených Fondem. Stanovení nižších cen pro [vodné a stočné], nižší než je stanoveno ve finanční an</w:t>
      </w:r>
      <w:r>
        <w:rPr>
          <w:sz w:val="24"/>
        </w:rPr>
        <w:t>alýze, je přípustné pouze z důvodu (a) snížení na úroveň, které nepřekročí hranice sociální únosnosti, vypočtené dle metodiky finanční analýzy, nebo (b) snížení na úroveň, které prokazatelně vytvářejí zdroje pro správu, obnovu a případné rozšíření vodovodů</w:t>
      </w:r>
      <w:r>
        <w:rPr>
          <w:sz w:val="24"/>
        </w:rPr>
        <w:t xml:space="preserve"> a kanalizací minimálně ve výši "plných odpisů". V obou případech je nezbytné, aby bylo Fondu předloženo vysvětlení odchylky alespoň tři měsíce před stanovením nových cen, a aby Fond odsouhlasil navrženou odchylku předem. K tomu viz ustanovení bodu 6. - od</w:t>
      </w:r>
      <w:r>
        <w:rPr>
          <w:sz w:val="24"/>
        </w:rPr>
        <w:t>dílu B písm. c) a oddílu D písm. c) této smlouvy.</w:t>
      </w:r>
    </w:p>
    <w:p w:rsidR="00E00529" w:rsidRDefault="004B4A43">
      <w:pPr>
        <w:pStyle w:val="Zkladntext"/>
        <w:spacing w:before="58" w:line="247" w:lineRule="auto"/>
        <w:ind w:left="863" w:right="364"/>
      </w:pPr>
      <w:r>
        <w:t xml:space="preserve">Podmínka zajištění souladu cen bude považována za splněnou, budou-li skutečné ceny pro [vodné a stočné] dosahovat alespoň 90 % cen pro [vodné a stočné] stanovených ve finanční analýze, a to i v případě, že </w:t>
      </w:r>
      <w:r>
        <w:t>nebudou opodstatněny některým z výše uvedených důvodů. Za účelem posouzení splnění této podmínky, relevantní ceny pro vodné a stočné jsou ceny uplatněné ve vztahu k vodohospodářské infrastruktuře</w:t>
      </w:r>
    </w:p>
    <w:p w:rsidR="00E00529" w:rsidRDefault="004B4A43">
      <w:pPr>
        <w:pStyle w:val="Odstavecseseznamem"/>
        <w:numPr>
          <w:ilvl w:val="1"/>
          <w:numId w:val="6"/>
        </w:numPr>
        <w:tabs>
          <w:tab w:val="left" w:pos="996"/>
        </w:tabs>
        <w:spacing w:line="247" w:lineRule="auto"/>
        <w:ind w:left="863" w:right="398" w:firstLine="0"/>
        <w:rPr>
          <w:sz w:val="24"/>
        </w:rPr>
      </w:pPr>
      <w:r>
        <w:rPr>
          <w:sz w:val="24"/>
        </w:rPr>
        <w:t>Čistý příjem z provozování vodohospodářské infrastruktury bude použit pouze pro správu, obnovu a případné rozšíření vodovodů a kanalizací, a to za podmínek stanovených Fondem.</w:t>
      </w:r>
    </w:p>
    <w:p w:rsidR="00E00529" w:rsidRDefault="00E00529">
      <w:pPr>
        <w:pStyle w:val="Zkladntext"/>
        <w:spacing w:before="6"/>
        <w:rPr>
          <w:sz w:val="25"/>
        </w:rPr>
      </w:pPr>
    </w:p>
    <w:p w:rsidR="00E00529" w:rsidRDefault="004B4A43">
      <w:pPr>
        <w:pStyle w:val="Odstavecseseznamem"/>
        <w:numPr>
          <w:ilvl w:val="0"/>
          <w:numId w:val="6"/>
        </w:numPr>
        <w:tabs>
          <w:tab w:val="left" w:pos="863"/>
        </w:tabs>
        <w:spacing w:before="0" w:line="247" w:lineRule="auto"/>
        <w:ind w:right="357" w:hanging="296"/>
        <w:jc w:val="left"/>
        <w:rPr>
          <w:sz w:val="24"/>
        </w:rPr>
      </w:pPr>
      <w:r>
        <w:rPr>
          <w:sz w:val="24"/>
        </w:rPr>
        <w:t>Podklady k závěrečnému vyhodnocení akce (návrh dokumentace závěrečného vyhodnoc</w:t>
      </w:r>
      <w:r>
        <w:rPr>
          <w:sz w:val="24"/>
        </w:rPr>
        <w:t>ení akce) v rozsahu podle příslušné přílohy aktuální Směrnice MŽP budou Fondu předloženy do 31. 08. 2015.</w:t>
      </w:r>
    </w:p>
    <w:p w:rsidR="00E00529" w:rsidRDefault="004B4A43">
      <w:pPr>
        <w:pStyle w:val="Zkladntext"/>
        <w:spacing w:before="58" w:line="247" w:lineRule="auto"/>
        <w:ind w:left="100" w:right="260"/>
      </w:pPr>
      <w:r>
        <w:t>Fond není povinen vydat protokol o závěrečném vyhodnocení akce dříve, než obdrží veškeré požadované podklady a informace, na základě kterých bude moci</w:t>
      </w:r>
      <w:r>
        <w:t xml:space="preserve">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w:t>
      </w:r>
      <w:r>
        <w:t xml:space="preserve"> je v prodlení s plněním finančních závazků vůči Fondu. Protokol o závěrečném vyhodnocení akce bude obsahovat vyúčtování čerpaných prostředků, vyhodnocení plnění smluvních podmínek a případné rozhodnutí o vrácení zálohově poskytnuté podpory z Fondu či její</w:t>
      </w:r>
      <w:r>
        <w:t xml:space="preserve"> části.</w:t>
      </w:r>
    </w:p>
    <w:p w:rsidR="00E00529" w:rsidRDefault="00E00529">
      <w:pPr>
        <w:spacing w:line="247" w:lineRule="auto"/>
        <w:sectPr w:rsidR="00E00529">
          <w:pgSz w:w="11900" w:h="16840"/>
          <w:pgMar w:top="1600" w:right="520" w:bottom="900" w:left="460" w:header="0" w:footer="719" w:gutter="0"/>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Zkladntext"/>
        <w:ind w:left="100" w:right="302"/>
      </w:pPr>
      <w:r>
        <w:t>Zvláštní ujednání k písm. b) :</w:t>
      </w:r>
    </w:p>
    <w:p w:rsidR="00E00529" w:rsidRDefault="004B4A43">
      <w:pPr>
        <w:pStyle w:val="Zkladntext"/>
        <w:spacing w:before="7" w:line="247" w:lineRule="auto"/>
        <w:ind w:left="100" w:right="277"/>
      </w:pPr>
      <w:r>
        <w:t>Souhlas s případnými změnami a doplňky dokumentace může být podmíněn odpovídajícím snížením podpory.</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ind w:left="3554" w:right="3534"/>
      </w:pPr>
      <w:r>
        <w:t>6.</w:t>
      </w:r>
    </w:p>
    <w:p w:rsidR="00E00529" w:rsidRDefault="00E00529">
      <w:pPr>
        <w:pStyle w:val="Zkladntext"/>
        <w:spacing w:before="9"/>
        <w:rPr>
          <w:b/>
        </w:rPr>
      </w:pPr>
    </w:p>
    <w:p w:rsidR="00E00529" w:rsidRDefault="004B4A43">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E00529" w:rsidRDefault="004B4A43">
      <w:pPr>
        <w:pStyle w:val="Odstavecseseznamem"/>
        <w:numPr>
          <w:ilvl w:val="1"/>
          <w:numId w:val="5"/>
        </w:numPr>
        <w:tabs>
          <w:tab w:val="left" w:pos="863"/>
        </w:tabs>
        <w:spacing w:before="66" w:line="247" w:lineRule="auto"/>
        <w:ind w:right="33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E00529" w:rsidRDefault="00E00529">
      <w:pPr>
        <w:pStyle w:val="Zkladntext"/>
        <w:spacing w:before="6"/>
        <w:rPr>
          <w:sz w:val="25"/>
        </w:rPr>
      </w:pPr>
    </w:p>
    <w:p w:rsidR="00E00529" w:rsidRDefault="004B4A43">
      <w:pPr>
        <w:pStyle w:val="Odstavecseseznamem"/>
        <w:numPr>
          <w:ilvl w:val="1"/>
          <w:numId w:val="5"/>
        </w:numPr>
        <w:tabs>
          <w:tab w:val="left" w:pos="863"/>
        </w:tabs>
        <w:spacing w:before="0" w:line="247" w:lineRule="auto"/>
        <w:ind w:right="44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E00529" w:rsidRDefault="004B4A43">
      <w:pPr>
        <w:pStyle w:val="Odstavecseseznamem"/>
        <w:numPr>
          <w:ilvl w:val="1"/>
          <w:numId w:val="5"/>
        </w:numPr>
        <w:tabs>
          <w:tab w:val="left" w:pos="863"/>
        </w:tabs>
        <w:spacing w:line="247" w:lineRule="auto"/>
        <w:ind w:right="11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E00529" w:rsidRDefault="004B4A43">
      <w:pPr>
        <w:pStyle w:val="Odstavecseseznamem"/>
        <w:numPr>
          <w:ilvl w:val="1"/>
          <w:numId w:val="5"/>
        </w:numPr>
        <w:tabs>
          <w:tab w:val="left" w:pos="863"/>
        </w:tabs>
        <w:spacing w:line="247" w:lineRule="auto"/>
        <w:ind w:right="174" w:hanging="362"/>
        <w:rPr>
          <w:sz w:val="24"/>
        </w:rPr>
      </w:pPr>
      <w:r>
        <w:rPr>
          <w:sz w:val="24"/>
        </w:rPr>
        <w:t>Příjemce podpory je povinen vrátit tu část poskytnutých finančních pro</w:t>
      </w:r>
      <w:r>
        <w:rPr>
          <w:sz w:val="24"/>
        </w:rPr>
        <w:t>středků, která odpovídá případnému překročení procentního podílu uvedeného v této smlouvě, a to do 30 dnů ode dne, kdy tuto skutečnost zjistí. Stejně je povinen postupovat v případě, že zjistí překročení nominální výše podpory (hodnotí se zvlášť dotace a z</w:t>
      </w:r>
      <w:r>
        <w:rPr>
          <w:sz w:val="24"/>
        </w:rPr>
        <w:t>vlášť půjčka), která měla být v dané etapě realizace akce poskytnuta.</w:t>
      </w:r>
    </w:p>
    <w:p w:rsidR="00E00529" w:rsidRDefault="00E00529">
      <w:pPr>
        <w:pStyle w:val="Zkladntext"/>
        <w:spacing w:before="8"/>
        <w:rPr>
          <w:sz w:val="34"/>
        </w:rPr>
      </w:pPr>
    </w:p>
    <w:p w:rsidR="00E00529" w:rsidRDefault="004B4A43">
      <w:pPr>
        <w:pStyle w:val="Nadpis1"/>
        <w:numPr>
          <w:ilvl w:val="0"/>
          <w:numId w:val="5"/>
        </w:numPr>
        <w:tabs>
          <w:tab w:val="left" w:pos="393"/>
        </w:tabs>
        <w:ind w:left="392" w:right="0" w:hanging="292"/>
      </w:pPr>
      <w:r>
        <w:t>Další povinnosti příjemce podpory v souvislosti s kontrolou, účetnictvím a výkazní činností.</w:t>
      </w:r>
    </w:p>
    <w:p w:rsidR="00E00529" w:rsidRDefault="004B4A43">
      <w:pPr>
        <w:pStyle w:val="Odstavecseseznamem"/>
        <w:numPr>
          <w:ilvl w:val="1"/>
          <w:numId w:val="5"/>
        </w:numPr>
        <w:tabs>
          <w:tab w:val="left" w:pos="863"/>
        </w:tabs>
        <w:spacing w:before="66" w:line="247" w:lineRule="auto"/>
        <w:ind w:right="230"/>
        <w:rPr>
          <w:sz w:val="24"/>
        </w:rPr>
      </w:pPr>
      <w:r>
        <w:rPr>
          <w:sz w:val="24"/>
        </w:rPr>
        <w:t>Příjemce podpory je povinen umožnit zástupcům Fondu provádět věcnou, finanční a účetní kontr</w:t>
      </w:r>
      <w:r>
        <w:rPr>
          <w:sz w:val="24"/>
        </w:rPr>
        <w:t>olu v průběhu realizace akce i po jejím dokončení, a to v takovém rozsahu (i pokud jde o poskytnutí příslušných dokladů), aby mohly být objasněny všechny okolnosti, týkající se plnění povinností příjemce podpory vyplývajících z této smlouvy. K tomu je rovn</w:t>
      </w:r>
      <w:r>
        <w:rPr>
          <w:sz w:val="24"/>
        </w:rPr>
        <w:t>ěž povinen poskytnout potřebnou součinnost.</w:t>
      </w:r>
    </w:p>
    <w:p w:rsidR="00E00529" w:rsidRDefault="004B4A43">
      <w:pPr>
        <w:pStyle w:val="Odstavecseseznamem"/>
        <w:numPr>
          <w:ilvl w:val="1"/>
          <w:numId w:val="5"/>
        </w:numPr>
        <w:tabs>
          <w:tab w:val="left" w:pos="863"/>
        </w:tabs>
        <w:spacing w:line="247" w:lineRule="auto"/>
        <w:ind w:right="145" w:hanging="362"/>
        <w:rPr>
          <w:sz w:val="24"/>
        </w:rPr>
      </w:pPr>
      <w:r>
        <w:rPr>
          <w:sz w:val="24"/>
        </w:rPr>
        <w:t>Aby kontrola mohla být prováděna i po ukončení akce, je příjemce podpory povinen uchovávat veškeré doklady a písemnosti potřebné k řádnému provedení kontroly po dobu 3 let od uzavření OPŽP podle čl. 89 odst. 3 Ob</w:t>
      </w:r>
      <w:r>
        <w:rPr>
          <w:sz w:val="24"/>
        </w:rPr>
        <w:t>ecného nařízení, nejméně však po dobu 10 let následujících po roce, ve kterém obdrží protokol o závěrečném vyhodnocení akce. Informace o uzavření OPŽP bude zveřejněna na internetových stránkách Fondu.</w:t>
      </w:r>
    </w:p>
    <w:p w:rsidR="00E00529" w:rsidRDefault="00E00529">
      <w:pPr>
        <w:spacing w:line="247" w:lineRule="auto"/>
        <w:rPr>
          <w:sz w:val="24"/>
        </w:rPr>
        <w:sectPr w:rsidR="00E00529">
          <w:pgSz w:w="11900" w:h="16840"/>
          <w:pgMar w:top="1600" w:right="480" w:bottom="900" w:left="460" w:header="0" w:footer="719" w:gutter="0"/>
          <w:cols w:space="708"/>
        </w:sectPr>
      </w:pPr>
    </w:p>
    <w:p w:rsidR="00E00529" w:rsidRDefault="004B4A43">
      <w:pPr>
        <w:pStyle w:val="Zkladntext"/>
        <w:rPr>
          <w:sz w:val="20"/>
        </w:rPr>
      </w:pPr>
      <w:r>
        <w:rPr>
          <w:noProof/>
          <w:lang w:val="cs-CZ" w:eastAsia="cs-CZ"/>
        </w:rPr>
        <w:lastRenderedPageBreak/>
        <w:drawing>
          <wp:anchor distT="0" distB="0" distL="0" distR="0" simplePos="0" relativeHeight="26842295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E00529" w:rsidRDefault="00E00529">
      <w:pPr>
        <w:pStyle w:val="Zkladntext"/>
        <w:spacing w:before="9"/>
        <w:rPr>
          <w:sz w:val="19"/>
        </w:rPr>
      </w:pPr>
    </w:p>
    <w:p w:rsidR="00E00529" w:rsidRDefault="004B4A43">
      <w:pPr>
        <w:pStyle w:val="Odstavecseseznamem"/>
        <w:numPr>
          <w:ilvl w:val="1"/>
          <w:numId w:val="5"/>
        </w:numPr>
        <w:tabs>
          <w:tab w:val="left" w:pos="863"/>
        </w:tabs>
        <w:spacing w:before="0" w:line="247" w:lineRule="auto"/>
        <w:ind w:right="103"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Je rovněž povinen realizovat veškerá opatření k nápravě uložená Fondem, </w:t>
      </w:r>
      <w:r>
        <w:rPr>
          <w:sz w:val="24"/>
        </w:rPr>
        <w:t>a to v požadovaném termínu, rozsahu a kvalitě, a informovat Fond o jejich splnění.</w:t>
      </w:r>
    </w:p>
    <w:p w:rsidR="00E00529" w:rsidRDefault="004B4A43">
      <w:pPr>
        <w:pStyle w:val="Odstavecseseznamem"/>
        <w:numPr>
          <w:ilvl w:val="1"/>
          <w:numId w:val="5"/>
        </w:numPr>
        <w:tabs>
          <w:tab w:val="left" w:pos="863"/>
        </w:tabs>
        <w:spacing w:line="247" w:lineRule="auto"/>
        <w:ind w:right="174" w:hanging="362"/>
        <w:rPr>
          <w:sz w:val="24"/>
        </w:rPr>
      </w:pPr>
      <w:r>
        <w:rPr>
          <w:sz w:val="24"/>
        </w:rPr>
        <w:t>Příjemce podpory je povinen řádně účtovat o veškerých příjmech a výdajích, resp. výnosech a nákladech. Příjemce podpory je povinen vést účetnictví v souladu se zákonem č. 56</w:t>
      </w:r>
      <w:r>
        <w:rPr>
          <w:sz w:val="24"/>
        </w:rPr>
        <w:t>3/1991 Sb., o účetnictví, ve znění pozdějších předpisů a vést analytickou evidenci s vazbou na akci.</w:t>
      </w:r>
    </w:p>
    <w:p w:rsidR="00E00529" w:rsidRDefault="004B4A43">
      <w:pPr>
        <w:pStyle w:val="Zkladntext"/>
        <w:spacing w:line="247" w:lineRule="auto"/>
        <w:ind w:left="863" w:right="1493"/>
      </w:pPr>
      <w:r>
        <w:t>Příjemce podpory je rovněž povinen uchovávat účetní záznamy vztahující se k akci v elektronické podobě.</w:t>
      </w:r>
    </w:p>
    <w:p w:rsidR="00E00529" w:rsidRDefault="004B4A43">
      <w:pPr>
        <w:pStyle w:val="Odstavecseseznamem"/>
        <w:numPr>
          <w:ilvl w:val="1"/>
          <w:numId w:val="5"/>
        </w:numPr>
        <w:tabs>
          <w:tab w:val="left" w:pos="863"/>
        </w:tabs>
        <w:spacing w:line="247" w:lineRule="auto"/>
        <w:ind w:right="243" w:hanging="344"/>
        <w:rPr>
          <w:sz w:val="24"/>
        </w:rPr>
      </w:pPr>
      <w:r>
        <w:rPr>
          <w:sz w:val="24"/>
        </w:rPr>
        <w:t xml:space="preserve">Příjemce podpory musí být schopen průkazně všechny </w:t>
      </w:r>
      <w:r>
        <w:rPr>
          <w:sz w:val="24"/>
        </w:rPr>
        <w:t>účetní operace dokladovat dle relevantních nařízení ES, zákonů uvedených v písm. d) a podle Metodiky finančních toků a kontroly programů spolufinancovaných ze strukturálních fondů, Fondu soudržnosti a Evropského rybářského fondu na programové období 2007-2</w:t>
      </w:r>
      <w:r>
        <w:rPr>
          <w:sz w:val="24"/>
        </w:rPr>
        <w:t>013 vydanou Ministerstvem financí (dále jen “Metodika finančních toků“) při následných kontrolách a auditech. Příjemce podpory je povinen v účetní nebo daňové evidenci vést a řádně vykazovat veškeré způsobilé i nezpůsobilé výdaje akce včetně dokladů o úhra</w:t>
      </w:r>
      <w:r>
        <w:rPr>
          <w:sz w:val="24"/>
        </w:rPr>
        <w:t>dě výdajů, a to jak v případě dodavatelského způsobu realizace akce, tak v případě (je-li tento způsob realizace Fondem odsouhlasen) věcných příspěvků nebo osobních nákladů (prací svépomocí), které jsou definovány v kapitole 5 Implementačního dokumentu OPŽ</w:t>
      </w:r>
      <w:r>
        <w:rPr>
          <w:sz w:val="24"/>
        </w:rPr>
        <w:t>P.</w:t>
      </w:r>
    </w:p>
    <w:p w:rsidR="00E00529" w:rsidRDefault="004B4A43">
      <w:pPr>
        <w:pStyle w:val="Odstavecseseznamem"/>
        <w:numPr>
          <w:ilvl w:val="1"/>
          <w:numId w:val="5"/>
        </w:numPr>
        <w:tabs>
          <w:tab w:val="left" w:pos="863"/>
        </w:tabs>
        <w:spacing w:line="247" w:lineRule="auto"/>
        <w:ind w:right="114" w:hanging="296"/>
        <w:rPr>
          <w:sz w:val="24"/>
        </w:rPr>
      </w:pPr>
      <w:r>
        <w:rPr>
          <w:sz w:val="24"/>
        </w:rPr>
        <w:t xml:space="preserve">Příjemce podpory je povinen předkládat Fondu pravidelné monitorovací zprávy. Bližší pokyny a náležitosti těchto zpráv (včetně formuláře) jsou k dispozici v elektronickém prostředí BENE- </w:t>
      </w:r>
      <w:hyperlink r:id="rId14">
        <w:r>
          <w:rPr>
            <w:sz w:val="24"/>
          </w:rPr>
          <w:t xml:space="preserve">FILL (přístupné přes </w:t>
        </w:r>
        <w:r>
          <w:rPr>
            <w:sz w:val="24"/>
          </w:rPr>
          <w:t>internetovou stránku http://rozcestnik.sfzp.cz/</w:t>
        </w:r>
      </w:hyperlink>
      <w:r>
        <w:rPr>
          <w:sz w:val="24"/>
        </w:rPr>
        <w:t xml:space="preserve"> ) a v závazných pokynech aktuálně zveřejňovaných na internetové stránce </w:t>
      </w:r>
      <w:hyperlink r:id="rId15">
        <w:r>
          <w:rPr>
            <w:sz w:val="24"/>
          </w:rPr>
          <w:t>http://www.opzp.cz.</w:t>
        </w:r>
      </w:hyperlink>
      <w:r>
        <w:rPr>
          <w:sz w:val="24"/>
        </w:rPr>
        <w:t xml:space="preserve"> Příjemce podpory je rovněž povinen předkládat Fondu roční finanční vypořádání</w:t>
      </w:r>
      <w:r>
        <w:rPr>
          <w:sz w:val="24"/>
        </w:rPr>
        <w:t xml:space="preserve"> vztahů vzniklých na základě rozhodnutí o poskytnutí podpory a dle této smlouvy. K obsahu ročního finančního vypořádání může Fond vydat příjemci podpory závazné pokyny (včetně případného harmonogramu).</w:t>
      </w:r>
    </w:p>
    <w:p w:rsidR="00E00529" w:rsidRDefault="004B4A43">
      <w:pPr>
        <w:pStyle w:val="Odstavecseseznamem"/>
        <w:numPr>
          <w:ilvl w:val="1"/>
          <w:numId w:val="5"/>
        </w:numPr>
        <w:tabs>
          <w:tab w:val="left" w:pos="863"/>
        </w:tabs>
        <w:spacing w:line="247" w:lineRule="auto"/>
        <w:ind w:right="628" w:hanging="354"/>
        <w:rPr>
          <w:sz w:val="24"/>
        </w:rPr>
      </w:pPr>
      <w:r>
        <w:rPr>
          <w:sz w:val="24"/>
        </w:rPr>
        <w:t>Příjemce podpory je povinen na žádost a podle pokynů F</w:t>
      </w:r>
      <w:r>
        <w:rPr>
          <w:sz w:val="24"/>
        </w:rPr>
        <w:t>ondu poskytovat Fondu potřebné informace (včetně požadovaných výkazů), na základě kterých bude Fond moci zabezpečit řádně svoji účetní, kontrolní a výkazní činnost, která je mu uložena.</w:t>
      </w:r>
    </w:p>
    <w:p w:rsidR="00E00529" w:rsidRDefault="004B4A43">
      <w:pPr>
        <w:pStyle w:val="Odstavecseseznamem"/>
        <w:numPr>
          <w:ilvl w:val="1"/>
          <w:numId w:val="5"/>
        </w:numPr>
        <w:tabs>
          <w:tab w:val="left" w:pos="863"/>
        </w:tabs>
        <w:spacing w:line="247" w:lineRule="auto"/>
        <w:ind w:right="390" w:hanging="358"/>
        <w:rPr>
          <w:sz w:val="24"/>
        </w:rPr>
      </w:pPr>
      <w:r>
        <w:rPr>
          <w:sz w:val="24"/>
        </w:rPr>
        <w:t xml:space="preserve">Příjemce podpory je povinen akceptovat využívání údajů v informačních </w:t>
      </w:r>
      <w:r>
        <w:rPr>
          <w:sz w:val="24"/>
        </w:rPr>
        <w:t>systémech pro účely administrace prostředků Fondu.</w:t>
      </w:r>
    </w:p>
    <w:p w:rsidR="00E00529" w:rsidRDefault="004B4A43">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 s vyhláškou č. 52/2008 Sb., kterou se stanoví zásady a termíny finančního vypořádání se státním rozpočte</w:t>
      </w:r>
      <w:r>
        <w:rPr>
          <w:sz w:val="24"/>
        </w:rPr>
        <w:t>m, státními finančními aktivy nebo Národním fondem. Povinné údaje dle vyhlášky č. 52/2008 Sb. je příjemce dotace povinen poskytovateli dotace předložit v souladu s lhůtami stanovenými vyhláškou.</w:t>
      </w:r>
    </w:p>
    <w:p w:rsidR="00E00529" w:rsidRDefault="00E00529">
      <w:pPr>
        <w:pStyle w:val="Zkladntext"/>
        <w:spacing w:before="8"/>
        <w:rPr>
          <w:sz w:val="34"/>
        </w:rPr>
      </w:pPr>
    </w:p>
    <w:p w:rsidR="00E00529" w:rsidRDefault="004B4A43">
      <w:pPr>
        <w:pStyle w:val="Nadpis1"/>
        <w:numPr>
          <w:ilvl w:val="0"/>
          <w:numId w:val="5"/>
        </w:numPr>
        <w:tabs>
          <w:tab w:val="left" w:pos="390"/>
        </w:tabs>
        <w:ind w:left="389" w:right="0" w:hanging="289"/>
      </w:pPr>
      <w:r>
        <w:t xml:space="preserve">Další povinnosti příjemce podpory - související s realizací </w:t>
      </w:r>
      <w:r>
        <w:t>akce.</w:t>
      </w:r>
    </w:p>
    <w:p w:rsidR="00E00529" w:rsidRDefault="004B4A43">
      <w:pPr>
        <w:pStyle w:val="Odstavecseseznamem"/>
        <w:numPr>
          <w:ilvl w:val="1"/>
          <w:numId w:val="5"/>
        </w:numPr>
        <w:tabs>
          <w:tab w:val="left" w:pos="863"/>
        </w:tabs>
        <w:spacing w:before="66" w:line="247" w:lineRule="auto"/>
        <w:ind w:right="512"/>
        <w:rPr>
          <w:sz w:val="24"/>
        </w:rPr>
      </w:pPr>
      <w:r>
        <w:rPr>
          <w:sz w:val="24"/>
        </w:rPr>
        <w:t>Příjemce podpory je povinen dodržovat pravidla pro zadávání zakázek stanovená v čl. 7 Směrnice MŽP č. 4/2010, a to i v průběhu realizace akce. Přitom je povinen vždy dodržovat zásady transparentnosti, rovného zacházení a zákazu diskriminace.</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8"/>
        <w:rPr>
          <w:sz w:val="29"/>
        </w:rPr>
      </w:pPr>
    </w:p>
    <w:p w:rsidR="00E00529" w:rsidRDefault="004B4A43">
      <w:pPr>
        <w:ind w:left="3732" w:right="3233"/>
        <w:jc w:val="center"/>
        <w:rPr>
          <w:sz w:val="18"/>
        </w:rPr>
      </w:pPr>
      <w:r>
        <w:rPr>
          <w:color w:val="666666"/>
          <w:sz w:val="18"/>
        </w:rPr>
        <w:t>stra</w:t>
      </w:r>
      <w:r>
        <w:rPr>
          <w:color w:val="666666"/>
          <w:sz w:val="18"/>
        </w:rPr>
        <w:t>na 7</w:t>
      </w:r>
    </w:p>
    <w:p w:rsidR="00E00529" w:rsidRDefault="00E00529">
      <w:pPr>
        <w:jc w:val="center"/>
        <w:rPr>
          <w:sz w:val="18"/>
        </w:rPr>
        <w:sectPr w:rsidR="00E00529">
          <w:footerReference w:type="default" r:id="rId16"/>
          <w:pgSz w:w="11900" w:h="16840"/>
          <w:pgMar w:top="1600" w:right="460" w:bottom="280" w:left="460" w:header="0" w:footer="0" w:gutter="0"/>
          <w:cols w:space="708"/>
        </w:sectPr>
      </w:pPr>
    </w:p>
    <w:p w:rsidR="00E00529" w:rsidRDefault="004B4A43">
      <w:pPr>
        <w:pStyle w:val="Zkladntext"/>
        <w:rPr>
          <w:sz w:val="20"/>
        </w:rPr>
      </w:pPr>
      <w:r>
        <w:rPr>
          <w:noProof/>
          <w:lang w:val="cs-CZ" w:eastAsia="cs-CZ"/>
        </w:rPr>
        <w:lastRenderedPageBreak/>
        <w:drawing>
          <wp:anchor distT="0" distB="0" distL="0" distR="0" simplePos="0" relativeHeight="26842298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7556500" cy="10693400"/>
                    </a:xfrm>
                    <a:prstGeom prst="rect">
                      <a:avLst/>
                    </a:prstGeom>
                  </pic:spPr>
                </pic:pic>
              </a:graphicData>
            </a:graphic>
          </wp:anchor>
        </w:drawing>
      </w:r>
    </w:p>
    <w:p w:rsidR="00E00529" w:rsidRDefault="00E00529">
      <w:pPr>
        <w:pStyle w:val="Zkladntext"/>
        <w:spacing w:before="9"/>
        <w:rPr>
          <w:sz w:val="19"/>
        </w:rPr>
      </w:pPr>
    </w:p>
    <w:p w:rsidR="00E00529" w:rsidRDefault="004B4A43">
      <w:pPr>
        <w:pStyle w:val="Odstavecseseznamem"/>
        <w:numPr>
          <w:ilvl w:val="1"/>
          <w:numId w:val="5"/>
        </w:numPr>
        <w:tabs>
          <w:tab w:val="left" w:pos="863"/>
        </w:tabs>
        <w:spacing w:before="0"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E00529" w:rsidRDefault="004B4A43">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programů Fondu.</w:t>
      </w:r>
    </w:p>
    <w:p w:rsidR="00E00529" w:rsidRDefault="004B4A43">
      <w:pPr>
        <w:pStyle w:val="Odstavecseseznamem"/>
        <w:numPr>
          <w:ilvl w:val="1"/>
          <w:numId w:val="5"/>
        </w:numPr>
        <w:tabs>
          <w:tab w:val="left" w:pos="863"/>
        </w:tabs>
        <w:spacing w:line="247" w:lineRule="auto"/>
        <w:ind w:right="414" w:hanging="362"/>
        <w:rPr>
          <w:sz w:val="24"/>
        </w:rPr>
      </w:pPr>
      <w:r>
        <w:rPr>
          <w:sz w:val="24"/>
        </w:rPr>
        <w:t>Příjemce podpor</w:t>
      </w:r>
      <w:r>
        <w:rPr>
          <w:sz w:val="24"/>
        </w:rPr>
        <w:t>y je povinen bez zbytečného odkladu požádat Fond o změnu této smlouvy v případě takových změn skutečností či podmínek v ní předpokládaných, které by příjemci podpory znemožnily splnit jeho povinnosti stanovené tímto rozhodnutím (u povinností vázaných na ko</w:t>
      </w:r>
      <w:r>
        <w:rPr>
          <w:sz w:val="24"/>
        </w:rPr>
        <w:t>nkrétní termín před uplynutím příslušného termínu v takovém předstihu, aby bylo možno žádost řádně posoudit a vyřídit).</w:t>
      </w:r>
    </w:p>
    <w:p w:rsidR="00E00529" w:rsidRDefault="004B4A43">
      <w:pPr>
        <w:pStyle w:val="Odstavecseseznamem"/>
        <w:numPr>
          <w:ilvl w:val="1"/>
          <w:numId w:val="5"/>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w:t>
      </w:r>
      <w:r>
        <w:rPr>
          <w:sz w:val="24"/>
        </w:rPr>
        <w:t>a zabývá.</w:t>
      </w:r>
    </w:p>
    <w:p w:rsidR="00E00529" w:rsidRDefault="004B4A43">
      <w:pPr>
        <w:pStyle w:val="Odstavecseseznamem"/>
        <w:numPr>
          <w:ilvl w:val="1"/>
          <w:numId w:val="5"/>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E00529" w:rsidRDefault="004B4A43">
      <w:pPr>
        <w:pStyle w:val="Odstavecseseznamem"/>
        <w:numPr>
          <w:ilvl w:val="1"/>
          <w:numId w:val="5"/>
        </w:numPr>
        <w:tabs>
          <w:tab w:val="left" w:pos="863"/>
        </w:tabs>
        <w:spacing w:line="247" w:lineRule="auto"/>
        <w:ind w:right="191" w:hanging="354"/>
        <w:rPr>
          <w:sz w:val="24"/>
        </w:rPr>
      </w:pPr>
      <w:r>
        <w:rPr>
          <w:sz w:val="24"/>
        </w:rPr>
        <w:t>Příjemce podpory je po</w:t>
      </w:r>
      <w:r>
        <w:rPr>
          <w:sz w:val="24"/>
        </w:rPr>
        <w:t>vinen po celou dobu realizace akce dodržovat politiky Evropských společenství, zejména pravidla hospodářské soutěže, platné předpisy upravující veřejnou podporu, pravidla zadávání veřejných zakázek, principy ochrany životního prostředí a prosazování rovnýc</w:t>
      </w:r>
      <w:r>
        <w:rPr>
          <w:sz w:val="24"/>
        </w:rPr>
        <w:t>h příležitostí mezi muži a ženami. Přitom se zohlední, má-li toto dodržování opodstatnění s ohledem na charakter akce.</w:t>
      </w:r>
    </w:p>
    <w:p w:rsidR="00E00529" w:rsidRDefault="004B4A43">
      <w:pPr>
        <w:pStyle w:val="Odstavecseseznamem"/>
        <w:numPr>
          <w:ilvl w:val="1"/>
          <w:numId w:val="5"/>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w:t>
      </w:r>
      <w:r>
        <w:rPr>
          <w:sz w:val="24"/>
        </w:rPr>
        <w:t>ah a vypovídací hodnotu a na požádání ji poskytnout Fondu ke kontrolním účelům.</w:t>
      </w:r>
    </w:p>
    <w:p w:rsidR="00E00529" w:rsidRDefault="004B4A43">
      <w:pPr>
        <w:pStyle w:val="Odstavecseseznamem"/>
        <w:numPr>
          <w:ilvl w:val="1"/>
          <w:numId w:val="5"/>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Obecnému nařízení</w:t>
      </w:r>
      <w:r>
        <w:rPr>
          <w:sz w:val="24"/>
        </w:rPr>
        <w:t xml:space="preserve"> a v souladu se závaznými pokyny Fondu, které mohou přesáhnout rámec stanovený uvedenými dokumenty.</w:t>
      </w:r>
    </w:p>
    <w:p w:rsidR="00E00529" w:rsidRDefault="00E00529">
      <w:pPr>
        <w:pStyle w:val="Zkladntext"/>
        <w:spacing w:before="8"/>
        <w:rPr>
          <w:sz w:val="34"/>
        </w:rPr>
      </w:pPr>
    </w:p>
    <w:p w:rsidR="00E00529" w:rsidRDefault="004B4A43">
      <w:pPr>
        <w:pStyle w:val="Nadpis1"/>
        <w:numPr>
          <w:ilvl w:val="0"/>
          <w:numId w:val="5"/>
        </w:numPr>
        <w:tabs>
          <w:tab w:val="left" w:pos="417"/>
        </w:tabs>
        <w:ind w:left="416" w:right="0" w:hanging="316"/>
      </w:pPr>
      <w:r>
        <w:t>Další povinnosti příjemce podpory.</w:t>
      </w:r>
    </w:p>
    <w:p w:rsidR="00E00529" w:rsidRDefault="004B4A43">
      <w:pPr>
        <w:pStyle w:val="Odstavecseseznamem"/>
        <w:numPr>
          <w:ilvl w:val="1"/>
          <w:numId w:val="5"/>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E00529" w:rsidRDefault="004B4A43">
      <w:pPr>
        <w:pStyle w:val="Odstavecseseznamem"/>
        <w:numPr>
          <w:ilvl w:val="1"/>
          <w:numId w:val="5"/>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E00529" w:rsidRDefault="004B4A43">
      <w:pPr>
        <w:pStyle w:val="Odstavecseseznamem"/>
        <w:numPr>
          <w:ilvl w:val="1"/>
          <w:numId w:val="5"/>
        </w:numPr>
        <w:tabs>
          <w:tab w:val="left" w:pos="863"/>
        </w:tabs>
        <w:spacing w:line="247" w:lineRule="auto"/>
        <w:ind w:right="111" w:hanging="335"/>
        <w:rPr>
          <w:sz w:val="24"/>
        </w:rPr>
      </w:pPr>
      <w:r>
        <w:rPr>
          <w:sz w:val="24"/>
        </w:rPr>
        <w:t>Příjemce podpory je</w:t>
      </w:r>
      <w:r>
        <w:rPr>
          <w:sz w:val="24"/>
        </w:rPr>
        <w:t xml:space="preserv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8">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4B4A43">
      <w:pPr>
        <w:spacing w:before="182"/>
        <w:ind w:left="3732" w:right="3233"/>
        <w:jc w:val="center"/>
        <w:rPr>
          <w:sz w:val="18"/>
        </w:rPr>
      </w:pPr>
      <w:r>
        <w:rPr>
          <w:color w:val="666666"/>
          <w:sz w:val="18"/>
        </w:rPr>
        <w:t>strana 8</w:t>
      </w:r>
    </w:p>
    <w:p w:rsidR="00E00529" w:rsidRDefault="00E00529">
      <w:pPr>
        <w:jc w:val="center"/>
        <w:rPr>
          <w:sz w:val="18"/>
        </w:rPr>
        <w:sectPr w:rsidR="00E00529">
          <w:footerReference w:type="default" r:id="rId19"/>
          <w:pgSz w:w="11900" w:h="16840"/>
          <w:pgMar w:top="1600" w:right="460" w:bottom="280" w:left="460" w:header="0" w:footer="0" w:gutter="0"/>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Odstavecseseznamem"/>
        <w:numPr>
          <w:ilvl w:val="1"/>
          <w:numId w:val="5"/>
        </w:numPr>
        <w:tabs>
          <w:tab w:val="left" w:pos="863"/>
        </w:tabs>
        <w:spacing w:before="0" w:line="247" w:lineRule="auto"/>
        <w:ind w:right="271" w:hanging="362"/>
        <w:rPr>
          <w:sz w:val="24"/>
        </w:rPr>
      </w:pPr>
      <w:r>
        <w:rPr>
          <w:sz w:val="24"/>
        </w:rPr>
        <w:t>Příjemc</w:t>
      </w:r>
      <w:r>
        <w:rPr>
          <w:sz w:val="24"/>
        </w:rPr>
        <w:t>e podpory je povinen používat ke komunikaci s Fondem elektronické prostředí BENE- FILL vždy, je-li komunikace tímto prostředím umožněna. Přitom je povinen dodržovat formu a obsah dokumentů a informací tak, jak jsou v tomto prostředí určeny. Rovněž je povin</w:t>
      </w:r>
      <w:r>
        <w:rPr>
          <w:sz w:val="24"/>
        </w:rPr>
        <w:t>en sledovat informace předané mu na jeho elektronickou adresu, jakož i aktuální informace a instrukce uváděné v elektronickém prostředí BENE-FILL.</w:t>
      </w:r>
    </w:p>
    <w:p w:rsidR="00E00529" w:rsidRDefault="004B4A43">
      <w:pPr>
        <w:pStyle w:val="Odstavecseseznamem"/>
        <w:numPr>
          <w:ilvl w:val="1"/>
          <w:numId w:val="5"/>
        </w:numPr>
        <w:tabs>
          <w:tab w:val="left" w:pos="863"/>
        </w:tabs>
        <w:spacing w:line="247" w:lineRule="auto"/>
        <w:ind w:right="102" w:hanging="344"/>
        <w:rPr>
          <w:sz w:val="24"/>
        </w:rPr>
      </w:pPr>
      <w:r>
        <w:rPr>
          <w:sz w:val="24"/>
        </w:rPr>
        <w:t>Pro případ, že opatření, na které bude poskytnuta podpora podle této smlouvy, bude generovat příjmy, je povinen příjemce podpory po dobu pěti let od ukončení realizace akce tyto příjmy sledovat a vrátit odpovídající část podpory, pokud skutečné příjmy budo</w:t>
      </w:r>
      <w:r>
        <w:rPr>
          <w:sz w:val="24"/>
        </w:rPr>
        <w:t>u vyšší, než jaké byly očekávány před dokončením akce.</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5"/>
        <w:rPr>
          <w:sz w:val="34"/>
        </w:rPr>
      </w:pPr>
    </w:p>
    <w:p w:rsidR="00E00529" w:rsidRDefault="004B4A43">
      <w:pPr>
        <w:pStyle w:val="Nadpis1"/>
      </w:pPr>
      <w:r>
        <w:t>IV.</w:t>
      </w:r>
    </w:p>
    <w:p w:rsidR="00E00529" w:rsidRDefault="004B4A43">
      <w:pPr>
        <w:spacing w:before="65" w:line="487" w:lineRule="auto"/>
        <w:ind w:left="3732" w:right="3731"/>
        <w:jc w:val="center"/>
        <w:rPr>
          <w:b/>
          <w:sz w:val="24"/>
        </w:rPr>
      </w:pPr>
      <w:r>
        <w:rPr>
          <w:b/>
          <w:sz w:val="24"/>
        </w:rPr>
        <w:t>Čerpání podpory, vracení půjčky 7.</w:t>
      </w:r>
    </w:p>
    <w:p w:rsidR="00E00529" w:rsidRDefault="004B4A43">
      <w:pPr>
        <w:pStyle w:val="Zkladntext"/>
        <w:spacing w:before="1" w:line="247" w:lineRule="auto"/>
        <w:ind w:left="100" w:right="832"/>
        <w:jc w:val="both"/>
      </w:pPr>
      <w:r>
        <w:t xml:space="preserve">Podpora bude poskytována bezhotovostním převodem z účtu Fondu na bankovní účet příjemce podpory uvedený v bodu 1 a v technické a finanční příloze rozhodnutí </w:t>
      </w:r>
      <w:r>
        <w:t>MŽP. Dotace ze státního rozpočtu bude převáděna z účtu vedeného u banky určené Ministerstvem financí.</w:t>
      </w:r>
    </w:p>
    <w:p w:rsidR="00E00529" w:rsidRDefault="004B4A43">
      <w:pPr>
        <w:pStyle w:val="Zkladntext"/>
        <w:spacing w:before="58" w:line="247" w:lineRule="auto"/>
        <w:ind w:left="100" w:right="298"/>
      </w:pPr>
      <w:r>
        <w:t>Fond bude příjemci podpory jednotlivé platby (jak dotaci ze státního rozpočtu tak podporu z Fondu) písemně (v elektronickém prostředí BENE-FILL, popřípadě</w:t>
      </w:r>
      <w:r>
        <w:t xml:space="preserve"> běžnou nebo elektronickou poštou) avizovat. Avíza budou obsahovat m.j. datum odepsání prostředků z bankovního účtu Fondu.</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pPr>
      <w:r>
        <w:t>8.</w:t>
      </w:r>
    </w:p>
    <w:p w:rsidR="00E00529" w:rsidRDefault="00E00529">
      <w:pPr>
        <w:pStyle w:val="Zkladntext"/>
        <w:spacing w:before="9"/>
        <w:rPr>
          <w:b/>
        </w:rPr>
      </w:pPr>
    </w:p>
    <w:p w:rsidR="00E00529" w:rsidRDefault="004B4A43">
      <w:pPr>
        <w:pStyle w:val="Zkladntext"/>
        <w:spacing w:line="247" w:lineRule="auto"/>
        <w:ind w:left="100" w:right="167"/>
        <w:jc w:val="both"/>
      </w:pPr>
      <w:r>
        <w:t>Fond bude poskytovat finanční prostředky průběžně postupem stanoveným v bodech 9. a 10. tak, aby byl dodržen poměr dotace z Fo</w:t>
      </w:r>
      <w:r>
        <w:t>ndu, dotace ze státního rozpočtu a vlastních zdrojů vyplývající z částek uvedených v Technické a finanční příloze, která je nedílnou součástí Rozhodnutí MŽP.</w:t>
      </w:r>
    </w:p>
    <w:p w:rsidR="00E00529" w:rsidRDefault="00E00529">
      <w:pPr>
        <w:pStyle w:val="Zkladntext"/>
        <w:spacing w:before="6"/>
        <w:rPr>
          <w:sz w:val="25"/>
        </w:rPr>
      </w:pPr>
    </w:p>
    <w:p w:rsidR="00E00529" w:rsidRDefault="004B4A43">
      <w:pPr>
        <w:pStyle w:val="Zkladntext"/>
        <w:spacing w:line="247" w:lineRule="auto"/>
        <w:ind w:left="100" w:right="241"/>
      </w:pPr>
      <w:r>
        <w:t>Fond není povinen dotaci poskytnout, pokud příjemce podpory nesplní některou ze svých povinností, stanovených touto smlouvou.</w:t>
      </w:r>
    </w:p>
    <w:p w:rsidR="00E00529" w:rsidRDefault="004B4A43">
      <w:pPr>
        <w:pStyle w:val="Zkladntext"/>
        <w:spacing w:before="58" w:line="247" w:lineRule="auto"/>
        <w:ind w:left="100" w:right="253"/>
      </w:pPr>
      <w:r>
        <w:t>Fond není povinen zahájit spolufinancování akce dle této smlouvy dříve, než bude vydáno rozhodnutí MŽP a zahájeno jemu odpovídajíc</w:t>
      </w:r>
      <w:r>
        <w:t>í financování akce.</w:t>
      </w:r>
    </w:p>
    <w:p w:rsidR="00E00529" w:rsidRDefault="004B4A43">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Ustanovení bodu 11. tím není dotč</w:t>
      </w:r>
      <w:r>
        <w:t>eno.</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8"/>
        <w:rPr>
          <w:sz w:val="30"/>
        </w:rPr>
      </w:pPr>
    </w:p>
    <w:p w:rsidR="00E00529" w:rsidRDefault="004B4A43">
      <w:pPr>
        <w:ind w:left="3732" w:right="3233"/>
        <w:jc w:val="center"/>
        <w:rPr>
          <w:sz w:val="18"/>
        </w:rPr>
      </w:pPr>
      <w:r>
        <w:rPr>
          <w:color w:val="666666"/>
          <w:sz w:val="18"/>
        </w:rPr>
        <w:t>strana 9</w:t>
      </w:r>
    </w:p>
    <w:p w:rsidR="00E00529" w:rsidRDefault="00E00529">
      <w:pPr>
        <w:jc w:val="center"/>
        <w:rPr>
          <w:sz w:val="18"/>
        </w:rPr>
        <w:sectPr w:rsidR="00E00529">
          <w:footerReference w:type="default" r:id="rId20"/>
          <w:pgSz w:w="11900" w:h="16840"/>
          <w:pgMar w:top="1600" w:right="460" w:bottom="280" w:left="460" w:header="0" w:footer="0" w:gutter="0"/>
          <w:cols w:space="708"/>
        </w:sectPr>
      </w:pPr>
    </w:p>
    <w:p w:rsidR="00E00529" w:rsidRDefault="004B4A43">
      <w:pPr>
        <w:pStyle w:val="Zkladntext"/>
        <w:rPr>
          <w:sz w:val="20"/>
        </w:rPr>
      </w:pPr>
      <w:r>
        <w:rPr>
          <w:noProof/>
          <w:lang w:val="cs-CZ" w:eastAsia="cs-CZ"/>
        </w:rPr>
        <w:lastRenderedPageBreak/>
        <w:drawing>
          <wp:anchor distT="0" distB="0" distL="0" distR="0" simplePos="0" relativeHeight="26842300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556500" cy="10693400"/>
                    </a:xfrm>
                    <a:prstGeom prst="rect">
                      <a:avLst/>
                    </a:prstGeom>
                  </pic:spPr>
                </pic:pic>
              </a:graphicData>
            </a:graphic>
          </wp:anchor>
        </w:drawing>
      </w:r>
    </w:p>
    <w:p w:rsidR="00E00529" w:rsidRDefault="00E00529">
      <w:pPr>
        <w:pStyle w:val="Zkladntext"/>
        <w:spacing w:before="9"/>
        <w:rPr>
          <w:sz w:val="19"/>
        </w:rPr>
      </w:pPr>
    </w:p>
    <w:p w:rsidR="00E00529" w:rsidRDefault="004B4A43">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E00529" w:rsidRDefault="004B4A43">
      <w:pPr>
        <w:pStyle w:val="Zkladntext"/>
        <w:spacing w:before="58" w:line="247" w:lineRule="auto"/>
        <w:ind w:left="100" w:right="497"/>
      </w:pPr>
      <w:r>
        <w:t>Fond není povinen podporu poskytnout, dokud neobdrží doklady prokazující, že tato smlouva byla uzavřena v souladu se zákonem o obcích.</w:t>
      </w:r>
    </w:p>
    <w:p w:rsidR="00E00529" w:rsidRDefault="00E00529">
      <w:pPr>
        <w:pStyle w:val="Zkladntext"/>
        <w:spacing w:before="6"/>
        <w:rPr>
          <w:sz w:val="25"/>
        </w:rPr>
      </w:pPr>
    </w:p>
    <w:p w:rsidR="00E00529" w:rsidRDefault="004B4A43">
      <w:pPr>
        <w:pStyle w:val="Zkladntext"/>
        <w:spacing w:line="247" w:lineRule="auto"/>
        <w:ind w:left="100" w:right="868"/>
      </w:pPr>
      <w:r>
        <w:t>V částce vlastních zdrojů jsou obsaženy vlastní zdroje příjemce podpory a případné úvěry a jiné finanční výpomoci poskytnuté příjemci podpory.</w:t>
      </w:r>
    </w:p>
    <w:p w:rsidR="00E00529" w:rsidRDefault="004B4A43">
      <w:pPr>
        <w:pStyle w:val="Zkladntext"/>
        <w:spacing w:before="58" w:line="247" w:lineRule="auto"/>
        <w:ind w:left="100" w:right="101"/>
      </w:pPr>
      <w:r>
        <w:t>Příjemce podpory je povinen zabezpečit, aby byly uhrazeny i veškeré náklady akce přesahující Fondem uznané způsob</w:t>
      </w:r>
      <w:r>
        <w:t>ilé výdaje, a to i v průběhu realizace akce.</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ind w:left="3554" w:right="3534"/>
      </w:pPr>
      <w:r>
        <w:t>9.</w:t>
      </w:r>
    </w:p>
    <w:p w:rsidR="00E00529" w:rsidRDefault="00E00529">
      <w:pPr>
        <w:pStyle w:val="Zkladntext"/>
        <w:spacing w:before="9"/>
        <w:rPr>
          <w:b/>
        </w:rPr>
      </w:pPr>
    </w:p>
    <w:p w:rsidR="00E00529" w:rsidRDefault="004B4A43">
      <w:pPr>
        <w:pStyle w:val="Zkladntext"/>
        <w:spacing w:line="247" w:lineRule="auto"/>
        <w:ind w:left="100" w:right="83"/>
      </w:pPr>
      <w:r>
        <w:t>Fond bude poskytovat podporu v závislosti na postupu realizace akce, plnění podmínek této smlouvy a možnostech Fondu.</w:t>
      </w:r>
    </w:p>
    <w:p w:rsidR="00E00529" w:rsidRDefault="004B4A43">
      <w:pPr>
        <w:pStyle w:val="Zkladntext"/>
        <w:spacing w:before="58"/>
        <w:ind w:left="100" w:right="302"/>
      </w:pPr>
      <w:r>
        <w:t>Rozložení finančních prostředků do jednotlivých let uvedené v Technické a finanční pří</w:t>
      </w:r>
      <w:r>
        <w:t>loze</w:t>
      </w:r>
    </w:p>
    <w:p w:rsidR="00E00529" w:rsidRDefault="004B4A43">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E00529" w:rsidRDefault="00E00529">
      <w:pPr>
        <w:pStyle w:val="Zkladntext"/>
        <w:spacing w:before="6"/>
        <w:rPr>
          <w:sz w:val="25"/>
        </w:rPr>
      </w:pPr>
    </w:p>
    <w:p w:rsidR="00E00529" w:rsidRDefault="004B4A43">
      <w:pPr>
        <w:pStyle w:val="Zkladntext"/>
        <w:spacing w:line="247" w:lineRule="auto"/>
        <w:ind w:left="100" w:right="186"/>
      </w:pPr>
      <w:r>
        <w:t xml:space="preserve">O prostředky nevyčerpané v daném roce či vrácené se zvýší finanční objem následujícího roku, pokud </w:t>
      </w:r>
      <w:r>
        <w:t>Fond tento převod schválí ve finančně platebním kalendáři.</w:t>
      </w:r>
    </w:p>
    <w:p w:rsidR="00E00529" w:rsidRDefault="004B4A43">
      <w:pPr>
        <w:pStyle w:val="Zkladntext"/>
        <w:spacing w:before="58" w:line="247" w:lineRule="auto"/>
        <w:ind w:left="100" w:right="143"/>
      </w:pPr>
      <w:r>
        <w:t xml:space="preserve">Návrh finančně platebního kalendáře vytváří příjemce podpory a prostřednictvím elektronického prostředí BENE-FILL jej zasílá Fondu. Konkrétní částky podpory budou poskytovány do úhrnné výše určené </w:t>
      </w:r>
      <w:r>
        <w:t>smlouvou na základě Fondem schváleného finančně platebního kalendáře a na základě žádostí příjemce podpory o průběžnou platbu (dále jen "žádost o platbu").</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ind w:left="3554" w:right="3534"/>
      </w:pPr>
      <w:r>
        <w:t>10.</w:t>
      </w:r>
    </w:p>
    <w:p w:rsidR="00E00529" w:rsidRDefault="00E00529">
      <w:pPr>
        <w:pStyle w:val="Zkladntext"/>
        <w:spacing w:before="9"/>
        <w:rPr>
          <w:b/>
        </w:rPr>
      </w:pPr>
    </w:p>
    <w:p w:rsidR="00E00529" w:rsidRDefault="004B4A43">
      <w:pPr>
        <w:pStyle w:val="Zkladntext"/>
        <w:spacing w:line="247" w:lineRule="auto"/>
        <w:ind w:left="100" w:right="200"/>
      </w:pPr>
      <w:r>
        <w:t xml:space="preserve">V souvislosti se žádostí o platbu musí být splněny náležitosti, uvedené v závazných pokynech aktuálně </w:t>
      </w:r>
      <w:hyperlink r:id="rId22">
        <w:r>
          <w:t>zveřejňovaných na internetové stránce http://www.opzp.cz.</w:t>
        </w:r>
      </w:hyperlink>
    </w:p>
    <w:p w:rsidR="00E00529" w:rsidRDefault="004B4A43">
      <w:pPr>
        <w:pStyle w:val="Zkladntext"/>
        <w:spacing w:before="58" w:line="247" w:lineRule="auto"/>
        <w:ind w:left="100" w:right="153"/>
      </w:pPr>
      <w:r>
        <w:t xml:space="preserve">Fond neposkytuje podporu na základě zálohových listů ani </w:t>
      </w:r>
      <w:r>
        <w:t>jiných dokumentů dokladujících zálohovou platbu.</w:t>
      </w:r>
    </w:p>
    <w:p w:rsidR="00E00529" w:rsidRDefault="004B4A43">
      <w:pPr>
        <w:pStyle w:val="Zkladntext"/>
        <w:spacing w:before="58" w:line="247" w:lineRule="auto"/>
        <w:ind w:left="100" w:right="828"/>
      </w:pPr>
      <w:r>
        <w:t>Žádostí o platbu příjemce podpory m.j. potvrzuje, že faktury, na jejichž úhradu má být podpora použita, odpovídají skutečným, účelně vynakládaným a uznatelným nákladům akce a skutečně provedeným výkonům a ji</w:t>
      </w:r>
      <w:r>
        <w:t>ným skutečně provedeným dodávkám.</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11"/>
        <w:rPr>
          <w:sz w:val="20"/>
        </w:rPr>
      </w:pPr>
    </w:p>
    <w:p w:rsidR="00E00529" w:rsidRDefault="004B4A43">
      <w:pPr>
        <w:ind w:left="3556" w:right="3036"/>
        <w:jc w:val="center"/>
        <w:rPr>
          <w:sz w:val="18"/>
        </w:rPr>
      </w:pPr>
      <w:r>
        <w:rPr>
          <w:color w:val="666666"/>
          <w:sz w:val="18"/>
        </w:rPr>
        <w:t>strana 10</w:t>
      </w:r>
    </w:p>
    <w:p w:rsidR="00E00529" w:rsidRDefault="00E00529">
      <w:pPr>
        <w:jc w:val="center"/>
        <w:rPr>
          <w:sz w:val="18"/>
        </w:rPr>
        <w:sectPr w:rsidR="00E00529">
          <w:footerReference w:type="default" r:id="rId23"/>
          <w:pgSz w:w="11900" w:h="16840"/>
          <w:pgMar w:top="1600" w:right="480" w:bottom="280" w:left="460" w:header="0" w:footer="0" w:gutter="0"/>
          <w:cols w:space="708"/>
        </w:sectPr>
      </w:pPr>
    </w:p>
    <w:p w:rsidR="00E00529" w:rsidRDefault="00E00529">
      <w:pPr>
        <w:pStyle w:val="Zkladntext"/>
        <w:rPr>
          <w:sz w:val="20"/>
        </w:rPr>
      </w:pPr>
    </w:p>
    <w:p w:rsidR="00E00529" w:rsidRDefault="00E00529">
      <w:pPr>
        <w:pStyle w:val="Zkladntext"/>
        <w:rPr>
          <w:sz w:val="20"/>
        </w:rPr>
      </w:pPr>
    </w:p>
    <w:p w:rsidR="00E00529" w:rsidRDefault="00E00529">
      <w:pPr>
        <w:pStyle w:val="Zkladntext"/>
        <w:spacing w:before="1"/>
        <w:rPr>
          <w:sz w:val="19"/>
        </w:rPr>
      </w:pPr>
    </w:p>
    <w:p w:rsidR="00E00529" w:rsidRDefault="004B4A43">
      <w:pPr>
        <w:pStyle w:val="Nadpis1"/>
        <w:ind w:left="3036" w:right="2936"/>
      </w:pPr>
      <w:r>
        <w:t>11.</w:t>
      </w:r>
    </w:p>
    <w:p w:rsidR="00E00529" w:rsidRDefault="00E00529">
      <w:pPr>
        <w:pStyle w:val="Zkladntext"/>
        <w:spacing w:before="9"/>
        <w:rPr>
          <w:b/>
        </w:rPr>
      </w:pPr>
    </w:p>
    <w:p w:rsidR="00E00529" w:rsidRDefault="004B4A43">
      <w:pPr>
        <w:pStyle w:val="Odstavecseseznamem"/>
        <w:numPr>
          <w:ilvl w:val="0"/>
          <w:numId w:val="2"/>
        </w:numPr>
        <w:tabs>
          <w:tab w:val="left" w:pos="863"/>
        </w:tabs>
        <w:spacing w:before="0"/>
        <w:rPr>
          <w:sz w:val="24"/>
        </w:rPr>
      </w:pPr>
      <w:r>
        <w:rPr>
          <w:sz w:val="24"/>
        </w:rPr>
        <w:t>Příjemce podpory bude Fondu splácet půjčené finanční prostředky</w:t>
      </w:r>
    </w:p>
    <w:p w:rsidR="00E00529" w:rsidRDefault="004B4A43">
      <w:pPr>
        <w:pStyle w:val="Zkladntext"/>
        <w:spacing w:before="67" w:line="297" w:lineRule="auto"/>
        <w:ind w:left="3198" w:right="2333" w:firstLine="678"/>
      </w:pPr>
      <w:r>
        <w:t>ve čtvrtletních splátkách po 80 750 Kč (slovy osmdesáttisícsedmsetpadesátkorunčeských)</w:t>
      </w:r>
    </w:p>
    <w:p w:rsidR="00E00529" w:rsidRDefault="004B4A43">
      <w:pPr>
        <w:pStyle w:val="Zkladntext"/>
        <w:ind w:left="863" w:right="2333"/>
      </w:pPr>
      <w:r>
        <w:t>do zaplacení, přičemž první splátka je splatná k 31.03.2015.</w:t>
      </w:r>
    </w:p>
    <w:p w:rsidR="00E00529" w:rsidRDefault="004B4A43">
      <w:pPr>
        <w:pStyle w:val="Zkladntext"/>
        <w:spacing w:before="67" w:line="247" w:lineRule="auto"/>
        <w:ind w:left="863" w:right="185"/>
      </w:pPr>
      <w:r>
        <w:t>Pro nesplnění některé splátky je Fond oprávněn žádat zaplacení celé půjčky (jejího zbytku) a příjemce podpory je povinen takovou žádost Fondu splnit. Toto právo však může Fond použít nejpozději d</w:t>
      </w:r>
      <w:r>
        <w:t>o splatnosti nejblíže příští splátky.</w:t>
      </w:r>
    </w:p>
    <w:p w:rsidR="00E00529" w:rsidRDefault="004B4A43">
      <w:pPr>
        <w:pStyle w:val="Odstavecseseznamem"/>
        <w:numPr>
          <w:ilvl w:val="0"/>
          <w:numId w:val="2"/>
        </w:numPr>
        <w:tabs>
          <w:tab w:val="left" w:pos="863"/>
        </w:tabs>
        <w:spacing w:line="247" w:lineRule="auto"/>
        <w:ind w:right="491" w:hanging="362"/>
        <w:rPr>
          <w:sz w:val="24"/>
        </w:rPr>
      </w:pPr>
      <w:r>
        <w:rPr>
          <w:sz w:val="24"/>
        </w:rPr>
        <w:t>Úroky se počítají ode dne připsání finančních prostředků na účet příjemce podpory do dne odepsání hrazené platby z účtu příjemce podpory.</w:t>
      </w:r>
    </w:p>
    <w:p w:rsidR="00E00529" w:rsidRDefault="004B4A43">
      <w:pPr>
        <w:pStyle w:val="Zkladntext"/>
        <w:spacing w:before="58" w:line="247" w:lineRule="auto"/>
        <w:ind w:left="863" w:right="213"/>
      </w:pPr>
      <w:r>
        <w:t>Úroky jsou splatné čtvrtletně, vždy ke konci běžného kalendářního čtvrtletí.Výpo</w:t>
      </w:r>
      <w:r>
        <w:t>čet splátek úroků provádí sám příjemce podpory, a to podle Metodiky úrokového počtu, kterou příjemce podpory obdržel s návrhem této smlouvy.</w:t>
      </w:r>
    </w:p>
    <w:p w:rsidR="00E00529" w:rsidRDefault="004B4A43">
      <w:pPr>
        <w:pStyle w:val="Zkladntext"/>
        <w:spacing w:before="58"/>
        <w:ind w:left="863" w:right="185"/>
      </w:pPr>
      <w:r>
        <w:t>Úroky se počítají i tehdy, je-li příjemce podpory v prodlení s úhradou jistiny.</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5"/>
        <w:rPr>
          <w:sz w:val="29"/>
        </w:rPr>
      </w:pPr>
    </w:p>
    <w:p w:rsidR="00E00529" w:rsidRDefault="004B4A43">
      <w:pPr>
        <w:pStyle w:val="Nadpis1"/>
        <w:ind w:left="3035" w:right="2936"/>
      </w:pPr>
      <w:r>
        <w:t>V.</w:t>
      </w:r>
    </w:p>
    <w:p w:rsidR="00E00529" w:rsidRDefault="004B4A43">
      <w:pPr>
        <w:spacing w:before="65" w:line="487" w:lineRule="auto"/>
        <w:ind w:left="3037" w:right="2936"/>
        <w:jc w:val="center"/>
        <w:rPr>
          <w:b/>
          <w:sz w:val="24"/>
        </w:rPr>
      </w:pPr>
      <w:r>
        <w:rPr>
          <w:b/>
          <w:sz w:val="24"/>
        </w:rPr>
        <w:t>Důsledky neplnění závazků příjemce podpory 12.</w:t>
      </w:r>
    </w:p>
    <w:p w:rsidR="00E00529" w:rsidRDefault="004B4A43">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stanoví, zálohově poskytnutou podporu či její část vrátil</w:t>
      </w:r>
      <w:r>
        <w:t>. Příjemce podpory je povinen tento požadavek Fondu splnit.</w:t>
      </w:r>
    </w:p>
    <w:p w:rsidR="00E00529" w:rsidRDefault="004B4A43">
      <w:pPr>
        <w:pStyle w:val="Zkladntext"/>
        <w:spacing w:before="58" w:line="247" w:lineRule="auto"/>
        <w:ind w:left="100" w:right="152"/>
      </w:pPr>
      <w:r>
        <w:t>Při stanovení konkrétní částky, která má být vrácena, Fond zohlední zejména míru (rozsah) nesplnění daného závazku a dopad na plnění základního účelu akce (t.j. dosažení věcných a ekologických par</w:t>
      </w:r>
      <w:r>
        <w:t>ametrů akce v řádné lhůtě).</w:t>
      </w:r>
    </w:p>
    <w:p w:rsidR="00E00529" w:rsidRDefault="004B4A43">
      <w:pPr>
        <w:pStyle w:val="Zkladntext"/>
        <w:spacing w:before="58" w:line="247" w:lineRule="auto"/>
        <w:ind w:left="100" w:right="406"/>
      </w:pPr>
      <w:r>
        <w:t>Rozhodnutí o vrácení zálohově poskytnuté podpory bude součástí protokolu o závěrečném vyhodnocení akce. Pokud o vrácení zálohově poskytnuté podpory či její části rozhodne Fond před vydáním protokolu o závěrečném vyhodnocení akce</w:t>
      </w:r>
      <w:r>
        <w:t>, učiní tak zvláštní výzvou příjemci podpory. Ve výzvě na vrácení zálohově poskytnuté podpory či její části bude uvedena požadovaná částka, zdůvodnění a lhůta, do kdy má příjemce podpory požadovanou částku uhradit.</w:t>
      </w:r>
    </w:p>
    <w:p w:rsidR="00E00529" w:rsidRDefault="00E00529">
      <w:pPr>
        <w:spacing w:line="247" w:lineRule="auto"/>
        <w:sectPr w:rsidR="00E00529">
          <w:footerReference w:type="default" r:id="rId24"/>
          <w:pgSz w:w="11900" w:h="16840"/>
          <w:pgMar w:top="1600" w:right="560" w:bottom="900" w:left="460" w:header="0" w:footer="719" w:gutter="0"/>
          <w:pgNumType w:start="11"/>
          <w:cols w:space="708"/>
        </w:sectPr>
      </w:pPr>
    </w:p>
    <w:p w:rsidR="00E00529" w:rsidRDefault="00E00529">
      <w:pPr>
        <w:pStyle w:val="Zkladntext"/>
        <w:rPr>
          <w:sz w:val="20"/>
        </w:rPr>
      </w:pPr>
    </w:p>
    <w:p w:rsidR="00E00529" w:rsidRDefault="00E00529">
      <w:pPr>
        <w:pStyle w:val="Zkladntext"/>
        <w:rPr>
          <w:sz w:val="20"/>
        </w:rPr>
      </w:pPr>
    </w:p>
    <w:p w:rsidR="00E00529" w:rsidRDefault="00E00529">
      <w:pPr>
        <w:pStyle w:val="Zkladntext"/>
        <w:spacing w:before="1"/>
        <w:rPr>
          <w:sz w:val="19"/>
        </w:rPr>
      </w:pPr>
    </w:p>
    <w:p w:rsidR="00E00529" w:rsidRDefault="004B4A43">
      <w:pPr>
        <w:pStyle w:val="Nadpis1"/>
        <w:ind w:left="2603" w:right="2563"/>
      </w:pPr>
      <w:r>
        <w:t>13.</w:t>
      </w:r>
    </w:p>
    <w:p w:rsidR="00E00529" w:rsidRDefault="00E00529">
      <w:pPr>
        <w:pStyle w:val="Zkladntext"/>
        <w:spacing w:before="9"/>
        <w:rPr>
          <w:b/>
        </w:rPr>
      </w:pPr>
    </w:p>
    <w:p w:rsidR="00E00529" w:rsidRDefault="004B4A43">
      <w:pPr>
        <w:pStyle w:val="Zkladntext"/>
        <w:ind w:left="100" w:right="105"/>
      </w:pPr>
      <w:r>
        <w:t>V případě prodlení</w:t>
      </w:r>
    </w:p>
    <w:p w:rsidR="00E00529" w:rsidRDefault="004B4A43">
      <w:pPr>
        <w:pStyle w:val="Odstavecseseznamem"/>
        <w:numPr>
          <w:ilvl w:val="0"/>
          <w:numId w:val="4"/>
        </w:numPr>
        <w:tabs>
          <w:tab w:val="left" w:pos="233"/>
        </w:tabs>
        <w:spacing w:before="67"/>
        <w:ind w:hanging="132"/>
        <w:rPr>
          <w:sz w:val="24"/>
        </w:rPr>
      </w:pPr>
      <w:r>
        <w:rPr>
          <w:sz w:val="24"/>
        </w:rPr>
        <w:t>s použitím poskytnutých finančních prostředků podle bodu 6. oddílu A písm. b) nebo</w:t>
      </w:r>
    </w:p>
    <w:p w:rsidR="00E00529" w:rsidRDefault="004B4A43">
      <w:pPr>
        <w:pStyle w:val="Odstavecseseznamem"/>
        <w:numPr>
          <w:ilvl w:val="0"/>
          <w:numId w:val="4"/>
        </w:numPr>
        <w:tabs>
          <w:tab w:val="left" w:pos="233"/>
        </w:tabs>
        <w:spacing w:before="67"/>
        <w:ind w:hanging="132"/>
        <w:rPr>
          <w:sz w:val="24"/>
        </w:rPr>
      </w:pPr>
      <w:r>
        <w:rPr>
          <w:sz w:val="24"/>
        </w:rPr>
        <w:t>s vrácením poskytnutých prostředků podle bodu 6. oddílu A písm. c) nebo</w:t>
      </w:r>
    </w:p>
    <w:p w:rsidR="00E00529" w:rsidRDefault="004B4A43">
      <w:pPr>
        <w:pStyle w:val="Odstavecseseznamem"/>
        <w:numPr>
          <w:ilvl w:val="0"/>
          <w:numId w:val="4"/>
        </w:numPr>
        <w:tabs>
          <w:tab w:val="left" w:pos="233"/>
        </w:tabs>
        <w:spacing w:before="67"/>
        <w:ind w:hanging="132"/>
        <w:rPr>
          <w:sz w:val="24"/>
        </w:rPr>
      </w:pPr>
      <w:r>
        <w:rPr>
          <w:sz w:val="24"/>
        </w:rPr>
        <w:t>s vrácením poskytnutých prostředků podle bodu 6. oddílu A písm. d) nebo</w:t>
      </w:r>
    </w:p>
    <w:p w:rsidR="00E00529" w:rsidRDefault="004B4A43">
      <w:pPr>
        <w:pStyle w:val="Odstavecseseznamem"/>
        <w:numPr>
          <w:ilvl w:val="0"/>
          <w:numId w:val="4"/>
        </w:numPr>
        <w:tabs>
          <w:tab w:val="left" w:pos="233"/>
        </w:tabs>
        <w:spacing w:before="67"/>
        <w:ind w:hanging="132"/>
        <w:rPr>
          <w:sz w:val="24"/>
        </w:rPr>
      </w:pPr>
      <w:r>
        <w:rPr>
          <w:sz w:val="24"/>
        </w:rPr>
        <w:t>s úhradou splátky půjčky nebo se zaplacením celé půjčky (jejího zbytku) dle bodu 11. písm. a) nebo</w:t>
      </w:r>
    </w:p>
    <w:p w:rsidR="00E00529" w:rsidRDefault="004B4A43">
      <w:pPr>
        <w:pStyle w:val="Odstavecseseznamem"/>
        <w:numPr>
          <w:ilvl w:val="0"/>
          <w:numId w:val="4"/>
        </w:numPr>
        <w:tabs>
          <w:tab w:val="left" w:pos="233"/>
        </w:tabs>
        <w:spacing w:before="67"/>
        <w:ind w:hanging="132"/>
        <w:rPr>
          <w:sz w:val="24"/>
        </w:rPr>
      </w:pPr>
      <w:r>
        <w:rPr>
          <w:sz w:val="24"/>
        </w:rPr>
        <w:t>s úhradou smluvených úroků dle bodu 11. písm. b) nebo</w:t>
      </w:r>
    </w:p>
    <w:p w:rsidR="00E00529" w:rsidRDefault="004B4A43">
      <w:pPr>
        <w:pStyle w:val="Odstavecseseznamem"/>
        <w:numPr>
          <w:ilvl w:val="0"/>
          <w:numId w:val="4"/>
        </w:numPr>
        <w:tabs>
          <w:tab w:val="left" w:pos="233"/>
        </w:tabs>
        <w:spacing w:before="67"/>
        <w:ind w:hanging="132"/>
        <w:rPr>
          <w:sz w:val="24"/>
        </w:rPr>
      </w:pPr>
      <w:r>
        <w:rPr>
          <w:sz w:val="24"/>
        </w:rPr>
        <w:t>s vrácením podpory z Fondu či j</w:t>
      </w:r>
      <w:r>
        <w:rPr>
          <w:sz w:val="24"/>
        </w:rPr>
        <w:t>ejí části dle bodu 12.</w:t>
      </w:r>
    </w:p>
    <w:p w:rsidR="00E00529" w:rsidRDefault="004B4A43">
      <w:pPr>
        <w:pStyle w:val="Zkladntext"/>
        <w:spacing w:before="67" w:line="247" w:lineRule="auto"/>
        <w:ind w:left="100" w:right="184"/>
        <w:jc w:val="both"/>
      </w:pPr>
      <w:r>
        <w:t>bude příjemce podpory povinen zaplatit Fondu úroky z prodlení, určené předpisy práva občanského. K tomu se konstatuje, že aktuálně je výše těchto úroků z prodlení určena nařízením vlády č. 142/1994 Sb. ve znění pozdějších předpisů.</w:t>
      </w:r>
    </w:p>
    <w:p w:rsidR="00E00529" w:rsidRDefault="004B4A43">
      <w:pPr>
        <w:pStyle w:val="Zkladntext"/>
        <w:spacing w:before="58" w:line="247" w:lineRule="auto"/>
        <w:ind w:left="100" w:right="83"/>
      </w:pPr>
      <w:r>
        <w:t>T</w:t>
      </w:r>
      <w:r>
        <w:t>yto úroky z prodlení je příjemce podpory povinen vypočítat sám a uhradit je Fondu spolu s opožděně hrazenou platbou.</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ind w:left="2603" w:right="2563"/>
      </w:pPr>
      <w:r>
        <w:t>14.</w:t>
      </w:r>
    </w:p>
    <w:p w:rsidR="00E00529" w:rsidRDefault="00E00529">
      <w:pPr>
        <w:pStyle w:val="Zkladntext"/>
        <w:spacing w:before="9"/>
        <w:rPr>
          <w:b/>
        </w:rPr>
      </w:pPr>
    </w:p>
    <w:p w:rsidR="00E00529" w:rsidRDefault="004B4A43">
      <w:pPr>
        <w:pStyle w:val="Zkladntext"/>
        <w:spacing w:line="247" w:lineRule="auto"/>
        <w:ind w:left="100" w:right="739"/>
      </w:pPr>
      <w:r>
        <w:t>Konstatuje se, že ustanovením bodu 12. a bodu 13. není dotčena pravomoc finančních orgánů k vyměření odvodu a penále za porušení ro</w:t>
      </w:r>
      <w:r>
        <w:t>zpočtové kázně.</w:t>
      </w:r>
    </w:p>
    <w:p w:rsidR="00E00529" w:rsidRDefault="004B4A43">
      <w:pPr>
        <w:pStyle w:val="Zkladntext"/>
        <w:spacing w:before="58" w:line="247" w:lineRule="auto"/>
        <w:ind w:left="100" w:right="695"/>
      </w:pPr>
      <w:r>
        <w:t>Pokud příjemce podpory Fondu ve stanovené lhůtě nevrátí požadovanou zálohově poskytnutou podporu z Fondu či její část dle bodu 12. nebo se dostane do prodlení s použitím nebo vrácením prostředků dle bodu 6. oddílu A písm. b), c) popřípadě d</w:t>
      </w:r>
      <w:r>
        <w:t>) této smlouvy, bude dlužná částka považována rovněž za prostředky zadržené ve smyslu zákona o rozpočtových pravidlech.</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ind w:left="2603" w:right="2563"/>
      </w:pPr>
      <w:r>
        <w:t>15.</w:t>
      </w:r>
    </w:p>
    <w:p w:rsidR="00E00529" w:rsidRDefault="00E00529">
      <w:pPr>
        <w:pStyle w:val="Zkladntext"/>
        <w:spacing w:before="9"/>
        <w:rPr>
          <w:b/>
        </w:rPr>
      </w:pPr>
    </w:p>
    <w:p w:rsidR="00E00529" w:rsidRDefault="004B4A43">
      <w:pPr>
        <w:pStyle w:val="Zkladntext"/>
        <w:spacing w:line="247" w:lineRule="auto"/>
        <w:ind w:left="100" w:right="30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která F</w:t>
      </w:r>
      <w:r>
        <w:t>ondu náleží dle této smlouvy. Pro tento účel se jako věcně shodná plnění posuzují a započítávají jednak odvod za porušení rozpočtové kázně s vracením (splácením) poskytnuté podpory, a jednak penále s úroky z prodlení.</w:t>
      </w:r>
    </w:p>
    <w:p w:rsidR="00E00529" w:rsidRDefault="00E00529">
      <w:pPr>
        <w:spacing w:line="247" w:lineRule="auto"/>
        <w:sectPr w:rsidR="00E00529">
          <w:pgSz w:w="11900" w:h="16840"/>
          <w:pgMar w:top="1600" w:right="500" w:bottom="900" w:left="460" w:header="0" w:footer="719" w:gutter="0"/>
          <w:cols w:space="708"/>
        </w:sectPr>
      </w:pPr>
    </w:p>
    <w:p w:rsidR="00E00529" w:rsidRDefault="00E00529">
      <w:pPr>
        <w:pStyle w:val="Zkladntext"/>
        <w:rPr>
          <w:sz w:val="20"/>
        </w:rPr>
      </w:pPr>
    </w:p>
    <w:p w:rsidR="00E00529" w:rsidRDefault="00E00529">
      <w:pPr>
        <w:pStyle w:val="Zkladntext"/>
        <w:rPr>
          <w:sz w:val="20"/>
        </w:rPr>
      </w:pPr>
    </w:p>
    <w:p w:rsidR="00E00529" w:rsidRDefault="00E00529">
      <w:pPr>
        <w:pStyle w:val="Zkladntext"/>
        <w:spacing w:before="1"/>
        <w:rPr>
          <w:sz w:val="19"/>
        </w:rPr>
      </w:pPr>
    </w:p>
    <w:p w:rsidR="00E00529" w:rsidRDefault="004B4A43">
      <w:pPr>
        <w:pStyle w:val="Nadpis1"/>
        <w:ind w:left="3994" w:right="3914"/>
      </w:pPr>
      <w:r>
        <w:t>16.</w:t>
      </w:r>
    </w:p>
    <w:p w:rsidR="00E00529" w:rsidRDefault="00E00529">
      <w:pPr>
        <w:pStyle w:val="Zkladntext"/>
        <w:spacing w:before="9"/>
        <w:rPr>
          <w:b/>
        </w:rPr>
      </w:pPr>
    </w:p>
    <w:p w:rsidR="00E00529" w:rsidRDefault="004B4A43">
      <w:pPr>
        <w:pStyle w:val="Odstavecseseznamem"/>
        <w:numPr>
          <w:ilvl w:val="0"/>
          <w:numId w:val="1"/>
        </w:numPr>
        <w:tabs>
          <w:tab w:val="left" w:pos="863"/>
        </w:tabs>
        <w:spacing w:before="0" w:line="247" w:lineRule="auto"/>
        <w:ind w:right="301"/>
        <w:rPr>
          <w:sz w:val="24"/>
        </w:rPr>
      </w:pPr>
      <w:r>
        <w:rPr>
          <w:sz w:val="24"/>
        </w:rPr>
        <w:t xml:space="preserve">Za porušení </w:t>
      </w:r>
      <w:r>
        <w:rPr>
          <w:sz w:val="24"/>
        </w:rPr>
        <w:t>jednotlivé nepeněžní povinnosti příjemce podpory stanovené touto smlouvou se sjednává smluvní pokuta ve výši 100 Kč (slovy : stokorunčeských) za každý den, po který neplnění dané povinnosti trvá.</w:t>
      </w:r>
    </w:p>
    <w:p w:rsidR="00E00529" w:rsidRDefault="004B4A43">
      <w:pPr>
        <w:pStyle w:val="Odstavecseseznamem"/>
        <w:numPr>
          <w:ilvl w:val="0"/>
          <w:numId w:val="1"/>
        </w:numPr>
        <w:tabs>
          <w:tab w:val="left" w:pos="863"/>
        </w:tabs>
        <w:spacing w:line="247" w:lineRule="auto"/>
        <w:ind w:right="382" w:hanging="362"/>
        <w:rPr>
          <w:sz w:val="24"/>
        </w:rPr>
      </w:pPr>
      <w:r>
        <w:rPr>
          <w:sz w:val="24"/>
        </w:rPr>
        <w:t>Pro případ prodlení příjemce podpory s plněním kterékoliv ne</w:t>
      </w:r>
      <w:r>
        <w:rPr>
          <w:sz w:val="24"/>
        </w:rPr>
        <w:t>peněžní povinnosti stanovené touto smlouvou je Fond oprávněn požadovat zaplacení smluvní pokuty uvedené v písm. a). Příjemce podpory je povinen uhradit Fondu tuto smluvní pokutu na základě výzvy Fondu, ve které Fond označí povinnost, která nebyla splněna a</w:t>
      </w:r>
      <w:r>
        <w:rPr>
          <w:sz w:val="24"/>
        </w:rPr>
        <w:t xml:space="preserve"> lhůtu, ve které má být smluvní pokuta uhrazena.</w:t>
      </w:r>
    </w:p>
    <w:p w:rsidR="00E00529" w:rsidRDefault="004B4A43">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zrušit. Obdobně</w:t>
      </w:r>
      <w:r>
        <w:rPr>
          <w:sz w:val="24"/>
        </w:rPr>
        <w:t xml:space="preserve"> může postupovat Fond i v jiných případech hodných zvláštního zřetele, zejména tehdy, kdy k porušení povinnosti došlo bez zavinění příjemce podpory a nebyla podstatným způsobem ztížena činnost Fondu.</w:t>
      </w:r>
    </w:p>
    <w:p w:rsidR="00E00529" w:rsidRDefault="004B4A43">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smlouvy.</w:t>
      </w:r>
    </w:p>
    <w:p w:rsidR="00E00529" w:rsidRDefault="004B4A43">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w:t>
      </w:r>
      <w:r>
        <w:rPr>
          <w:sz w:val="24"/>
        </w:rPr>
        <w:t>í, stane se pohledávkou Fondu za příjemcem podpory.</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8"/>
        <w:rPr>
          <w:sz w:val="28"/>
        </w:rPr>
      </w:pPr>
    </w:p>
    <w:p w:rsidR="00E00529" w:rsidRDefault="004B4A43">
      <w:pPr>
        <w:pStyle w:val="Nadpis1"/>
        <w:ind w:left="3994" w:right="3914"/>
      </w:pPr>
      <w:r>
        <w:t>VI.</w:t>
      </w:r>
    </w:p>
    <w:p w:rsidR="00E00529" w:rsidRDefault="004B4A43">
      <w:pPr>
        <w:spacing w:before="65" w:line="487" w:lineRule="auto"/>
        <w:ind w:left="3996" w:right="3914"/>
        <w:jc w:val="center"/>
        <w:rPr>
          <w:b/>
          <w:sz w:val="24"/>
        </w:rPr>
      </w:pPr>
      <w:r>
        <w:rPr>
          <w:b/>
          <w:sz w:val="24"/>
        </w:rPr>
        <w:t>Zajištění pohledávek Fondu 17.</w:t>
      </w:r>
    </w:p>
    <w:p w:rsidR="00E00529" w:rsidRDefault="004B4A43">
      <w:pPr>
        <w:pStyle w:val="Odstavecseseznamem"/>
        <w:numPr>
          <w:ilvl w:val="0"/>
          <w:numId w:val="3"/>
        </w:numPr>
        <w:tabs>
          <w:tab w:val="left" w:pos="385"/>
        </w:tabs>
        <w:spacing w:before="1" w:line="247" w:lineRule="auto"/>
        <w:ind w:right="543" w:firstLine="0"/>
        <w:rPr>
          <w:sz w:val="24"/>
        </w:rPr>
      </w:pPr>
      <w:r>
        <w:rPr>
          <w:sz w:val="24"/>
        </w:rPr>
        <w:t>Pohledávky Fondu vzniklé poskytnutím půjčky podle této smlouvy budou zajištěny zástavním právem zřízeným podle zástavní smlouvy č. 10049331 - Z, pokud smluvní strany</w:t>
      </w:r>
      <w:r>
        <w:rPr>
          <w:sz w:val="24"/>
        </w:rPr>
        <w:t xml:space="preserve"> nedohodnou jiné zajištění.</w:t>
      </w:r>
    </w:p>
    <w:p w:rsidR="00E00529" w:rsidRDefault="004B4A43">
      <w:pPr>
        <w:pStyle w:val="Odstavecseseznamem"/>
        <w:numPr>
          <w:ilvl w:val="0"/>
          <w:numId w:val="3"/>
        </w:numPr>
        <w:tabs>
          <w:tab w:val="left" w:pos="403"/>
        </w:tabs>
        <w:ind w:left="402" w:hanging="302"/>
        <w:rPr>
          <w:sz w:val="24"/>
        </w:rPr>
      </w:pPr>
      <w:r>
        <w:rPr>
          <w:sz w:val="24"/>
        </w:rPr>
        <w:t>Příjemce podpory se zavazuje k dodržení všech závazků a podmínek zástavní smlouvy.</w:t>
      </w:r>
    </w:p>
    <w:p w:rsidR="00E00529" w:rsidRDefault="004B4A43">
      <w:pPr>
        <w:pStyle w:val="Odstavecseseznamem"/>
        <w:numPr>
          <w:ilvl w:val="0"/>
          <w:numId w:val="3"/>
        </w:numPr>
        <w:tabs>
          <w:tab w:val="left" w:pos="375"/>
        </w:tabs>
        <w:spacing w:before="67" w:line="247" w:lineRule="auto"/>
        <w:ind w:right="431" w:firstLine="0"/>
        <w:rPr>
          <w:sz w:val="24"/>
        </w:rPr>
      </w:pPr>
      <w:r>
        <w:rPr>
          <w:sz w:val="24"/>
        </w:rPr>
        <w:t>Fond není povinen poskytnout příjemci podpory finanční prostředky dříve, než zástavní smlouva uzavřená podle písm. a) nabude účinnosti a Fondu bu</w:t>
      </w:r>
      <w:r>
        <w:rPr>
          <w:sz w:val="24"/>
        </w:rPr>
        <w:t>de předložen odpovídající výpis z katastru nemovitostí a doklad o vinkulaci pojistného.</w:t>
      </w:r>
    </w:p>
    <w:p w:rsidR="00E00529" w:rsidRDefault="004B4A43">
      <w:pPr>
        <w:pStyle w:val="Odstavecseseznamem"/>
        <w:numPr>
          <w:ilvl w:val="0"/>
          <w:numId w:val="3"/>
        </w:numPr>
        <w:tabs>
          <w:tab w:val="left" w:pos="402"/>
        </w:tabs>
        <w:spacing w:line="247" w:lineRule="auto"/>
        <w:ind w:right="323" w:firstLine="0"/>
        <w:rPr>
          <w:sz w:val="24"/>
        </w:rPr>
      </w:pPr>
      <w:r>
        <w:rPr>
          <w:sz w:val="24"/>
        </w:rPr>
        <w:t>Pokud do 3 měsíců od podpisu této smlouvy nebude uzavřena odpovídající zástavní smlouva, má Fond právo od této smlouvy odstoupit.</w:t>
      </w:r>
    </w:p>
    <w:p w:rsidR="00E00529" w:rsidRDefault="00E00529">
      <w:pPr>
        <w:spacing w:line="247" w:lineRule="auto"/>
        <w:rPr>
          <w:sz w:val="24"/>
        </w:rPr>
        <w:sectPr w:rsidR="00E00529">
          <w:pgSz w:w="11900" w:h="16840"/>
          <w:pgMar w:top="1600" w:right="540" w:bottom="900" w:left="460" w:header="0" w:footer="719" w:gutter="0"/>
          <w:cols w:space="708"/>
        </w:sectPr>
      </w:pPr>
    </w:p>
    <w:p w:rsidR="00E00529" w:rsidRDefault="004B4A43">
      <w:pPr>
        <w:pStyle w:val="Zkladntext"/>
        <w:rPr>
          <w:sz w:val="20"/>
        </w:rPr>
      </w:pPr>
      <w:r>
        <w:rPr>
          <w:noProof/>
          <w:lang w:val="cs-CZ" w:eastAsia="cs-CZ"/>
        </w:rPr>
        <w:lastRenderedPageBreak/>
        <w:drawing>
          <wp:anchor distT="0" distB="0" distL="0" distR="0" simplePos="0" relativeHeight="26842303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7556500" cy="10693400"/>
                    </a:xfrm>
                    <a:prstGeom prst="rect">
                      <a:avLst/>
                    </a:prstGeom>
                  </pic:spPr>
                </pic:pic>
              </a:graphicData>
            </a:graphic>
          </wp:anchor>
        </w:drawing>
      </w:r>
    </w:p>
    <w:p w:rsidR="00E00529" w:rsidRDefault="00E00529">
      <w:pPr>
        <w:pStyle w:val="Zkladntext"/>
        <w:spacing w:before="9"/>
        <w:rPr>
          <w:sz w:val="19"/>
        </w:rPr>
      </w:pPr>
    </w:p>
    <w:p w:rsidR="00E00529" w:rsidRDefault="004B4A43">
      <w:pPr>
        <w:pStyle w:val="Odstavecseseznamem"/>
        <w:numPr>
          <w:ilvl w:val="0"/>
          <w:numId w:val="3"/>
        </w:numPr>
        <w:tabs>
          <w:tab w:val="left" w:pos="385"/>
        </w:tabs>
        <w:spacing w:before="0" w:line="247" w:lineRule="auto"/>
        <w:ind w:right="703" w:firstLine="0"/>
        <w:rPr>
          <w:sz w:val="24"/>
        </w:rPr>
      </w:pPr>
      <w:r>
        <w:rPr>
          <w:sz w:val="24"/>
        </w:rPr>
        <w:t>Zanikne-li nebo zhorší-li se za trvání této smlouvy sjednané zajištění pohledávek Fondu z ní vyplývajících, je Fond oprávněn požadovat doplnění zajištění na rozsah určený Fondem. Příjemce podpory je povinen toto doplnění zajištění poskytnout, a to ve lhůtě</w:t>
      </w:r>
      <w:r>
        <w:rPr>
          <w:sz w:val="24"/>
        </w:rPr>
        <w:t xml:space="preserve"> 30 dnů od obdržení písemné výzvy.</w:t>
      </w:r>
    </w:p>
    <w:p w:rsidR="00E00529" w:rsidRDefault="00E00529">
      <w:pPr>
        <w:pStyle w:val="Zkladntext"/>
      </w:pPr>
    </w:p>
    <w:p w:rsidR="00E00529" w:rsidRDefault="00E00529">
      <w:pPr>
        <w:pStyle w:val="Zkladntext"/>
      </w:pPr>
    </w:p>
    <w:p w:rsidR="00E00529" w:rsidRDefault="00E00529">
      <w:pPr>
        <w:pStyle w:val="Zkladntext"/>
      </w:pPr>
    </w:p>
    <w:p w:rsidR="00E00529" w:rsidRDefault="00E00529">
      <w:pPr>
        <w:pStyle w:val="Zkladntext"/>
        <w:spacing w:before="8"/>
        <w:rPr>
          <w:sz w:val="28"/>
        </w:rPr>
      </w:pPr>
    </w:p>
    <w:p w:rsidR="00E00529" w:rsidRDefault="004B4A43">
      <w:pPr>
        <w:pStyle w:val="Nadpis1"/>
      </w:pPr>
      <w:r>
        <w:t>VII.</w:t>
      </w:r>
    </w:p>
    <w:p w:rsidR="00E00529" w:rsidRDefault="004B4A43">
      <w:pPr>
        <w:spacing w:before="65" w:line="487" w:lineRule="auto"/>
        <w:ind w:left="4306" w:right="4304"/>
        <w:jc w:val="center"/>
        <w:rPr>
          <w:b/>
          <w:sz w:val="24"/>
        </w:rPr>
      </w:pPr>
      <w:r>
        <w:rPr>
          <w:b/>
          <w:sz w:val="24"/>
        </w:rPr>
        <w:t>Závěrečná ustanovení 18.</w:t>
      </w:r>
    </w:p>
    <w:p w:rsidR="00E00529" w:rsidRDefault="004B4A43">
      <w:pPr>
        <w:pStyle w:val="Zkladntext"/>
        <w:spacing w:before="1" w:line="247" w:lineRule="auto"/>
        <w:ind w:left="100" w:right="257"/>
      </w:pPr>
      <w:r>
        <w:t>Pokud dojde ke změně předpisů týkajících se vztahů vyplývajících z této smlouvy (počítaje v to i metodiky a pokyny vydané k administraci dotace ze státního rozpočtu), uzavřou smluvní stra</w:t>
      </w:r>
      <w:r>
        <w:t>ny k této smlouvě dodatek, kterým bude zajištěn její soulad s těmito předpisy. V případě neuzavření takového dodatku má Fond právo uplatnit postup podle bodu 12. této smlouvy.</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pPr>
      <w:r>
        <w:t>19.</w:t>
      </w:r>
    </w:p>
    <w:p w:rsidR="00E00529" w:rsidRDefault="00E00529">
      <w:pPr>
        <w:pStyle w:val="Zkladntext"/>
        <w:spacing w:before="9"/>
        <w:rPr>
          <w:b/>
        </w:rPr>
      </w:pPr>
    </w:p>
    <w:p w:rsidR="00E00529" w:rsidRDefault="004B4A43">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pPr>
      <w:r>
        <w:t>20.</w:t>
      </w:r>
    </w:p>
    <w:p w:rsidR="00E00529" w:rsidRDefault="00E00529">
      <w:pPr>
        <w:pStyle w:val="Zkladntext"/>
        <w:spacing w:before="9"/>
        <w:rPr>
          <w:b/>
        </w:rPr>
      </w:pPr>
    </w:p>
    <w:p w:rsidR="00E00529" w:rsidRDefault="004B4A43">
      <w:pPr>
        <w:pStyle w:val="Zkladntext"/>
        <w:spacing w:line="247" w:lineRule="auto"/>
        <w:ind w:left="100" w:right="951"/>
      </w:pPr>
      <w:r>
        <w:t>Při bankovním převodu fina</w:t>
      </w:r>
      <w:r>
        <w:t xml:space="preserve">nčních prostředků dle této smlouvy budou smluvní strany používat variabilní symboly v souladu s metodikou použití variabilních symbolů, uvedenou v Závazných pokynech pro žadatele a příjemce podpory v OPŽP, zveřejněných na internetové stránce </w:t>
      </w:r>
      <w:hyperlink r:id="rId26">
        <w:r>
          <w:t>http://www.opzp.cz.</w:t>
        </w:r>
      </w:hyperlink>
    </w:p>
    <w:p w:rsidR="00E00529" w:rsidRDefault="004B4A43">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pPr>
      <w:r>
        <w:t>21.</w:t>
      </w:r>
    </w:p>
    <w:p w:rsidR="00E00529" w:rsidRDefault="00E00529">
      <w:pPr>
        <w:pStyle w:val="Zkladntext"/>
        <w:rPr>
          <w:b/>
        </w:rPr>
      </w:pPr>
    </w:p>
    <w:p w:rsidR="00E00529" w:rsidRDefault="00E00529">
      <w:pPr>
        <w:pStyle w:val="Zkladntext"/>
        <w:rPr>
          <w:b/>
        </w:rPr>
      </w:pPr>
    </w:p>
    <w:p w:rsidR="00E00529" w:rsidRDefault="00E00529">
      <w:pPr>
        <w:pStyle w:val="Zkladntext"/>
        <w:rPr>
          <w:b/>
        </w:rPr>
      </w:pPr>
    </w:p>
    <w:p w:rsidR="00E00529" w:rsidRDefault="00E00529">
      <w:pPr>
        <w:pStyle w:val="Zkladntext"/>
        <w:rPr>
          <w:b/>
        </w:rPr>
      </w:pPr>
    </w:p>
    <w:p w:rsidR="00E00529" w:rsidRDefault="00E00529">
      <w:pPr>
        <w:pStyle w:val="Zkladntext"/>
        <w:rPr>
          <w:b/>
        </w:rPr>
      </w:pPr>
    </w:p>
    <w:p w:rsidR="00E00529" w:rsidRDefault="00E00529">
      <w:pPr>
        <w:pStyle w:val="Zkladntext"/>
        <w:spacing w:before="7"/>
        <w:rPr>
          <w:b/>
          <w:sz w:val="28"/>
        </w:rPr>
      </w:pPr>
    </w:p>
    <w:p w:rsidR="00E00529" w:rsidRDefault="004B4A43">
      <w:pPr>
        <w:ind w:left="3732" w:right="3232"/>
        <w:jc w:val="center"/>
        <w:rPr>
          <w:sz w:val="18"/>
        </w:rPr>
      </w:pPr>
      <w:r>
        <w:rPr>
          <w:color w:val="666666"/>
          <w:sz w:val="18"/>
        </w:rPr>
        <w:t>strana 14</w:t>
      </w:r>
    </w:p>
    <w:p w:rsidR="00E00529" w:rsidRDefault="00E00529">
      <w:pPr>
        <w:jc w:val="center"/>
        <w:rPr>
          <w:sz w:val="18"/>
        </w:rPr>
        <w:sectPr w:rsidR="00E00529">
          <w:footerReference w:type="default" r:id="rId27"/>
          <w:pgSz w:w="11900" w:h="16840"/>
          <w:pgMar w:top="1600" w:right="460" w:bottom="280" w:left="460" w:header="0" w:footer="0" w:gutter="0"/>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Zkladntext"/>
        <w:spacing w:line="247" w:lineRule="auto"/>
        <w:ind w:left="100" w:right="1438"/>
      </w:pPr>
      <w:r>
        <w:t>Podpora z Fondu má charakter zálohy až do konečného vyúčtování čerpaných prostředků provedeného Fondem v rámci závěrečného vyhodnocení akce.</w:t>
      </w:r>
    </w:p>
    <w:p w:rsidR="00E00529" w:rsidRDefault="004B4A43">
      <w:pPr>
        <w:pStyle w:val="Zkladntext"/>
        <w:spacing w:before="58"/>
        <w:ind w:left="100" w:right="1493"/>
      </w:pPr>
      <w:r>
        <w:t>Tato smlouva může být měněna pouze dohodou obou smluvních stran v písemné formě.</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70"/>
      </w:pPr>
      <w:r>
        <w:t>22.</w:t>
      </w:r>
    </w:p>
    <w:p w:rsidR="00E00529" w:rsidRDefault="00E00529">
      <w:pPr>
        <w:pStyle w:val="Zkladntext"/>
        <w:spacing w:before="9"/>
        <w:rPr>
          <w:b/>
        </w:rPr>
      </w:pPr>
    </w:p>
    <w:p w:rsidR="00E00529" w:rsidRDefault="004B4A43">
      <w:pPr>
        <w:pStyle w:val="Zkladntext"/>
        <w:spacing w:line="247" w:lineRule="auto"/>
        <w:ind w:left="100" w:right="92"/>
      </w:pPr>
      <w:r>
        <w:t>Vztahy dle této smlouvy se řídí příslušnými ustanoveními platného obchodního zákoníku, zejména jeho třetí části.</w:t>
      </w:r>
    </w:p>
    <w:p w:rsidR="00E00529" w:rsidRDefault="004B4A43">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E00529" w:rsidRDefault="004B4A43">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pPr>
      <w:r>
        <w:t>23.</w:t>
      </w:r>
    </w:p>
    <w:p w:rsidR="00E00529" w:rsidRDefault="00E00529">
      <w:pPr>
        <w:pStyle w:val="Zkladntext"/>
        <w:spacing w:before="9"/>
        <w:rPr>
          <w:b/>
        </w:rPr>
      </w:pPr>
    </w:p>
    <w:p w:rsidR="00E00529" w:rsidRDefault="004B4A43">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 k jeho plnění a ke splnění v něm stanovených podmín</w:t>
      </w:r>
      <w:r>
        <w:t>ek. Potvrzuje rovněž, že podmínky, které dle tohoto rozhodnutí měly být splněny před poskytnutím podpory, byly řádně splněny. V této souvislosti příjemce podpory rovněž prohlašuje, že veškeré podklady a informace, které Fondu poskytl před vydáním rozhodnut</w:t>
      </w:r>
      <w:r>
        <w:t>í o dotaci z FS, byly pravdivé, nezkreslené a úplné.</w:t>
      </w:r>
    </w:p>
    <w:p w:rsidR="00E00529" w:rsidRDefault="004B4A43">
      <w:pPr>
        <w:pStyle w:val="Zkladntext"/>
        <w:spacing w:before="58" w:line="247" w:lineRule="auto"/>
        <w:ind w:left="100" w:right="312"/>
      </w:pPr>
      <w:r>
        <w:t xml:space="preserve">Příjemce podpory bere na vědomí, že Ministerstvo životního prostředí jako řídící orgán přeneslo část svých působností na Fond jako zprostředkující subjekt, z čehož vyplývají odpovídající pravomoci Fondu </w:t>
      </w:r>
      <w:r>
        <w:t>obsažené v této smlouvě, které by jinak vykonávalo Ministerstvo životního prostředí.</w:t>
      </w:r>
    </w:p>
    <w:p w:rsidR="00E00529" w:rsidRDefault="00E00529">
      <w:pPr>
        <w:pStyle w:val="Zkladntext"/>
      </w:pPr>
    </w:p>
    <w:p w:rsidR="00E00529" w:rsidRDefault="00E00529">
      <w:pPr>
        <w:pStyle w:val="Zkladntext"/>
      </w:pPr>
    </w:p>
    <w:p w:rsidR="00E00529" w:rsidRDefault="00E00529">
      <w:pPr>
        <w:pStyle w:val="Zkladntext"/>
      </w:pPr>
    </w:p>
    <w:p w:rsidR="00E00529" w:rsidRDefault="004B4A43">
      <w:pPr>
        <w:pStyle w:val="Nadpis1"/>
        <w:spacing w:before="162"/>
      </w:pPr>
      <w:r>
        <w:t>24.</w:t>
      </w:r>
    </w:p>
    <w:p w:rsidR="00E00529" w:rsidRDefault="00E00529">
      <w:pPr>
        <w:pStyle w:val="Zkladntext"/>
        <w:spacing w:before="9"/>
        <w:rPr>
          <w:b/>
        </w:rPr>
      </w:pPr>
    </w:p>
    <w:p w:rsidR="00E00529" w:rsidRDefault="004B4A43">
      <w:pPr>
        <w:pStyle w:val="Zkladntext"/>
        <w:spacing w:line="247" w:lineRule="auto"/>
        <w:ind w:left="100" w:right="146"/>
      </w:pPr>
      <w:r>
        <w:t>Tato smlouva byla vyhotovena a podepsána ve dvou exemplářích, z nichž každý má platnost originálu. Každá smluvní strana obdrží po jednom exempláři.</w:t>
      </w:r>
    </w:p>
    <w:p w:rsidR="00E00529" w:rsidRDefault="00E00529">
      <w:pPr>
        <w:spacing w:line="247" w:lineRule="auto"/>
        <w:sectPr w:rsidR="00E00529">
          <w:footerReference w:type="default" r:id="rId28"/>
          <w:pgSz w:w="11900" w:h="16840"/>
          <w:pgMar w:top="1600" w:right="460" w:bottom="900" w:left="460" w:header="0" w:footer="719" w:gutter="0"/>
          <w:pgNumType w:start="15"/>
          <w:cols w:space="708"/>
        </w:sectPr>
      </w:pPr>
    </w:p>
    <w:p w:rsidR="00E00529" w:rsidRDefault="00E00529">
      <w:pPr>
        <w:pStyle w:val="Zkladntext"/>
        <w:rPr>
          <w:sz w:val="20"/>
        </w:rPr>
      </w:pPr>
    </w:p>
    <w:p w:rsidR="00E00529" w:rsidRDefault="00E00529">
      <w:pPr>
        <w:pStyle w:val="Zkladntext"/>
        <w:spacing w:before="9"/>
        <w:rPr>
          <w:sz w:val="19"/>
        </w:rPr>
      </w:pPr>
    </w:p>
    <w:p w:rsidR="00E00529" w:rsidRDefault="004B4A43">
      <w:pPr>
        <w:pStyle w:val="Zkladntext"/>
        <w:tabs>
          <w:tab w:val="left" w:pos="5549"/>
        </w:tabs>
        <w:ind w:left="100"/>
      </w:pPr>
      <w:r>
        <w:t>V :</w:t>
      </w:r>
      <w:r>
        <w:tab/>
        <w:t>V Praze dne:</w:t>
      </w:r>
    </w:p>
    <w:p w:rsidR="00E00529" w:rsidRDefault="004B4A43">
      <w:pPr>
        <w:pStyle w:val="Zkladntext"/>
        <w:spacing w:before="67"/>
        <w:ind w:left="100"/>
      </w:pPr>
      <w:r>
        <w:t>dne:</w:t>
      </w:r>
    </w:p>
    <w:p w:rsidR="00E00529" w:rsidRDefault="00E00529">
      <w:pPr>
        <w:pStyle w:val="Zkladntext"/>
        <w:spacing w:before="5"/>
        <w:rPr>
          <w:sz w:val="35"/>
        </w:rPr>
      </w:pPr>
    </w:p>
    <w:p w:rsidR="00E00529" w:rsidRDefault="004B4A43">
      <w:pPr>
        <w:pStyle w:val="Zkladntext"/>
        <w:tabs>
          <w:tab w:val="left" w:pos="5549"/>
        </w:tabs>
        <w:ind w:left="100"/>
      </w:pPr>
      <w:r>
        <w:t>……………………………………..</w:t>
      </w:r>
      <w:r>
        <w:tab/>
        <w:t>……………………………………..</w:t>
      </w:r>
    </w:p>
    <w:p w:rsidR="00E00529" w:rsidRDefault="004B4A43">
      <w:pPr>
        <w:pStyle w:val="Zkladntext"/>
        <w:tabs>
          <w:tab w:val="left" w:pos="5549"/>
        </w:tabs>
        <w:spacing w:before="67"/>
        <w:ind w:left="100"/>
      </w:pPr>
      <w:r>
        <w:t>zástupce příjemce podpory</w:t>
      </w:r>
      <w:r>
        <w:tab/>
        <w:t>zástupce Fondu</w:t>
      </w:r>
    </w:p>
    <w:sectPr w:rsidR="00E00529">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A43" w:rsidRDefault="004B4A43">
      <w:r>
        <w:separator/>
      </w:r>
    </w:p>
  </w:endnote>
  <w:endnote w:type="continuationSeparator" w:id="0">
    <w:p w:rsidR="004B4A43" w:rsidRDefault="004B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4B4A43">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2520;mso-position-horizontal-relative:page;mso-position-vertical-relative:page" filled="f" stroked="f">
          <v:textbox inset="0,0,0,0">
            <w:txbxContent>
              <w:p w:rsidR="00E00529" w:rsidRDefault="004B4A43">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9C5A38">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4B4A43">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2448;mso-position-horizontal-relative:page;mso-position-vertical-relative:page" filled="f" stroked="f">
          <v:textbox inset="0,0,0,0">
            <w:txbxContent>
              <w:p w:rsidR="00E00529" w:rsidRDefault="004B4A43">
                <w:pPr>
                  <w:spacing w:line="203" w:lineRule="exact"/>
                  <w:ind w:left="20"/>
                  <w:rPr>
                    <w:sz w:val="18"/>
                  </w:rPr>
                </w:pPr>
                <w:r>
                  <w:rPr>
                    <w:color w:val="666666"/>
                    <w:sz w:val="18"/>
                  </w:rPr>
                  <w:t xml:space="preserve">strana </w:t>
                </w:r>
                <w:r>
                  <w:fldChar w:fldCharType="begin"/>
                </w:r>
                <w:r>
                  <w:rPr>
                    <w:color w:val="666666"/>
                    <w:sz w:val="18"/>
                  </w:rPr>
                  <w:instrText xml:space="preserve"> PAG</w:instrText>
                </w:r>
                <w:r>
                  <w:rPr>
                    <w:color w:val="666666"/>
                    <w:sz w:val="18"/>
                  </w:rPr>
                  <w:instrText xml:space="preserve">E </w:instrText>
                </w:r>
                <w:r>
                  <w:fldChar w:fldCharType="separate"/>
                </w:r>
                <w:r w:rsidR="009C5A38">
                  <w:rPr>
                    <w:noProof/>
                    <w:color w:val="666666"/>
                    <w:sz w:val="18"/>
                  </w:rPr>
                  <w:t>16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E00529">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4B4A43">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2496;mso-position-horizontal-relative:page;mso-position-vertical-relative:page" filled="f" stroked="f">
          <v:textbox inset="0,0,0,0">
            <w:txbxContent>
              <w:p w:rsidR="00E00529" w:rsidRDefault="004B4A43">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9C5A38">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E00529">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E00529">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E00529">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E00529">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4B4A43">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55pt;margin-top:795.05pt;width:39.9pt;height:11pt;z-index:-12472;mso-position-horizontal-relative:page;mso-position-vertical-relative:page" filled="f" stroked="f">
          <v:textbox inset="0,0,0,0">
            <w:txbxContent>
              <w:p w:rsidR="00E00529" w:rsidRDefault="004B4A43">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9C5A38">
                  <w:rPr>
                    <w:noProof/>
                    <w:color w:val="666666"/>
                    <w:sz w:val="18"/>
                  </w:rPr>
                  <w:t>13</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29" w:rsidRDefault="00E0052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A43" w:rsidRDefault="004B4A43">
      <w:r>
        <w:separator/>
      </w:r>
    </w:p>
  </w:footnote>
  <w:footnote w:type="continuationSeparator" w:id="0">
    <w:p w:rsidR="004B4A43" w:rsidRDefault="004B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0485"/>
    <w:multiLevelType w:val="hybridMultilevel"/>
    <w:tmpl w:val="11540E76"/>
    <w:lvl w:ilvl="0" w:tplc="39865618">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3CE69546">
      <w:numFmt w:val="bullet"/>
      <w:lvlText w:val="•"/>
      <w:lvlJc w:val="left"/>
      <w:pPr>
        <w:ind w:left="1180" w:hanging="285"/>
      </w:pPr>
      <w:rPr>
        <w:rFonts w:hint="default"/>
      </w:rPr>
    </w:lvl>
    <w:lvl w:ilvl="2" w:tplc="1EAADCF2">
      <w:numFmt w:val="bullet"/>
      <w:lvlText w:val="•"/>
      <w:lvlJc w:val="left"/>
      <w:pPr>
        <w:ind w:left="2260" w:hanging="285"/>
      </w:pPr>
      <w:rPr>
        <w:rFonts w:hint="default"/>
      </w:rPr>
    </w:lvl>
    <w:lvl w:ilvl="3" w:tplc="DC787CF4">
      <w:numFmt w:val="bullet"/>
      <w:lvlText w:val="•"/>
      <w:lvlJc w:val="left"/>
      <w:pPr>
        <w:ind w:left="3340" w:hanging="285"/>
      </w:pPr>
      <w:rPr>
        <w:rFonts w:hint="default"/>
      </w:rPr>
    </w:lvl>
    <w:lvl w:ilvl="4" w:tplc="2D36BB34">
      <w:numFmt w:val="bullet"/>
      <w:lvlText w:val="•"/>
      <w:lvlJc w:val="left"/>
      <w:pPr>
        <w:ind w:left="4420" w:hanging="285"/>
      </w:pPr>
      <w:rPr>
        <w:rFonts w:hint="default"/>
      </w:rPr>
    </w:lvl>
    <w:lvl w:ilvl="5" w:tplc="59929690">
      <w:numFmt w:val="bullet"/>
      <w:lvlText w:val="•"/>
      <w:lvlJc w:val="left"/>
      <w:pPr>
        <w:ind w:left="5500" w:hanging="285"/>
      </w:pPr>
      <w:rPr>
        <w:rFonts w:hint="default"/>
      </w:rPr>
    </w:lvl>
    <w:lvl w:ilvl="6" w:tplc="BFEA1522">
      <w:numFmt w:val="bullet"/>
      <w:lvlText w:val="•"/>
      <w:lvlJc w:val="left"/>
      <w:pPr>
        <w:ind w:left="6580" w:hanging="285"/>
      </w:pPr>
      <w:rPr>
        <w:rFonts w:hint="default"/>
      </w:rPr>
    </w:lvl>
    <w:lvl w:ilvl="7" w:tplc="F97EF498">
      <w:numFmt w:val="bullet"/>
      <w:lvlText w:val="•"/>
      <w:lvlJc w:val="left"/>
      <w:pPr>
        <w:ind w:left="7660" w:hanging="285"/>
      </w:pPr>
      <w:rPr>
        <w:rFonts w:hint="default"/>
      </w:rPr>
    </w:lvl>
    <w:lvl w:ilvl="8" w:tplc="3134291E">
      <w:numFmt w:val="bullet"/>
      <w:lvlText w:val="•"/>
      <w:lvlJc w:val="left"/>
      <w:pPr>
        <w:ind w:left="8740" w:hanging="285"/>
      </w:pPr>
      <w:rPr>
        <w:rFonts w:hint="default"/>
      </w:rPr>
    </w:lvl>
  </w:abstractNum>
  <w:abstractNum w:abstractNumId="1" w15:restartNumberingAfterBreak="0">
    <w:nsid w:val="26F5449F"/>
    <w:multiLevelType w:val="hybridMultilevel"/>
    <w:tmpl w:val="7FEA9AC6"/>
    <w:lvl w:ilvl="0" w:tplc="3CE6D22E">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A4F830EE">
      <w:numFmt w:val="bullet"/>
      <w:lvlText w:val="-"/>
      <w:lvlJc w:val="left"/>
      <w:pPr>
        <w:ind w:left="463" w:hanging="133"/>
      </w:pPr>
      <w:rPr>
        <w:rFonts w:ascii="JohnSans Text Pro" w:eastAsia="JohnSans Text Pro" w:hAnsi="JohnSans Text Pro" w:cs="JohnSans Text Pro" w:hint="default"/>
        <w:w w:val="100"/>
        <w:sz w:val="24"/>
        <w:szCs w:val="24"/>
      </w:rPr>
    </w:lvl>
    <w:lvl w:ilvl="2" w:tplc="6D2EEA00">
      <w:numFmt w:val="bullet"/>
      <w:lvlText w:val="•"/>
      <w:lvlJc w:val="left"/>
      <w:pPr>
        <w:ind w:left="1933" w:hanging="133"/>
      </w:pPr>
      <w:rPr>
        <w:rFonts w:hint="default"/>
      </w:rPr>
    </w:lvl>
    <w:lvl w:ilvl="3" w:tplc="C3F2B7B0">
      <w:numFmt w:val="bullet"/>
      <w:lvlText w:val="•"/>
      <w:lvlJc w:val="left"/>
      <w:pPr>
        <w:ind w:left="3006" w:hanging="133"/>
      </w:pPr>
      <w:rPr>
        <w:rFonts w:hint="default"/>
      </w:rPr>
    </w:lvl>
    <w:lvl w:ilvl="4" w:tplc="83223360">
      <w:numFmt w:val="bullet"/>
      <w:lvlText w:val="•"/>
      <w:lvlJc w:val="left"/>
      <w:pPr>
        <w:ind w:left="4080" w:hanging="133"/>
      </w:pPr>
      <w:rPr>
        <w:rFonts w:hint="default"/>
      </w:rPr>
    </w:lvl>
    <w:lvl w:ilvl="5" w:tplc="707A52D6">
      <w:numFmt w:val="bullet"/>
      <w:lvlText w:val="•"/>
      <w:lvlJc w:val="left"/>
      <w:pPr>
        <w:ind w:left="5153" w:hanging="133"/>
      </w:pPr>
      <w:rPr>
        <w:rFonts w:hint="default"/>
      </w:rPr>
    </w:lvl>
    <w:lvl w:ilvl="6" w:tplc="39328524">
      <w:numFmt w:val="bullet"/>
      <w:lvlText w:val="•"/>
      <w:lvlJc w:val="left"/>
      <w:pPr>
        <w:ind w:left="6226" w:hanging="133"/>
      </w:pPr>
      <w:rPr>
        <w:rFonts w:hint="default"/>
      </w:rPr>
    </w:lvl>
    <w:lvl w:ilvl="7" w:tplc="4DCA8CB4">
      <w:numFmt w:val="bullet"/>
      <w:lvlText w:val="•"/>
      <w:lvlJc w:val="left"/>
      <w:pPr>
        <w:ind w:left="7300" w:hanging="133"/>
      </w:pPr>
      <w:rPr>
        <w:rFonts w:hint="default"/>
      </w:rPr>
    </w:lvl>
    <w:lvl w:ilvl="8" w:tplc="73A2787A">
      <w:numFmt w:val="bullet"/>
      <w:lvlText w:val="•"/>
      <w:lvlJc w:val="left"/>
      <w:pPr>
        <w:ind w:left="8373" w:hanging="133"/>
      </w:pPr>
      <w:rPr>
        <w:rFonts w:hint="default"/>
      </w:rPr>
    </w:lvl>
  </w:abstractNum>
  <w:abstractNum w:abstractNumId="2" w15:restartNumberingAfterBreak="0">
    <w:nsid w:val="2B0470D5"/>
    <w:multiLevelType w:val="hybridMultilevel"/>
    <w:tmpl w:val="CF8E0698"/>
    <w:lvl w:ilvl="0" w:tplc="42E01124">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F3E41AA0">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F5C297FC">
      <w:numFmt w:val="bullet"/>
      <w:lvlText w:val="•"/>
      <w:lvlJc w:val="left"/>
      <w:pPr>
        <w:ind w:left="1982" w:hanging="345"/>
      </w:pPr>
      <w:rPr>
        <w:rFonts w:hint="default"/>
      </w:rPr>
    </w:lvl>
    <w:lvl w:ilvl="3" w:tplc="21E83D4E">
      <w:numFmt w:val="bullet"/>
      <w:lvlText w:val="•"/>
      <w:lvlJc w:val="left"/>
      <w:pPr>
        <w:ind w:left="3104" w:hanging="345"/>
      </w:pPr>
      <w:rPr>
        <w:rFonts w:hint="default"/>
      </w:rPr>
    </w:lvl>
    <w:lvl w:ilvl="4" w:tplc="4302FA04">
      <w:numFmt w:val="bullet"/>
      <w:lvlText w:val="•"/>
      <w:lvlJc w:val="left"/>
      <w:pPr>
        <w:ind w:left="4226" w:hanging="345"/>
      </w:pPr>
      <w:rPr>
        <w:rFonts w:hint="default"/>
      </w:rPr>
    </w:lvl>
    <w:lvl w:ilvl="5" w:tplc="08A2908C">
      <w:numFmt w:val="bullet"/>
      <w:lvlText w:val="•"/>
      <w:lvlJc w:val="left"/>
      <w:pPr>
        <w:ind w:left="5348" w:hanging="345"/>
      </w:pPr>
      <w:rPr>
        <w:rFonts w:hint="default"/>
      </w:rPr>
    </w:lvl>
    <w:lvl w:ilvl="6" w:tplc="E88A8A82">
      <w:numFmt w:val="bullet"/>
      <w:lvlText w:val="•"/>
      <w:lvlJc w:val="left"/>
      <w:pPr>
        <w:ind w:left="6471" w:hanging="345"/>
      </w:pPr>
      <w:rPr>
        <w:rFonts w:hint="default"/>
      </w:rPr>
    </w:lvl>
    <w:lvl w:ilvl="7" w:tplc="162A9462">
      <w:numFmt w:val="bullet"/>
      <w:lvlText w:val="•"/>
      <w:lvlJc w:val="left"/>
      <w:pPr>
        <w:ind w:left="7593" w:hanging="345"/>
      </w:pPr>
      <w:rPr>
        <w:rFonts w:hint="default"/>
      </w:rPr>
    </w:lvl>
    <w:lvl w:ilvl="8" w:tplc="1CC620E4">
      <w:numFmt w:val="bullet"/>
      <w:lvlText w:val="•"/>
      <w:lvlJc w:val="left"/>
      <w:pPr>
        <w:ind w:left="8715" w:hanging="345"/>
      </w:pPr>
      <w:rPr>
        <w:rFonts w:hint="default"/>
      </w:rPr>
    </w:lvl>
  </w:abstractNum>
  <w:abstractNum w:abstractNumId="3" w15:restartNumberingAfterBreak="0">
    <w:nsid w:val="3475302B"/>
    <w:multiLevelType w:val="hybridMultilevel"/>
    <w:tmpl w:val="497C80FE"/>
    <w:lvl w:ilvl="0" w:tplc="09D0ED78">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C5B2F25C">
      <w:numFmt w:val="bullet"/>
      <w:lvlText w:val="•"/>
      <w:lvlJc w:val="left"/>
      <w:pPr>
        <w:ind w:left="1862" w:hanging="345"/>
      </w:pPr>
      <w:rPr>
        <w:rFonts w:hint="default"/>
      </w:rPr>
    </w:lvl>
    <w:lvl w:ilvl="2" w:tplc="752A7116">
      <w:numFmt w:val="bullet"/>
      <w:lvlText w:val="•"/>
      <w:lvlJc w:val="left"/>
      <w:pPr>
        <w:ind w:left="2864" w:hanging="345"/>
      </w:pPr>
      <w:rPr>
        <w:rFonts w:hint="default"/>
      </w:rPr>
    </w:lvl>
    <w:lvl w:ilvl="3" w:tplc="F36045A6">
      <w:numFmt w:val="bullet"/>
      <w:lvlText w:val="•"/>
      <w:lvlJc w:val="left"/>
      <w:pPr>
        <w:ind w:left="3866" w:hanging="345"/>
      </w:pPr>
      <w:rPr>
        <w:rFonts w:hint="default"/>
      </w:rPr>
    </w:lvl>
    <w:lvl w:ilvl="4" w:tplc="5380C686">
      <w:numFmt w:val="bullet"/>
      <w:lvlText w:val="•"/>
      <w:lvlJc w:val="left"/>
      <w:pPr>
        <w:ind w:left="4868" w:hanging="345"/>
      </w:pPr>
      <w:rPr>
        <w:rFonts w:hint="default"/>
      </w:rPr>
    </w:lvl>
    <w:lvl w:ilvl="5" w:tplc="AD5E6AF2">
      <w:numFmt w:val="bullet"/>
      <w:lvlText w:val="•"/>
      <w:lvlJc w:val="left"/>
      <w:pPr>
        <w:ind w:left="5870" w:hanging="345"/>
      </w:pPr>
      <w:rPr>
        <w:rFonts w:hint="default"/>
      </w:rPr>
    </w:lvl>
    <w:lvl w:ilvl="6" w:tplc="23ACC61C">
      <w:numFmt w:val="bullet"/>
      <w:lvlText w:val="•"/>
      <w:lvlJc w:val="left"/>
      <w:pPr>
        <w:ind w:left="6872" w:hanging="345"/>
      </w:pPr>
      <w:rPr>
        <w:rFonts w:hint="default"/>
      </w:rPr>
    </w:lvl>
    <w:lvl w:ilvl="7" w:tplc="B9881318">
      <w:numFmt w:val="bullet"/>
      <w:lvlText w:val="•"/>
      <w:lvlJc w:val="left"/>
      <w:pPr>
        <w:ind w:left="7874" w:hanging="345"/>
      </w:pPr>
      <w:rPr>
        <w:rFonts w:hint="default"/>
      </w:rPr>
    </w:lvl>
    <w:lvl w:ilvl="8" w:tplc="C9568C20">
      <w:numFmt w:val="bullet"/>
      <w:lvlText w:val="•"/>
      <w:lvlJc w:val="left"/>
      <w:pPr>
        <w:ind w:left="8876" w:hanging="345"/>
      </w:pPr>
      <w:rPr>
        <w:rFonts w:hint="default"/>
      </w:rPr>
    </w:lvl>
  </w:abstractNum>
  <w:abstractNum w:abstractNumId="4" w15:restartNumberingAfterBreak="0">
    <w:nsid w:val="4510278E"/>
    <w:multiLevelType w:val="hybridMultilevel"/>
    <w:tmpl w:val="489023AA"/>
    <w:lvl w:ilvl="0" w:tplc="B642A3A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890E6416">
      <w:numFmt w:val="bullet"/>
      <w:lvlText w:val="•"/>
      <w:lvlJc w:val="left"/>
      <w:pPr>
        <w:ind w:left="1864" w:hanging="345"/>
      </w:pPr>
      <w:rPr>
        <w:rFonts w:hint="default"/>
      </w:rPr>
    </w:lvl>
    <w:lvl w:ilvl="2" w:tplc="F9DAE0B6">
      <w:numFmt w:val="bullet"/>
      <w:lvlText w:val="•"/>
      <w:lvlJc w:val="left"/>
      <w:pPr>
        <w:ind w:left="2868" w:hanging="345"/>
      </w:pPr>
      <w:rPr>
        <w:rFonts w:hint="default"/>
      </w:rPr>
    </w:lvl>
    <w:lvl w:ilvl="3" w:tplc="2870CEDC">
      <w:numFmt w:val="bullet"/>
      <w:lvlText w:val="•"/>
      <w:lvlJc w:val="left"/>
      <w:pPr>
        <w:ind w:left="3872" w:hanging="345"/>
      </w:pPr>
      <w:rPr>
        <w:rFonts w:hint="default"/>
      </w:rPr>
    </w:lvl>
    <w:lvl w:ilvl="4" w:tplc="5EAA10B4">
      <w:numFmt w:val="bullet"/>
      <w:lvlText w:val="•"/>
      <w:lvlJc w:val="left"/>
      <w:pPr>
        <w:ind w:left="4876" w:hanging="345"/>
      </w:pPr>
      <w:rPr>
        <w:rFonts w:hint="default"/>
      </w:rPr>
    </w:lvl>
    <w:lvl w:ilvl="5" w:tplc="1F708A78">
      <w:numFmt w:val="bullet"/>
      <w:lvlText w:val="•"/>
      <w:lvlJc w:val="left"/>
      <w:pPr>
        <w:ind w:left="5880" w:hanging="345"/>
      </w:pPr>
      <w:rPr>
        <w:rFonts w:hint="default"/>
      </w:rPr>
    </w:lvl>
    <w:lvl w:ilvl="6" w:tplc="B4328BEA">
      <w:numFmt w:val="bullet"/>
      <w:lvlText w:val="•"/>
      <w:lvlJc w:val="left"/>
      <w:pPr>
        <w:ind w:left="6884" w:hanging="345"/>
      </w:pPr>
      <w:rPr>
        <w:rFonts w:hint="default"/>
      </w:rPr>
    </w:lvl>
    <w:lvl w:ilvl="7" w:tplc="1DBAC3BC">
      <w:numFmt w:val="bullet"/>
      <w:lvlText w:val="•"/>
      <w:lvlJc w:val="left"/>
      <w:pPr>
        <w:ind w:left="7888" w:hanging="345"/>
      </w:pPr>
      <w:rPr>
        <w:rFonts w:hint="default"/>
      </w:rPr>
    </w:lvl>
    <w:lvl w:ilvl="8" w:tplc="8F0E93D2">
      <w:numFmt w:val="bullet"/>
      <w:lvlText w:val="•"/>
      <w:lvlJc w:val="left"/>
      <w:pPr>
        <w:ind w:left="8892" w:hanging="345"/>
      </w:pPr>
      <w:rPr>
        <w:rFonts w:hint="default"/>
      </w:rPr>
    </w:lvl>
  </w:abstractNum>
  <w:abstractNum w:abstractNumId="5" w15:restartNumberingAfterBreak="0">
    <w:nsid w:val="6FCE07DD"/>
    <w:multiLevelType w:val="hybridMultilevel"/>
    <w:tmpl w:val="AC6E795A"/>
    <w:lvl w:ilvl="0" w:tplc="E44A7DD2">
      <w:numFmt w:val="bullet"/>
      <w:lvlText w:val="-"/>
      <w:lvlJc w:val="left"/>
      <w:pPr>
        <w:ind w:left="232" w:hanging="133"/>
      </w:pPr>
      <w:rPr>
        <w:rFonts w:ascii="JohnSans Text Pro" w:eastAsia="JohnSans Text Pro" w:hAnsi="JohnSans Text Pro" w:cs="JohnSans Text Pro" w:hint="default"/>
        <w:w w:val="100"/>
        <w:sz w:val="24"/>
        <w:szCs w:val="24"/>
      </w:rPr>
    </w:lvl>
    <w:lvl w:ilvl="1" w:tplc="48B23ADC">
      <w:numFmt w:val="bullet"/>
      <w:lvlText w:val="•"/>
      <w:lvlJc w:val="left"/>
      <w:pPr>
        <w:ind w:left="1310" w:hanging="133"/>
      </w:pPr>
      <w:rPr>
        <w:rFonts w:hint="default"/>
      </w:rPr>
    </w:lvl>
    <w:lvl w:ilvl="2" w:tplc="7B70E180">
      <w:numFmt w:val="bullet"/>
      <w:lvlText w:val="•"/>
      <w:lvlJc w:val="left"/>
      <w:pPr>
        <w:ind w:left="2380" w:hanging="133"/>
      </w:pPr>
      <w:rPr>
        <w:rFonts w:hint="default"/>
      </w:rPr>
    </w:lvl>
    <w:lvl w:ilvl="3" w:tplc="6EB6B682">
      <w:numFmt w:val="bullet"/>
      <w:lvlText w:val="•"/>
      <w:lvlJc w:val="left"/>
      <w:pPr>
        <w:ind w:left="3450" w:hanging="133"/>
      </w:pPr>
      <w:rPr>
        <w:rFonts w:hint="default"/>
      </w:rPr>
    </w:lvl>
    <w:lvl w:ilvl="4" w:tplc="1C4875A6">
      <w:numFmt w:val="bullet"/>
      <w:lvlText w:val="•"/>
      <w:lvlJc w:val="left"/>
      <w:pPr>
        <w:ind w:left="4520" w:hanging="133"/>
      </w:pPr>
      <w:rPr>
        <w:rFonts w:hint="default"/>
      </w:rPr>
    </w:lvl>
    <w:lvl w:ilvl="5" w:tplc="C04A7BB0">
      <w:numFmt w:val="bullet"/>
      <w:lvlText w:val="•"/>
      <w:lvlJc w:val="left"/>
      <w:pPr>
        <w:ind w:left="5590" w:hanging="133"/>
      </w:pPr>
      <w:rPr>
        <w:rFonts w:hint="default"/>
      </w:rPr>
    </w:lvl>
    <w:lvl w:ilvl="6" w:tplc="ADAC4166">
      <w:numFmt w:val="bullet"/>
      <w:lvlText w:val="•"/>
      <w:lvlJc w:val="left"/>
      <w:pPr>
        <w:ind w:left="6660" w:hanging="133"/>
      </w:pPr>
      <w:rPr>
        <w:rFonts w:hint="default"/>
      </w:rPr>
    </w:lvl>
    <w:lvl w:ilvl="7" w:tplc="6D42170A">
      <w:numFmt w:val="bullet"/>
      <w:lvlText w:val="•"/>
      <w:lvlJc w:val="left"/>
      <w:pPr>
        <w:ind w:left="7730" w:hanging="133"/>
      </w:pPr>
      <w:rPr>
        <w:rFonts w:hint="default"/>
      </w:rPr>
    </w:lvl>
    <w:lvl w:ilvl="8" w:tplc="450ADFC0">
      <w:numFmt w:val="bullet"/>
      <w:lvlText w:val="•"/>
      <w:lvlJc w:val="left"/>
      <w:pPr>
        <w:ind w:left="8800" w:hanging="133"/>
      </w:pPr>
      <w:rPr>
        <w:rFont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00529"/>
    <w:rsid w:val="004B4A43"/>
    <w:rsid w:val="009C5A38"/>
    <w:rsid w:val="00E00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1080F9E"/>
  <w15:docId w15:val="{8746E88E-0CD7-4F9D-8D98-B04E51E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731" w:right="373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pzp.cz/" TargetMode="External"/><Relationship Id="rId26" Type="http://schemas.openxmlformats.org/officeDocument/2006/relationships/hyperlink" Target="http://www.opzp.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banin@centrum.cz"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opzp.cz/" TargetMode="Externa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rozcestnik.sfzp.c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ozcestnik.sfzp.cz/" TargetMode="External"/><Relationship Id="rId22" Type="http://schemas.openxmlformats.org/officeDocument/2006/relationships/hyperlink" Target="http://www.opzp.cz/" TargetMode="Externa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4863</Words>
  <Characters>28698</Characters>
  <Application>Microsoft Office Word</Application>
  <DocSecurity>0</DocSecurity>
  <Lines>239</Lines>
  <Paragraphs>66</Paragraphs>
  <ScaleCrop>false</ScaleCrop>
  <Company>SFZP</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2018-04-03T07:57:00Z</dcterms:created>
  <dcterms:modified xsi:type="dcterms:W3CDTF">2018-04-03T05:58:00Z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2012-11-08T00:00:00Z</vt:filetime>
  </property>
  <property fmtid="{D5CDD505-2E9C-101B-9397-08002B2CF9AE}" pid="3" name="LastSaved">
    <vt:filetime>2018-04-03T00:00:00Z</vt:filetime>
  </property>
</Properties>
</file>