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16C" w:rsidRDefault="00C0526F">
      <w:pPr>
        <w:spacing w:after="0"/>
      </w:pPr>
      <w:r>
        <w:rPr>
          <w:rFonts w:ascii="Tahoma" w:eastAsia="Tahoma" w:hAnsi="Tahoma" w:cs="Tahoma"/>
          <w:b/>
          <w:color w:val="000080"/>
          <w:sz w:val="24"/>
        </w:rPr>
        <w:t xml:space="preserve">Ing. Josef Němec             akreditovaná zkušební laboratoř </w:t>
      </w:r>
    </w:p>
    <w:p w:rsidR="0073116C" w:rsidRDefault="00C0526F">
      <w:pPr>
        <w:tabs>
          <w:tab w:val="right" w:pos="9720"/>
        </w:tabs>
        <w:spacing w:after="1" w:line="257" w:lineRule="auto"/>
        <w:ind w:left="-15"/>
      </w:pPr>
      <w:r>
        <w:rPr>
          <w:rFonts w:ascii="Tahoma" w:eastAsia="Tahoma" w:hAnsi="Tahoma" w:cs="Tahoma"/>
          <w:color w:val="333333"/>
          <w:sz w:val="20"/>
        </w:rPr>
        <w:t xml:space="preserve">Roháčova 885, 39701, Písek </w:t>
      </w:r>
      <w:r>
        <w:rPr>
          <w:rFonts w:ascii="Tahoma" w:eastAsia="Tahoma" w:hAnsi="Tahoma" w:cs="Tahoma"/>
          <w:color w:val="333333"/>
          <w:sz w:val="20"/>
        </w:rPr>
        <w:tab/>
        <w:t xml:space="preserve">Tel: </w:t>
      </w:r>
    </w:p>
    <w:p w:rsidR="0073116C" w:rsidRDefault="00C0526F">
      <w:pPr>
        <w:spacing w:after="1" w:line="257" w:lineRule="auto"/>
        <w:ind w:left="-5" w:hanging="10"/>
      </w:pPr>
      <w:r>
        <w:rPr>
          <w:rFonts w:ascii="Tahoma" w:eastAsia="Tahoma" w:hAnsi="Tahoma" w:cs="Tahoma"/>
          <w:color w:val="333333"/>
          <w:sz w:val="20"/>
        </w:rPr>
        <w:t xml:space="preserve"> </w:t>
      </w:r>
      <w:r>
        <w:rPr>
          <w:rFonts w:ascii="Tahoma" w:eastAsia="Tahoma" w:hAnsi="Tahoma" w:cs="Tahoma"/>
          <w:color w:val="333333"/>
          <w:sz w:val="20"/>
        </w:rPr>
        <w:tab/>
        <w:t>e-mail</w:t>
      </w:r>
      <w:r>
        <w:rPr>
          <w:rFonts w:ascii="Tahoma" w:eastAsia="Tahoma" w:hAnsi="Tahoma" w:cs="Tahoma"/>
          <w:color w:val="333333"/>
          <w:sz w:val="20"/>
        </w:rPr>
        <w:t xml:space="preserve">.cz  </w:t>
      </w:r>
      <w:r>
        <w:rPr>
          <w:rFonts w:ascii="Tahoma" w:eastAsia="Tahoma" w:hAnsi="Tahoma" w:cs="Tahoma"/>
          <w:color w:val="333333"/>
          <w:sz w:val="20"/>
        </w:rPr>
        <w:tab/>
        <w:t xml:space="preserve">IČ: 74876392, DIČ: CZ7003171252 </w:t>
      </w:r>
    </w:p>
    <w:p w:rsidR="0073116C" w:rsidRDefault="00C0526F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spacing w:after="52"/>
        <w:ind w:left="-29" w:right="-91"/>
      </w:pPr>
      <w:r>
        <w:rPr>
          <w:noProof/>
        </w:rPr>
        <mc:AlternateContent>
          <mc:Choice Requires="wpg">
            <w:drawing>
              <wp:inline distT="0" distB="0" distL="0" distR="0">
                <wp:extent cx="6248146" cy="6096"/>
                <wp:effectExtent l="0" t="0" r="0" b="0"/>
                <wp:docPr id="845" name="Group 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6096"/>
                          <a:chOff x="0" y="0"/>
                          <a:chExt cx="6248146" cy="6096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248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5" style="width:491.98pt;height:0.48pt;mso-position-horizontal-relative:char;mso-position-vertical-relative:line" coordsize="62481,60">
                <v:shape id="Shape 35" style="position:absolute;width:62481;height:0;left:0;top:0;" coordsize="6248146,0" path="m0,0l6248146,0">
                  <v:stroke weight="0.48pt" endcap="flat" dashstyle="3 1 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73116C" w:rsidRDefault="00C0526F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spacing w:after="67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766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766"/>
      </w:pPr>
      <w:r>
        <w:rPr>
          <w:rFonts w:ascii="Tahoma" w:eastAsia="Tahoma" w:hAnsi="Tahoma" w:cs="Tahoma"/>
          <w:sz w:val="20"/>
        </w:rPr>
        <w:t xml:space="preserve">Zdravotní ústav se sídlem v Ústí nad Labem,  </w:t>
      </w:r>
    </w:p>
    <w:p w:rsidR="0073116C" w:rsidRDefault="00C0526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776" w:hanging="10"/>
        <w:jc w:val="center"/>
      </w:pPr>
      <w:r>
        <w:rPr>
          <w:rFonts w:ascii="Tahoma" w:eastAsia="Tahoma" w:hAnsi="Tahoma" w:cs="Tahoma"/>
          <w:sz w:val="20"/>
        </w:rPr>
        <w:t xml:space="preserve">Moskevská 15,  </w:t>
      </w:r>
    </w:p>
    <w:p w:rsidR="0073116C" w:rsidRDefault="00C0526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776" w:hanging="10"/>
        <w:jc w:val="center"/>
      </w:pPr>
      <w:r>
        <w:rPr>
          <w:rFonts w:ascii="Tahoma" w:eastAsia="Tahoma" w:hAnsi="Tahoma" w:cs="Tahoma"/>
          <w:sz w:val="20"/>
        </w:rPr>
        <w:t>40001 Ústí nad Labem</w:t>
      </w:r>
      <w:r>
        <w:rPr>
          <w:rFonts w:ascii="Tahoma" w:eastAsia="Tahoma" w:hAnsi="Tahoma" w:cs="Tahoma"/>
          <w:b/>
          <w:sz w:val="20"/>
        </w:rPr>
        <w:t xml:space="preserve"> </w:t>
      </w:r>
    </w:p>
    <w:p w:rsidR="0073116C" w:rsidRDefault="00C0526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93"/>
        <w:ind w:left="2766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spacing w:after="0"/>
        <w:ind w:right="1015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spacing w:after="98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spacing w:after="0"/>
        <w:ind w:left="59"/>
        <w:jc w:val="center"/>
      </w:pPr>
      <w:r>
        <w:rPr>
          <w:rFonts w:ascii="Tahoma" w:eastAsia="Tahoma" w:hAnsi="Tahoma" w:cs="Tahoma"/>
          <w:b/>
          <w:sz w:val="32"/>
          <w:u w:val="single" w:color="000000"/>
        </w:rPr>
        <w:t>OBJEDNÁVKA</w:t>
      </w:r>
      <w:r>
        <w:rPr>
          <w:rFonts w:ascii="Tahoma" w:eastAsia="Tahoma" w:hAnsi="Tahoma" w:cs="Tahoma"/>
          <w:b/>
          <w:sz w:val="32"/>
        </w:rPr>
        <w:t xml:space="preserve"> </w:t>
      </w:r>
    </w:p>
    <w:p w:rsidR="0073116C" w:rsidRDefault="00C0526F">
      <w:pPr>
        <w:spacing w:after="0"/>
        <w:ind w:left="122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spacing w:after="0" w:line="248" w:lineRule="auto"/>
        <w:ind w:left="-5" w:hanging="10"/>
      </w:pPr>
      <w:r>
        <w:rPr>
          <w:rFonts w:ascii="Tahoma" w:eastAsia="Tahoma" w:hAnsi="Tahoma" w:cs="Tahoma"/>
          <w:sz w:val="20"/>
        </w:rPr>
        <w:t xml:space="preserve">Objednáváme u Vás analýzu vzorků dle aktuálního ceníku pro naši laboratoř. Konkrétní požadavky na analýzy budou upřesněny v průběhu roku 2018. </w:t>
      </w:r>
    </w:p>
    <w:p w:rsidR="0073116C" w:rsidRDefault="00C0526F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spacing w:after="0" w:line="248" w:lineRule="auto"/>
        <w:ind w:left="-5" w:right="2226" w:hanging="10"/>
      </w:pPr>
      <w:r>
        <w:rPr>
          <w:rFonts w:ascii="Tahoma" w:eastAsia="Tahoma" w:hAnsi="Tahoma" w:cs="Tahoma"/>
          <w:sz w:val="20"/>
        </w:rPr>
        <w:t xml:space="preserve">Po vzájemné dohodě zasílejte výsledky analýz na mail: </w:t>
      </w:r>
      <w:r>
        <w:rPr>
          <w:rFonts w:ascii="Tahoma" w:eastAsia="Tahoma" w:hAnsi="Tahoma" w:cs="Tahoma"/>
          <w:sz w:val="20"/>
        </w:rPr>
        <w:t xml:space="preserve">Pro zasílání elektronických faktur využijte adresu </w:t>
      </w:r>
    </w:p>
    <w:p w:rsidR="0073116C" w:rsidRDefault="00C0526F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tabs>
          <w:tab w:val="center" w:pos="1416"/>
          <w:tab w:val="center" w:pos="2124"/>
          <w:tab w:val="center" w:pos="2833"/>
          <w:tab w:val="center" w:pos="3541"/>
        </w:tabs>
        <w:spacing w:after="234" w:line="248" w:lineRule="auto"/>
        <w:ind w:left="-15"/>
      </w:pPr>
      <w:bookmarkStart w:id="0" w:name="_GoBack"/>
      <w:bookmarkEnd w:id="0"/>
      <w:r>
        <w:rPr>
          <w:rFonts w:ascii="Tahoma" w:eastAsia="Tahoma" w:hAnsi="Tahoma" w:cs="Tahoma"/>
          <w:sz w:val="20"/>
        </w:rPr>
        <w:t xml:space="preserve">Děkuji 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</w:p>
    <w:p w:rsidR="0073116C" w:rsidRDefault="00C0526F">
      <w:pPr>
        <w:spacing w:after="0"/>
        <w:ind w:right="2884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spacing w:after="0"/>
        <w:ind w:right="2884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spacing w:after="0"/>
        <w:ind w:right="2884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spacing w:after="0"/>
        <w:ind w:right="2884"/>
      </w:pPr>
      <w:r>
        <w:rPr>
          <w:rFonts w:ascii="Tahoma" w:eastAsia="Tahoma" w:hAnsi="Tahoma" w:cs="Tahoma"/>
          <w:sz w:val="20"/>
        </w:rPr>
        <w:t xml:space="preserve"> </w:t>
      </w:r>
    </w:p>
    <w:p w:rsidR="0073116C" w:rsidRDefault="00C0526F">
      <w:pPr>
        <w:spacing w:after="0" w:line="248" w:lineRule="auto"/>
        <w:ind w:left="-5" w:right="2884" w:hanging="10"/>
      </w:pPr>
      <w:r>
        <w:rPr>
          <w:rFonts w:ascii="Tahoma" w:eastAsia="Tahoma" w:hAnsi="Tahoma" w:cs="Tahoma"/>
          <w:sz w:val="20"/>
        </w:rPr>
        <w:t xml:space="preserve">V Písku dne 20.3.2018 </w:t>
      </w:r>
    </w:p>
    <w:sectPr w:rsidR="0073116C">
      <w:pgSz w:w="11906" w:h="16838"/>
      <w:pgMar w:top="1440" w:right="1052" w:bottom="1440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6C"/>
    <w:rsid w:val="0073116C"/>
    <w:rsid w:val="00C0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30ABE-7D25-455C-83C7-A12F774D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služeb pro MIKROP Čebín a.s.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služeb pro MIKROP Čebín a.s.</dc:title>
  <dc:subject/>
  <dc:creator>Ing. Josef Němec</dc:creator>
  <cp:keywords/>
  <cp:lastModifiedBy>Kurzweilová Dana</cp:lastModifiedBy>
  <cp:revision>2</cp:revision>
  <dcterms:created xsi:type="dcterms:W3CDTF">2018-04-03T05:46:00Z</dcterms:created>
  <dcterms:modified xsi:type="dcterms:W3CDTF">2018-04-03T05:46:00Z</dcterms:modified>
</cp:coreProperties>
</file>