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109" w:rsidRPr="00A67834" w:rsidRDefault="00CE7109" w:rsidP="00CE7109">
      <w:pPr>
        <w:pStyle w:val="Zkladntext23"/>
        <w:shd w:val="clear" w:color="auto" w:fill="FFFFFF"/>
        <w:tabs>
          <w:tab w:val="clear" w:pos="6946"/>
          <w:tab w:val="left" w:pos="4536"/>
        </w:tabs>
        <w:spacing w:after="0"/>
        <w:ind w:left="0"/>
        <w:jc w:val="right"/>
        <w:rPr>
          <w:rStyle w:val="Text10"/>
          <w:rFonts w:ascii="Calibri" w:hAnsi="Calibri" w:cs="Tahoma"/>
          <w:color w:val="0D0D0D" w:themeColor="text1" w:themeTint="F2"/>
        </w:rPr>
      </w:pPr>
      <w:bookmarkStart w:id="0" w:name="_GoBack"/>
      <w:bookmarkEnd w:id="0"/>
      <w:r w:rsidRPr="00A67834">
        <w:rPr>
          <w:rStyle w:val="Text10"/>
          <w:rFonts w:ascii="Calibri" w:hAnsi="Calibri" w:cs="Tahoma"/>
          <w:color w:val="0D0D0D" w:themeColor="text1" w:themeTint="F2"/>
        </w:rPr>
        <w:t xml:space="preserve">Číslo smlouvy OSMISR: </w:t>
      </w:r>
      <w:r w:rsidR="0061310C">
        <w:rPr>
          <w:rStyle w:val="Text10"/>
          <w:rFonts w:ascii="Calibri" w:hAnsi="Calibri" w:cs="Tahoma"/>
          <w:color w:val="0D0D0D" w:themeColor="text1" w:themeTint="F2"/>
        </w:rPr>
        <w:t>56/03-3/18</w:t>
      </w:r>
    </w:p>
    <w:p w:rsidR="00CE7109" w:rsidRPr="00A67834" w:rsidRDefault="003F6737" w:rsidP="00CE7109">
      <w:pPr>
        <w:pStyle w:val="Zkladntext23"/>
        <w:shd w:val="clear" w:color="auto" w:fill="FFFFFF"/>
        <w:tabs>
          <w:tab w:val="clear" w:pos="6946"/>
          <w:tab w:val="left" w:pos="4536"/>
        </w:tabs>
        <w:spacing w:after="0"/>
        <w:ind w:left="0"/>
        <w:jc w:val="right"/>
        <w:rPr>
          <w:rFonts w:asciiTheme="minorHAnsi" w:hAnsiTheme="minorHAnsi"/>
          <w:color w:val="0D0D0D" w:themeColor="text1" w:themeTint="F2"/>
        </w:rPr>
      </w:pPr>
      <w:r>
        <w:rPr>
          <w:rStyle w:val="Text10"/>
          <w:rFonts w:ascii="Calibri" w:hAnsi="Calibri" w:cs="Tahoma"/>
          <w:color w:val="0D0D0D" w:themeColor="text1" w:themeTint="F2"/>
        </w:rPr>
        <w:t>Označení smlouvy</w:t>
      </w:r>
      <w:r w:rsidR="00CE7109" w:rsidRPr="00A67834">
        <w:rPr>
          <w:rStyle w:val="Text10"/>
          <w:rFonts w:ascii="Calibri" w:hAnsi="Calibri" w:cs="Tahoma"/>
          <w:color w:val="0D0D0D" w:themeColor="text1" w:themeTint="F2"/>
        </w:rPr>
        <w:t xml:space="preserve"> Vodovody a kanalizace Vsetín, a.s.: </w:t>
      </w:r>
      <w:r w:rsidR="003D18A9">
        <w:rPr>
          <w:rFonts w:asciiTheme="minorHAnsi" w:hAnsiTheme="minorHAnsi"/>
          <w:color w:val="0D0D0D" w:themeColor="text1" w:themeTint="F2"/>
        </w:rPr>
        <w:t>VaK/42/18/76/01421</w:t>
      </w:r>
    </w:p>
    <w:p w:rsidR="00CE7109" w:rsidRPr="00A67834" w:rsidRDefault="00CE7109" w:rsidP="00CE7109">
      <w:pPr>
        <w:pStyle w:val="Zkladntext23"/>
        <w:shd w:val="clear" w:color="auto" w:fill="FFFFFF"/>
        <w:tabs>
          <w:tab w:val="clear" w:pos="6946"/>
          <w:tab w:val="left" w:pos="4536"/>
        </w:tabs>
        <w:spacing w:after="0"/>
        <w:ind w:left="0"/>
        <w:jc w:val="right"/>
        <w:rPr>
          <w:rFonts w:asciiTheme="minorHAnsi" w:hAnsiTheme="minorHAnsi"/>
          <w:color w:val="0D0D0D" w:themeColor="text1" w:themeTint="F2"/>
        </w:rPr>
      </w:pPr>
    </w:p>
    <w:p w:rsidR="00CE7109" w:rsidRPr="00A67834" w:rsidRDefault="00CE7109" w:rsidP="00CE7109">
      <w:pPr>
        <w:pStyle w:val="Zkladntext23"/>
        <w:shd w:val="clear" w:color="auto" w:fill="FFFFFF"/>
        <w:tabs>
          <w:tab w:val="clear" w:pos="6946"/>
          <w:tab w:val="left" w:pos="4536"/>
        </w:tabs>
        <w:spacing w:after="0"/>
        <w:ind w:left="0"/>
        <w:jc w:val="right"/>
        <w:rPr>
          <w:rFonts w:asciiTheme="minorHAnsi" w:hAnsiTheme="minorHAnsi"/>
          <w:color w:val="0D0D0D" w:themeColor="text1" w:themeTint="F2"/>
        </w:rPr>
      </w:pPr>
    </w:p>
    <w:p w:rsidR="00CE7109" w:rsidRPr="00A67834" w:rsidRDefault="00CE7109" w:rsidP="007F4F9F">
      <w:pPr>
        <w:pStyle w:val="Zkladntext23"/>
        <w:shd w:val="clear" w:color="auto" w:fill="FFFFFF"/>
        <w:tabs>
          <w:tab w:val="clear" w:pos="6946"/>
          <w:tab w:val="left" w:pos="0"/>
        </w:tabs>
        <w:spacing w:after="0"/>
        <w:ind w:left="0"/>
        <w:jc w:val="center"/>
        <w:rPr>
          <w:rFonts w:ascii="Calibri" w:hAnsi="Calibri"/>
          <w:b/>
          <w:bCs/>
          <w:i/>
          <w:color w:val="0D0D0D" w:themeColor="text1" w:themeTint="F2"/>
          <w:sz w:val="36"/>
          <w:szCs w:val="36"/>
        </w:rPr>
      </w:pPr>
      <w:r w:rsidRPr="00A67834">
        <w:rPr>
          <w:rFonts w:ascii="Calibri" w:hAnsi="Calibri"/>
          <w:b/>
          <w:bCs/>
          <w:color w:val="0D0D0D" w:themeColor="text1" w:themeTint="F2"/>
          <w:sz w:val="36"/>
          <w:szCs w:val="36"/>
        </w:rPr>
        <w:t>Smlouva o zřízení služebnosti</w:t>
      </w:r>
      <w:r w:rsidR="007F4F9F">
        <w:rPr>
          <w:rFonts w:ascii="Calibri" w:hAnsi="Calibri"/>
          <w:b/>
          <w:bCs/>
          <w:color w:val="0D0D0D" w:themeColor="text1" w:themeTint="F2"/>
          <w:sz w:val="36"/>
          <w:szCs w:val="36"/>
        </w:rPr>
        <w:t xml:space="preserve"> </w:t>
      </w:r>
      <w:r w:rsidRPr="00A67834">
        <w:rPr>
          <w:rFonts w:ascii="Calibri" w:hAnsi="Calibri"/>
          <w:b/>
          <w:bCs/>
          <w:color w:val="0D0D0D" w:themeColor="text1" w:themeTint="F2"/>
          <w:sz w:val="36"/>
          <w:szCs w:val="36"/>
        </w:rPr>
        <w:t>inženýrské sítě</w:t>
      </w:r>
    </w:p>
    <w:p w:rsidR="00CE7109" w:rsidRPr="00A67834" w:rsidRDefault="00CE7109" w:rsidP="00CE7109">
      <w:pPr>
        <w:shd w:val="clear" w:color="auto" w:fill="FFFFFF"/>
        <w:rPr>
          <w:rFonts w:asciiTheme="minorHAnsi" w:hAnsiTheme="minorHAnsi" w:cstheme="minorHAnsi"/>
          <w:b/>
          <w:bCs/>
          <w:color w:val="0D0D0D" w:themeColor="text1" w:themeTint="F2"/>
          <w:sz w:val="22"/>
          <w:szCs w:val="22"/>
        </w:rPr>
      </w:pPr>
    </w:p>
    <w:p w:rsidR="00CE7109" w:rsidRPr="00A67834" w:rsidRDefault="00CE7109" w:rsidP="00CE7109">
      <w:pPr>
        <w:shd w:val="clear" w:color="auto" w:fill="FFFFFF"/>
        <w:jc w:val="center"/>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uzavřená níže uvedeného dne, měsíce a roku podle ustanovení § 1257 a násl. a ustanovení § 1785 a násl. zákona č. 89/2012 Sb. občanského zákoníku mezi těmito smluvními stranami:</w:t>
      </w:r>
    </w:p>
    <w:p w:rsidR="00CE7109" w:rsidRPr="00A67834" w:rsidRDefault="00CE7109" w:rsidP="00CE7109">
      <w:pPr>
        <w:shd w:val="clear" w:color="auto" w:fill="FFFFFF"/>
        <w:jc w:val="center"/>
        <w:rPr>
          <w:rFonts w:asciiTheme="minorHAnsi" w:hAnsiTheme="minorHAnsi" w:cstheme="minorHAnsi"/>
          <w:b/>
          <w:bCs/>
          <w:color w:val="0D0D0D" w:themeColor="text1" w:themeTint="F2"/>
          <w:sz w:val="22"/>
          <w:szCs w:val="22"/>
        </w:rPr>
      </w:pPr>
    </w:p>
    <w:p w:rsidR="00CE7109" w:rsidRPr="00A67834" w:rsidRDefault="00CE7109" w:rsidP="00CE7109">
      <w:pPr>
        <w:shd w:val="clear" w:color="auto" w:fill="FFFFFF"/>
        <w:jc w:val="center"/>
        <w:rPr>
          <w:rFonts w:asciiTheme="minorHAnsi" w:hAnsiTheme="minorHAnsi" w:cstheme="minorHAnsi"/>
          <w:color w:val="0D0D0D" w:themeColor="text1" w:themeTint="F2"/>
          <w:sz w:val="22"/>
          <w:szCs w:val="22"/>
        </w:rPr>
      </w:pPr>
    </w:p>
    <w:p w:rsidR="00CE7109" w:rsidRPr="00A67834" w:rsidRDefault="00CE7109" w:rsidP="00CE7109">
      <w:pPr>
        <w:shd w:val="clear" w:color="auto" w:fill="FFFFFF"/>
        <w:rPr>
          <w:rFonts w:asciiTheme="minorHAnsi" w:hAnsiTheme="minorHAnsi" w:cstheme="minorHAnsi"/>
          <w:color w:val="0D0D0D" w:themeColor="text1" w:themeTint="F2"/>
          <w:sz w:val="22"/>
          <w:szCs w:val="22"/>
        </w:rPr>
      </w:pPr>
      <w:r w:rsidRPr="00A67834">
        <w:rPr>
          <w:rFonts w:asciiTheme="minorHAnsi" w:hAnsiTheme="minorHAnsi" w:cstheme="minorHAnsi"/>
          <w:b/>
          <w:bCs/>
          <w:color w:val="0D0D0D" w:themeColor="text1" w:themeTint="F2"/>
          <w:sz w:val="22"/>
          <w:szCs w:val="22"/>
        </w:rPr>
        <w:t>1. Město Vsetín</w:t>
      </w:r>
    </w:p>
    <w:p w:rsidR="00CE7109" w:rsidRDefault="00CE7109" w:rsidP="00CE7109">
      <w:pPr>
        <w:shd w:val="clear" w:color="auto" w:fill="FFFFFF"/>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se sídlem Svárov 1080, 755 24 Vsetín</w:t>
      </w:r>
    </w:p>
    <w:p w:rsidR="008D2AA2" w:rsidRPr="00A67834" w:rsidRDefault="008D2AA2" w:rsidP="00CE7109">
      <w:pPr>
        <w:shd w:val="clear" w:color="auto" w:fill="FFFFFF"/>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IČ: 00304450</w:t>
      </w:r>
    </w:p>
    <w:p w:rsidR="00CE7109" w:rsidRPr="00A67834" w:rsidRDefault="00CE7109" w:rsidP="00CE7109">
      <w:pPr>
        <w:shd w:val="clear" w:color="auto" w:fill="FFFFFF"/>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zastoupené Mg. Ing. Jiřím Růžičkou – starostou města</w:t>
      </w:r>
    </w:p>
    <w:p w:rsidR="00CE7109" w:rsidRPr="00A67834" w:rsidRDefault="00CE7109" w:rsidP="00CE7109">
      <w:pPr>
        <w:shd w:val="clear" w:color="auto" w:fill="FFFFFF"/>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bankovní spojení: ČSOB, pobočka Vsetín, č. účtu: 3400317/0300</w:t>
      </w:r>
    </w:p>
    <w:p w:rsidR="00CE7109" w:rsidRPr="00A67834" w:rsidRDefault="00CE7109" w:rsidP="00CE7109">
      <w:pPr>
        <w:shd w:val="clear" w:color="auto" w:fill="FFFFFF"/>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 xml:space="preserve">jako vlastník služebného pozemku a povinný ze služebnosti </w:t>
      </w:r>
    </w:p>
    <w:p w:rsidR="00CE7109" w:rsidRPr="00A67834" w:rsidRDefault="00CE7109" w:rsidP="00CE7109">
      <w:pPr>
        <w:shd w:val="clear" w:color="auto" w:fill="FFFFFF"/>
        <w:rPr>
          <w:rFonts w:asciiTheme="minorHAnsi" w:hAnsiTheme="minorHAnsi" w:cstheme="minorHAnsi"/>
          <w:color w:val="0D0D0D" w:themeColor="text1" w:themeTint="F2"/>
          <w:sz w:val="22"/>
          <w:szCs w:val="22"/>
        </w:rPr>
      </w:pPr>
    </w:p>
    <w:p w:rsidR="00CE7109" w:rsidRPr="00A67834" w:rsidRDefault="00CE7109" w:rsidP="00CE7109">
      <w:pPr>
        <w:shd w:val="clear" w:color="auto" w:fill="FFFFFF"/>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 xml:space="preserve">(dále jen </w:t>
      </w:r>
      <w:r w:rsidRPr="00A67834">
        <w:rPr>
          <w:rFonts w:asciiTheme="minorHAnsi" w:hAnsiTheme="minorHAnsi" w:cstheme="minorHAnsi"/>
          <w:b/>
          <w:color w:val="0D0D0D" w:themeColor="text1" w:themeTint="F2"/>
          <w:sz w:val="22"/>
          <w:szCs w:val="22"/>
        </w:rPr>
        <w:t>„povinný ze služebnosti“)</w:t>
      </w:r>
    </w:p>
    <w:p w:rsidR="00CE7109" w:rsidRPr="00A67834" w:rsidRDefault="00CE7109" w:rsidP="00CE7109">
      <w:pPr>
        <w:shd w:val="clear" w:color="auto" w:fill="FFFFFF"/>
        <w:rPr>
          <w:rFonts w:asciiTheme="minorHAnsi" w:hAnsiTheme="minorHAnsi" w:cstheme="minorHAnsi"/>
          <w:color w:val="0D0D0D" w:themeColor="text1" w:themeTint="F2"/>
          <w:sz w:val="22"/>
          <w:szCs w:val="22"/>
        </w:rPr>
      </w:pPr>
    </w:p>
    <w:p w:rsidR="00CE7109" w:rsidRPr="00A67834" w:rsidRDefault="00CE7109" w:rsidP="00CE7109">
      <w:pPr>
        <w:shd w:val="clear" w:color="auto" w:fill="FFFFFF"/>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a</w:t>
      </w:r>
    </w:p>
    <w:p w:rsidR="00CE7109" w:rsidRPr="00A67834" w:rsidRDefault="00CE7109" w:rsidP="00CE7109">
      <w:pPr>
        <w:shd w:val="clear" w:color="auto" w:fill="FFFFFF"/>
        <w:rPr>
          <w:rFonts w:asciiTheme="minorHAnsi" w:hAnsiTheme="minorHAnsi" w:cstheme="minorHAnsi"/>
          <w:color w:val="0D0D0D" w:themeColor="text1" w:themeTint="F2"/>
          <w:sz w:val="22"/>
          <w:szCs w:val="22"/>
        </w:rPr>
      </w:pPr>
    </w:p>
    <w:p w:rsidR="00CE7109" w:rsidRPr="00A67834" w:rsidRDefault="00CE7109" w:rsidP="00CE7109">
      <w:pPr>
        <w:widowControl/>
        <w:tabs>
          <w:tab w:val="clear" w:pos="709"/>
        </w:tabs>
        <w:suppressAutoHyphens w:val="0"/>
        <w:jc w:val="both"/>
        <w:rPr>
          <w:rFonts w:asciiTheme="minorHAnsi" w:hAnsiTheme="minorHAnsi"/>
          <w:color w:val="0D0D0D" w:themeColor="text1" w:themeTint="F2"/>
          <w:sz w:val="22"/>
          <w:szCs w:val="22"/>
        </w:rPr>
      </w:pPr>
      <w:r w:rsidRPr="00A67834">
        <w:rPr>
          <w:rFonts w:asciiTheme="minorHAnsi" w:hAnsiTheme="minorHAnsi" w:cstheme="minorHAnsi"/>
          <w:b/>
          <w:bCs/>
          <w:color w:val="0D0D0D" w:themeColor="text1" w:themeTint="F2"/>
          <w:sz w:val="22"/>
          <w:szCs w:val="22"/>
        </w:rPr>
        <w:t xml:space="preserve">2. </w:t>
      </w:r>
      <w:r w:rsidRPr="00A67834">
        <w:rPr>
          <w:rFonts w:asciiTheme="minorHAnsi" w:hAnsiTheme="minorHAnsi"/>
          <w:b/>
          <w:color w:val="0D0D0D" w:themeColor="text1" w:themeTint="F2"/>
          <w:sz w:val="22"/>
          <w:szCs w:val="22"/>
        </w:rPr>
        <w:t>Vodovody a kanalizace Vsetín, a.s.</w:t>
      </w:r>
      <w:r w:rsidRPr="00A67834">
        <w:rPr>
          <w:rFonts w:asciiTheme="minorHAnsi" w:hAnsiTheme="minorHAnsi"/>
          <w:b/>
          <w:bCs/>
          <w:color w:val="0D0D0D" w:themeColor="text1" w:themeTint="F2"/>
          <w:sz w:val="22"/>
          <w:szCs w:val="22"/>
        </w:rPr>
        <w:t xml:space="preserve"> </w:t>
      </w:r>
    </w:p>
    <w:p w:rsidR="00CE7109" w:rsidRPr="00A67834" w:rsidRDefault="00CE7109" w:rsidP="00CE7109">
      <w:pPr>
        <w:jc w:val="both"/>
        <w:rPr>
          <w:rFonts w:asciiTheme="minorHAnsi" w:hAnsiTheme="minorHAnsi"/>
          <w:color w:val="0D0D0D" w:themeColor="text1" w:themeTint="F2"/>
          <w:sz w:val="22"/>
          <w:szCs w:val="22"/>
        </w:rPr>
      </w:pPr>
      <w:r w:rsidRPr="00A67834">
        <w:rPr>
          <w:rFonts w:asciiTheme="minorHAnsi" w:hAnsiTheme="minorHAnsi"/>
          <w:color w:val="0D0D0D" w:themeColor="text1" w:themeTint="F2"/>
          <w:sz w:val="22"/>
          <w:szCs w:val="22"/>
        </w:rPr>
        <w:t>se sídlem Jasenická 1106, 755 01 Vsetín</w:t>
      </w:r>
    </w:p>
    <w:p w:rsidR="00CE7109" w:rsidRPr="00A67834" w:rsidRDefault="00CE7109" w:rsidP="00CE7109">
      <w:pPr>
        <w:tabs>
          <w:tab w:val="left" w:pos="1590"/>
        </w:tabs>
        <w:jc w:val="both"/>
        <w:rPr>
          <w:rFonts w:asciiTheme="minorHAnsi" w:hAnsiTheme="minorHAnsi"/>
          <w:color w:val="0D0D0D" w:themeColor="text1" w:themeTint="F2"/>
          <w:sz w:val="22"/>
          <w:szCs w:val="22"/>
        </w:rPr>
      </w:pPr>
      <w:r w:rsidRPr="00A67834">
        <w:rPr>
          <w:rFonts w:asciiTheme="minorHAnsi" w:hAnsiTheme="minorHAnsi"/>
          <w:color w:val="0D0D0D" w:themeColor="text1" w:themeTint="F2"/>
          <w:sz w:val="22"/>
          <w:szCs w:val="22"/>
        </w:rPr>
        <w:t>IČ: 476 74 652</w:t>
      </w:r>
      <w:r w:rsidRPr="00A67834">
        <w:rPr>
          <w:rFonts w:asciiTheme="minorHAnsi" w:hAnsiTheme="minorHAnsi"/>
          <w:color w:val="0D0D0D" w:themeColor="text1" w:themeTint="F2"/>
          <w:sz w:val="22"/>
          <w:szCs w:val="22"/>
        </w:rPr>
        <w:tab/>
      </w:r>
    </w:p>
    <w:p w:rsidR="00CE7109" w:rsidRDefault="008D2AA2" w:rsidP="00CE7109">
      <w:pPr>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zastoupená</w:t>
      </w:r>
      <w:r w:rsidR="00CE7109" w:rsidRPr="00A67834">
        <w:rPr>
          <w:rFonts w:asciiTheme="minorHAnsi" w:hAnsiTheme="minorHAnsi"/>
          <w:color w:val="0D0D0D" w:themeColor="text1" w:themeTint="F2"/>
          <w:sz w:val="22"/>
          <w:szCs w:val="22"/>
        </w:rPr>
        <w:t xml:space="preserve"> Ing. Michalem Korabíkem, MBA, ředitelem společnosti </w:t>
      </w:r>
    </w:p>
    <w:p w:rsidR="008D2AA2" w:rsidRPr="00A67834" w:rsidRDefault="008D2AA2" w:rsidP="00CE7109">
      <w:pPr>
        <w:jc w:val="both"/>
        <w:rPr>
          <w:rFonts w:asciiTheme="minorHAnsi" w:hAnsiTheme="minorHAnsi"/>
          <w:b/>
          <w:color w:val="0D0D0D" w:themeColor="text1" w:themeTint="F2"/>
          <w:sz w:val="22"/>
          <w:szCs w:val="22"/>
        </w:rPr>
      </w:pPr>
      <w:r>
        <w:rPr>
          <w:rFonts w:asciiTheme="minorHAnsi" w:hAnsiTheme="minorHAnsi"/>
          <w:color w:val="0D0D0D" w:themeColor="text1" w:themeTint="F2"/>
          <w:sz w:val="22"/>
          <w:szCs w:val="22"/>
        </w:rPr>
        <w:t>zapsaná v obchodním rejstříku u Krajského soudu v Ostravě, oddíl B, vložka 682</w:t>
      </w:r>
    </w:p>
    <w:p w:rsidR="00CE7109" w:rsidRDefault="00CE7109" w:rsidP="00CE7109">
      <w:pPr>
        <w:shd w:val="clear" w:color="auto" w:fill="FFFFFF"/>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jako oprávněn</w:t>
      </w:r>
      <w:r w:rsidR="004D6FBB">
        <w:rPr>
          <w:rFonts w:asciiTheme="minorHAnsi" w:hAnsiTheme="minorHAnsi" w:cstheme="minorHAnsi"/>
          <w:color w:val="0D0D0D" w:themeColor="text1" w:themeTint="F2"/>
          <w:sz w:val="22"/>
          <w:szCs w:val="22"/>
        </w:rPr>
        <w:t>ý</w:t>
      </w:r>
      <w:r w:rsidRPr="00A67834">
        <w:rPr>
          <w:rFonts w:asciiTheme="minorHAnsi" w:hAnsiTheme="minorHAnsi" w:cstheme="minorHAnsi"/>
          <w:color w:val="0D0D0D" w:themeColor="text1" w:themeTint="F2"/>
          <w:sz w:val="22"/>
          <w:szCs w:val="22"/>
        </w:rPr>
        <w:t xml:space="preserve"> ze služebnosti </w:t>
      </w:r>
    </w:p>
    <w:p w:rsidR="00733B98" w:rsidRDefault="00733B98" w:rsidP="00CE7109">
      <w:pPr>
        <w:shd w:val="clear" w:color="auto" w:fill="FFFFFF"/>
        <w:rPr>
          <w:rFonts w:asciiTheme="minorHAnsi" w:hAnsiTheme="minorHAnsi" w:cstheme="minorHAnsi"/>
          <w:color w:val="0D0D0D" w:themeColor="text1" w:themeTint="F2"/>
          <w:sz w:val="22"/>
          <w:szCs w:val="22"/>
        </w:rPr>
      </w:pPr>
    </w:p>
    <w:p w:rsidR="00CE7109" w:rsidRPr="00A67834" w:rsidRDefault="00CE7109" w:rsidP="00CE7109">
      <w:pPr>
        <w:shd w:val="clear" w:color="auto" w:fill="FFFFFF"/>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 xml:space="preserve">(dále jen </w:t>
      </w:r>
      <w:r w:rsidRPr="00A67834">
        <w:rPr>
          <w:rFonts w:asciiTheme="minorHAnsi" w:hAnsiTheme="minorHAnsi" w:cstheme="minorHAnsi"/>
          <w:b/>
          <w:color w:val="0D0D0D" w:themeColor="text1" w:themeTint="F2"/>
          <w:sz w:val="22"/>
          <w:szCs w:val="22"/>
        </w:rPr>
        <w:t>„oprávněn</w:t>
      </w:r>
      <w:r>
        <w:rPr>
          <w:rFonts w:asciiTheme="minorHAnsi" w:hAnsiTheme="minorHAnsi" w:cstheme="minorHAnsi"/>
          <w:b/>
          <w:color w:val="0D0D0D" w:themeColor="text1" w:themeTint="F2"/>
          <w:sz w:val="22"/>
          <w:szCs w:val="22"/>
        </w:rPr>
        <w:t>ý</w:t>
      </w:r>
      <w:r w:rsidR="00733B98">
        <w:rPr>
          <w:rFonts w:asciiTheme="minorHAnsi" w:hAnsiTheme="minorHAnsi" w:cstheme="minorHAnsi"/>
          <w:b/>
          <w:color w:val="0D0D0D" w:themeColor="text1" w:themeTint="F2"/>
          <w:sz w:val="22"/>
          <w:szCs w:val="22"/>
        </w:rPr>
        <w:t xml:space="preserve"> ze služebnosti“)</w:t>
      </w:r>
    </w:p>
    <w:p w:rsidR="00CE7109" w:rsidRPr="00A67834" w:rsidRDefault="00CE7109" w:rsidP="00CE7109">
      <w:pPr>
        <w:shd w:val="clear" w:color="auto" w:fill="FFFFFF"/>
        <w:jc w:val="center"/>
        <w:rPr>
          <w:rFonts w:asciiTheme="minorHAnsi" w:hAnsiTheme="minorHAnsi" w:cstheme="minorHAnsi"/>
          <w:b/>
          <w:bCs/>
          <w:color w:val="0D0D0D" w:themeColor="text1" w:themeTint="F2"/>
          <w:sz w:val="22"/>
          <w:szCs w:val="22"/>
        </w:rPr>
      </w:pPr>
    </w:p>
    <w:p w:rsidR="00CE7109" w:rsidRPr="00A67834" w:rsidRDefault="00CE7109" w:rsidP="00CE7109">
      <w:pPr>
        <w:shd w:val="clear" w:color="auto" w:fill="FFFFFF"/>
        <w:jc w:val="center"/>
        <w:rPr>
          <w:rFonts w:asciiTheme="minorHAnsi" w:hAnsiTheme="minorHAnsi" w:cstheme="minorHAnsi"/>
          <w:color w:val="0D0D0D" w:themeColor="text1" w:themeTint="F2"/>
          <w:sz w:val="22"/>
          <w:szCs w:val="22"/>
        </w:rPr>
      </w:pPr>
      <w:r w:rsidRPr="00A67834">
        <w:rPr>
          <w:rFonts w:asciiTheme="minorHAnsi" w:hAnsiTheme="minorHAnsi" w:cstheme="minorHAnsi"/>
          <w:b/>
          <w:bCs/>
          <w:color w:val="0D0D0D" w:themeColor="text1" w:themeTint="F2"/>
          <w:sz w:val="22"/>
          <w:szCs w:val="22"/>
        </w:rPr>
        <w:t>v tomto znění:</w:t>
      </w:r>
    </w:p>
    <w:p w:rsidR="00CE7109" w:rsidRPr="00A67834" w:rsidRDefault="00CE7109" w:rsidP="00CE7109">
      <w:pPr>
        <w:shd w:val="clear" w:color="auto" w:fill="FFFFFF"/>
        <w:rPr>
          <w:rFonts w:asciiTheme="minorHAnsi" w:hAnsiTheme="minorHAnsi" w:cstheme="minorHAnsi"/>
          <w:color w:val="0D0D0D" w:themeColor="text1" w:themeTint="F2"/>
          <w:sz w:val="22"/>
          <w:szCs w:val="22"/>
        </w:rPr>
      </w:pPr>
    </w:p>
    <w:p w:rsidR="00CE7109" w:rsidRPr="00A67834" w:rsidRDefault="00CE7109" w:rsidP="00CE7109">
      <w:pPr>
        <w:shd w:val="clear" w:color="auto" w:fill="FFFFFF"/>
        <w:jc w:val="center"/>
        <w:rPr>
          <w:rFonts w:asciiTheme="minorHAnsi" w:hAnsiTheme="minorHAnsi" w:cstheme="minorHAnsi"/>
          <w:b/>
          <w:bCs/>
          <w:color w:val="0D0D0D" w:themeColor="text1" w:themeTint="F2"/>
          <w:sz w:val="22"/>
          <w:szCs w:val="22"/>
        </w:rPr>
      </w:pPr>
      <w:r w:rsidRPr="00A67834">
        <w:rPr>
          <w:rFonts w:asciiTheme="minorHAnsi" w:hAnsiTheme="minorHAnsi" w:cstheme="minorHAnsi"/>
          <w:b/>
          <w:bCs/>
          <w:color w:val="0D0D0D" w:themeColor="text1" w:themeTint="F2"/>
          <w:sz w:val="22"/>
          <w:szCs w:val="22"/>
        </w:rPr>
        <w:t>Čl. I.</w:t>
      </w:r>
    </w:p>
    <w:p w:rsidR="00CE7109" w:rsidRPr="00A67834" w:rsidRDefault="00CE7109" w:rsidP="00CE7109">
      <w:pPr>
        <w:shd w:val="clear" w:color="auto" w:fill="FFFFFF"/>
        <w:jc w:val="center"/>
        <w:rPr>
          <w:rFonts w:asciiTheme="minorHAnsi" w:hAnsiTheme="minorHAnsi" w:cstheme="minorHAnsi"/>
          <w:color w:val="0D0D0D" w:themeColor="text1" w:themeTint="F2"/>
          <w:sz w:val="22"/>
          <w:szCs w:val="22"/>
        </w:rPr>
      </w:pPr>
    </w:p>
    <w:p w:rsidR="00CE7109" w:rsidRDefault="00393CCC" w:rsidP="005F135A">
      <w:pPr>
        <w:shd w:val="clear" w:color="auto" w:fill="FFFFFF"/>
        <w:tabs>
          <w:tab w:val="clear" w:pos="709"/>
          <w:tab w:val="left" w:pos="426"/>
        </w:tabs>
        <w:jc w:val="both"/>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P</w:t>
      </w:r>
      <w:r w:rsidR="00CE7109" w:rsidRPr="00A67834">
        <w:rPr>
          <w:rFonts w:asciiTheme="minorHAnsi" w:hAnsiTheme="minorHAnsi" w:cstheme="minorHAnsi"/>
          <w:color w:val="0D0D0D" w:themeColor="text1" w:themeTint="F2"/>
          <w:sz w:val="22"/>
          <w:szCs w:val="22"/>
        </w:rPr>
        <w:t>ovinný ze služebnosti prohlašuje, že je na základě žádosti o zápis majetku obce na list vlastnický dle zákona č. 172/1991 Sb. výlučným vlastníkem nemovitostí zapsaných v katastru nemovitostí vedeného u Katastrálního úřadu pro Zlínský kraj, katastrální pracoviště Vsetín na LV č. 10001 pro obec Vsetín a k.ú. Vsetín, mimo jiné i pozemků p.č. 3784, p.č. 3950, p.č. 3902, p.č. 3900, p.č. 4179</w:t>
      </w:r>
      <w:r>
        <w:rPr>
          <w:rFonts w:asciiTheme="minorHAnsi" w:hAnsiTheme="minorHAnsi" w:cstheme="minorHAnsi"/>
          <w:color w:val="0D0D0D" w:themeColor="text1" w:themeTint="F2"/>
          <w:sz w:val="22"/>
          <w:szCs w:val="22"/>
        </w:rPr>
        <w:t>,</w:t>
      </w:r>
      <w:r w:rsidR="00CE7109" w:rsidRPr="00A67834">
        <w:rPr>
          <w:rFonts w:asciiTheme="minorHAnsi" w:hAnsiTheme="minorHAnsi" w:cstheme="minorHAnsi"/>
          <w:color w:val="0D0D0D" w:themeColor="text1" w:themeTint="F2"/>
          <w:sz w:val="22"/>
          <w:szCs w:val="22"/>
        </w:rPr>
        <w:t xml:space="preserve"> p.č. 4178</w:t>
      </w:r>
      <w:r>
        <w:rPr>
          <w:rFonts w:asciiTheme="minorHAnsi" w:hAnsiTheme="minorHAnsi" w:cstheme="minorHAnsi"/>
          <w:color w:val="0D0D0D" w:themeColor="text1" w:themeTint="F2"/>
          <w:sz w:val="22"/>
          <w:szCs w:val="22"/>
        </w:rPr>
        <w:t>, p.č. 3901/2, p.č. 4107, p.č. 4110</w:t>
      </w:r>
      <w:r w:rsidR="00CE7109" w:rsidRPr="00A67834">
        <w:rPr>
          <w:rFonts w:asciiTheme="minorHAnsi" w:hAnsiTheme="minorHAnsi" w:cstheme="minorHAnsi"/>
          <w:color w:val="0D0D0D" w:themeColor="text1" w:themeTint="F2"/>
          <w:sz w:val="22"/>
          <w:szCs w:val="22"/>
        </w:rPr>
        <w:t xml:space="preserve"> (dále jako „služebné pozemky“). </w:t>
      </w:r>
    </w:p>
    <w:p w:rsidR="005F135A" w:rsidRDefault="005F135A" w:rsidP="005F135A">
      <w:pPr>
        <w:shd w:val="clear" w:color="auto" w:fill="FFFFFF"/>
        <w:tabs>
          <w:tab w:val="clear" w:pos="709"/>
          <w:tab w:val="left" w:pos="426"/>
        </w:tabs>
        <w:jc w:val="both"/>
        <w:rPr>
          <w:rFonts w:asciiTheme="minorHAnsi" w:hAnsiTheme="minorHAnsi" w:cstheme="minorHAnsi"/>
          <w:color w:val="0D0D0D" w:themeColor="text1" w:themeTint="F2"/>
          <w:sz w:val="22"/>
          <w:szCs w:val="22"/>
        </w:rPr>
      </w:pPr>
    </w:p>
    <w:p w:rsidR="005F135A" w:rsidRPr="00A67834" w:rsidRDefault="005F135A" w:rsidP="005F135A">
      <w:pPr>
        <w:shd w:val="clear" w:color="auto" w:fill="FFFFFF"/>
        <w:jc w:val="center"/>
        <w:rPr>
          <w:rFonts w:asciiTheme="minorHAnsi" w:hAnsiTheme="minorHAnsi" w:cstheme="minorHAnsi"/>
          <w:b/>
          <w:bCs/>
          <w:color w:val="0D0D0D" w:themeColor="text1" w:themeTint="F2"/>
          <w:sz w:val="22"/>
          <w:szCs w:val="22"/>
        </w:rPr>
      </w:pPr>
      <w:r w:rsidRPr="00A67834">
        <w:rPr>
          <w:rFonts w:asciiTheme="minorHAnsi" w:hAnsiTheme="minorHAnsi" w:cstheme="minorHAnsi"/>
          <w:b/>
          <w:bCs/>
          <w:color w:val="0D0D0D" w:themeColor="text1" w:themeTint="F2"/>
          <w:sz w:val="22"/>
          <w:szCs w:val="22"/>
        </w:rPr>
        <w:t>Čl. I</w:t>
      </w:r>
      <w:r>
        <w:rPr>
          <w:rFonts w:asciiTheme="minorHAnsi" w:hAnsiTheme="minorHAnsi" w:cstheme="minorHAnsi"/>
          <w:b/>
          <w:bCs/>
          <w:color w:val="0D0D0D" w:themeColor="text1" w:themeTint="F2"/>
          <w:sz w:val="22"/>
          <w:szCs w:val="22"/>
        </w:rPr>
        <w:t>I</w:t>
      </w:r>
      <w:r w:rsidRPr="00A67834">
        <w:rPr>
          <w:rFonts w:asciiTheme="minorHAnsi" w:hAnsiTheme="minorHAnsi" w:cstheme="minorHAnsi"/>
          <w:b/>
          <w:bCs/>
          <w:color w:val="0D0D0D" w:themeColor="text1" w:themeTint="F2"/>
          <w:sz w:val="22"/>
          <w:szCs w:val="22"/>
        </w:rPr>
        <w:t>.</w:t>
      </w:r>
    </w:p>
    <w:p w:rsidR="005F135A" w:rsidRDefault="005F135A" w:rsidP="005F135A">
      <w:pPr>
        <w:shd w:val="clear" w:color="auto" w:fill="FFFFFF"/>
        <w:tabs>
          <w:tab w:val="clear" w:pos="709"/>
          <w:tab w:val="left" w:pos="426"/>
        </w:tabs>
        <w:jc w:val="both"/>
        <w:rPr>
          <w:rFonts w:asciiTheme="minorHAnsi" w:hAnsiTheme="minorHAnsi" w:cstheme="minorHAnsi"/>
          <w:color w:val="0D0D0D" w:themeColor="text1" w:themeTint="F2"/>
          <w:sz w:val="22"/>
          <w:szCs w:val="22"/>
        </w:rPr>
      </w:pPr>
    </w:p>
    <w:p w:rsidR="005F135A" w:rsidRPr="00A67834" w:rsidRDefault="005F135A" w:rsidP="005F135A">
      <w:pPr>
        <w:numPr>
          <w:ilvl w:val="0"/>
          <w:numId w:val="5"/>
        </w:numPr>
        <w:shd w:val="clear" w:color="auto" w:fill="FFFFFF"/>
        <w:tabs>
          <w:tab w:val="clear" w:pos="709"/>
        </w:tabs>
        <w:ind w:left="360"/>
        <w:jc w:val="both"/>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 xml:space="preserve">Povinný ze služebnosti zřizuje touto smlouvou ve prospěch oprávněného ze služebnosti služebnost inženýrské sítě zakládající právo vlastním nákladem a vhodným a bezpečným </w:t>
      </w:r>
      <w:r w:rsidRPr="005F135A">
        <w:rPr>
          <w:rFonts w:asciiTheme="minorHAnsi" w:hAnsiTheme="minorHAnsi" w:cstheme="minorHAnsi"/>
          <w:color w:val="0D0D0D" w:themeColor="text1" w:themeTint="F2"/>
          <w:sz w:val="22"/>
          <w:szCs w:val="22"/>
        </w:rPr>
        <w:t xml:space="preserve">způsobem zřídit, umístit, provozovat, udržovat a opravovat </w:t>
      </w:r>
      <w:r w:rsidRPr="005F135A">
        <w:rPr>
          <w:rFonts w:asciiTheme="minorHAnsi" w:hAnsiTheme="minorHAnsi"/>
          <w:color w:val="0D0D0D" w:themeColor="text1" w:themeTint="F2"/>
          <w:sz w:val="22"/>
          <w:szCs w:val="22"/>
        </w:rPr>
        <w:t xml:space="preserve">vodovodní řad, a to v rámci stavby: </w:t>
      </w:r>
      <w:r w:rsidR="00A2777B">
        <w:rPr>
          <w:rFonts w:asciiTheme="minorHAnsi" w:hAnsiTheme="minorHAnsi"/>
          <w:color w:val="0D0D0D" w:themeColor="text1" w:themeTint="F2"/>
          <w:sz w:val="22"/>
          <w:szCs w:val="22"/>
        </w:rPr>
        <w:t>,,</w:t>
      </w:r>
      <w:r w:rsidRPr="005F135A">
        <w:rPr>
          <w:rFonts w:asciiTheme="minorHAnsi" w:hAnsiTheme="minorHAnsi"/>
          <w:color w:val="0D0D0D" w:themeColor="text1" w:themeTint="F2"/>
          <w:sz w:val="22"/>
          <w:szCs w:val="22"/>
        </w:rPr>
        <w:t>Oprava vodovodu</w:t>
      </w:r>
      <w:r w:rsidRPr="00A67834">
        <w:rPr>
          <w:rFonts w:asciiTheme="minorHAnsi" w:hAnsiTheme="minorHAnsi"/>
          <w:color w:val="0D0D0D" w:themeColor="text1" w:themeTint="F2"/>
          <w:sz w:val="22"/>
          <w:szCs w:val="22"/>
        </w:rPr>
        <w:t xml:space="preserve"> Vsetín – ul. Pod Žamboškou“ </w:t>
      </w:r>
      <w:r w:rsidRPr="00A67834">
        <w:rPr>
          <w:rFonts w:asciiTheme="minorHAnsi" w:hAnsiTheme="minorHAnsi" w:cstheme="minorHAnsi"/>
          <w:color w:val="0D0D0D" w:themeColor="text1" w:themeTint="F2"/>
          <w:sz w:val="22"/>
          <w:szCs w:val="22"/>
        </w:rPr>
        <w:t>(dále jako předmětn</w:t>
      </w:r>
      <w:r w:rsidR="00B94B0C">
        <w:rPr>
          <w:rFonts w:asciiTheme="minorHAnsi" w:hAnsiTheme="minorHAnsi" w:cstheme="minorHAnsi"/>
          <w:color w:val="0D0D0D" w:themeColor="text1" w:themeTint="F2"/>
          <w:sz w:val="22"/>
          <w:szCs w:val="22"/>
        </w:rPr>
        <w:t>é</w:t>
      </w:r>
      <w:r w:rsidRPr="00A67834">
        <w:rPr>
          <w:rFonts w:asciiTheme="minorHAnsi" w:hAnsiTheme="minorHAnsi" w:cstheme="minorHAnsi"/>
          <w:color w:val="0D0D0D" w:themeColor="text1" w:themeTint="F2"/>
          <w:sz w:val="22"/>
          <w:szCs w:val="22"/>
        </w:rPr>
        <w:t xml:space="preserve"> vedení) na částech pozemků specifikovaných v čl. 1 (dále jako služebné pozemky), a to v rozsahu, jak je tato služebnost vyznačena v geometrickém plánu č</w:t>
      </w:r>
      <w:r>
        <w:rPr>
          <w:rFonts w:asciiTheme="minorHAnsi" w:hAnsiTheme="minorHAnsi" w:cstheme="minorHAnsi"/>
          <w:color w:val="0D0D0D" w:themeColor="text1" w:themeTint="F2"/>
          <w:sz w:val="22"/>
          <w:szCs w:val="22"/>
        </w:rPr>
        <w:t>. 7531-464/2017</w:t>
      </w:r>
      <w:r w:rsidRPr="00A67834">
        <w:rPr>
          <w:rFonts w:asciiTheme="minorHAnsi" w:hAnsiTheme="minorHAnsi" w:cstheme="minorHAnsi"/>
          <w:color w:val="0D0D0D" w:themeColor="text1" w:themeTint="F2"/>
          <w:sz w:val="22"/>
          <w:szCs w:val="22"/>
        </w:rPr>
        <w:t xml:space="preserve"> ze dne</w:t>
      </w:r>
      <w:r w:rsidR="002D5C28">
        <w:rPr>
          <w:rFonts w:asciiTheme="minorHAnsi" w:hAnsiTheme="minorHAnsi" w:cstheme="minorHAnsi"/>
          <w:color w:val="0D0D0D" w:themeColor="text1" w:themeTint="F2"/>
          <w:sz w:val="22"/>
          <w:szCs w:val="22"/>
        </w:rPr>
        <w:t xml:space="preserve"> 1.12.2017</w:t>
      </w:r>
      <w:r w:rsidRPr="00A67834">
        <w:rPr>
          <w:rFonts w:asciiTheme="minorHAnsi" w:hAnsiTheme="minorHAnsi" w:cstheme="minorHAnsi"/>
          <w:color w:val="0D0D0D" w:themeColor="text1" w:themeTint="F2"/>
          <w:sz w:val="22"/>
          <w:szCs w:val="22"/>
        </w:rPr>
        <w:t xml:space="preserve">  s tím, že povinný ze služebnosti se zavazuje strpět za tímto účelem užívání služebných pozemků oprávněných ze služebnosti, včetně přístupu na služebné pozemky po nezbytnou dobu a v nutném rozsahu za účelem prohlídky nebo údržby této inženýrské sítě. </w:t>
      </w:r>
    </w:p>
    <w:p w:rsidR="005F135A" w:rsidRPr="005F135A" w:rsidRDefault="005F135A" w:rsidP="005F135A">
      <w:pPr>
        <w:pStyle w:val="Odstavecseseznamem"/>
        <w:numPr>
          <w:ilvl w:val="0"/>
          <w:numId w:val="5"/>
        </w:numPr>
        <w:shd w:val="clear" w:color="auto" w:fill="FFFFFF"/>
        <w:tabs>
          <w:tab w:val="clear" w:pos="709"/>
        </w:tabs>
        <w:ind w:left="360"/>
        <w:jc w:val="both"/>
        <w:rPr>
          <w:rFonts w:asciiTheme="minorHAnsi" w:hAnsiTheme="minorHAnsi" w:cstheme="minorHAnsi"/>
          <w:color w:val="0D0D0D" w:themeColor="text1" w:themeTint="F2"/>
          <w:sz w:val="22"/>
          <w:szCs w:val="22"/>
        </w:rPr>
      </w:pPr>
      <w:r w:rsidRPr="005F135A">
        <w:rPr>
          <w:rFonts w:asciiTheme="minorHAnsi" w:hAnsiTheme="minorHAnsi" w:cstheme="minorHAnsi"/>
          <w:color w:val="0D0D0D" w:themeColor="text1" w:themeTint="F2"/>
          <w:sz w:val="22"/>
          <w:szCs w:val="22"/>
        </w:rPr>
        <w:t>Oprávněný ze služebnosti se zavazuje užívat služebné pozemky za účelem provádění oprav a údržby této inženýrské sítě pouze v nezbytném rozsahu, s tím, že je oprávněn sám nebo prostřednictvím třetí osoby provádět tyto opravy a údržbu i za pomoci strojní mechanizace. Předmětná služebnost zahrnuje i právo provádět na inženýrské síti úpravy za účelem modernizace a zlepšení její výkonnosti.</w:t>
      </w:r>
    </w:p>
    <w:p w:rsidR="00393CCC" w:rsidRPr="005F135A" w:rsidRDefault="00393CCC" w:rsidP="00393CCC">
      <w:pPr>
        <w:shd w:val="clear" w:color="auto" w:fill="FFFFFF"/>
        <w:tabs>
          <w:tab w:val="clear" w:pos="709"/>
          <w:tab w:val="left" w:pos="426"/>
        </w:tabs>
        <w:jc w:val="both"/>
        <w:rPr>
          <w:rFonts w:asciiTheme="minorHAnsi" w:hAnsiTheme="minorHAnsi" w:cstheme="minorHAnsi"/>
          <w:color w:val="0D0D0D" w:themeColor="text1" w:themeTint="F2"/>
          <w:sz w:val="22"/>
          <w:szCs w:val="22"/>
        </w:rPr>
      </w:pPr>
    </w:p>
    <w:p w:rsidR="005F135A" w:rsidRPr="005F135A" w:rsidRDefault="005F135A" w:rsidP="005F135A">
      <w:pPr>
        <w:pStyle w:val="Odstavecseseznamem"/>
        <w:numPr>
          <w:ilvl w:val="0"/>
          <w:numId w:val="5"/>
        </w:numPr>
        <w:shd w:val="clear" w:color="auto" w:fill="FFFFFF"/>
        <w:tabs>
          <w:tab w:val="clear" w:pos="709"/>
        </w:tabs>
        <w:ind w:left="360"/>
        <w:jc w:val="both"/>
        <w:rPr>
          <w:rFonts w:asciiTheme="minorHAnsi" w:hAnsiTheme="minorHAnsi" w:cstheme="minorHAnsi"/>
          <w:color w:val="0D0D0D" w:themeColor="text1" w:themeTint="F2"/>
          <w:sz w:val="22"/>
          <w:szCs w:val="22"/>
        </w:rPr>
      </w:pPr>
      <w:r w:rsidRPr="005F135A">
        <w:rPr>
          <w:rFonts w:asciiTheme="minorHAnsi" w:hAnsiTheme="minorHAnsi" w:cstheme="minorHAnsi"/>
          <w:color w:val="0D0D0D" w:themeColor="text1" w:themeTint="F2"/>
          <w:sz w:val="22"/>
          <w:szCs w:val="22"/>
        </w:rPr>
        <w:t xml:space="preserve">Služebnost se zřizuje </w:t>
      </w:r>
      <w:r w:rsidRPr="005F135A">
        <w:rPr>
          <w:rFonts w:asciiTheme="minorHAnsi" w:hAnsiTheme="minorHAnsi" w:cs="Calibri"/>
          <w:color w:val="0D0D0D" w:themeColor="text1" w:themeTint="F2"/>
          <w:sz w:val="22"/>
          <w:szCs w:val="22"/>
        </w:rPr>
        <w:t>na dobu neurčitou.</w:t>
      </w:r>
    </w:p>
    <w:p w:rsidR="005F135A" w:rsidRPr="005F135A" w:rsidRDefault="005F135A" w:rsidP="005F135A">
      <w:pPr>
        <w:pStyle w:val="Odstavecseseznamem"/>
        <w:rPr>
          <w:rFonts w:asciiTheme="minorHAnsi" w:hAnsiTheme="minorHAnsi" w:cstheme="minorHAnsi"/>
          <w:color w:val="0D0D0D" w:themeColor="text1" w:themeTint="F2"/>
          <w:sz w:val="22"/>
          <w:szCs w:val="22"/>
        </w:rPr>
      </w:pPr>
    </w:p>
    <w:p w:rsidR="005F135A" w:rsidRPr="00A67834" w:rsidRDefault="005F135A" w:rsidP="005F135A">
      <w:pPr>
        <w:numPr>
          <w:ilvl w:val="0"/>
          <w:numId w:val="5"/>
        </w:numPr>
        <w:shd w:val="clear" w:color="auto" w:fill="FFFFFF"/>
        <w:tabs>
          <w:tab w:val="clear" w:pos="709"/>
        </w:tabs>
        <w:ind w:left="360"/>
        <w:jc w:val="both"/>
        <w:rPr>
          <w:rFonts w:asciiTheme="minorHAnsi" w:hAnsiTheme="minorHAnsi" w:cstheme="minorHAnsi"/>
          <w:color w:val="0D0D0D" w:themeColor="text1" w:themeTint="F2"/>
          <w:sz w:val="22"/>
          <w:szCs w:val="22"/>
        </w:rPr>
      </w:pPr>
      <w:r w:rsidRPr="005F135A">
        <w:rPr>
          <w:rFonts w:asciiTheme="minorHAnsi" w:hAnsiTheme="minorHAnsi" w:cstheme="minorHAnsi"/>
          <w:color w:val="0D0D0D" w:themeColor="text1" w:themeTint="F2"/>
          <w:sz w:val="22"/>
          <w:szCs w:val="22"/>
        </w:rPr>
        <w:t>Oprávněný ze služebnosti bere na vědomí skutečnost, že na služebných pozemcích je umístěna pozemní komunikace, včetně chodníků, součástí a příslušenství (dále „pozemní komunikace“), která byla vystavěna s pomocí dotace ve výši 4 034</w:t>
      </w:r>
      <w:r w:rsidRPr="00A67834">
        <w:rPr>
          <w:rFonts w:asciiTheme="minorHAnsi" w:hAnsiTheme="minorHAnsi" w:cstheme="minorHAnsi"/>
          <w:color w:val="0D0D0D" w:themeColor="text1" w:themeTint="F2"/>
          <w:sz w:val="22"/>
          <w:szCs w:val="22"/>
        </w:rPr>
        <w:t> 642,00 Kč z Evropského fondu pro regionální rozvoj v souladu s Integrovaným operačním programem pro období 2007-2013 na základě Rozhodnutí o poskytnutí dotace vydaného Ministerstvem pro místní rozvoj č.j.  23781/2013-91/1 ze dne 19.7.2013, reg. č. projektu CZ.1.06/5.2.00/07.08966, identifikační číslo EDS: 117D11H001088 s názvem projektu Revitalizace území Rybníky – ulice pod Žamboškou, dále „Projekt“, „Rozhodnutí o poskytnutí dotace“ a „Dotace“. Pozemní komunikace v rámci dotace byla postavena v souladu s projektovou dokumentací vypracovanou projektantem Ing. Jaromírem Dybalem, ČKAIT 0002556 ověřené ve stavebním řízení, v němž bylo vydáno stavební povolení Městským úřadem ve Vsetíně veřejnou vyhláškou č.j.  MUVS-S 1327/2013/OÚPSŘ-280/13/Suš-7 ze dne 19.3.2013, dále „Projektová dokumentace“. Oprávněný ze služebnosti prohlašuje, že se s Rozhodnutím o poskytnutí dotace a Podmínkami k Rozhodnutí o poskytnutí dotace, jakož i s Projektovou dokumentací důkladně seznámil a je si plně vědom jejich obsahu.</w:t>
      </w:r>
    </w:p>
    <w:p w:rsidR="005F135A" w:rsidRDefault="005F135A" w:rsidP="00393CCC">
      <w:pPr>
        <w:shd w:val="clear" w:color="auto" w:fill="FFFFFF"/>
        <w:tabs>
          <w:tab w:val="clear" w:pos="709"/>
          <w:tab w:val="left" w:pos="426"/>
        </w:tabs>
        <w:jc w:val="both"/>
        <w:rPr>
          <w:rFonts w:asciiTheme="minorHAnsi" w:hAnsiTheme="minorHAnsi" w:cstheme="minorHAnsi"/>
          <w:color w:val="0D0D0D" w:themeColor="text1" w:themeTint="F2"/>
          <w:sz w:val="22"/>
          <w:szCs w:val="22"/>
        </w:rPr>
      </w:pPr>
    </w:p>
    <w:p w:rsidR="00F07BBC" w:rsidRPr="00A67834" w:rsidRDefault="00F07BBC" w:rsidP="00F07BBC">
      <w:pPr>
        <w:shd w:val="clear" w:color="auto" w:fill="FFFFFF"/>
        <w:jc w:val="center"/>
        <w:rPr>
          <w:rFonts w:asciiTheme="minorHAnsi" w:hAnsiTheme="minorHAnsi" w:cstheme="minorHAnsi"/>
          <w:b/>
          <w:bCs/>
          <w:color w:val="0D0D0D" w:themeColor="text1" w:themeTint="F2"/>
          <w:sz w:val="22"/>
          <w:szCs w:val="22"/>
        </w:rPr>
      </w:pPr>
      <w:r w:rsidRPr="00A67834">
        <w:rPr>
          <w:rFonts w:asciiTheme="minorHAnsi" w:hAnsiTheme="minorHAnsi" w:cstheme="minorHAnsi"/>
          <w:b/>
          <w:bCs/>
          <w:color w:val="0D0D0D" w:themeColor="text1" w:themeTint="F2"/>
          <w:sz w:val="22"/>
          <w:szCs w:val="22"/>
        </w:rPr>
        <w:t xml:space="preserve">Čl. </w:t>
      </w:r>
      <w:r>
        <w:rPr>
          <w:rFonts w:asciiTheme="minorHAnsi" w:hAnsiTheme="minorHAnsi" w:cstheme="minorHAnsi"/>
          <w:b/>
          <w:bCs/>
          <w:color w:val="0D0D0D" w:themeColor="text1" w:themeTint="F2"/>
          <w:sz w:val="22"/>
          <w:szCs w:val="22"/>
        </w:rPr>
        <w:t>I</w:t>
      </w:r>
      <w:r w:rsidRPr="00A67834">
        <w:rPr>
          <w:rFonts w:asciiTheme="minorHAnsi" w:hAnsiTheme="minorHAnsi" w:cstheme="minorHAnsi"/>
          <w:b/>
          <w:bCs/>
          <w:color w:val="0D0D0D" w:themeColor="text1" w:themeTint="F2"/>
          <w:sz w:val="22"/>
          <w:szCs w:val="22"/>
        </w:rPr>
        <w:t>I</w:t>
      </w:r>
      <w:r>
        <w:rPr>
          <w:rFonts w:asciiTheme="minorHAnsi" w:hAnsiTheme="minorHAnsi" w:cstheme="minorHAnsi"/>
          <w:b/>
          <w:bCs/>
          <w:color w:val="0D0D0D" w:themeColor="text1" w:themeTint="F2"/>
          <w:sz w:val="22"/>
          <w:szCs w:val="22"/>
        </w:rPr>
        <w:t>I</w:t>
      </w:r>
      <w:r w:rsidRPr="00A67834">
        <w:rPr>
          <w:rFonts w:asciiTheme="minorHAnsi" w:hAnsiTheme="minorHAnsi" w:cstheme="minorHAnsi"/>
          <w:b/>
          <w:bCs/>
          <w:color w:val="0D0D0D" w:themeColor="text1" w:themeTint="F2"/>
          <w:sz w:val="22"/>
          <w:szCs w:val="22"/>
        </w:rPr>
        <w:t>.</w:t>
      </w:r>
    </w:p>
    <w:p w:rsidR="002D5C28" w:rsidRDefault="002D5C28" w:rsidP="00393CCC">
      <w:pPr>
        <w:shd w:val="clear" w:color="auto" w:fill="FFFFFF"/>
        <w:tabs>
          <w:tab w:val="clear" w:pos="709"/>
          <w:tab w:val="left" w:pos="426"/>
        </w:tabs>
        <w:jc w:val="both"/>
        <w:rPr>
          <w:rFonts w:asciiTheme="minorHAnsi" w:hAnsiTheme="minorHAnsi" w:cstheme="minorHAnsi"/>
          <w:color w:val="0D0D0D" w:themeColor="text1" w:themeTint="F2"/>
          <w:sz w:val="22"/>
          <w:szCs w:val="22"/>
        </w:rPr>
      </w:pPr>
    </w:p>
    <w:p w:rsidR="00CE7109" w:rsidRPr="00A67834" w:rsidRDefault="00CE7109" w:rsidP="00CE7109">
      <w:pPr>
        <w:numPr>
          <w:ilvl w:val="0"/>
          <w:numId w:val="9"/>
        </w:numPr>
        <w:shd w:val="clear" w:color="auto" w:fill="FFFFFF"/>
        <w:tabs>
          <w:tab w:val="clear" w:pos="709"/>
        </w:tabs>
        <w:ind w:left="426"/>
        <w:jc w:val="both"/>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Vstup na služebné pozemky za účelem provádění prohlídky a údržby inženýrské sítě bude s povinným ze služebnosti předem projednán, s tím, že písemný podnět k tomuto projednání bude oprávněným ze služebnosti podán nejpozději 5 pracovních dnů před uskutečněním vstupu na služebné pozemky. Nesnese-li záležitost při náhlém poškození inženýrské sítě odkladu, obstará oprávněný ze služebnosti její opravu i bez předchozího projednání; v takovém případě však oprávněný ze služebnosti oznámí neprodleně písemnou formou provádění opravy povinnému ze služebnosti stejně tak dalším dotčeným osobám, stejně tak místo prováděné opravy zřetelně označí a zabezpečí.</w:t>
      </w:r>
    </w:p>
    <w:p w:rsidR="00CE7109" w:rsidRPr="00A67834" w:rsidRDefault="00CE7109" w:rsidP="00CE7109">
      <w:pPr>
        <w:numPr>
          <w:ilvl w:val="0"/>
          <w:numId w:val="9"/>
        </w:numPr>
        <w:shd w:val="clear" w:color="auto" w:fill="FFFFFF"/>
        <w:tabs>
          <w:tab w:val="clear" w:pos="709"/>
        </w:tabs>
        <w:ind w:left="426"/>
        <w:jc w:val="both"/>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Oprávněný ze služebnosti se zavazuje, že v místech, kde bude jakkoliv fyzicky zasaženo do pozemní komunikace resp. do Projektu bude bez odkladu po provedení opravy vodovodu, nejpozději do tří (3) měsíců od protokolárního převzetí pozemků, na kterých je umístěna pozemní komunikace, vše uvedeno zcela do původního stavu dle Projektové dokumentace, což přinejmenším znamená, že v místech, kde bude výkop veden podélně v pozemní komunikaci (platí i v chodníku), bude provedeno předláždění příp. nahrazení živičného povrchu v celé šíři pozemní komunikace, původní stavební práce a materiál budou zcela nahrazeny stejnými stavebními pracemi i materiálem, a musí být zachovány finanční náklady Projektu  tzn. mj. musí být použit stejný materiál a ve stejných množstvích, (např. stejné množství podsypů, apod.). Povinný ze služebnosti je oprávněn kdykoliv na postup při těchto pracích dohlížet a žádat nápravu případných nedostatků. Závady odstraní oprávněný ze služebnosti ihned svým nákladem s tím, že závady budou odstraněny ve lhůtě sedmi (7) pracovních dnů ode dne obdržení výzvy od povinného ze služebnosti k odstranění závady. V</w:t>
      </w:r>
      <w:r w:rsidRPr="00A67834">
        <w:rPr>
          <w:rFonts w:asciiTheme="minorHAnsi" w:eastAsia="Times New Roman" w:hAnsiTheme="minorHAnsi" w:cstheme="minorHAnsi"/>
          <w:color w:val="0D0D0D" w:themeColor="text1" w:themeTint="F2"/>
          <w:sz w:val="22"/>
          <w:szCs w:val="22"/>
          <w:lang w:eastAsia="cs-CZ" w:bidi="ar-SA"/>
        </w:rPr>
        <w:t> případě prodlení oprávněného ze služebnosti s uvedením pozemní komunikace, resp. Projektu do původního stavu dle Projektové dokumentace je oprávněný ze služebnosti povinen uhradit povinnému ze služebnosti náhradu ve výši odvodu či jakékoliv jiné platby, kterou byl povinen uhradit povinný ze služebnosti v souvislosti s porušením podmínek poskytnutí Dotace v souvislosti se zásahem oprávněného ze služebnosti do pozemní komunikace, resp. Projektu dle této smlouvy. Tuto platbu je oprávněný ze služebnosti povinen uhradit povinnému ze služebnosti bez odkladu nejpozději do sedmi (7) dnů po výzvě povinného ze služebnosti a v případě prodlení se splněním této povinnosti je oprávněný ze služebnosti povinen zaplatit povinnému ze služebnosti smluvní pokutu ve výši 0,1 % z dlužné částky za každý den prodlení</w:t>
      </w:r>
      <w:r w:rsidRPr="00A67834">
        <w:rPr>
          <w:rFonts w:asciiTheme="minorHAnsi" w:hAnsiTheme="minorHAnsi" w:cstheme="minorHAnsi"/>
          <w:color w:val="0D0D0D" w:themeColor="text1" w:themeTint="F2"/>
          <w:sz w:val="22"/>
          <w:szCs w:val="22"/>
        </w:rPr>
        <w:t>.</w:t>
      </w:r>
    </w:p>
    <w:p w:rsidR="00CE7109" w:rsidRDefault="00CE7109" w:rsidP="00CE7109">
      <w:pPr>
        <w:numPr>
          <w:ilvl w:val="0"/>
          <w:numId w:val="9"/>
        </w:numPr>
        <w:shd w:val="clear" w:color="auto" w:fill="FFFFFF"/>
        <w:tabs>
          <w:tab w:val="clear" w:pos="709"/>
        </w:tabs>
        <w:ind w:left="426"/>
        <w:jc w:val="both"/>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Provozování a údržba předmětného vedení bude prováděna s ohledem na to, že na služebných pozemcích je umístěna místní komunikace. S přihlédnutím k veřejnému zájmu na užívání místní komunikace a veřejnému zájmu na plynulosti silničního provozu budou opravy a údržba předmětného vedení prováděny takovým způsobem, aby omezení obecného užívání místní komunikace trvalo nezbytně nutnou dobu</w:t>
      </w:r>
    </w:p>
    <w:p w:rsidR="00CE7109" w:rsidRPr="00A67834" w:rsidRDefault="00CE7109" w:rsidP="00CE7109">
      <w:pPr>
        <w:shd w:val="clear" w:color="auto" w:fill="FFFFFF"/>
        <w:tabs>
          <w:tab w:val="clear" w:pos="709"/>
        </w:tabs>
        <w:ind w:left="426"/>
        <w:jc w:val="both"/>
        <w:rPr>
          <w:rFonts w:asciiTheme="minorHAnsi" w:hAnsiTheme="minorHAnsi" w:cstheme="minorHAnsi"/>
          <w:color w:val="0D0D0D" w:themeColor="text1" w:themeTint="F2"/>
          <w:sz w:val="22"/>
          <w:szCs w:val="22"/>
        </w:rPr>
      </w:pPr>
    </w:p>
    <w:p w:rsidR="00733B98" w:rsidRDefault="00733B98" w:rsidP="008D5621">
      <w:pPr>
        <w:shd w:val="clear" w:color="auto" w:fill="FFFFFF"/>
        <w:jc w:val="center"/>
        <w:rPr>
          <w:rFonts w:asciiTheme="minorHAnsi" w:hAnsiTheme="minorHAnsi" w:cstheme="minorHAnsi"/>
          <w:b/>
          <w:bCs/>
          <w:color w:val="0D0D0D" w:themeColor="text1" w:themeTint="F2"/>
          <w:sz w:val="22"/>
          <w:szCs w:val="22"/>
        </w:rPr>
      </w:pPr>
    </w:p>
    <w:p w:rsidR="008D5621" w:rsidRPr="00A67834" w:rsidRDefault="008D5621" w:rsidP="008D5621">
      <w:pPr>
        <w:shd w:val="clear" w:color="auto" w:fill="FFFFFF"/>
        <w:jc w:val="center"/>
        <w:rPr>
          <w:rFonts w:asciiTheme="minorHAnsi" w:hAnsiTheme="minorHAnsi" w:cstheme="minorHAnsi"/>
          <w:b/>
          <w:bCs/>
          <w:color w:val="0D0D0D" w:themeColor="text1" w:themeTint="F2"/>
          <w:sz w:val="22"/>
          <w:szCs w:val="22"/>
        </w:rPr>
      </w:pPr>
      <w:r w:rsidRPr="00A67834">
        <w:rPr>
          <w:rFonts w:asciiTheme="minorHAnsi" w:hAnsiTheme="minorHAnsi" w:cstheme="minorHAnsi"/>
          <w:b/>
          <w:bCs/>
          <w:color w:val="0D0D0D" w:themeColor="text1" w:themeTint="F2"/>
          <w:sz w:val="22"/>
          <w:szCs w:val="22"/>
        </w:rPr>
        <w:t xml:space="preserve">Čl. </w:t>
      </w:r>
      <w:r>
        <w:rPr>
          <w:rFonts w:asciiTheme="minorHAnsi" w:hAnsiTheme="minorHAnsi" w:cstheme="minorHAnsi"/>
          <w:b/>
          <w:bCs/>
          <w:color w:val="0D0D0D" w:themeColor="text1" w:themeTint="F2"/>
          <w:sz w:val="22"/>
          <w:szCs w:val="22"/>
        </w:rPr>
        <w:t>IV</w:t>
      </w:r>
      <w:r w:rsidRPr="00A67834">
        <w:rPr>
          <w:rFonts w:asciiTheme="minorHAnsi" w:hAnsiTheme="minorHAnsi" w:cstheme="minorHAnsi"/>
          <w:b/>
          <w:bCs/>
          <w:color w:val="0D0D0D" w:themeColor="text1" w:themeTint="F2"/>
          <w:sz w:val="22"/>
          <w:szCs w:val="22"/>
        </w:rPr>
        <w:t>.</w:t>
      </w:r>
    </w:p>
    <w:p w:rsidR="00CE7109" w:rsidRPr="00A67834" w:rsidRDefault="00CE7109" w:rsidP="00CE7109">
      <w:pPr>
        <w:shd w:val="clear" w:color="auto" w:fill="FFFFFF"/>
        <w:jc w:val="both"/>
        <w:rPr>
          <w:rFonts w:asciiTheme="minorHAnsi" w:hAnsiTheme="minorHAnsi" w:cstheme="minorHAnsi"/>
          <w:color w:val="0D0D0D" w:themeColor="text1" w:themeTint="F2"/>
          <w:sz w:val="22"/>
          <w:szCs w:val="22"/>
        </w:rPr>
      </w:pPr>
    </w:p>
    <w:p w:rsidR="00CE7109" w:rsidRPr="00A67834" w:rsidRDefault="00CE7109" w:rsidP="00CE7109">
      <w:pPr>
        <w:shd w:val="clear" w:color="auto" w:fill="FFFFFF"/>
        <w:jc w:val="both"/>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Oprávněný ze služebnosti takto zřízenou služebnost inženýrské sítě přijímá.</w:t>
      </w:r>
    </w:p>
    <w:p w:rsidR="00CE7109" w:rsidRPr="00A67834" w:rsidRDefault="00CE7109" w:rsidP="00CE7109">
      <w:pPr>
        <w:shd w:val="clear" w:color="auto" w:fill="FFFFFF"/>
        <w:jc w:val="center"/>
        <w:rPr>
          <w:rFonts w:asciiTheme="minorHAnsi" w:hAnsiTheme="minorHAnsi" w:cstheme="minorHAnsi"/>
          <w:b/>
          <w:bCs/>
          <w:color w:val="0D0D0D" w:themeColor="text1" w:themeTint="F2"/>
          <w:sz w:val="22"/>
          <w:szCs w:val="22"/>
        </w:rPr>
      </w:pPr>
    </w:p>
    <w:p w:rsidR="008D5621" w:rsidRPr="00A67834" w:rsidRDefault="008D5621" w:rsidP="008D5621">
      <w:pPr>
        <w:shd w:val="clear" w:color="auto" w:fill="FFFFFF"/>
        <w:jc w:val="center"/>
        <w:rPr>
          <w:rFonts w:asciiTheme="minorHAnsi" w:hAnsiTheme="minorHAnsi" w:cstheme="minorHAnsi"/>
          <w:b/>
          <w:bCs/>
          <w:color w:val="0D0D0D" w:themeColor="text1" w:themeTint="F2"/>
          <w:sz w:val="22"/>
          <w:szCs w:val="22"/>
        </w:rPr>
      </w:pPr>
      <w:r w:rsidRPr="00A67834">
        <w:rPr>
          <w:rFonts w:asciiTheme="minorHAnsi" w:hAnsiTheme="minorHAnsi" w:cstheme="minorHAnsi"/>
          <w:b/>
          <w:bCs/>
          <w:color w:val="0D0D0D" w:themeColor="text1" w:themeTint="F2"/>
          <w:sz w:val="22"/>
          <w:szCs w:val="22"/>
        </w:rPr>
        <w:t xml:space="preserve">Čl. </w:t>
      </w:r>
      <w:r>
        <w:rPr>
          <w:rFonts w:asciiTheme="minorHAnsi" w:hAnsiTheme="minorHAnsi" w:cstheme="minorHAnsi"/>
          <w:b/>
          <w:bCs/>
          <w:color w:val="0D0D0D" w:themeColor="text1" w:themeTint="F2"/>
          <w:sz w:val="22"/>
          <w:szCs w:val="22"/>
        </w:rPr>
        <w:t>V</w:t>
      </w:r>
      <w:r w:rsidRPr="00A67834">
        <w:rPr>
          <w:rFonts w:asciiTheme="minorHAnsi" w:hAnsiTheme="minorHAnsi" w:cstheme="minorHAnsi"/>
          <w:b/>
          <w:bCs/>
          <w:color w:val="0D0D0D" w:themeColor="text1" w:themeTint="F2"/>
          <w:sz w:val="22"/>
          <w:szCs w:val="22"/>
        </w:rPr>
        <w:t>.</w:t>
      </w:r>
    </w:p>
    <w:p w:rsidR="00CE7109" w:rsidRPr="00A67834" w:rsidRDefault="00CE7109" w:rsidP="00CE7109">
      <w:pPr>
        <w:shd w:val="clear" w:color="auto" w:fill="FFFFFF"/>
        <w:rPr>
          <w:rFonts w:asciiTheme="minorHAnsi" w:hAnsiTheme="minorHAnsi" w:cstheme="minorHAnsi"/>
          <w:color w:val="0D0D0D" w:themeColor="text1" w:themeTint="F2"/>
          <w:sz w:val="22"/>
          <w:szCs w:val="22"/>
        </w:rPr>
      </w:pPr>
    </w:p>
    <w:p w:rsidR="00CE7109" w:rsidRPr="00A67834" w:rsidRDefault="00CE7109" w:rsidP="00CE7109">
      <w:pPr>
        <w:numPr>
          <w:ilvl w:val="0"/>
          <w:numId w:val="10"/>
        </w:numPr>
        <w:shd w:val="clear" w:color="auto" w:fill="FFFFFF"/>
        <w:tabs>
          <w:tab w:val="clear" w:pos="709"/>
        </w:tabs>
        <w:ind w:left="426"/>
        <w:jc w:val="both"/>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Služebnost inženýrské sítě se zřizuje za jednorázovou úplatu. Úplata za zřízení služebnosti a činí částku</w:t>
      </w:r>
      <w:r w:rsidRPr="00A67834">
        <w:rPr>
          <w:rFonts w:asciiTheme="minorHAnsi" w:hAnsiTheme="minorHAnsi" w:cstheme="minorHAnsi"/>
          <w:bCs/>
          <w:color w:val="0D0D0D" w:themeColor="text1" w:themeTint="F2"/>
          <w:sz w:val="22"/>
          <w:szCs w:val="22"/>
        </w:rPr>
        <w:t xml:space="preserve"> </w:t>
      </w:r>
    </w:p>
    <w:p w:rsidR="00CE7109" w:rsidRPr="00A67834" w:rsidRDefault="00CE7109" w:rsidP="00CE7109">
      <w:pPr>
        <w:shd w:val="clear" w:color="auto" w:fill="FFFFFF"/>
        <w:tabs>
          <w:tab w:val="clear" w:pos="709"/>
        </w:tabs>
        <w:ind w:left="426"/>
        <w:jc w:val="both"/>
        <w:rPr>
          <w:rFonts w:asciiTheme="minorHAnsi" w:hAnsiTheme="minorHAnsi" w:cstheme="minorHAnsi"/>
          <w:color w:val="0D0D0D" w:themeColor="text1" w:themeTint="F2"/>
          <w:sz w:val="22"/>
          <w:szCs w:val="22"/>
        </w:rPr>
      </w:pPr>
      <w:r w:rsidRPr="00A67834">
        <w:rPr>
          <w:rFonts w:asciiTheme="minorHAnsi" w:hAnsiTheme="minorHAnsi" w:cstheme="minorHAnsi"/>
          <w:bCs/>
          <w:color w:val="0D0D0D" w:themeColor="text1" w:themeTint="F2"/>
          <w:sz w:val="22"/>
          <w:szCs w:val="22"/>
        </w:rPr>
        <w:t>10</w:t>
      </w:r>
      <w:r w:rsidR="008D5621">
        <w:rPr>
          <w:rFonts w:asciiTheme="minorHAnsi" w:hAnsiTheme="minorHAnsi" w:cstheme="minorHAnsi"/>
          <w:bCs/>
          <w:color w:val="0D0D0D" w:themeColor="text1" w:themeTint="F2"/>
          <w:sz w:val="22"/>
          <w:szCs w:val="22"/>
        </w:rPr>
        <w:t>4</w:t>
      </w:r>
      <w:r w:rsidRPr="00A67834">
        <w:rPr>
          <w:rFonts w:asciiTheme="minorHAnsi" w:hAnsiTheme="minorHAnsi" w:cstheme="minorHAnsi"/>
          <w:bCs/>
          <w:color w:val="0D0D0D" w:themeColor="text1" w:themeTint="F2"/>
          <w:sz w:val="22"/>
          <w:szCs w:val="22"/>
        </w:rPr>
        <w:t>.</w:t>
      </w:r>
      <w:r w:rsidR="008D5621">
        <w:rPr>
          <w:rFonts w:asciiTheme="minorHAnsi" w:hAnsiTheme="minorHAnsi" w:cstheme="minorHAnsi"/>
          <w:bCs/>
          <w:color w:val="0D0D0D" w:themeColor="text1" w:themeTint="F2"/>
          <w:sz w:val="22"/>
          <w:szCs w:val="22"/>
        </w:rPr>
        <w:t>876</w:t>
      </w:r>
      <w:r w:rsidRPr="00A67834">
        <w:rPr>
          <w:rFonts w:asciiTheme="minorHAnsi" w:hAnsiTheme="minorHAnsi" w:cstheme="minorHAnsi"/>
          <w:bCs/>
          <w:color w:val="0D0D0D" w:themeColor="text1" w:themeTint="F2"/>
          <w:sz w:val="22"/>
          <w:szCs w:val="22"/>
        </w:rPr>
        <w:t>,</w:t>
      </w:r>
      <w:r w:rsidR="008D5621">
        <w:rPr>
          <w:rFonts w:asciiTheme="minorHAnsi" w:hAnsiTheme="minorHAnsi" w:cstheme="minorHAnsi"/>
          <w:bCs/>
          <w:color w:val="0D0D0D" w:themeColor="text1" w:themeTint="F2"/>
          <w:sz w:val="22"/>
          <w:szCs w:val="22"/>
        </w:rPr>
        <w:t>30</w:t>
      </w:r>
      <w:r w:rsidRPr="00A67834">
        <w:rPr>
          <w:rFonts w:asciiTheme="minorHAnsi" w:hAnsiTheme="minorHAnsi" w:cstheme="minorHAnsi"/>
          <w:bCs/>
          <w:color w:val="0D0D0D" w:themeColor="text1" w:themeTint="F2"/>
          <w:sz w:val="22"/>
          <w:szCs w:val="22"/>
        </w:rPr>
        <w:t xml:space="preserve"> Kč</w:t>
      </w:r>
      <w:r w:rsidRPr="00A67834">
        <w:rPr>
          <w:rFonts w:asciiTheme="minorHAnsi" w:hAnsiTheme="minorHAnsi" w:cstheme="minorHAnsi"/>
          <w:b/>
          <w:bCs/>
          <w:color w:val="0D0D0D" w:themeColor="text1" w:themeTint="F2"/>
          <w:sz w:val="22"/>
          <w:szCs w:val="22"/>
        </w:rPr>
        <w:t xml:space="preserve"> </w:t>
      </w:r>
      <w:r w:rsidRPr="00A67834">
        <w:rPr>
          <w:rFonts w:asciiTheme="minorHAnsi" w:hAnsiTheme="minorHAnsi" w:cstheme="minorHAnsi"/>
          <w:color w:val="0D0D0D" w:themeColor="text1" w:themeTint="F2"/>
          <w:sz w:val="22"/>
          <w:szCs w:val="22"/>
        </w:rPr>
        <w:t xml:space="preserve">(slovy: jedno sto </w:t>
      </w:r>
      <w:r w:rsidR="008D5621">
        <w:rPr>
          <w:rFonts w:asciiTheme="minorHAnsi" w:hAnsiTheme="minorHAnsi" w:cstheme="minorHAnsi"/>
          <w:color w:val="0D0D0D" w:themeColor="text1" w:themeTint="F2"/>
          <w:sz w:val="22"/>
          <w:szCs w:val="22"/>
        </w:rPr>
        <w:t>čtyři</w:t>
      </w:r>
      <w:r w:rsidRPr="00A67834">
        <w:rPr>
          <w:rFonts w:asciiTheme="minorHAnsi" w:hAnsiTheme="minorHAnsi" w:cstheme="minorHAnsi"/>
          <w:color w:val="0D0D0D" w:themeColor="text1" w:themeTint="F2"/>
          <w:sz w:val="22"/>
          <w:szCs w:val="22"/>
        </w:rPr>
        <w:t xml:space="preserve"> tisíc </w:t>
      </w:r>
      <w:r w:rsidR="008D5621">
        <w:rPr>
          <w:rFonts w:asciiTheme="minorHAnsi" w:hAnsiTheme="minorHAnsi" w:cstheme="minorHAnsi"/>
          <w:color w:val="0D0D0D" w:themeColor="text1" w:themeTint="F2"/>
          <w:sz w:val="22"/>
          <w:szCs w:val="22"/>
        </w:rPr>
        <w:t>osm</w:t>
      </w:r>
      <w:r w:rsidRPr="00A67834">
        <w:rPr>
          <w:rFonts w:asciiTheme="minorHAnsi" w:hAnsiTheme="minorHAnsi" w:cstheme="minorHAnsi"/>
          <w:color w:val="0D0D0D" w:themeColor="text1" w:themeTint="F2"/>
          <w:sz w:val="22"/>
          <w:szCs w:val="22"/>
        </w:rPr>
        <w:t xml:space="preserve"> set </w:t>
      </w:r>
      <w:r w:rsidR="008D5621">
        <w:rPr>
          <w:rFonts w:asciiTheme="minorHAnsi" w:hAnsiTheme="minorHAnsi" w:cstheme="minorHAnsi"/>
          <w:color w:val="0D0D0D" w:themeColor="text1" w:themeTint="F2"/>
          <w:sz w:val="22"/>
          <w:szCs w:val="22"/>
        </w:rPr>
        <w:t>sedmdesát šest</w:t>
      </w:r>
      <w:r w:rsidRPr="00A67834">
        <w:rPr>
          <w:rFonts w:asciiTheme="minorHAnsi" w:hAnsiTheme="minorHAnsi" w:cstheme="minorHAnsi"/>
          <w:color w:val="0D0D0D" w:themeColor="text1" w:themeTint="F2"/>
          <w:sz w:val="22"/>
          <w:szCs w:val="22"/>
        </w:rPr>
        <w:t xml:space="preserve"> korun česk</w:t>
      </w:r>
      <w:r w:rsidR="008D5621">
        <w:rPr>
          <w:rFonts w:asciiTheme="minorHAnsi" w:hAnsiTheme="minorHAnsi" w:cstheme="minorHAnsi"/>
          <w:color w:val="0D0D0D" w:themeColor="text1" w:themeTint="F2"/>
          <w:sz w:val="22"/>
          <w:szCs w:val="22"/>
        </w:rPr>
        <w:t>ých</w:t>
      </w:r>
      <w:r w:rsidRPr="00A67834">
        <w:rPr>
          <w:rFonts w:asciiTheme="minorHAnsi" w:hAnsiTheme="minorHAnsi" w:cstheme="minorHAnsi"/>
          <w:color w:val="0D0D0D" w:themeColor="text1" w:themeTint="F2"/>
          <w:sz w:val="22"/>
          <w:szCs w:val="22"/>
        </w:rPr>
        <w:t xml:space="preserve"> </w:t>
      </w:r>
      <w:r w:rsidR="008D5621">
        <w:rPr>
          <w:rFonts w:asciiTheme="minorHAnsi" w:hAnsiTheme="minorHAnsi" w:cstheme="minorHAnsi"/>
          <w:color w:val="0D0D0D" w:themeColor="text1" w:themeTint="F2"/>
          <w:sz w:val="22"/>
          <w:szCs w:val="22"/>
        </w:rPr>
        <w:t>třicet</w:t>
      </w:r>
      <w:r w:rsidRPr="00A67834">
        <w:rPr>
          <w:rFonts w:asciiTheme="minorHAnsi" w:hAnsiTheme="minorHAnsi" w:cstheme="minorHAnsi"/>
          <w:color w:val="0D0D0D" w:themeColor="text1" w:themeTint="F2"/>
          <w:sz w:val="22"/>
          <w:szCs w:val="22"/>
        </w:rPr>
        <w:t xml:space="preserve"> haléřů), která bude navýšena o daň z přidané hodnoty podle platné sazby ke dni uskutečnění zdanitelného plnění. Výše jednorázové úplaty byla stanovena dohodou obou smluvních stran, dle podmínek stanovených v dokumentu nazvaném: „Pravidla na jednorázové zpoplatnění věcných břemen uložených do pozemků ve vlastnictví města Vsetín“ schválené Radou města Vsetína usnesením ze dne 4. 12. 2012 pod bodem R/55/27. </w:t>
      </w:r>
    </w:p>
    <w:p w:rsidR="00CE7109" w:rsidRPr="00A67834" w:rsidRDefault="00CE7109" w:rsidP="00CE7109">
      <w:pPr>
        <w:shd w:val="clear" w:color="auto" w:fill="FFFFFF"/>
        <w:tabs>
          <w:tab w:val="clear" w:pos="709"/>
        </w:tabs>
        <w:ind w:left="426"/>
        <w:jc w:val="both"/>
        <w:rPr>
          <w:rFonts w:asciiTheme="minorHAnsi" w:hAnsiTheme="minorHAnsi" w:cstheme="minorHAnsi"/>
          <w:color w:val="0D0D0D" w:themeColor="text1" w:themeTint="F2"/>
          <w:sz w:val="22"/>
          <w:szCs w:val="22"/>
        </w:rPr>
      </w:pPr>
    </w:p>
    <w:p w:rsidR="00CE7109" w:rsidRPr="00A67834" w:rsidRDefault="00CE7109" w:rsidP="00CE7109">
      <w:pPr>
        <w:numPr>
          <w:ilvl w:val="0"/>
          <w:numId w:val="10"/>
        </w:numPr>
        <w:shd w:val="clear" w:color="auto" w:fill="FFFFFF"/>
        <w:tabs>
          <w:tab w:val="clear" w:pos="709"/>
        </w:tabs>
        <w:ind w:left="426"/>
        <w:jc w:val="both"/>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Úplata za zřízení služebnosti bude oprávněným ze služebnosti uhrazena takto:</w:t>
      </w:r>
    </w:p>
    <w:p w:rsidR="00CE7109" w:rsidRPr="00EC0C85" w:rsidRDefault="00CE7109" w:rsidP="00CE7109">
      <w:pPr>
        <w:shd w:val="clear" w:color="auto" w:fill="FFFFFF"/>
        <w:tabs>
          <w:tab w:val="clear" w:pos="709"/>
        </w:tabs>
        <w:ind w:left="756" w:hanging="330"/>
        <w:jc w:val="both"/>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a)</w:t>
      </w:r>
      <w:r w:rsidRPr="00A67834">
        <w:rPr>
          <w:rFonts w:asciiTheme="minorHAnsi" w:hAnsiTheme="minorHAnsi" w:cstheme="minorHAnsi"/>
          <w:color w:val="0D0D0D" w:themeColor="text1" w:themeTint="F2"/>
          <w:sz w:val="22"/>
          <w:szCs w:val="22"/>
        </w:rPr>
        <w:tab/>
        <w:t xml:space="preserve">Záloha na úplatu za služebnosti ve výši </w:t>
      </w:r>
      <w:r w:rsidRPr="00A67834">
        <w:rPr>
          <w:rFonts w:asciiTheme="minorHAnsi" w:eastAsia="Times New Roman" w:hAnsiTheme="minorHAnsi" w:cstheme="minorHAnsi"/>
          <w:color w:val="0D0D0D" w:themeColor="text1" w:themeTint="F2"/>
          <w:sz w:val="22"/>
          <w:szCs w:val="22"/>
          <w:lang w:eastAsia="cs-CZ" w:bidi="ar-SA"/>
        </w:rPr>
        <w:t>50.775,75 Kč (slovy: padesát tisíc sedm set sedmdesát pět korun českých sedmdesát pět haléřů</w:t>
      </w:r>
      <w:r w:rsidRPr="00A67834">
        <w:rPr>
          <w:rFonts w:asciiTheme="minorHAnsi" w:hAnsiTheme="minorHAnsi" w:cstheme="minorHAnsi"/>
          <w:color w:val="0D0D0D" w:themeColor="text1" w:themeTint="F2"/>
          <w:sz w:val="22"/>
          <w:szCs w:val="22"/>
        </w:rPr>
        <w:t xml:space="preserve">), která byla navýšena o daň z přidané hodnoty podle platné sazby ke dni uskutečnění zdanitelného plnění, byla </w:t>
      </w:r>
      <w:r w:rsidRPr="00EC0C85">
        <w:rPr>
          <w:rFonts w:asciiTheme="minorHAnsi" w:hAnsiTheme="minorHAnsi" w:cstheme="minorHAnsi"/>
          <w:color w:val="0D0D0D" w:themeColor="text1" w:themeTint="F2"/>
          <w:sz w:val="22"/>
          <w:szCs w:val="22"/>
        </w:rPr>
        <w:t xml:space="preserve">oprávněným ze služebnosti uhrazena po podpisu smlouvy o smlouvě budoucí o služebnosti inženýrské sítě ze dne </w:t>
      </w:r>
      <w:r w:rsidR="00FB0859">
        <w:rPr>
          <w:rFonts w:asciiTheme="minorHAnsi" w:hAnsiTheme="minorHAnsi" w:cstheme="minorHAnsi"/>
          <w:color w:val="0D0D0D" w:themeColor="text1" w:themeTint="F2"/>
          <w:sz w:val="22"/>
          <w:szCs w:val="22"/>
        </w:rPr>
        <w:t>15.9.2017</w:t>
      </w:r>
      <w:r w:rsidR="008D5621" w:rsidRPr="00EC0C85">
        <w:rPr>
          <w:rFonts w:asciiTheme="minorHAnsi" w:hAnsiTheme="minorHAnsi" w:cstheme="minorHAnsi"/>
          <w:color w:val="0D0D0D" w:themeColor="text1" w:themeTint="F2"/>
          <w:sz w:val="22"/>
          <w:szCs w:val="22"/>
        </w:rPr>
        <w:t>.</w:t>
      </w:r>
    </w:p>
    <w:p w:rsidR="00CE7109" w:rsidRPr="00A67834" w:rsidRDefault="00CE7109" w:rsidP="00CE7109">
      <w:pPr>
        <w:shd w:val="clear" w:color="auto" w:fill="FFFFFF"/>
        <w:tabs>
          <w:tab w:val="clear" w:pos="709"/>
        </w:tabs>
        <w:ind w:left="709" w:hanging="283"/>
        <w:jc w:val="both"/>
        <w:rPr>
          <w:rFonts w:asciiTheme="minorHAnsi" w:hAnsiTheme="minorHAnsi" w:cstheme="minorHAnsi"/>
          <w:color w:val="0D0D0D" w:themeColor="text1" w:themeTint="F2"/>
          <w:sz w:val="22"/>
          <w:szCs w:val="22"/>
        </w:rPr>
      </w:pPr>
      <w:r w:rsidRPr="00EC0C85">
        <w:rPr>
          <w:rFonts w:asciiTheme="minorHAnsi" w:hAnsiTheme="minorHAnsi" w:cstheme="minorHAnsi"/>
          <w:color w:val="0D0D0D" w:themeColor="text1" w:themeTint="F2"/>
          <w:sz w:val="22"/>
          <w:szCs w:val="22"/>
        </w:rPr>
        <w:t>b)</w:t>
      </w:r>
      <w:r w:rsidRPr="00EC0C85">
        <w:rPr>
          <w:rFonts w:asciiTheme="minorHAnsi" w:hAnsiTheme="minorHAnsi" w:cstheme="minorHAnsi"/>
          <w:color w:val="0D0D0D" w:themeColor="text1" w:themeTint="F2"/>
          <w:sz w:val="22"/>
          <w:szCs w:val="22"/>
        </w:rPr>
        <w:tab/>
        <w:t xml:space="preserve">Doplatek úplaty za zřízení služebnosti ve výši </w:t>
      </w:r>
      <w:r w:rsidRPr="00EC0C85">
        <w:rPr>
          <w:rFonts w:asciiTheme="minorHAnsi" w:eastAsia="Times New Roman" w:hAnsiTheme="minorHAnsi" w:cstheme="minorHAnsi"/>
          <w:color w:val="0D0D0D" w:themeColor="text1" w:themeTint="F2"/>
          <w:sz w:val="22"/>
          <w:szCs w:val="22"/>
          <w:lang w:eastAsia="cs-CZ" w:bidi="ar-SA"/>
        </w:rPr>
        <w:t>5</w:t>
      </w:r>
      <w:r w:rsidR="00EC2B5C" w:rsidRPr="00EC0C85">
        <w:rPr>
          <w:rFonts w:asciiTheme="minorHAnsi" w:eastAsia="Times New Roman" w:hAnsiTheme="minorHAnsi" w:cstheme="minorHAnsi"/>
          <w:color w:val="0D0D0D" w:themeColor="text1" w:themeTint="F2"/>
          <w:sz w:val="22"/>
          <w:szCs w:val="22"/>
          <w:lang w:eastAsia="cs-CZ" w:bidi="ar-SA"/>
        </w:rPr>
        <w:t>4.100</w:t>
      </w:r>
      <w:r w:rsidRPr="00EC0C85">
        <w:rPr>
          <w:rFonts w:asciiTheme="minorHAnsi" w:eastAsia="Times New Roman" w:hAnsiTheme="minorHAnsi" w:cstheme="minorHAnsi"/>
          <w:color w:val="0D0D0D" w:themeColor="text1" w:themeTint="F2"/>
          <w:sz w:val="22"/>
          <w:szCs w:val="22"/>
          <w:lang w:eastAsia="cs-CZ" w:bidi="ar-SA"/>
        </w:rPr>
        <w:t>,</w:t>
      </w:r>
      <w:r w:rsidR="00CF512F">
        <w:rPr>
          <w:rFonts w:asciiTheme="minorHAnsi" w:eastAsia="Times New Roman" w:hAnsiTheme="minorHAnsi" w:cstheme="minorHAnsi"/>
          <w:color w:val="0D0D0D" w:themeColor="text1" w:themeTint="F2"/>
          <w:sz w:val="22"/>
          <w:szCs w:val="22"/>
          <w:lang w:eastAsia="cs-CZ" w:bidi="ar-SA"/>
        </w:rPr>
        <w:t>55</w:t>
      </w:r>
      <w:r w:rsidRPr="00EC0C85">
        <w:rPr>
          <w:rFonts w:asciiTheme="minorHAnsi" w:eastAsia="Times New Roman" w:hAnsiTheme="minorHAnsi" w:cstheme="minorHAnsi"/>
          <w:color w:val="0D0D0D" w:themeColor="text1" w:themeTint="F2"/>
          <w:sz w:val="22"/>
          <w:szCs w:val="22"/>
          <w:lang w:eastAsia="cs-CZ" w:bidi="ar-SA"/>
        </w:rPr>
        <w:t xml:space="preserve"> Kč (slovy: padesát </w:t>
      </w:r>
      <w:r w:rsidR="00EC2B5C" w:rsidRPr="00EC0C85">
        <w:rPr>
          <w:rFonts w:asciiTheme="minorHAnsi" w:eastAsia="Times New Roman" w:hAnsiTheme="minorHAnsi" w:cstheme="minorHAnsi"/>
          <w:color w:val="0D0D0D" w:themeColor="text1" w:themeTint="F2"/>
          <w:sz w:val="22"/>
          <w:szCs w:val="22"/>
          <w:lang w:eastAsia="cs-CZ" w:bidi="ar-SA"/>
        </w:rPr>
        <w:t xml:space="preserve">čtyři </w:t>
      </w:r>
      <w:r w:rsidRPr="00EC0C85">
        <w:rPr>
          <w:rFonts w:asciiTheme="minorHAnsi" w:eastAsia="Times New Roman" w:hAnsiTheme="minorHAnsi" w:cstheme="minorHAnsi"/>
          <w:color w:val="0D0D0D" w:themeColor="text1" w:themeTint="F2"/>
          <w:sz w:val="22"/>
          <w:szCs w:val="22"/>
          <w:lang w:eastAsia="cs-CZ" w:bidi="ar-SA"/>
        </w:rPr>
        <w:t xml:space="preserve">tisíc </w:t>
      </w:r>
      <w:r w:rsidR="00EC2B5C" w:rsidRPr="00EC0C85">
        <w:rPr>
          <w:rFonts w:asciiTheme="minorHAnsi" w:eastAsia="Times New Roman" w:hAnsiTheme="minorHAnsi" w:cstheme="minorHAnsi"/>
          <w:color w:val="0D0D0D" w:themeColor="text1" w:themeTint="F2"/>
          <w:sz w:val="22"/>
          <w:szCs w:val="22"/>
          <w:lang w:eastAsia="cs-CZ" w:bidi="ar-SA"/>
        </w:rPr>
        <w:t>jedno</w:t>
      </w:r>
      <w:r w:rsidRPr="00EC0C85">
        <w:rPr>
          <w:rFonts w:asciiTheme="minorHAnsi" w:eastAsia="Times New Roman" w:hAnsiTheme="minorHAnsi" w:cstheme="minorHAnsi"/>
          <w:color w:val="0D0D0D" w:themeColor="text1" w:themeTint="F2"/>
          <w:sz w:val="22"/>
          <w:szCs w:val="22"/>
          <w:lang w:eastAsia="cs-CZ" w:bidi="ar-SA"/>
        </w:rPr>
        <w:t xml:space="preserve"> st</w:t>
      </w:r>
      <w:r w:rsidR="00EC2B5C" w:rsidRPr="00EC0C85">
        <w:rPr>
          <w:rFonts w:asciiTheme="minorHAnsi" w:eastAsia="Times New Roman" w:hAnsiTheme="minorHAnsi" w:cstheme="minorHAnsi"/>
          <w:color w:val="0D0D0D" w:themeColor="text1" w:themeTint="F2"/>
          <w:sz w:val="22"/>
          <w:szCs w:val="22"/>
          <w:lang w:eastAsia="cs-CZ" w:bidi="ar-SA"/>
        </w:rPr>
        <w:t>o</w:t>
      </w:r>
      <w:r w:rsidRPr="00EC0C85">
        <w:rPr>
          <w:rFonts w:asciiTheme="minorHAnsi" w:eastAsia="Times New Roman" w:hAnsiTheme="minorHAnsi" w:cstheme="minorHAnsi"/>
          <w:color w:val="0D0D0D" w:themeColor="text1" w:themeTint="F2"/>
          <w:sz w:val="22"/>
          <w:szCs w:val="22"/>
          <w:lang w:eastAsia="cs-CZ" w:bidi="ar-SA"/>
        </w:rPr>
        <w:t xml:space="preserve"> korun českých </w:t>
      </w:r>
      <w:r w:rsidR="003C3AFC">
        <w:rPr>
          <w:rFonts w:asciiTheme="minorHAnsi" w:eastAsia="Times New Roman" w:hAnsiTheme="minorHAnsi" w:cstheme="minorHAnsi"/>
          <w:color w:val="0D0D0D" w:themeColor="text1" w:themeTint="F2"/>
          <w:sz w:val="22"/>
          <w:szCs w:val="22"/>
          <w:lang w:eastAsia="cs-CZ" w:bidi="ar-SA"/>
        </w:rPr>
        <w:t>padesát pět</w:t>
      </w:r>
      <w:r w:rsidRPr="00EC0C85">
        <w:rPr>
          <w:rFonts w:asciiTheme="minorHAnsi" w:eastAsia="Times New Roman" w:hAnsiTheme="minorHAnsi" w:cstheme="minorHAnsi"/>
          <w:color w:val="0D0D0D" w:themeColor="text1" w:themeTint="F2"/>
          <w:sz w:val="22"/>
          <w:szCs w:val="22"/>
          <w:lang w:eastAsia="cs-CZ" w:bidi="ar-SA"/>
        </w:rPr>
        <w:t xml:space="preserve"> haléřů)</w:t>
      </w:r>
      <w:r w:rsidRPr="00EC0C85">
        <w:rPr>
          <w:rFonts w:asciiTheme="minorHAnsi" w:hAnsiTheme="minorHAnsi" w:cstheme="minorHAnsi"/>
          <w:color w:val="0D0D0D" w:themeColor="text1" w:themeTint="F2"/>
          <w:sz w:val="22"/>
          <w:szCs w:val="22"/>
        </w:rPr>
        <w:t xml:space="preserve">, který bude navýšen o daň z přidané hodnoty podle platné sazby ke dni </w:t>
      </w:r>
      <w:r w:rsidR="009F02B5" w:rsidRPr="00EC0C85">
        <w:rPr>
          <w:rFonts w:asciiTheme="minorHAnsi" w:hAnsiTheme="minorHAnsi" w:cstheme="minorHAnsi"/>
          <w:color w:val="0D0D0D" w:themeColor="text1" w:themeTint="F2"/>
          <w:sz w:val="22"/>
          <w:szCs w:val="22"/>
        </w:rPr>
        <w:t>uskutečnění zdanitelného plnění,</w:t>
      </w:r>
      <w:r w:rsidRPr="00EC0C85">
        <w:rPr>
          <w:rFonts w:asciiTheme="minorHAnsi" w:hAnsiTheme="minorHAnsi" w:cstheme="minorHAnsi"/>
          <w:color w:val="0D0D0D" w:themeColor="text1" w:themeTint="F2"/>
          <w:sz w:val="22"/>
          <w:szCs w:val="22"/>
        </w:rPr>
        <w:t xml:space="preserve"> uhradí oprávněný ze služebnosti </w:t>
      </w:r>
      <w:r w:rsidR="000A5C08" w:rsidRPr="00EC0C85">
        <w:rPr>
          <w:rFonts w:asciiTheme="minorHAnsi" w:hAnsiTheme="minorHAnsi" w:cstheme="minorHAnsi"/>
          <w:color w:val="0D0D0D" w:themeColor="text1" w:themeTint="F2"/>
          <w:sz w:val="22"/>
          <w:szCs w:val="22"/>
        </w:rPr>
        <w:t xml:space="preserve">ke dni podpisu této smlouvy </w:t>
      </w:r>
      <w:r w:rsidRPr="00EC0C85">
        <w:rPr>
          <w:rFonts w:asciiTheme="minorHAnsi" w:hAnsiTheme="minorHAnsi" w:cstheme="minorHAnsi"/>
          <w:color w:val="0D0D0D" w:themeColor="text1" w:themeTint="F2"/>
          <w:sz w:val="22"/>
          <w:szCs w:val="22"/>
        </w:rPr>
        <w:t>na základě daňového dokladu vystavené povinným ze služebnosti do 15 dnů</w:t>
      </w:r>
      <w:r w:rsidRPr="00A67834">
        <w:rPr>
          <w:rFonts w:asciiTheme="minorHAnsi" w:hAnsiTheme="minorHAnsi" w:cstheme="minorHAnsi"/>
          <w:color w:val="0D0D0D" w:themeColor="text1" w:themeTint="F2"/>
          <w:sz w:val="22"/>
          <w:szCs w:val="22"/>
        </w:rPr>
        <w:t xml:space="preserve"> ode dne uskutečnění zdanitelného plnění se splatností do 30 dnů </w:t>
      </w:r>
      <w:r w:rsidRPr="007329D2">
        <w:rPr>
          <w:rFonts w:asciiTheme="minorHAnsi" w:hAnsiTheme="minorHAnsi" w:cstheme="minorHAnsi"/>
          <w:color w:val="0D0D0D" w:themeColor="text1" w:themeTint="F2"/>
          <w:sz w:val="22"/>
          <w:szCs w:val="22"/>
        </w:rPr>
        <w:t>ode dne vystavení. Za datum uskutečnění zdanitelného plnění se považuje den doručení listiny o právních účincích vkladu na katastru nemovitostí</w:t>
      </w:r>
      <w:r w:rsidRPr="00A67834">
        <w:rPr>
          <w:rFonts w:asciiTheme="minorHAnsi" w:hAnsiTheme="minorHAnsi" w:cstheme="minorHAnsi"/>
          <w:color w:val="0D0D0D" w:themeColor="text1" w:themeTint="F2"/>
          <w:sz w:val="22"/>
          <w:szCs w:val="22"/>
        </w:rPr>
        <w:t>. Pro účely této smlouvy se tato platba považuje za uhrazenou dnem, kdy bude připsána na účet povinného ze služebnosti. V případě prodlení s úhradou doplatku úplaty za zřízení služebnosti se oprávněný ze služebnosti zavazuje zaplatit povinnému ze služebnosti smluvní pokutu ve výši 0,05 % z dlužné částky za každý i započatý den prodlení.</w:t>
      </w:r>
    </w:p>
    <w:p w:rsidR="00CE7109" w:rsidRPr="00A67834" w:rsidRDefault="00CE7109" w:rsidP="00CE7109">
      <w:pPr>
        <w:widowControl/>
        <w:shd w:val="clear" w:color="auto" w:fill="FFFFFF"/>
        <w:tabs>
          <w:tab w:val="clear" w:pos="709"/>
        </w:tabs>
        <w:suppressAutoHyphens w:val="0"/>
        <w:ind w:left="720"/>
        <w:jc w:val="both"/>
        <w:rPr>
          <w:rFonts w:asciiTheme="minorHAnsi" w:eastAsia="Times New Roman" w:hAnsiTheme="minorHAnsi" w:cstheme="minorHAnsi"/>
          <w:color w:val="0D0D0D" w:themeColor="text1" w:themeTint="F2"/>
          <w:sz w:val="22"/>
          <w:szCs w:val="22"/>
          <w:lang w:eastAsia="cs-CZ" w:bidi="ar-SA"/>
        </w:rPr>
      </w:pPr>
    </w:p>
    <w:p w:rsidR="00435CF9" w:rsidRPr="00A67834" w:rsidRDefault="00435CF9" w:rsidP="00435CF9">
      <w:pPr>
        <w:shd w:val="clear" w:color="auto" w:fill="FFFFFF"/>
        <w:jc w:val="center"/>
        <w:rPr>
          <w:rFonts w:asciiTheme="minorHAnsi" w:hAnsiTheme="minorHAnsi" w:cstheme="minorHAnsi"/>
          <w:b/>
          <w:bCs/>
          <w:color w:val="0D0D0D" w:themeColor="text1" w:themeTint="F2"/>
          <w:sz w:val="22"/>
          <w:szCs w:val="22"/>
        </w:rPr>
      </w:pPr>
      <w:r w:rsidRPr="00A67834">
        <w:rPr>
          <w:rFonts w:asciiTheme="minorHAnsi" w:hAnsiTheme="minorHAnsi" w:cstheme="minorHAnsi"/>
          <w:b/>
          <w:bCs/>
          <w:color w:val="0D0D0D" w:themeColor="text1" w:themeTint="F2"/>
          <w:sz w:val="22"/>
          <w:szCs w:val="22"/>
        </w:rPr>
        <w:t xml:space="preserve">Čl. </w:t>
      </w:r>
      <w:r>
        <w:rPr>
          <w:rFonts w:asciiTheme="minorHAnsi" w:hAnsiTheme="minorHAnsi" w:cstheme="minorHAnsi"/>
          <w:b/>
          <w:bCs/>
          <w:color w:val="0D0D0D" w:themeColor="text1" w:themeTint="F2"/>
          <w:sz w:val="22"/>
          <w:szCs w:val="22"/>
        </w:rPr>
        <w:t>VI</w:t>
      </w:r>
      <w:r w:rsidRPr="00A67834">
        <w:rPr>
          <w:rFonts w:asciiTheme="minorHAnsi" w:hAnsiTheme="minorHAnsi" w:cstheme="minorHAnsi"/>
          <w:b/>
          <w:bCs/>
          <w:color w:val="0D0D0D" w:themeColor="text1" w:themeTint="F2"/>
          <w:sz w:val="22"/>
          <w:szCs w:val="22"/>
        </w:rPr>
        <w:t>.</w:t>
      </w:r>
    </w:p>
    <w:p w:rsidR="00CE7109" w:rsidRPr="00A67834" w:rsidRDefault="00CE7109" w:rsidP="00CE7109">
      <w:pPr>
        <w:shd w:val="clear" w:color="auto" w:fill="FFFFFF"/>
        <w:rPr>
          <w:rFonts w:asciiTheme="minorHAnsi" w:hAnsiTheme="minorHAnsi" w:cstheme="minorHAnsi"/>
          <w:color w:val="0D0D0D" w:themeColor="text1" w:themeTint="F2"/>
          <w:sz w:val="22"/>
          <w:szCs w:val="22"/>
        </w:rPr>
      </w:pPr>
    </w:p>
    <w:p w:rsidR="003268CE" w:rsidRDefault="000A5C08" w:rsidP="003268CE">
      <w:pPr>
        <w:pStyle w:val="Odstavecseseznamem"/>
        <w:widowControl/>
        <w:numPr>
          <w:ilvl w:val="0"/>
          <w:numId w:val="17"/>
        </w:numPr>
        <w:shd w:val="clear" w:color="auto" w:fill="FFFFFF"/>
        <w:tabs>
          <w:tab w:val="clear" w:pos="709"/>
        </w:tabs>
        <w:ind w:left="360"/>
        <w:contextualSpacing/>
        <w:jc w:val="both"/>
        <w:rPr>
          <w:rFonts w:asciiTheme="minorHAnsi" w:hAnsiTheme="minorHAnsi"/>
          <w:sz w:val="22"/>
          <w:szCs w:val="22"/>
        </w:rPr>
      </w:pPr>
      <w:r w:rsidRPr="003268CE">
        <w:rPr>
          <w:rFonts w:asciiTheme="minorHAnsi" w:eastAsia="Calibri" w:hAnsiTheme="minorHAnsi" w:cs="Tahoma"/>
          <w:color w:val="000000"/>
          <w:sz w:val="22"/>
          <w:szCs w:val="22"/>
        </w:rPr>
        <w:t xml:space="preserve"> </w:t>
      </w:r>
      <w:r w:rsidR="003268CE" w:rsidRPr="003268CE">
        <w:rPr>
          <w:rFonts w:asciiTheme="minorHAnsi" w:hAnsiTheme="minorHAnsi"/>
          <w:sz w:val="22"/>
          <w:szCs w:val="22"/>
        </w:rPr>
        <w:t>Ve smyslu ustanovení § 441 zákona č. 89/2012 Sb. občanského zákoníku a § 15 odst. 1 písm. b zákona č. 256/2013 Sb. katastrálního zákona uděluje tímto vlastník pozemků oprávněné osobě plnou moc k podání návrhu na vklad služebnosti dle smlouvy do katastru nemovitostí a k zastupování ve věcech týkajících se vkladu práv dle této smlouvy do katastru nemovitostí, mimo doručení vyrozumění katastrálního úřadu o provedení vkladu práv služebnosti dle této smlouvy do katastru nemovitostí. Podpisem této smlouvy oprávněná osoba plnou moc přijímá.</w:t>
      </w:r>
    </w:p>
    <w:p w:rsidR="003268CE" w:rsidRPr="003268CE" w:rsidRDefault="003268CE" w:rsidP="003268CE">
      <w:pPr>
        <w:pStyle w:val="Odstavecseseznamem"/>
        <w:widowControl/>
        <w:numPr>
          <w:ilvl w:val="0"/>
          <w:numId w:val="17"/>
        </w:numPr>
        <w:tabs>
          <w:tab w:val="clear" w:pos="709"/>
        </w:tabs>
        <w:ind w:left="340"/>
        <w:contextualSpacing/>
        <w:jc w:val="both"/>
        <w:rPr>
          <w:rFonts w:asciiTheme="minorHAnsi" w:hAnsiTheme="minorHAnsi"/>
          <w:sz w:val="22"/>
          <w:szCs w:val="22"/>
        </w:rPr>
      </w:pPr>
      <w:r w:rsidRPr="003268CE">
        <w:rPr>
          <w:rFonts w:asciiTheme="minorHAnsi" w:hAnsiTheme="minorHAnsi"/>
          <w:sz w:val="22"/>
          <w:szCs w:val="22"/>
        </w:rPr>
        <w:t>V případě, že příslušný katastrální úřad vyzve kteréhokoliv účastníka této smlouvy k odstranění nedostatků návrhu na vklad služebnosti dle této smlouvy, zavazují se obě smluvní strany ve lhůtě stanovené katastrálním úřadem tyto nedostatky odstranit.</w:t>
      </w:r>
    </w:p>
    <w:p w:rsidR="003268CE" w:rsidRPr="003268CE" w:rsidRDefault="003268CE" w:rsidP="003268CE">
      <w:pPr>
        <w:pStyle w:val="Odstavecseseznamem"/>
        <w:widowControl/>
        <w:numPr>
          <w:ilvl w:val="0"/>
          <w:numId w:val="17"/>
        </w:numPr>
        <w:tabs>
          <w:tab w:val="clear" w:pos="709"/>
        </w:tabs>
        <w:ind w:left="340"/>
        <w:contextualSpacing/>
        <w:jc w:val="both"/>
        <w:rPr>
          <w:rFonts w:asciiTheme="minorHAnsi" w:hAnsiTheme="minorHAnsi"/>
          <w:sz w:val="22"/>
          <w:szCs w:val="22"/>
        </w:rPr>
      </w:pPr>
      <w:r w:rsidRPr="003268CE">
        <w:rPr>
          <w:rFonts w:asciiTheme="minorHAnsi" w:hAnsiTheme="minorHAnsi"/>
          <w:sz w:val="22"/>
          <w:szCs w:val="22"/>
        </w:rPr>
        <w:t>V případě, že příslušný katastrální úřad návrh vkladu služebnosti zamítne nebo zastaví řízení, zavazují se obě smluvní strany neodkladně odstranit nedostatky, pro které byl návrh zamítnut nebo zastaveno řízení o povolení tohoto vkladu, a podat nový návrh na povolení vkladu.</w:t>
      </w:r>
    </w:p>
    <w:p w:rsidR="003268CE" w:rsidRDefault="003268CE" w:rsidP="003268CE">
      <w:pPr>
        <w:pStyle w:val="Odstavecseseznamem"/>
        <w:widowControl/>
        <w:numPr>
          <w:ilvl w:val="0"/>
          <w:numId w:val="17"/>
        </w:numPr>
        <w:tabs>
          <w:tab w:val="clear" w:pos="709"/>
        </w:tabs>
        <w:ind w:left="340"/>
        <w:contextualSpacing/>
        <w:jc w:val="both"/>
        <w:rPr>
          <w:rFonts w:asciiTheme="minorHAnsi" w:hAnsiTheme="minorHAnsi"/>
          <w:sz w:val="22"/>
          <w:szCs w:val="22"/>
        </w:rPr>
      </w:pPr>
      <w:r w:rsidRPr="003268CE">
        <w:rPr>
          <w:rFonts w:asciiTheme="minorHAnsi" w:hAnsiTheme="minorHAnsi"/>
          <w:sz w:val="22"/>
          <w:szCs w:val="22"/>
        </w:rPr>
        <w:t>Účastníci této smlouvy berou na vědomí, že ke vzniku služebnosti podle této smlouvy dojde až jejím vkladem do katastru nemovitostí.</w:t>
      </w:r>
    </w:p>
    <w:p w:rsidR="003268CE" w:rsidRPr="003268CE" w:rsidRDefault="003268CE" w:rsidP="003268CE">
      <w:pPr>
        <w:pStyle w:val="Odstavecseseznamem"/>
        <w:widowControl/>
        <w:numPr>
          <w:ilvl w:val="0"/>
          <w:numId w:val="17"/>
        </w:numPr>
        <w:tabs>
          <w:tab w:val="clear" w:pos="709"/>
        </w:tabs>
        <w:ind w:left="360"/>
        <w:contextualSpacing/>
        <w:jc w:val="both"/>
        <w:rPr>
          <w:rFonts w:asciiTheme="minorHAnsi" w:hAnsiTheme="minorHAnsi"/>
          <w:sz w:val="20"/>
          <w:szCs w:val="20"/>
        </w:rPr>
      </w:pPr>
      <w:r w:rsidRPr="003268CE">
        <w:rPr>
          <w:rFonts w:asciiTheme="minorHAnsi" w:hAnsiTheme="minorHAnsi"/>
          <w:sz w:val="20"/>
          <w:szCs w:val="20"/>
        </w:rPr>
        <w:t>Náklady související se sepsáním této smlouvy a s vkladem služebnosti do katastru nemovitostí hradí oprávněná strana.</w:t>
      </w:r>
    </w:p>
    <w:p w:rsidR="003268CE" w:rsidRPr="003268CE" w:rsidRDefault="003268CE" w:rsidP="003268CE">
      <w:pPr>
        <w:pStyle w:val="Odstavecseseznamem"/>
        <w:widowControl/>
        <w:tabs>
          <w:tab w:val="clear" w:pos="709"/>
        </w:tabs>
        <w:ind w:left="340"/>
        <w:contextualSpacing/>
        <w:jc w:val="both"/>
        <w:rPr>
          <w:rFonts w:asciiTheme="minorHAnsi" w:hAnsiTheme="minorHAnsi"/>
          <w:sz w:val="22"/>
          <w:szCs w:val="22"/>
        </w:rPr>
      </w:pPr>
    </w:p>
    <w:p w:rsidR="00435CF9" w:rsidRPr="00A67834" w:rsidRDefault="00435CF9" w:rsidP="00733B98">
      <w:pPr>
        <w:shd w:val="clear" w:color="auto" w:fill="FFFFFF"/>
        <w:jc w:val="center"/>
        <w:rPr>
          <w:rFonts w:asciiTheme="minorHAnsi" w:hAnsiTheme="minorHAnsi" w:cstheme="minorHAnsi"/>
          <w:b/>
          <w:bCs/>
          <w:color w:val="0D0D0D" w:themeColor="text1" w:themeTint="F2"/>
          <w:sz w:val="22"/>
          <w:szCs w:val="22"/>
        </w:rPr>
      </w:pPr>
      <w:r w:rsidRPr="00A67834">
        <w:rPr>
          <w:rFonts w:asciiTheme="minorHAnsi" w:hAnsiTheme="minorHAnsi" w:cstheme="minorHAnsi"/>
          <w:b/>
          <w:bCs/>
          <w:color w:val="0D0D0D" w:themeColor="text1" w:themeTint="F2"/>
          <w:sz w:val="22"/>
          <w:szCs w:val="22"/>
        </w:rPr>
        <w:t xml:space="preserve">Čl. </w:t>
      </w:r>
      <w:r>
        <w:rPr>
          <w:rFonts w:asciiTheme="minorHAnsi" w:hAnsiTheme="minorHAnsi" w:cstheme="minorHAnsi"/>
          <w:b/>
          <w:bCs/>
          <w:color w:val="0D0D0D" w:themeColor="text1" w:themeTint="F2"/>
          <w:sz w:val="22"/>
          <w:szCs w:val="22"/>
        </w:rPr>
        <w:t>VII</w:t>
      </w:r>
      <w:r w:rsidRPr="00A67834">
        <w:rPr>
          <w:rFonts w:asciiTheme="minorHAnsi" w:hAnsiTheme="minorHAnsi" w:cstheme="minorHAnsi"/>
          <w:b/>
          <w:bCs/>
          <w:color w:val="0D0D0D" w:themeColor="text1" w:themeTint="F2"/>
          <w:sz w:val="22"/>
          <w:szCs w:val="22"/>
        </w:rPr>
        <w:t>.</w:t>
      </w:r>
    </w:p>
    <w:p w:rsidR="00CE7109" w:rsidRPr="00A67834" w:rsidRDefault="00CE7109" w:rsidP="00CE7109">
      <w:pPr>
        <w:shd w:val="clear" w:color="auto" w:fill="FFFFFF"/>
        <w:rPr>
          <w:rFonts w:asciiTheme="minorHAnsi" w:hAnsiTheme="minorHAnsi" w:cstheme="minorHAnsi"/>
          <w:color w:val="0D0D0D" w:themeColor="text1" w:themeTint="F2"/>
          <w:sz w:val="22"/>
          <w:szCs w:val="22"/>
        </w:rPr>
      </w:pPr>
    </w:p>
    <w:p w:rsidR="00CE7109" w:rsidRPr="00A67834" w:rsidRDefault="00CE7109" w:rsidP="00EF431B">
      <w:pPr>
        <w:shd w:val="clear" w:color="auto" w:fill="FFFFFF"/>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z w:val="22"/>
          <w:szCs w:val="22"/>
        </w:rPr>
        <w:t xml:space="preserve">Takto zřízená služebnost může zaniknout písemnou </w:t>
      </w:r>
      <w:r w:rsidR="004D6FBB">
        <w:rPr>
          <w:rFonts w:asciiTheme="minorHAnsi" w:hAnsiTheme="minorHAnsi" w:cstheme="minorHAnsi"/>
          <w:color w:val="0D0D0D" w:themeColor="text1" w:themeTint="F2"/>
          <w:sz w:val="22"/>
          <w:szCs w:val="22"/>
        </w:rPr>
        <w:t>dohodou mezi oprávněným</w:t>
      </w:r>
      <w:r w:rsidRPr="00A67834">
        <w:rPr>
          <w:rFonts w:asciiTheme="minorHAnsi" w:hAnsiTheme="minorHAnsi" w:cstheme="minorHAnsi"/>
          <w:color w:val="0D0D0D" w:themeColor="text1" w:themeTint="F2"/>
          <w:sz w:val="22"/>
          <w:szCs w:val="22"/>
        </w:rPr>
        <w:t xml:space="preserve"> a povinným ze služebnosti nebo z důvodů uvedených v příslušných ustanoveních občanského zákoníku.</w:t>
      </w:r>
    </w:p>
    <w:p w:rsidR="00733B98" w:rsidRDefault="00733B98" w:rsidP="00EF431B">
      <w:pPr>
        <w:shd w:val="clear" w:color="auto" w:fill="FFFFFF"/>
        <w:jc w:val="center"/>
        <w:rPr>
          <w:rFonts w:asciiTheme="minorHAnsi" w:hAnsiTheme="minorHAnsi" w:cstheme="minorHAnsi"/>
          <w:b/>
          <w:bCs/>
          <w:color w:val="0D0D0D" w:themeColor="text1" w:themeTint="F2"/>
          <w:sz w:val="22"/>
          <w:szCs w:val="22"/>
        </w:rPr>
      </w:pPr>
    </w:p>
    <w:p w:rsidR="00CE7109" w:rsidRDefault="00CE7109" w:rsidP="00EF431B">
      <w:pPr>
        <w:shd w:val="clear" w:color="auto" w:fill="FFFFFF"/>
        <w:jc w:val="center"/>
        <w:rPr>
          <w:rFonts w:asciiTheme="minorHAnsi" w:hAnsiTheme="minorHAnsi" w:cstheme="minorHAnsi"/>
          <w:b/>
          <w:bCs/>
          <w:color w:val="0D0D0D" w:themeColor="text1" w:themeTint="F2"/>
          <w:sz w:val="22"/>
          <w:szCs w:val="22"/>
        </w:rPr>
      </w:pPr>
      <w:r w:rsidRPr="00A67834">
        <w:rPr>
          <w:rFonts w:asciiTheme="minorHAnsi" w:hAnsiTheme="minorHAnsi" w:cstheme="minorHAnsi"/>
          <w:b/>
          <w:bCs/>
          <w:color w:val="0D0D0D" w:themeColor="text1" w:themeTint="F2"/>
          <w:sz w:val="22"/>
          <w:szCs w:val="22"/>
        </w:rPr>
        <w:t>Čl. VI</w:t>
      </w:r>
      <w:r w:rsidR="0051732E">
        <w:rPr>
          <w:rFonts w:asciiTheme="minorHAnsi" w:hAnsiTheme="minorHAnsi" w:cstheme="minorHAnsi"/>
          <w:b/>
          <w:bCs/>
          <w:color w:val="0D0D0D" w:themeColor="text1" w:themeTint="F2"/>
          <w:sz w:val="22"/>
          <w:szCs w:val="22"/>
        </w:rPr>
        <w:t>I</w:t>
      </w:r>
      <w:r w:rsidRPr="00A67834">
        <w:rPr>
          <w:rFonts w:asciiTheme="minorHAnsi" w:hAnsiTheme="minorHAnsi" w:cstheme="minorHAnsi"/>
          <w:b/>
          <w:bCs/>
          <w:color w:val="0D0D0D" w:themeColor="text1" w:themeTint="F2"/>
          <w:sz w:val="22"/>
          <w:szCs w:val="22"/>
        </w:rPr>
        <w:t>I.</w:t>
      </w:r>
    </w:p>
    <w:p w:rsidR="000A5C08" w:rsidRPr="00EF431B" w:rsidRDefault="000A5C08" w:rsidP="00EF431B">
      <w:pPr>
        <w:shd w:val="clear" w:color="auto" w:fill="FFFFFF"/>
        <w:jc w:val="center"/>
        <w:rPr>
          <w:rFonts w:asciiTheme="minorHAnsi" w:hAnsiTheme="minorHAnsi" w:cstheme="minorHAnsi"/>
          <w:b/>
          <w:bCs/>
          <w:color w:val="0D0D0D" w:themeColor="text1" w:themeTint="F2"/>
          <w:sz w:val="22"/>
          <w:szCs w:val="22"/>
        </w:rPr>
      </w:pPr>
    </w:p>
    <w:p w:rsidR="000A5C08" w:rsidRPr="00EF431B" w:rsidRDefault="000A5C08" w:rsidP="00EF431B">
      <w:pPr>
        <w:pStyle w:val="Odstavecseseznamem"/>
        <w:numPr>
          <w:ilvl w:val="0"/>
          <w:numId w:val="18"/>
        </w:numPr>
        <w:shd w:val="clear" w:color="auto" w:fill="FFFFFF"/>
        <w:ind w:left="360"/>
        <w:jc w:val="both"/>
        <w:rPr>
          <w:rFonts w:asciiTheme="minorHAnsi" w:eastAsia="Calibri" w:hAnsiTheme="minorHAnsi" w:cs="Tahoma"/>
          <w:color w:val="000000"/>
          <w:sz w:val="22"/>
          <w:szCs w:val="22"/>
        </w:rPr>
      </w:pPr>
      <w:r w:rsidRPr="00EF431B">
        <w:rPr>
          <w:rFonts w:asciiTheme="minorHAnsi" w:eastAsia="Calibri" w:hAnsiTheme="minorHAnsi" w:cs="Tahoma"/>
          <w:color w:val="000000"/>
          <w:sz w:val="22"/>
          <w:szCs w:val="22"/>
        </w:rPr>
        <w:t>Smluvní strany prohlašují, že si Smlouvu před jejím podpisem přečetl</w:t>
      </w:r>
      <w:r w:rsidR="00EF431B" w:rsidRPr="00EF431B">
        <w:rPr>
          <w:rFonts w:asciiTheme="minorHAnsi" w:eastAsia="Calibri" w:hAnsiTheme="minorHAnsi" w:cs="Tahoma"/>
          <w:color w:val="000000"/>
          <w:sz w:val="22"/>
          <w:szCs w:val="22"/>
        </w:rPr>
        <w:t xml:space="preserve">y, že byla uzavřena po vzájemné </w:t>
      </w:r>
      <w:r w:rsidRPr="00EF431B">
        <w:rPr>
          <w:rFonts w:asciiTheme="minorHAnsi" w:eastAsia="Calibri" w:hAnsiTheme="minorHAnsi" w:cs="Tahoma"/>
          <w:color w:val="000000"/>
          <w:sz w:val="22"/>
          <w:szCs w:val="22"/>
        </w:rPr>
        <w:t>dohodě, podle jejich pravé a svobodné vůle, určitě, vážně a srozumitelně, ani za nápadně nevýhodných podmínek, což stvrzují svými podpisy. Smluvní strany prohlašují, že Smlouva představuje úplnou dohodu o veškerých jejích náležitostech a neexistují náležitosti, které by smluvní strany neujednaly.</w:t>
      </w:r>
    </w:p>
    <w:p w:rsidR="000A5C08" w:rsidRPr="00EF431B" w:rsidRDefault="000A5C08" w:rsidP="00EF431B">
      <w:pPr>
        <w:pStyle w:val="Odstavecseseznamem"/>
        <w:numPr>
          <w:ilvl w:val="0"/>
          <w:numId w:val="18"/>
        </w:numPr>
        <w:ind w:left="360"/>
        <w:jc w:val="both"/>
        <w:rPr>
          <w:rFonts w:asciiTheme="minorHAnsi" w:eastAsia="Calibri" w:hAnsiTheme="minorHAnsi" w:cs="Tahoma"/>
          <w:color w:val="000000"/>
          <w:sz w:val="22"/>
          <w:szCs w:val="22"/>
        </w:rPr>
      </w:pPr>
      <w:r w:rsidRPr="00EF431B">
        <w:rPr>
          <w:rFonts w:asciiTheme="minorHAnsi" w:eastAsia="Calibri" w:hAnsiTheme="minorHAnsi" w:cs="Tahoma"/>
          <w:color w:val="000000"/>
          <w:sz w:val="22"/>
          <w:szCs w:val="22"/>
        </w:rPr>
        <w:t>Smlouva nabývá účinnosti okamžikem jejího uzavření. Pro případ, že tato Smlouva není uzavírána za přítomnosti obou smluvních stran, platí, že Smlouva nebude uzavřena, pokud ji Povinná či Oprávněná podepíší s jakoukoliv změnou či odchylkou, byť nepodstatnou, nebo dodatkem, ledaže druhá smluvní strana takovou změnu či odchylku nebo dodatek následně ve formě sjednané touto Smlouvou a stanovené zákonem schválí.</w:t>
      </w:r>
    </w:p>
    <w:p w:rsidR="000A5C08" w:rsidRDefault="008D2AA2" w:rsidP="00EF431B">
      <w:pPr>
        <w:pStyle w:val="Odstavecseseznamem"/>
        <w:numPr>
          <w:ilvl w:val="0"/>
          <w:numId w:val="18"/>
        </w:numPr>
        <w:ind w:left="360"/>
        <w:jc w:val="both"/>
        <w:rPr>
          <w:rFonts w:asciiTheme="minorHAnsi" w:hAnsiTheme="minorHAnsi" w:cs="Arial"/>
          <w:sz w:val="22"/>
          <w:szCs w:val="22"/>
        </w:rPr>
      </w:pPr>
      <w:r>
        <w:rPr>
          <w:rFonts w:asciiTheme="minorHAnsi" w:hAnsiTheme="minorHAnsi" w:cs="Arial"/>
          <w:sz w:val="22"/>
          <w:szCs w:val="22"/>
        </w:rPr>
        <w:t>Oprávněn</w:t>
      </w:r>
      <w:r w:rsidR="00713DA7">
        <w:rPr>
          <w:rFonts w:asciiTheme="minorHAnsi" w:hAnsiTheme="minorHAnsi" w:cs="Arial"/>
          <w:sz w:val="22"/>
          <w:szCs w:val="22"/>
        </w:rPr>
        <w:t>ý</w:t>
      </w:r>
      <w:r>
        <w:rPr>
          <w:rFonts w:asciiTheme="minorHAnsi" w:hAnsiTheme="minorHAnsi" w:cs="Arial"/>
          <w:sz w:val="22"/>
          <w:szCs w:val="22"/>
        </w:rPr>
        <w:t xml:space="preserve"> ze služebnosti </w:t>
      </w:r>
      <w:r w:rsidR="000A5C08" w:rsidRPr="00EF431B">
        <w:rPr>
          <w:rFonts w:asciiTheme="minorHAnsi" w:hAnsiTheme="minorHAnsi" w:cs="Arial"/>
          <w:sz w:val="22"/>
          <w:szCs w:val="22"/>
        </w:rPr>
        <w:t>bere na vědomí, že město Vsetín je povinný subjekt k poskytování informací dle zákona č. 106/1999 Sb., o svobodném přístupu k informacím a zákona č. 340/2015 Sb. o registru smluv. Oprávněn</w:t>
      </w:r>
      <w:r>
        <w:rPr>
          <w:rFonts w:asciiTheme="minorHAnsi" w:hAnsiTheme="minorHAnsi" w:cs="Arial"/>
          <w:sz w:val="22"/>
          <w:szCs w:val="22"/>
        </w:rPr>
        <w:t>ý ze služebnosti</w:t>
      </w:r>
      <w:r w:rsidR="000A5C08" w:rsidRPr="00EF431B">
        <w:rPr>
          <w:rFonts w:asciiTheme="minorHAnsi" w:hAnsiTheme="minorHAnsi" w:cs="Arial"/>
          <w:sz w:val="22"/>
          <w:szCs w:val="22"/>
        </w:rPr>
        <w:t xml:space="preserve"> souhlasí se zpřístupněním či uveřejněním celé této smlouvy v jejím plném znění včetně identifikačních a osobních údajů oprávněné</w:t>
      </w:r>
      <w:r>
        <w:rPr>
          <w:rFonts w:asciiTheme="minorHAnsi" w:hAnsiTheme="minorHAnsi" w:cs="Arial"/>
          <w:sz w:val="22"/>
          <w:szCs w:val="22"/>
        </w:rPr>
        <w:t>ho ze služebnosti</w:t>
      </w:r>
      <w:r w:rsidR="000A5C08" w:rsidRPr="00EF431B">
        <w:rPr>
          <w:rFonts w:asciiTheme="minorHAnsi" w:hAnsiTheme="minorHAnsi" w:cs="Arial"/>
          <w:sz w:val="22"/>
          <w:szCs w:val="22"/>
        </w:rPr>
        <w:t>, jakož i všech jednání a okolností s jejím uzavřením souvisejících.</w:t>
      </w:r>
      <w:r>
        <w:rPr>
          <w:rFonts w:asciiTheme="minorHAnsi" w:hAnsiTheme="minorHAnsi" w:cs="Arial"/>
          <w:sz w:val="22"/>
          <w:szCs w:val="22"/>
        </w:rPr>
        <w:t xml:space="preserve"> Tato smlouva podléhá povinnosti uveřejnění v registru smluv a Město Vsetín se zavazuje, že provede uveřejnění této smlouvy v registru smluv, a to bez zbytečného odkladu, nejpozději však do 30 dnů od uzavření této smlouvy. Tato smlouva nabývá účinnosti nejdříve dnem zveřejnění.</w:t>
      </w:r>
    </w:p>
    <w:p w:rsidR="003268CE" w:rsidRPr="003268CE" w:rsidRDefault="00EC0C85" w:rsidP="003268CE">
      <w:pPr>
        <w:pStyle w:val="Odstavecseseznamem"/>
        <w:widowControl/>
        <w:numPr>
          <w:ilvl w:val="0"/>
          <w:numId w:val="18"/>
        </w:numPr>
        <w:tabs>
          <w:tab w:val="clear" w:pos="709"/>
        </w:tabs>
        <w:ind w:left="360"/>
        <w:contextualSpacing/>
        <w:jc w:val="both"/>
        <w:rPr>
          <w:rStyle w:val="Siln"/>
          <w:rFonts w:asciiTheme="minorHAnsi" w:hAnsiTheme="minorHAnsi"/>
          <w:b w:val="0"/>
          <w:bCs w:val="0"/>
          <w:sz w:val="22"/>
          <w:szCs w:val="22"/>
        </w:rPr>
      </w:pPr>
      <w:r>
        <w:rPr>
          <w:rStyle w:val="Siln"/>
          <w:rFonts w:asciiTheme="minorHAnsi" w:hAnsiTheme="minorHAnsi"/>
          <w:b w:val="0"/>
          <w:sz w:val="22"/>
          <w:szCs w:val="22"/>
        </w:rPr>
        <w:t>Povinná ze služebnosti</w:t>
      </w:r>
      <w:r w:rsidR="003268CE" w:rsidRPr="003268CE">
        <w:rPr>
          <w:rStyle w:val="Siln"/>
          <w:rFonts w:asciiTheme="minorHAnsi" w:hAnsiTheme="minorHAnsi"/>
          <w:b w:val="0"/>
          <w:sz w:val="22"/>
          <w:szCs w:val="22"/>
        </w:rPr>
        <w:t xml:space="preserve"> bere na vědomí, že oprávněná </w:t>
      </w:r>
      <w:r>
        <w:rPr>
          <w:rStyle w:val="Siln"/>
          <w:rFonts w:asciiTheme="minorHAnsi" w:hAnsiTheme="minorHAnsi"/>
          <w:b w:val="0"/>
          <w:sz w:val="22"/>
          <w:szCs w:val="22"/>
        </w:rPr>
        <w:t>ze služebnosti</w:t>
      </w:r>
      <w:r w:rsidR="003268CE" w:rsidRPr="003268CE">
        <w:rPr>
          <w:rStyle w:val="Siln"/>
          <w:rFonts w:asciiTheme="minorHAnsi" w:hAnsiTheme="minorHAnsi"/>
          <w:b w:val="0"/>
          <w:sz w:val="22"/>
          <w:szCs w:val="22"/>
        </w:rPr>
        <w:t xml:space="preserve"> ve smyslu příslušných ustanovení zák. č. 101/2000 Sb., o ochraně osobních údajů, ve znění pozdějších předpisů, shromažďuje a zpracovává osobní údaje v rozsahu nezbytném pro naplnění účelu této smlouvy a </w:t>
      </w:r>
      <w:r>
        <w:rPr>
          <w:rStyle w:val="Siln"/>
          <w:rFonts w:asciiTheme="minorHAnsi" w:hAnsiTheme="minorHAnsi"/>
          <w:b w:val="0"/>
          <w:sz w:val="22"/>
          <w:szCs w:val="22"/>
        </w:rPr>
        <w:t>povinná ze služebnosti</w:t>
      </w:r>
      <w:r w:rsidR="003268CE" w:rsidRPr="003268CE">
        <w:rPr>
          <w:rStyle w:val="Siln"/>
          <w:rFonts w:asciiTheme="minorHAnsi" w:hAnsiTheme="minorHAnsi"/>
          <w:b w:val="0"/>
          <w:sz w:val="22"/>
          <w:szCs w:val="22"/>
        </w:rPr>
        <w:t xml:space="preserve"> tímto současně dává výslovný souhlas </w:t>
      </w:r>
      <w:r>
        <w:rPr>
          <w:rStyle w:val="Siln"/>
          <w:rFonts w:asciiTheme="minorHAnsi" w:hAnsiTheme="minorHAnsi"/>
          <w:b w:val="0"/>
          <w:sz w:val="22"/>
          <w:szCs w:val="22"/>
        </w:rPr>
        <w:t xml:space="preserve">oprávněné ze služebnosti </w:t>
      </w:r>
      <w:r w:rsidR="003268CE" w:rsidRPr="003268CE">
        <w:rPr>
          <w:rStyle w:val="Siln"/>
          <w:rFonts w:asciiTheme="minorHAnsi" w:hAnsiTheme="minorHAnsi"/>
          <w:b w:val="0"/>
          <w:sz w:val="22"/>
          <w:szCs w:val="22"/>
        </w:rPr>
        <w:t>k těmto úkonům.</w:t>
      </w:r>
    </w:p>
    <w:p w:rsidR="004B641A" w:rsidRDefault="004B641A" w:rsidP="00EF431B">
      <w:pPr>
        <w:pStyle w:val="Odstavecseseznamem"/>
        <w:numPr>
          <w:ilvl w:val="0"/>
          <w:numId w:val="18"/>
        </w:numPr>
        <w:ind w:left="360"/>
        <w:jc w:val="both"/>
        <w:rPr>
          <w:rFonts w:asciiTheme="minorHAnsi" w:eastAsia="Calibri" w:hAnsiTheme="minorHAnsi" w:cs="Tahoma"/>
          <w:sz w:val="22"/>
          <w:szCs w:val="22"/>
        </w:rPr>
      </w:pPr>
      <w:r>
        <w:rPr>
          <w:rFonts w:asciiTheme="minorHAnsi" w:eastAsia="Calibri" w:hAnsiTheme="minorHAnsi" w:cs="Tahoma"/>
          <w:sz w:val="22"/>
          <w:szCs w:val="22"/>
        </w:rPr>
        <w:t>Smlouvy</w:t>
      </w:r>
      <w:r w:rsidRPr="004B641A">
        <w:rPr>
          <w:rFonts w:asciiTheme="minorHAnsi" w:hAnsiTheme="minorHAnsi" w:cstheme="minorHAnsi"/>
          <w:color w:val="0D0D0D" w:themeColor="text1" w:themeTint="F2"/>
          <w:sz w:val="22"/>
          <w:szCs w:val="22"/>
          <w:shd w:val="clear" w:color="auto" w:fill="FFFFFF"/>
        </w:rPr>
        <w:t xml:space="preserve"> </w:t>
      </w:r>
      <w:r w:rsidRPr="00A67834">
        <w:rPr>
          <w:rFonts w:asciiTheme="minorHAnsi" w:hAnsiTheme="minorHAnsi" w:cstheme="minorHAnsi"/>
          <w:color w:val="0D0D0D" w:themeColor="text1" w:themeTint="F2"/>
          <w:sz w:val="22"/>
          <w:szCs w:val="22"/>
          <w:shd w:val="clear" w:color="auto" w:fill="FFFFFF"/>
        </w:rPr>
        <w:t>je vyhotovena ve čtyřech stejnopisech, z nichž povinný</w:t>
      </w:r>
      <w:r w:rsidR="00733B98">
        <w:rPr>
          <w:rFonts w:asciiTheme="minorHAnsi" w:hAnsiTheme="minorHAnsi" w:cstheme="minorHAnsi"/>
          <w:color w:val="0D0D0D" w:themeColor="text1" w:themeTint="F2"/>
          <w:sz w:val="22"/>
          <w:szCs w:val="22"/>
          <w:shd w:val="clear" w:color="auto" w:fill="FFFFFF"/>
        </w:rPr>
        <w:t xml:space="preserve"> ze služebnosti</w:t>
      </w:r>
      <w:r w:rsidRPr="00A67834">
        <w:rPr>
          <w:rFonts w:asciiTheme="minorHAnsi" w:hAnsiTheme="minorHAnsi" w:cstheme="minorHAnsi"/>
          <w:color w:val="0D0D0D" w:themeColor="text1" w:themeTint="F2"/>
          <w:sz w:val="22"/>
          <w:szCs w:val="22"/>
          <w:shd w:val="clear" w:color="auto" w:fill="FFFFFF"/>
        </w:rPr>
        <w:t xml:space="preserve"> obdrží dvě vyhotovení </w:t>
      </w:r>
      <w:r w:rsidRPr="00A67834">
        <w:rPr>
          <w:rFonts w:asciiTheme="minorHAnsi" w:hAnsiTheme="minorHAnsi" w:cstheme="minorHAnsi"/>
          <w:color w:val="0D0D0D" w:themeColor="text1" w:themeTint="F2"/>
          <w:sz w:val="22"/>
          <w:szCs w:val="22"/>
          <w:shd w:val="clear" w:color="auto" w:fill="FFFFFF"/>
        </w:rPr>
        <w:br/>
        <w:t xml:space="preserve">a oprávněný </w:t>
      </w:r>
      <w:r w:rsidR="00733B98">
        <w:rPr>
          <w:rFonts w:asciiTheme="minorHAnsi" w:hAnsiTheme="minorHAnsi" w:cstheme="minorHAnsi"/>
          <w:color w:val="0D0D0D" w:themeColor="text1" w:themeTint="F2"/>
          <w:sz w:val="22"/>
          <w:szCs w:val="22"/>
          <w:shd w:val="clear" w:color="auto" w:fill="FFFFFF"/>
        </w:rPr>
        <w:t xml:space="preserve">ze služebnosti </w:t>
      </w:r>
      <w:r w:rsidRPr="00A67834">
        <w:rPr>
          <w:rFonts w:asciiTheme="minorHAnsi" w:hAnsiTheme="minorHAnsi" w:cstheme="minorHAnsi"/>
          <w:color w:val="0D0D0D" w:themeColor="text1" w:themeTint="F2"/>
          <w:sz w:val="22"/>
          <w:szCs w:val="22"/>
          <w:shd w:val="clear" w:color="auto" w:fill="FFFFFF"/>
        </w:rPr>
        <w:t>dvě vyhotovení.</w:t>
      </w:r>
    </w:p>
    <w:p w:rsidR="000A5C08" w:rsidRPr="00EF431B" w:rsidRDefault="000A5C08" w:rsidP="00EF431B">
      <w:pPr>
        <w:pStyle w:val="Odstavecseseznamem"/>
        <w:numPr>
          <w:ilvl w:val="0"/>
          <w:numId w:val="18"/>
        </w:numPr>
        <w:ind w:left="360"/>
        <w:jc w:val="both"/>
        <w:rPr>
          <w:rFonts w:asciiTheme="minorHAnsi" w:eastAsia="Calibri" w:hAnsiTheme="minorHAnsi" w:cs="Tahoma"/>
          <w:sz w:val="22"/>
          <w:szCs w:val="22"/>
        </w:rPr>
      </w:pPr>
      <w:r w:rsidRPr="00EF431B">
        <w:rPr>
          <w:rFonts w:asciiTheme="minorHAnsi" w:eastAsia="Calibri" w:hAnsiTheme="minorHAnsi" w:cs="Tahoma"/>
          <w:sz w:val="22"/>
          <w:szCs w:val="22"/>
        </w:rPr>
        <w:t>Smlouva může být měněna nebo doplňována pouze formou vzestupně číslovaných písemných dodatků podepsaných oběma Smluvními stranami.</w:t>
      </w:r>
    </w:p>
    <w:p w:rsidR="000A5C08" w:rsidRDefault="000A5C08" w:rsidP="00EF431B">
      <w:pPr>
        <w:pStyle w:val="Odstavecseseznamem"/>
        <w:numPr>
          <w:ilvl w:val="0"/>
          <w:numId w:val="18"/>
        </w:numPr>
        <w:ind w:left="360"/>
        <w:jc w:val="both"/>
        <w:rPr>
          <w:rFonts w:asciiTheme="minorHAnsi" w:eastAsia="Calibri" w:hAnsiTheme="minorHAnsi" w:cs="Tahoma"/>
          <w:color w:val="000000"/>
          <w:sz w:val="22"/>
          <w:szCs w:val="22"/>
        </w:rPr>
      </w:pPr>
      <w:r w:rsidRPr="00EF431B">
        <w:rPr>
          <w:rFonts w:asciiTheme="minorHAnsi" w:eastAsia="Calibri" w:hAnsiTheme="minorHAnsi" w:cs="Tahoma"/>
          <w:color w:val="000000"/>
          <w:sz w:val="22"/>
          <w:szCs w:val="22"/>
        </w:rPr>
        <w:t>Smlouva a právní vztahy z ní vyplývající se řídí právním řádem České republiky.</w:t>
      </w:r>
    </w:p>
    <w:p w:rsidR="00613721" w:rsidRPr="00613721" w:rsidRDefault="00613721" w:rsidP="00613721">
      <w:pPr>
        <w:pStyle w:val="Odstavecseseznamem"/>
        <w:numPr>
          <w:ilvl w:val="0"/>
          <w:numId w:val="18"/>
        </w:numPr>
        <w:shd w:val="clear" w:color="auto" w:fill="FFFFFF"/>
        <w:tabs>
          <w:tab w:val="clear" w:pos="709"/>
        </w:tabs>
        <w:ind w:left="360"/>
        <w:jc w:val="both"/>
        <w:rPr>
          <w:rFonts w:asciiTheme="minorHAnsi" w:hAnsiTheme="minorHAnsi" w:cstheme="minorHAnsi"/>
          <w:color w:val="0D0D0D" w:themeColor="text1" w:themeTint="F2"/>
          <w:sz w:val="22"/>
          <w:szCs w:val="22"/>
        </w:rPr>
      </w:pPr>
      <w:r w:rsidRPr="00613721">
        <w:rPr>
          <w:rFonts w:asciiTheme="minorHAnsi" w:hAnsiTheme="minorHAnsi" w:cstheme="minorHAnsi"/>
          <w:bCs/>
          <w:color w:val="0D0D0D" w:themeColor="text1" w:themeTint="F2"/>
          <w:sz w:val="22"/>
          <w:szCs w:val="22"/>
          <w:shd w:val="clear" w:color="auto" w:fill="FFFFFF"/>
        </w:rPr>
        <w:t>Oprávněný ze služebnosti prohlašuje, že nemá ke dni podpisu této smlouvy vůči povinnému ze služebnosti žádné nesplacené dluhy po lhůtě splatnosti. Povinný ze služebnosti je oprávněn od této smlouvy odstoupit v případě, že se toto prohlášení oprávněného ze služebnosti v budoucnu ukáže jako nepravdivé či neúplné.</w:t>
      </w:r>
    </w:p>
    <w:p w:rsidR="00CE7109" w:rsidRPr="00613721" w:rsidRDefault="00CE7109" w:rsidP="00613721">
      <w:pPr>
        <w:pStyle w:val="Odstavecseseznamem"/>
        <w:numPr>
          <w:ilvl w:val="0"/>
          <w:numId w:val="18"/>
        </w:numPr>
        <w:shd w:val="clear" w:color="auto" w:fill="FFFFFF"/>
        <w:tabs>
          <w:tab w:val="clear" w:pos="709"/>
        </w:tabs>
        <w:ind w:left="360"/>
        <w:jc w:val="both"/>
        <w:rPr>
          <w:rFonts w:asciiTheme="minorHAnsi" w:hAnsiTheme="minorHAnsi" w:cstheme="minorHAnsi"/>
          <w:color w:val="0D0D0D" w:themeColor="text1" w:themeTint="F2"/>
          <w:sz w:val="22"/>
          <w:szCs w:val="22"/>
        </w:rPr>
      </w:pPr>
      <w:r w:rsidRPr="00613721">
        <w:rPr>
          <w:rFonts w:asciiTheme="minorHAnsi" w:hAnsiTheme="minorHAnsi" w:cstheme="minorHAnsi"/>
          <w:color w:val="0D0D0D" w:themeColor="text1" w:themeTint="F2"/>
          <w:sz w:val="22"/>
          <w:szCs w:val="22"/>
        </w:rPr>
        <w:t>S uzavřením této smlouvy vyslovila souhlas Rada města Vsetín na svém řádném zasedání dne 2</w:t>
      </w:r>
      <w:r w:rsidR="00686835">
        <w:rPr>
          <w:rFonts w:asciiTheme="minorHAnsi" w:hAnsiTheme="minorHAnsi" w:cstheme="minorHAnsi"/>
          <w:color w:val="0D0D0D" w:themeColor="text1" w:themeTint="F2"/>
          <w:sz w:val="22"/>
          <w:szCs w:val="22"/>
        </w:rPr>
        <w:t>4.1.2018</w:t>
      </w:r>
      <w:r w:rsidR="00613721">
        <w:rPr>
          <w:rFonts w:asciiTheme="minorHAnsi" w:hAnsiTheme="minorHAnsi" w:cstheme="minorHAnsi"/>
          <w:color w:val="0D0D0D" w:themeColor="text1" w:themeTint="F2"/>
          <w:sz w:val="22"/>
          <w:szCs w:val="22"/>
        </w:rPr>
        <w:t xml:space="preserve"> </w:t>
      </w:r>
      <w:r w:rsidRPr="00613721">
        <w:rPr>
          <w:rFonts w:asciiTheme="minorHAnsi" w:hAnsiTheme="minorHAnsi" w:cstheme="minorHAnsi"/>
          <w:color w:val="0D0D0D" w:themeColor="text1" w:themeTint="F2"/>
          <w:sz w:val="22"/>
          <w:szCs w:val="22"/>
        </w:rPr>
        <w:t xml:space="preserve">pod bodem </w:t>
      </w:r>
      <w:r w:rsidR="00686835">
        <w:rPr>
          <w:rFonts w:asciiTheme="minorHAnsi" w:hAnsiTheme="minorHAnsi" w:cstheme="minorHAnsi"/>
          <w:color w:val="0D0D0D" w:themeColor="text1" w:themeTint="F2"/>
          <w:sz w:val="22"/>
          <w:szCs w:val="22"/>
        </w:rPr>
        <w:t>51</w:t>
      </w:r>
      <w:r w:rsidRPr="00613721">
        <w:rPr>
          <w:rFonts w:asciiTheme="minorHAnsi" w:hAnsiTheme="minorHAnsi" w:cstheme="minorHAnsi"/>
          <w:color w:val="0D0D0D" w:themeColor="text1" w:themeTint="F2"/>
          <w:sz w:val="22"/>
          <w:szCs w:val="22"/>
        </w:rPr>
        <w:t>/</w:t>
      </w:r>
      <w:r w:rsidR="00686835">
        <w:rPr>
          <w:rFonts w:asciiTheme="minorHAnsi" w:hAnsiTheme="minorHAnsi" w:cstheme="minorHAnsi"/>
          <w:color w:val="0D0D0D" w:themeColor="text1" w:themeTint="F2"/>
          <w:sz w:val="22"/>
          <w:szCs w:val="22"/>
        </w:rPr>
        <w:t>66</w:t>
      </w:r>
      <w:r w:rsidRPr="00613721">
        <w:rPr>
          <w:rFonts w:asciiTheme="minorHAnsi" w:hAnsiTheme="minorHAnsi" w:cstheme="minorHAnsi"/>
          <w:color w:val="0D0D0D" w:themeColor="text1" w:themeTint="F2"/>
          <w:sz w:val="22"/>
          <w:szCs w:val="22"/>
        </w:rPr>
        <w:t>/RM/201</w:t>
      </w:r>
      <w:r w:rsidR="00686835">
        <w:rPr>
          <w:rFonts w:asciiTheme="minorHAnsi" w:hAnsiTheme="minorHAnsi" w:cstheme="minorHAnsi"/>
          <w:color w:val="0D0D0D" w:themeColor="text1" w:themeTint="F2"/>
          <w:sz w:val="22"/>
          <w:szCs w:val="22"/>
        </w:rPr>
        <w:t>8</w:t>
      </w:r>
      <w:r w:rsidRPr="00613721">
        <w:rPr>
          <w:rFonts w:asciiTheme="minorHAnsi" w:hAnsiTheme="minorHAnsi" w:cstheme="minorHAnsi"/>
          <w:color w:val="0D0D0D" w:themeColor="text1" w:themeTint="F2"/>
          <w:sz w:val="22"/>
          <w:szCs w:val="22"/>
        </w:rPr>
        <w:t>.</w:t>
      </w:r>
    </w:p>
    <w:p w:rsidR="00CE7109" w:rsidRPr="00A67834" w:rsidRDefault="00CE7109" w:rsidP="00E00612">
      <w:pPr>
        <w:numPr>
          <w:ilvl w:val="0"/>
          <w:numId w:val="18"/>
        </w:numPr>
        <w:shd w:val="clear" w:color="auto" w:fill="FFFFFF"/>
        <w:tabs>
          <w:tab w:val="clear" w:pos="709"/>
        </w:tabs>
        <w:ind w:left="360"/>
        <w:jc w:val="both"/>
        <w:rPr>
          <w:rFonts w:asciiTheme="minorHAnsi" w:hAnsiTheme="minorHAnsi" w:cstheme="minorHAnsi"/>
          <w:color w:val="0D0D0D" w:themeColor="text1" w:themeTint="F2"/>
          <w:sz w:val="22"/>
          <w:szCs w:val="22"/>
        </w:rPr>
      </w:pPr>
      <w:r w:rsidRPr="00A67834">
        <w:rPr>
          <w:rFonts w:asciiTheme="minorHAnsi" w:hAnsiTheme="minorHAnsi" w:cstheme="minorHAnsi"/>
          <w:color w:val="0D0D0D" w:themeColor="text1" w:themeTint="F2"/>
          <w:spacing w:val="-4"/>
          <w:kern w:val="24"/>
          <w:sz w:val="22"/>
          <w:szCs w:val="22"/>
        </w:rPr>
        <w:t>Tato smlouva o zřízení služebnosti inženýrské sítě byla uzavřena v souladu se zákonem č. 128/2000 Sb.</w:t>
      </w:r>
      <w:r w:rsidR="004D6FBB">
        <w:rPr>
          <w:rFonts w:asciiTheme="minorHAnsi" w:hAnsiTheme="minorHAnsi" w:cstheme="minorHAnsi"/>
          <w:color w:val="0D0D0D" w:themeColor="text1" w:themeTint="F2"/>
          <w:spacing w:val="-4"/>
          <w:kern w:val="24"/>
          <w:sz w:val="22"/>
          <w:szCs w:val="22"/>
        </w:rPr>
        <w:t>,</w:t>
      </w:r>
      <w:r w:rsidRPr="00A67834">
        <w:rPr>
          <w:rFonts w:asciiTheme="minorHAnsi" w:hAnsiTheme="minorHAnsi" w:cstheme="minorHAnsi"/>
          <w:color w:val="0D0D0D" w:themeColor="text1" w:themeTint="F2"/>
          <w:spacing w:val="-4"/>
          <w:kern w:val="24"/>
          <w:sz w:val="22"/>
          <w:szCs w:val="22"/>
        </w:rPr>
        <w:t xml:space="preserve"> o obcích, v platném znění a byly splněny podmínky pro její uzavření (§41).</w:t>
      </w:r>
    </w:p>
    <w:p w:rsidR="0051732E" w:rsidRDefault="0051732E" w:rsidP="00CE7109">
      <w:pPr>
        <w:shd w:val="clear" w:color="auto" w:fill="FFFFFF"/>
        <w:jc w:val="center"/>
        <w:rPr>
          <w:rFonts w:asciiTheme="minorHAnsi" w:hAnsiTheme="minorHAnsi" w:cstheme="minorHAnsi"/>
          <w:b/>
          <w:bCs/>
          <w:color w:val="0D0D0D" w:themeColor="text1" w:themeTint="F2"/>
          <w:sz w:val="22"/>
          <w:szCs w:val="22"/>
          <w:shd w:val="clear" w:color="auto" w:fill="FFFFFF"/>
        </w:rPr>
      </w:pPr>
    </w:p>
    <w:p w:rsidR="00CE7109" w:rsidRDefault="00CE7109" w:rsidP="00CE7109">
      <w:pPr>
        <w:shd w:val="clear" w:color="auto" w:fill="FFFFFF"/>
        <w:tabs>
          <w:tab w:val="left" w:pos="850"/>
        </w:tabs>
        <w:jc w:val="both"/>
        <w:rPr>
          <w:rFonts w:asciiTheme="minorHAnsi" w:hAnsiTheme="minorHAnsi" w:cstheme="minorHAnsi"/>
          <w:i/>
          <w:color w:val="0D0D0D" w:themeColor="text1" w:themeTint="F2"/>
          <w:sz w:val="22"/>
          <w:szCs w:val="22"/>
        </w:rPr>
      </w:pPr>
      <w:r w:rsidRPr="00A67834">
        <w:rPr>
          <w:rFonts w:asciiTheme="minorHAnsi" w:hAnsiTheme="minorHAnsi" w:cstheme="minorHAnsi"/>
          <w:i/>
          <w:color w:val="0D0D0D" w:themeColor="text1" w:themeTint="F2"/>
          <w:sz w:val="22"/>
          <w:szCs w:val="22"/>
        </w:rPr>
        <w:t>Přílohy:</w:t>
      </w:r>
      <w:r w:rsidRPr="00A67834">
        <w:rPr>
          <w:rFonts w:asciiTheme="minorHAnsi" w:hAnsiTheme="minorHAnsi" w:cstheme="minorHAnsi"/>
          <w:i/>
          <w:color w:val="0D0D0D" w:themeColor="text1" w:themeTint="F2"/>
          <w:sz w:val="22"/>
          <w:szCs w:val="22"/>
        </w:rPr>
        <w:tab/>
        <w:t xml:space="preserve"> - </w:t>
      </w:r>
      <w:r w:rsidR="0051732E">
        <w:rPr>
          <w:rFonts w:asciiTheme="minorHAnsi" w:hAnsiTheme="minorHAnsi" w:cstheme="minorHAnsi"/>
          <w:i/>
          <w:color w:val="0D0D0D" w:themeColor="text1" w:themeTint="F2"/>
          <w:sz w:val="22"/>
          <w:szCs w:val="22"/>
        </w:rPr>
        <w:t>geometrický plán</w:t>
      </w:r>
      <w:r w:rsidR="004B641A">
        <w:rPr>
          <w:rFonts w:asciiTheme="minorHAnsi" w:hAnsiTheme="minorHAnsi" w:cstheme="minorHAnsi"/>
          <w:i/>
          <w:color w:val="0D0D0D" w:themeColor="text1" w:themeTint="F2"/>
          <w:sz w:val="22"/>
          <w:szCs w:val="22"/>
        </w:rPr>
        <w:t xml:space="preserve"> č. 7531-464/2017</w:t>
      </w:r>
    </w:p>
    <w:p w:rsidR="004B641A" w:rsidRDefault="004B641A" w:rsidP="00CE7109">
      <w:pPr>
        <w:shd w:val="clear" w:color="auto" w:fill="FFFFFF"/>
        <w:tabs>
          <w:tab w:val="left" w:pos="850"/>
        </w:tabs>
        <w:jc w:val="both"/>
        <w:rPr>
          <w:rFonts w:asciiTheme="minorHAnsi" w:hAnsiTheme="minorHAnsi" w:cstheme="minorHAnsi"/>
          <w:i/>
          <w:color w:val="0D0D0D" w:themeColor="text1" w:themeTint="F2"/>
          <w:sz w:val="22"/>
          <w:szCs w:val="22"/>
        </w:rPr>
      </w:pPr>
    </w:p>
    <w:p w:rsidR="00E00612" w:rsidRPr="00A67834" w:rsidRDefault="00E00612" w:rsidP="00CE7109">
      <w:pPr>
        <w:shd w:val="clear" w:color="auto" w:fill="FFFFFF"/>
        <w:tabs>
          <w:tab w:val="left" w:pos="850"/>
        </w:tabs>
        <w:jc w:val="both"/>
        <w:rPr>
          <w:rFonts w:asciiTheme="minorHAnsi" w:hAnsiTheme="minorHAnsi" w:cstheme="minorHAnsi"/>
          <w:i/>
          <w:color w:val="0D0D0D" w:themeColor="text1" w:themeTint="F2"/>
          <w:sz w:val="22"/>
          <w:szCs w:val="22"/>
        </w:rPr>
      </w:pPr>
    </w:p>
    <w:p w:rsidR="00CE7109" w:rsidRPr="00A67834" w:rsidRDefault="00CE7109" w:rsidP="00CE7109">
      <w:pPr>
        <w:pStyle w:val="Zkladntext"/>
        <w:ind w:right="-143"/>
        <w:rPr>
          <w:rFonts w:asciiTheme="minorHAnsi" w:hAnsiTheme="minorHAnsi" w:cstheme="minorHAnsi"/>
          <w:i/>
          <w:color w:val="0D0D0D" w:themeColor="text1" w:themeTint="F2"/>
          <w:sz w:val="22"/>
          <w:szCs w:val="22"/>
        </w:rPr>
      </w:pPr>
      <w:r w:rsidRPr="00A67834">
        <w:rPr>
          <w:rFonts w:asciiTheme="minorHAnsi" w:hAnsiTheme="minorHAnsi" w:cstheme="minorHAnsi"/>
          <w:color w:val="0D0D0D" w:themeColor="text1" w:themeTint="F2"/>
          <w:sz w:val="22"/>
          <w:szCs w:val="22"/>
        </w:rPr>
        <w:t>Ve Vsetíně dne……………..</w:t>
      </w:r>
      <w:r w:rsidRPr="00A67834">
        <w:rPr>
          <w:rFonts w:asciiTheme="minorHAnsi" w:hAnsiTheme="minorHAnsi" w:cstheme="minorHAnsi"/>
          <w:color w:val="0D0D0D" w:themeColor="text1" w:themeTint="F2"/>
          <w:sz w:val="22"/>
          <w:szCs w:val="22"/>
        </w:rPr>
        <w:tab/>
      </w:r>
      <w:r w:rsidRPr="00A67834">
        <w:rPr>
          <w:rFonts w:asciiTheme="minorHAnsi" w:hAnsiTheme="minorHAnsi" w:cstheme="minorHAnsi"/>
          <w:color w:val="0D0D0D" w:themeColor="text1" w:themeTint="F2"/>
          <w:sz w:val="22"/>
          <w:szCs w:val="22"/>
        </w:rPr>
        <w:tab/>
      </w:r>
      <w:r w:rsidRPr="00A67834">
        <w:rPr>
          <w:rFonts w:asciiTheme="minorHAnsi" w:hAnsiTheme="minorHAnsi" w:cstheme="minorHAnsi"/>
          <w:color w:val="0D0D0D" w:themeColor="text1" w:themeTint="F2"/>
          <w:sz w:val="22"/>
          <w:szCs w:val="22"/>
        </w:rPr>
        <w:tab/>
      </w:r>
      <w:r w:rsidRPr="00A67834">
        <w:rPr>
          <w:rFonts w:asciiTheme="minorHAnsi" w:hAnsiTheme="minorHAnsi" w:cstheme="minorHAnsi"/>
          <w:color w:val="0D0D0D" w:themeColor="text1" w:themeTint="F2"/>
          <w:sz w:val="22"/>
          <w:szCs w:val="22"/>
        </w:rPr>
        <w:tab/>
        <w:t>Ve Vsetíně dne…….………..</w:t>
      </w:r>
    </w:p>
    <w:p w:rsidR="00CE7109" w:rsidRDefault="00CE7109" w:rsidP="00CE7109">
      <w:pPr>
        <w:shd w:val="clear" w:color="auto" w:fill="FFFFFF"/>
        <w:rPr>
          <w:rFonts w:asciiTheme="minorHAnsi" w:eastAsia="Times New Roman" w:hAnsiTheme="minorHAnsi" w:cstheme="minorHAnsi"/>
          <w:color w:val="0D0D0D" w:themeColor="text1" w:themeTint="F2"/>
          <w:sz w:val="22"/>
          <w:szCs w:val="22"/>
        </w:rPr>
      </w:pPr>
    </w:p>
    <w:p w:rsidR="00CE7109" w:rsidRPr="00A67834" w:rsidRDefault="00CE7109" w:rsidP="00CE7109">
      <w:pPr>
        <w:shd w:val="clear" w:color="auto" w:fill="FFFFFF"/>
        <w:rPr>
          <w:rFonts w:asciiTheme="minorHAnsi" w:eastAsia="Times New Roman" w:hAnsiTheme="minorHAnsi" w:cstheme="minorHAnsi"/>
          <w:color w:val="0D0D0D" w:themeColor="text1" w:themeTint="F2"/>
          <w:sz w:val="22"/>
          <w:szCs w:val="22"/>
        </w:rPr>
      </w:pPr>
    </w:p>
    <w:p w:rsidR="00CE7109" w:rsidRPr="00A67834" w:rsidRDefault="00CE7109" w:rsidP="00CE7109">
      <w:pPr>
        <w:shd w:val="clear" w:color="auto" w:fill="FFFFFF"/>
        <w:rPr>
          <w:rFonts w:asciiTheme="minorHAnsi" w:eastAsia="Times New Roman" w:hAnsiTheme="minorHAnsi" w:cstheme="minorHAnsi"/>
          <w:color w:val="0D0D0D" w:themeColor="text1" w:themeTint="F2"/>
          <w:sz w:val="22"/>
          <w:szCs w:val="22"/>
        </w:rPr>
      </w:pPr>
    </w:p>
    <w:p w:rsidR="00CE7109" w:rsidRPr="00A67834" w:rsidRDefault="00CE7109" w:rsidP="00CE7109">
      <w:pPr>
        <w:shd w:val="clear" w:color="auto" w:fill="FFFFFF"/>
        <w:rPr>
          <w:rFonts w:asciiTheme="minorHAnsi" w:eastAsia="Times New Roman" w:hAnsiTheme="minorHAnsi" w:cstheme="minorHAnsi"/>
          <w:color w:val="0D0D0D" w:themeColor="text1" w:themeTint="F2"/>
          <w:sz w:val="22"/>
          <w:szCs w:val="22"/>
        </w:rPr>
      </w:pPr>
    </w:p>
    <w:p w:rsidR="00CE7109" w:rsidRPr="00A67834" w:rsidRDefault="00CE7109" w:rsidP="00CE7109">
      <w:pPr>
        <w:shd w:val="clear" w:color="auto" w:fill="FFFFFF"/>
        <w:rPr>
          <w:rFonts w:asciiTheme="minorHAnsi" w:eastAsia="Times New Roman" w:hAnsiTheme="minorHAnsi" w:cstheme="minorHAnsi"/>
          <w:color w:val="0D0D0D" w:themeColor="text1" w:themeTint="F2"/>
          <w:sz w:val="22"/>
          <w:szCs w:val="22"/>
        </w:rPr>
      </w:pPr>
    </w:p>
    <w:p w:rsidR="00CE7109" w:rsidRPr="00A67834" w:rsidRDefault="00CE7109" w:rsidP="00CE7109">
      <w:pPr>
        <w:rPr>
          <w:rFonts w:asciiTheme="minorHAnsi" w:hAnsiTheme="minorHAnsi"/>
          <w:color w:val="0D0D0D" w:themeColor="text1" w:themeTint="F2"/>
          <w:sz w:val="22"/>
          <w:szCs w:val="22"/>
        </w:rPr>
      </w:pPr>
      <w:r w:rsidRPr="00A67834">
        <w:rPr>
          <w:rFonts w:asciiTheme="minorHAnsi" w:hAnsiTheme="minorHAnsi"/>
          <w:color w:val="0D0D0D" w:themeColor="text1" w:themeTint="F2"/>
          <w:sz w:val="22"/>
          <w:szCs w:val="22"/>
        </w:rPr>
        <w:t>……………………………….………………….……</w:t>
      </w:r>
      <w:r w:rsidRPr="00A67834">
        <w:rPr>
          <w:rFonts w:asciiTheme="minorHAnsi" w:hAnsiTheme="minorHAnsi"/>
          <w:color w:val="0D0D0D" w:themeColor="text1" w:themeTint="F2"/>
          <w:sz w:val="22"/>
          <w:szCs w:val="22"/>
        </w:rPr>
        <w:tab/>
      </w:r>
      <w:r w:rsidRPr="00A67834">
        <w:rPr>
          <w:rFonts w:asciiTheme="minorHAnsi" w:hAnsiTheme="minorHAnsi"/>
          <w:color w:val="0D0D0D" w:themeColor="text1" w:themeTint="F2"/>
          <w:sz w:val="22"/>
          <w:szCs w:val="22"/>
        </w:rPr>
        <w:tab/>
      </w:r>
      <w:r w:rsidRPr="00A67834">
        <w:rPr>
          <w:rFonts w:asciiTheme="minorHAnsi" w:hAnsiTheme="minorHAnsi"/>
          <w:color w:val="0D0D0D" w:themeColor="text1" w:themeTint="F2"/>
          <w:sz w:val="22"/>
          <w:szCs w:val="22"/>
        </w:rPr>
        <w:tab/>
        <w:t>………………………</w:t>
      </w:r>
      <w:r w:rsidR="006A571C">
        <w:rPr>
          <w:rFonts w:asciiTheme="minorHAnsi" w:hAnsiTheme="minorHAnsi"/>
          <w:color w:val="0D0D0D" w:themeColor="text1" w:themeTint="F2"/>
          <w:sz w:val="22"/>
          <w:szCs w:val="22"/>
        </w:rPr>
        <w:t>…..</w:t>
      </w:r>
      <w:r w:rsidRPr="00A67834">
        <w:rPr>
          <w:rFonts w:asciiTheme="minorHAnsi" w:hAnsiTheme="minorHAnsi"/>
          <w:color w:val="0D0D0D" w:themeColor="text1" w:themeTint="F2"/>
          <w:sz w:val="22"/>
          <w:szCs w:val="22"/>
        </w:rPr>
        <w:t>…..………………..………………</w:t>
      </w:r>
    </w:p>
    <w:p w:rsidR="00981F9E" w:rsidRDefault="00CE7109" w:rsidP="00CE7109">
      <w:pPr>
        <w:tabs>
          <w:tab w:val="left" w:pos="142"/>
        </w:tabs>
        <w:ind w:right="-143"/>
        <w:jc w:val="both"/>
        <w:rPr>
          <w:rFonts w:asciiTheme="minorHAnsi" w:hAnsiTheme="minorHAnsi"/>
          <w:color w:val="0D0D0D" w:themeColor="text1" w:themeTint="F2"/>
          <w:sz w:val="22"/>
          <w:szCs w:val="22"/>
        </w:rPr>
      </w:pPr>
      <w:r w:rsidRPr="00A67834">
        <w:rPr>
          <w:rFonts w:asciiTheme="minorHAnsi" w:hAnsiTheme="minorHAnsi"/>
          <w:color w:val="0D0D0D" w:themeColor="text1" w:themeTint="F2"/>
          <w:sz w:val="22"/>
          <w:szCs w:val="22"/>
        </w:rPr>
        <w:t xml:space="preserve">      </w:t>
      </w:r>
      <w:r w:rsidR="00981F9E">
        <w:rPr>
          <w:rFonts w:asciiTheme="minorHAnsi" w:hAnsiTheme="minorHAnsi"/>
          <w:color w:val="0D0D0D" w:themeColor="text1" w:themeTint="F2"/>
          <w:sz w:val="22"/>
          <w:szCs w:val="22"/>
        </w:rPr>
        <w:t xml:space="preserve">     </w:t>
      </w:r>
      <w:r w:rsidRPr="00A67834">
        <w:rPr>
          <w:rFonts w:asciiTheme="minorHAnsi" w:hAnsiTheme="minorHAnsi"/>
          <w:color w:val="0D0D0D" w:themeColor="text1" w:themeTint="F2"/>
          <w:sz w:val="22"/>
          <w:szCs w:val="22"/>
        </w:rPr>
        <w:t xml:space="preserve">    </w:t>
      </w:r>
      <w:r w:rsidR="00981F9E">
        <w:rPr>
          <w:rFonts w:asciiTheme="minorHAnsi" w:hAnsiTheme="minorHAnsi"/>
          <w:color w:val="0D0D0D" w:themeColor="text1" w:themeTint="F2"/>
          <w:sz w:val="22"/>
          <w:szCs w:val="22"/>
        </w:rPr>
        <w:t>Za město Vsetín</w:t>
      </w:r>
      <w:r w:rsidR="00981F9E">
        <w:rPr>
          <w:rFonts w:asciiTheme="minorHAnsi" w:hAnsiTheme="minorHAnsi"/>
          <w:color w:val="0D0D0D" w:themeColor="text1" w:themeTint="F2"/>
          <w:sz w:val="22"/>
          <w:szCs w:val="22"/>
        </w:rPr>
        <w:tab/>
      </w:r>
      <w:r w:rsidR="00981F9E">
        <w:rPr>
          <w:rFonts w:asciiTheme="minorHAnsi" w:hAnsiTheme="minorHAnsi"/>
          <w:color w:val="0D0D0D" w:themeColor="text1" w:themeTint="F2"/>
          <w:sz w:val="22"/>
          <w:szCs w:val="22"/>
        </w:rPr>
        <w:tab/>
      </w:r>
      <w:r w:rsidR="00981F9E">
        <w:rPr>
          <w:rFonts w:asciiTheme="minorHAnsi" w:hAnsiTheme="minorHAnsi"/>
          <w:color w:val="0D0D0D" w:themeColor="text1" w:themeTint="F2"/>
          <w:sz w:val="22"/>
          <w:szCs w:val="22"/>
        </w:rPr>
        <w:tab/>
      </w:r>
      <w:r w:rsidR="00981F9E">
        <w:rPr>
          <w:rFonts w:asciiTheme="minorHAnsi" w:hAnsiTheme="minorHAnsi"/>
          <w:color w:val="0D0D0D" w:themeColor="text1" w:themeTint="F2"/>
          <w:sz w:val="22"/>
          <w:szCs w:val="22"/>
        </w:rPr>
        <w:tab/>
        <w:t xml:space="preserve">     Za Vodovody a kanalizace Vsetín, a.s.</w:t>
      </w:r>
    </w:p>
    <w:p w:rsidR="00CE7109" w:rsidRPr="00A67834" w:rsidRDefault="00981F9E" w:rsidP="00CE7109">
      <w:pPr>
        <w:tabs>
          <w:tab w:val="left" w:pos="142"/>
        </w:tabs>
        <w:ind w:right="-143"/>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     </w:t>
      </w:r>
      <w:r w:rsidR="00CE7109" w:rsidRPr="00A67834">
        <w:rPr>
          <w:rFonts w:asciiTheme="minorHAnsi" w:hAnsiTheme="minorHAnsi"/>
          <w:color w:val="0D0D0D" w:themeColor="text1" w:themeTint="F2"/>
          <w:sz w:val="22"/>
          <w:szCs w:val="22"/>
        </w:rPr>
        <w:t>Mgr. Ing. Jiří Růžička, starosta</w:t>
      </w:r>
      <w:r w:rsidR="00CE7109" w:rsidRPr="00A67834">
        <w:rPr>
          <w:rFonts w:asciiTheme="minorHAnsi" w:hAnsiTheme="minorHAnsi"/>
          <w:color w:val="0D0D0D" w:themeColor="text1" w:themeTint="F2"/>
          <w:sz w:val="22"/>
          <w:szCs w:val="22"/>
        </w:rPr>
        <w:tab/>
      </w:r>
      <w:r w:rsidR="00CE7109" w:rsidRPr="00A67834">
        <w:rPr>
          <w:rFonts w:asciiTheme="minorHAnsi" w:hAnsiTheme="minorHAnsi"/>
          <w:color w:val="0D0D0D" w:themeColor="text1" w:themeTint="F2"/>
          <w:sz w:val="22"/>
          <w:szCs w:val="22"/>
        </w:rPr>
        <w:tab/>
      </w:r>
      <w:r w:rsidR="00CE7109" w:rsidRPr="00A67834">
        <w:rPr>
          <w:rFonts w:asciiTheme="minorHAnsi" w:hAnsiTheme="minorHAnsi"/>
          <w:color w:val="0D0D0D" w:themeColor="text1" w:themeTint="F2"/>
          <w:sz w:val="22"/>
          <w:szCs w:val="22"/>
        </w:rPr>
        <w:tab/>
        <w:t xml:space="preserve">Ing. Michal Korabík, MBA, ředitel společnosti </w:t>
      </w:r>
    </w:p>
    <w:p w:rsidR="00CE7109" w:rsidRPr="00403B43" w:rsidRDefault="00981F9E" w:rsidP="00CE7109">
      <w:pPr>
        <w:tabs>
          <w:tab w:val="left" w:pos="142"/>
        </w:tabs>
        <w:ind w:right="-143"/>
        <w:jc w:val="both"/>
        <w:rPr>
          <w:rFonts w:asciiTheme="minorHAnsi" w:hAnsiTheme="minorHAnsi"/>
          <w:color w:val="0D0D0D" w:themeColor="text1" w:themeTint="F2"/>
          <w:sz w:val="22"/>
          <w:szCs w:val="22"/>
        </w:rPr>
      </w:pPr>
      <w:r>
        <w:rPr>
          <w:rFonts w:asciiTheme="minorHAnsi" w:hAnsiTheme="minorHAnsi"/>
          <w:color w:val="0D0D0D" w:themeColor="text1" w:themeTint="F2"/>
          <w:sz w:val="22"/>
          <w:szCs w:val="22"/>
        </w:rPr>
        <w:t xml:space="preserve">      </w:t>
      </w:r>
      <w:r w:rsidR="00733B98">
        <w:rPr>
          <w:rFonts w:asciiTheme="minorHAnsi" w:hAnsiTheme="minorHAnsi"/>
          <w:color w:val="0D0D0D" w:themeColor="text1" w:themeTint="F2"/>
          <w:sz w:val="22"/>
          <w:szCs w:val="22"/>
        </w:rPr>
        <w:t xml:space="preserve">    povinný ze služebnosti</w:t>
      </w:r>
      <w:r w:rsidR="00CE7109" w:rsidRPr="00A67834">
        <w:rPr>
          <w:rFonts w:asciiTheme="minorHAnsi" w:hAnsiTheme="minorHAnsi"/>
          <w:color w:val="0D0D0D" w:themeColor="text1" w:themeTint="F2"/>
          <w:sz w:val="22"/>
          <w:szCs w:val="22"/>
        </w:rPr>
        <w:tab/>
      </w:r>
      <w:r w:rsidR="00CE7109" w:rsidRPr="00A67834">
        <w:rPr>
          <w:rFonts w:asciiTheme="minorHAnsi" w:hAnsiTheme="minorHAnsi"/>
          <w:color w:val="0D0D0D" w:themeColor="text1" w:themeTint="F2"/>
          <w:sz w:val="22"/>
          <w:szCs w:val="22"/>
        </w:rPr>
        <w:tab/>
      </w:r>
      <w:r w:rsidR="00CE7109" w:rsidRPr="00A67834">
        <w:rPr>
          <w:rFonts w:asciiTheme="minorHAnsi" w:hAnsiTheme="minorHAnsi"/>
          <w:color w:val="0D0D0D" w:themeColor="text1" w:themeTint="F2"/>
          <w:sz w:val="22"/>
          <w:szCs w:val="22"/>
        </w:rPr>
        <w:tab/>
      </w:r>
      <w:r>
        <w:rPr>
          <w:rFonts w:asciiTheme="minorHAnsi" w:hAnsiTheme="minorHAnsi"/>
          <w:color w:val="0D0D0D" w:themeColor="text1" w:themeTint="F2"/>
          <w:sz w:val="22"/>
          <w:szCs w:val="22"/>
        </w:rPr>
        <w:t xml:space="preserve">        </w:t>
      </w:r>
      <w:r w:rsidR="00CE7109" w:rsidRPr="00A67834">
        <w:rPr>
          <w:rFonts w:asciiTheme="minorHAnsi" w:hAnsiTheme="minorHAnsi"/>
          <w:color w:val="0D0D0D" w:themeColor="text1" w:themeTint="F2"/>
          <w:sz w:val="22"/>
          <w:szCs w:val="22"/>
        </w:rPr>
        <w:t xml:space="preserve"> </w:t>
      </w:r>
      <w:r w:rsidR="00733B98">
        <w:rPr>
          <w:rFonts w:asciiTheme="minorHAnsi" w:hAnsiTheme="minorHAnsi"/>
          <w:color w:val="0D0D0D" w:themeColor="text1" w:themeTint="F2"/>
          <w:sz w:val="22"/>
          <w:szCs w:val="22"/>
        </w:rPr>
        <w:t xml:space="preserve">                 </w:t>
      </w:r>
      <w:r w:rsidR="00CE7109" w:rsidRPr="00A67834">
        <w:rPr>
          <w:rFonts w:asciiTheme="minorHAnsi" w:hAnsiTheme="minorHAnsi"/>
          <w:color w:val="0D0D0D" w:themeColor="text1" w:themeTint="F2"/>
          <w:sz w:val="22"/>
          <w:szCs w:val="22"/>
        </w:rPr>
        <w:t>oprávněný z</w:t>
      </w:r>
      <w:r w:rsidR="00733B98">
        <w:rPr>
          <w:rFonts w:asciiTheme="minorHAnsi" w:hAnsiTheme="minorHAnsi"/>
          <w:color w:val="0D0D0D" w:themeColor="text1" w:themeTint="F2"/>
          <w:sz w:val="22"/>
          <w:szCs w:val="22"/>
        </w:rPr>
        <w:t>e služebnosti</w:t>
      </w:r>
    </w:p>
    <w:p w:rsidR="00394ABA" w:rsidRDefault="00394ABA"/>
    <w:sectPr w:rsidR="00394ABA" w:rsidSect="00686D77">
      <w:footerReference w:type="default" r:id="rId7"/>
      <w:pgSz w:w="11906" w:h="16838"/>
      <w:pgMar w:top="1276" w:right="1134" w:bottom="851" w:left="1134" w:header="708"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6EB" w:rsidRDefault="006646EB">
      <w:r>
        <w:separator/>
      </w:r>
    </w:p>
  </w:endnote>
  <w:endnote w:type="continuationSeparator" w:id="0">
    <w:p w:rsidR="006646EB" w:rsidRDefault="0066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WenQuanYi Micro Hei">
    <w:altName w:val="MS Gothic"/>
    <w:charset w:val="80"/>
    <w:family w:val="auto"/>
    <w:pitch w:val="variable"/>
  </w:font>
  <w:font w:name="Lohit Hindi">
    <w:altName w:val="MS Gothic"/>
    <w:charset w:val="80"/>
    <w:family w:val="auto"/>
    <w:pitch w:val="variable"/>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FB2" w:rsidRPr="00616906" w:rsidRDefault="000E622F">
    <w:pPr>
      <w:pStyle w:val="Zpat"/>
      <w:jc w:val="right"/>
      <w:rPr>
        <w:rFonts w:ascii="Calibri" w:hAnsi="Calibri"/>
      </w:rPr>
    </w:pPr>
    <w:r w:rsidRPr="00616906">
      <w:rPr>
        <w:rFonts w:ascii="Calibri" w:hAnsi="Calibri" w:cs="Calibri"/>
        <w:sz w:val="20"/>
        <w:szCs w:val="20"/>
      </w:rPr>
      <w:fldChar w:fldCharType="begin"/>
    </w:r>
    <w:r w:rsidRPr="00616906">
      <w:rPr>
        <w:rFonts w:ascii="Calibri" w:hAnsi="Calibri" w:cs="Calibri"/>
        <w:sz w:val="20"/>
        <w:szCs w:val="20"/>
      </w:rPr>
      <w:instrText xml:space="preserve"> PAGE </w:instrText>
    </w:r>
    <w:r w:rsidRPr="00616906">
      <w:rPr>
        <w:rFonts w:ascii="Calibri" w:hAnsi="Calibri" w:cs="Calibri"/>
        <w:sz w:val="20"/>
        <w:szCs w:val="20"/>
      </w:rPr>
      <w:fldChar w:fldCharType="separate"/>
    </w:r>
    <w:r w:rsidR="00DF54D4">
      <w:rPr>
        <w:rFonts w:ascii="Calibri" w:hAnsi="Calibri" w:cs="Calibri"/>
        <w:noProof/>
        <w:sz w:val="20"/>
        <w:szCs w:val="20"/>
      </w:rPr>
      <w:t>1</w:t>
    </w:r>
    <w:r w:rsidRPr="00616906">
      <w:rPr>
        <w:rFonts w:ascii="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6EB" w:rsidRDefault="006646EB">
      <w:r>
        <w:separator/>
      </w:r>
    </w:p>
  </w:footnote>
  <w:footnote w:type="continuationSeparator" w:id="0">
    <w:p w:rsidR="006646EB" w:rsidRDefault="00664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lowerLetter"/>
      <w:lvlText w:val="%1)"/>
      <w:lvlJc w:val="left"/>
      <w:pPr>
        <w:tabs>
          <w:tab w:val="num" w:pos="786"/>
        </w:tabs>
        <w:ind w:left="786" w:hanging="360"/>
      </w:pPr>
    </w:lvl>
    <w:lvl w:ilvl="1">
      <w:start w:val="1"/>
      <w:numFmt w:val="bullet"/>
      <w:lvlText w:val=""/>
      <w:lvlJc w:val="left"/>
      <w:pPr>
        <w:tabs>
          <w:tab w:val="num" w:pos="1146"/>
        </w:tabs>
        <w:ind w:left="1146" w:hanging="360"/>
      </w:pPr>
      <w:rPr>
        <w:rFonts w:ascii="Symbol" w:hAnsi="Symbol" w:cs="Symbol"/>
      </w:rPr>
    </w:lvl>
    <w:lvl w:ilvl="2">
      <w:start w:val="1"/>
      <w:numFmt w:val="bullet"/>
      <w:lvlText w:val=""/>
      <w:lvlJc w:val="left"/>
      <w:pPr>
        <w:tabs>
          <w:tab w:val="num" w:pos="1506"/>
        </w:tabs>
        <w:ind w:left="1506" w:hanging="360"/>
      </w:pPr>
      <w:rPr>
        <w:rFonts w:ascii="Symbol" w:hAnsi="Symbol" w:cs="Symbol"/>
      </w:rPr>
    </w:lvl>
    <w:lvl w:ilvl="3">
      <w:start w:val="1"/>
      <w:numFmt w:val="bullet"/>
      <w:lvlText w:val=""/>
      <w:lvlJc w:val="left"/>
      <w:pPr>
        <w:tabs>
          <w:tab w:val="num" w:pos="1866"/>
        </w:tabs>
        <w:ind w:left="1866" w:hanging="360"/>
      </w:pPr>
      <w:rPr>
        <w:rFonts w:ascii="Symbol" w:hAnsi="Symbol" w:cs="Symbol"/>
      </w:rPr>
    </w:lvl>
    <w:lvl w:ilvl="4">
      <w:start w:val="1"/>
      <w:numFmt w:val="bullet"/>
      <w:lvlText w:val=""/>
      <w:lvlJc w:val="left"/>
      <w:pPr>
        <w:tabs>
          <w:tab w:val="num" w:pos="2226"/>
        </w:tabs>
        <w:ind w:left="2226" w:hanging="360"/>
      </w:pPr>
      <w:rPr>
        <w:rFonts w:ascii="Symbol" w:hAnsi="Symbol" w:cs="Symbol"/>
      </w:rPr>
    </w:lvl>
    <w:lvl w:ilvl="5">
      <w:start w:val="1"/>
      <w:numFmt w:val="bullet"/>
      <w:lvlText w:val=""/>
      <w:lvlJc w:val="left"/>
      <w:pPr>
        <w:tabs>
          <w:tab w:val="num" w:pos="2586"/>
        </w:tabs>
        <w:ind w:left="2586" w:hanging="360"/>
      </w:pPr>
      <w:rPr>
        <w:rFonts w:ascii="Symbol" w:hAnsi="Symbol" w:cs="Symbol"/>
      </w:rPr>
    </w:lvl>
    <w:lvl w:ilvl="6">
      <w:start w:val="1"/>
      <w:numFmt w:val="bullet"/>
      <w:lvlText w:val=""/>
      <w:lvlJc w:val="left"/>
      <w:pPr>
        <w:tabs>
          <w:tab w:val="num" w:pos="2946"/>
        </w:tabs>
        <w:ind w:left="2946" w:hanging="360"/>
      </w:pPr>
      <w:rPr>
        <w:rFonts w:ascii="Symbol" w:hAnsi="Symbol" w:cs="Symbol"/>
      </w:rPr>
    </w:lvl>
    <w:lvl w:ilvl="7">
      <w:start w:val="1"/>
      <w:numFmt w:val="bullet"/>
      <w:lvlText w:val=""/>
      <w:lvlJc w:val="left"/>
      <w:pPr>
        <w:tabs>
          <w:tab w:val="num" w:pos="3306"/>
        </w:tabs>
        <w:ind w:left="3306" w:hanging="360"/>
      </w:pPr>
      <w:rPr>
        <w:rFonts w:ascii="Symbol" w:hAnsi="Symbol" w:cs="Symbol"/>
      </w:rPr>
    </w:lvl>
    <w:lvl w:ilvl="8">
      <w:start w:val="1"/>
      <w:numFmt w:val="bullet"/>
      <w:lvlText w:val=""/>
      <w:lvlJc w:val="left"/>
      <w:pPr>
        <w:tabs>
          <w:tab w:val="num" w:pos="3666"/>
        </w:tabs>
        <w:ind w:left="3666" w:hanging="360"/>
      </w:pPr>
      <w:rPr>
        <w:rFonts w:ascii="Symbol" w:hAnsi="Symbol" w:cs="Symbol"/>
      </w:rPr>
    </w:lvl>
  </w:abstractNum>
  <w:abstractNum w:abstractNumId="1">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nsid w:val="00000004"/>
    <w:multiLevelType w:val="singleLevel"/>
    <w:tmpl w:val="00000004"/>
    <w:name w:val="WW8Num4"/>
    <w:lvl w:ilvl="0">
      <w:start w:val="1"/>
      <w:numFmt w:val="lowerLetter"/>
      <w:lvlText w:val="%1)"/>
      <w:lvlJc w:val="left"/>
      <w:pPr>
        <w:tabs>
          <w:tab w:val="num" w:pos="360"/>
        </w:tabs>
        <w:ind w:left="360" w:hanging="360"/>
      </w:pPr>
    </w:lvl>
  </w:abstractNum>
  <w:abstractNum w:abstractNumId="3">
    <w:nsid w:val="00000006"/>
    <w:multiLevelType w:val="singleLevel"/>
    <w:tmpl w:val="00000006"/>
    <w:name w:val="WW8Num6"/>
    <w:lvl w:ilvl="0">
      <w:start w:val="1"/>
      <w:numFmt w:val="lowerLetter"/>
      <w:lvlText w:val="%1)"/>
      <w:lvlJc w:val="left"/>
      <w:pPr>
        <w:tabs>
          <w:tab w:val="num" w:pos="350"/>
        </w:tabs>
        <w:ind w:left="1070" w:hanging="360"/>
      </w:pPr>
    </w:lvl>
  </w:abstractNum>
  <w:abstractNum w:abstractNumId="4">
    <w:nsid w:val="0000000E"/>
    <w:multiLevelType w:val="multilevel"/>
    <w:tmpl w:val="C63EE1D6"/>
    <w:name w:val="WW8Num14"/>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F9206D7"/>
    <w:multiLevelType w:val="hybridMultilevel"/>
    <w:tmpl w:val="8B8845E0"/>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374FB2"/>
    <w:multiLevelType w:val="hybridMultilevel"/>
    <w:tmpl w:val="91A4B1C0"/>
    <w:lvl w:ilvl="0" w:tplc="C4F80CA6">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851613"/>
    <w:multiLevelType w:val="hybridMultilevel"/>
    <w:tmpl w:val="3398B5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800A10"/>
    <w:multiLevelType w:val="hybridMultilevel"/>
    <w:tmpl w:val="D4988A3E"/>
    <w:lvl w:ilvl="0" w:tplc="94865A0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883D44"/>
    <w:multiLevelType w:val="hybridMultilevel"/>
    <w:tmpl w:val="9BA2129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95E7F99"/>
    <w:multiLevelType w:val="hybridMultilevel"/>
    <w:tmpl w:val="519A13C4"/>
    <w:lvl w:ilvl="0" w:tplc="F6CEF93E">
      <w:start w:val="1"/>
      <w:numFmt w:val="decimal"/>
      <w:lvlText w:val="%1)"/>
      <w:lvlJc w:val="left"/>
      <w:pPr>
        <w:ind w:left="720" w:hanging="360"/>
      </w:pPr>
      <w:rPr>
        <w:rFonts w:eastAsia="Calibri" w:cs="Tahoma"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054213"/>
    <w:multiLevelType w:val="hybridMultilevel"/>
    <w:tmpl w:val="AA226C92"/>
    <w:lvl w:ilvl="0" w:tplc="88A0E10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67E19FE"/>
    <w:multiLevelType w:val="hybridMultilevel"/>
    <w:tmpl w:val="0A2809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B97320D"/>
    <w:multiLevelType w:val="hybridMultilevel"/>
    <w:tmpl w:val="6FA0C282"/>
    <w:lvl w:ilvl="0" w:tplc="9FF60EB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24A30C8"/>
    <w:multiLevelType w:val="hybridMultilevel"/>
    <w:tmpl w:val="813A2A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3E7B85"/>
    <w:multiLevelType w:val="singleLevel"/>
    <w:tmpl w:val="A82AD36A"/>
    <w:lvl w:ilvl="0">
      <w:start w:val="1"/>
      <w:numFmt w:val="lowerLetter"/>
      <w:lvlText w:val="%1)"/>
      <w:lvlJc w:val="left"/>
      <w:pPr>
        <w:tabs>
          <w:tab w:val="num" w:pos="0"/>
        </w:tabs>
        <w:ind w:left="720" w:hanging="360"/>
      </w:pPr>
      <w:rPr>
        <w:rFonts w:hint="default"/>
      </w:rPr>
    </w:lvl>
  </w:abstractNum>
  <w:abstractNum w:abstractNumId="16">
    <w:nsid w:val="667D2272"/>
    <w:multiLevelType w:val="hybridMultilevel"/>
    <w:tmpl w:val="88C0C9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7D57770"/>
    <w:multiLevelType w:val="hybridMultilevel"/>
    <w:tmpl w:val="197863B0"/>
    <w:lvl w:ilvl="0" w:tplc="789EDF98">
      <w:start w:val="1"/>
      <w:numFmt w:val="decimal"/>
      <w:lvlText w:val="%1)"/>
      <w:lvlJc w:val="left"/>
      <w:pPr>
        <w:ind w:left="720" w:hanging="360"/>
      </w:pPr>
      <w:rPr>
        <w:rFonts w:hint="default"/>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7"/>
  </w:num>
  <w:num w:numId="6">
    <w:abstractNumId w:val="12"/>
  </w:num>
  <w:num w:numId="7">
    <w:abstractNumId w:val="5"/>
  </w:num>
  <w:num w:numId="8">
    <w:abstractNumId w:val="14"/>
  </w:num>
  <w:num w:numId="9">
    <w:abstractNumId w:val="7"/>
  </w:num>
  <w:num w:numId="10">
    <w:abstractNumId w:val="8"/>
  </w:num>
  <w:num w:numId="11">
    <w:abstractNumId w:val="11"/>
  </w:num>
  <w:num w:numId="12">
    <w:abstractNumId w:val="9"/>
  </w:num>
  <w:num w:numId="13">
    <w:abstractNumId w:val="13"/>
  </w:num>
  <w:num w:numId="14">
    <w:abstractNumId w:val="4"/>
  </w:num>
  <w:num w:numId="15">
    <w:abstractNumId w:val="1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09"/>
    <w:rsid w:val="00074985"/>
    <w:rsid w:val="00094219"/>
    <w:rsid w:val="000A5C08"/>
    <w:rsid w:val="000E622F"/>
    <w:rsid w:val="001E607E"/>
    <w:rsid w:val="002D5C28"/>
    <w:rsid w:val="002E45EC"/>
    <w:rsid w:val="002F24C0"/>
    <w:rsid w:val="003268CE"/>
    <w:rsid w:val="00393CCC"/>
    <w:rsid w:val="00394ABA"/>
    <w:rsid w:val="003C3AFC"/>
    <w:rsid w:val="003D18A9"/>
    <w:rsid w:val="003F6737"/>
    <w:rsid w:val="0040780B"/>
    <w:rsid w:val="00435CF9"/>
    <w:rsid w:val="00444B55"/>
    <w:rsid w:val="004B641A"/>
    <w:rsid w:val="004D6FBB"/>
    <w:rsid w:val="0051732E"/>
    <w:rsid w:val="00565063"/>
    <w:rsid w:val="005F135A"/>
    <w:rsid w:val="0061310C"/>
    <w:rsid w:val="00613721"/>
    <w:rsid w:val="006646EB"/>
    <w:rsid w:val="00681B72"/>
    <w:rsid w:val="00686835"/>
    <w:rsid w:val="006A571C"/>
    <w:rsid w:val="00713DA7"/>
    <w:rsid w:val="007329D2"/>
    <w:rsid w:val="00733B98"/>
    <w:rsid w:val="007F4F9F"/>
    <w:rsid w:val="008148A4"/>
    <w:rsid w:val="008D2AA2"/>
    <w:rsid w:val="008D5621"/>
    <w:rsid w:val="00981F9E"/>
    <w:rsid w:val="009F02B5"/>
    <w:rsid w:val="00A2777B"/>
    <w:rsid w:val="00A449AB"/>
    <w:rsid w:val="00A73D22"/>
    <w:rsid w:val="00B94B0C"/>
    <w:rsid w:val="00C4543D"/>
    <w:rsid w:val="00CE7109"/>
    <w:rsid w:val="00CF512F"/>
    <w:rsid w:val="00DC1379"/>
    <w:rsid w:val="00DF54D4"/>
    <w:rsid w:val="00E00612"/>
    <w:rsid w:val="00EC0C85"/>
    <w:rsid w:val="00EC2B5C"/>
    <w:rsid w:val="00EF431B"/>
    <w:rsid w:val="00F07BBC"/>
    <w:rsid w:val="00F235CC"/>
    <w:rsid w:val="00F47429"/>
    <w:rsid w:val="00F54B6E"/>
    <w:rsid w:val="00FB0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45C13-6648-4581-B411-FC29EF84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109"/>
    <w:pPr>
      <w:widowControl w:val="0"/>
      <w:tabs>
        <w:tab w:val="left" w:pos="709"/>
      </w:tabs>
      <w:suppressAutoHyphens/>
      <w:spacing w:after="0" w:line="240" w:lineRule="auto"/>
    </w:pPr>
    <w:rPr>
      <w:rFonts w:ascii="Liberation Serif" w:eastAsia="WenQuanYi Micro Hei" w:hAnsi="Liberation Serif" w:cs="Lohit Hindi"/>
      <w:color w:val="00000A"/>
      <w:kern w:val="1"/>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E7109"/>
    <w:pPr>
      <w:spacing w:after="120"/>
    </w:pPr>
  </w:style>
  <w:style w:type="character" w:customStyle="1" w:styleId="ZkladntextChar">
    <w:name w:val="Základní text Char"/>
    <w:basedOn w:val="Standardnpsmoodstavce"/>
    <w:link w:val="Zkladntext"/>
    <w:rsid w:val="00CE7109"/>
    <w:rPr>
      <w:rFonts w:ascii="Liberation Serif" w:eastAsia="WenQuanYi Micro Hei" w:hAnsi="Liberation Serif" w:cs="Lohit Hindi"/>
      <w:color w:val="00000A"/>
      <w:kern w:val="1"/>
      <w:sz w:val="24"/>
      <w:szCs w:val="24"/>
      <w:lang w:eastAsia="zh-CN" w:bidi="hi-IN"/>
    </w:rPr>
  </w:style>
  <w:style w:type="paragraph" w:styleId="Zpat">
    <w:name w:val="footer"/>
    <w:basedOn w:val="Normln"/>
    <w:link w:val="ZpatChar"/>
    <w:rsid w:val="00CE7109"/>
    <w:pPr>
      <w:tabs>
        <w:tab w:val="clear" w:pos="709"/>
        <w:tab w:val="center" w:pos="4536"/>
        <w:tab w:val="right" w:pos="9072"/>
      </w:tabs>
    </w:pPr>
    <w:rPr>
      <w:rFonts w:cs="Mangal"/>
      <w:szCs w:val="21"/>
    </w:rPr>
  </w:style>
  <w:style w:type="character" w:customStyle="1" w:styleId="ZpatChar">
    <w:name w:val="Zápatí Char"/>
    <w:basedOn w:val="Standardnpsmoodstavce"/>
    <w:link w:val="Zpat"/>
    <w:rsid w:val="00CE7109"/>
    <w:rPr>
      <w:rFonts w:ascii="Liberation Serif" w:eastAsia="WenQuanYi Micro Hei" w:hAnsi="Liberation Serif" w:cs="Mangal"/>
      <w:color w:val="00000A"/>
      <w:kern w:val="1"/>
      <w:sz w:val="24"/>
      <w:szCs w:val="21"/>
      <w:lang w:eastAsia="zh-CN" w:bidi="hi-IN"/>
    </w:rPr>
  </w:style>
  <w:style w:type="paragraph" w:styleId="Odstavecseseznamem">
    <w:name w:val="List Paragraph"/>
    <w:basedOn w:val="Normln"/>
    <w:uiPriority w:val="34"/>
    <w:qFormat/>
    <w:rsid w:val="00CE7109"/>
    <w:pPr>
      <w:ind w:left="708"/>
    </w:pPr>
    <w:rPr>
      <w:rFonts w:cs="Mangal"/>
      <w:szCs w:val="21"/>
    </w:rPr>
  </w:style>
  <w:style w:type="paragraph" w:customStyle="1" w:styleId="WW-Vchoz">
    <w:name w:val="WW-Výchozí"/>
    <w:rsid w:val="00CE7109"/>
    <w:pPr>
      <w:widowControl w:val="0"/>
      <w:tabs>
        <w:tab w:val="left" w:pos="709"/>
      </w:tabs>
      <w:suppressAutoHyphens/>
      <w:overflowPunct w:val="0"/>
    </w:pPr>
    <w:rPr>
      <w:rFonts w:ascii="Liberation Serif" w:eastAsia="WenQuanYi Micro Hei" w:hAnsi="Liberation Serif" w:cs="Lohit Hindi"/>
      <w:color w:val="00000A"/>
      <w:sz w:val="24"/>
      <w:szCs w:val="24"/>
      <w:lang w:eastAsia="zh-CN" w:bidi="hi-IN"/>
    </w:rPr>
  </w:style>
  <w:style w:type="character" w:customStyle="1" w:styleId="Text10">
    <w:name w:val="Text10"/>
    <w:rsid w:val="00CE7109"/>
    <w:rPr>
      <w:rFonts w:ascii="Arial" w:hAnsi="Arial" w:cs="Arial"/>
      <w:sz w:val="20"/>
    </w:rPr>
  </w:style>
  <w:style w:type="paragraph" w:customStyle="1" w:styleId="Zkladntext23">
    <w:name w:val="Základní text 23"/>
    <w:basedOn w:val="Normln"/>
    <w:rsid w:val="00CE7109"/>
    <w:pPr>
      <w:tabs>
        <w:tab w:val="clear" w:pos="709"/>
        <w:tab w:val="left" w:pos="6946"/>
      </w:tabs>
      <w:suppressAutoHyphens w:val="0"/>
      <w:overflowPunct w:val="0"/>
      <w:autoSpaceDE w:val="0"/>
      <w:autoSpaceDN w:val="0"/>
      <w:adjustRightInd w:val="0"/>
      <w:spacing w:after="200"/>
      <w:ind w:left="284"/>
      <w:jc w:val="both"/>
      <w:textAlignment w:val="baseline"/>
    </w:pPr>
    <w:rPr>
      <w:rFonts w:ascii="Arial" w:eastAsia="Times New Roman" w:hAnsi="Arial" w:cs="Times New Roman"/>
      <w:color w:val="auto"/>
      <w:kern w:val="0"/>
      <w:sz w:val="20"/>
      <w:szCs w:val="20"/>
      <w:lang w:eastAsia="cs-CZ" w:bidi="ar-SA"/>
    </w:rPr>
  </w:style>
  <w:style w:type="character" w:styleId="Siln">
    <w:name w:val="Strong"/>
    <w:basedOn w:val="Standardnpsmoodstavce"/>
    <w:uiPriority w:val="22"/>
    <w:qFormat/>
    <w:rsid w:val="00326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1988</Words>
  <Characters>11730</Characters>
  <Application>Microsoft Office Word</Application>
  <DocSecurity>4</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Malá Jana, Ing.</dc:creator>
  <cp:lastModifiedBy>Hluchá Marcela</cp:lastModifiedBy>
  <cp:revision>2</cp:revision>
  <cp:lastPrinted>2018-02-12T13:21:00Z</cp:lastPrinted>
  <dcterms:created xsi:type="dcterms:W3CDTF">2018-03-27T10:55:00Z</dcterms:created>
  <dcterms:modified xsi:type="dcterms:W3CDTF">2018-03-27T10:55:00Z</dcterms:modified>
</cp:coreProperties>
</file>