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0"/>
        <w:gridCol w:w="2349"/>
        <w:gridCol w:w="146"/>
        <w:gridCol w:w="960"/>
        <w:gridCol w:w="960"/>
        <w:gridCol w:w="960"/>
        <w:gridCol w:w="960"/>
        <w:gridCol w:w="960"/>
        <w:gridCol w:w="960"/>
        <w:gridCol w:w="960"/>
        <w:gridCol w:w="2880"/>
      </w:tblGrid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760 - Stavební výrobky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485 950,00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  7601 - Dveře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70 430,00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4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76010001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D/01L - Dveře vnitřní plechové plné 900/1970 vč.obložkové zárubně, kování, specifikace dle PD, D+M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10 460,00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10 460,00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76010002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D/02P - Dveře vchodové plastové 900/1970 jednokřídlé proskledné z 1/3, vč.rámu,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10 800,00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21 600,00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76010003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D/03L - Dveře vnitřní plechové plné 900/1850,  požární odolnost EW 30 DP1,  vč.obložkové zárubně, kování,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17 470,00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17 470,00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76010004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D/04P - Dveře vnitřní dřevěné plné lakované 800/1970,  požární odolnost EW 30 DP1,  vč.obložkové zárubně, kování,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10 450,00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76010005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D/05P - Dveře vnitřní dřevěné plné lakované 600/1970,  požární odolnost EW 30 DP1,  vč.obložkové zárubně, kování,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10 450,00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10 450,00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  7602 - Okna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400 770,00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4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76020001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O/01 - Okno plastové 950/1000 dvoukřídlé otevíravé, specifikace dle PD, D+M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4 750,00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14 250,00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76020002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O/02 - Okno plastové 850/600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2 300,00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76020003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O/03 - Okno plastové 700/475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76020004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O/04 - Okno plastové 1550/1550 trojkřídlé otevíravé,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14 420,00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230 720,00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76020005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O/05 - Okno plastové 1000/450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2 030,00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2 030,00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76020006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O/06 - Okno plastové 575/900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2 330,00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9 320,00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76020007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O/07 - Okno plastové 490/900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1 990,00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1 990,00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76020008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O/08 - Okno plastové 900/2400 pevné,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8 640,00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8 640,00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76020009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O/09 - Okno plastové 850/1500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5 740,00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11 480,00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lastRenderedPageBreak/>
              <w:t>128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76020010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O/10 - Okno plastové 850/1500 jednokřídlé OS,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5 740,00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5 740,00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76020011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O/11 - Okno střešní 600/600 výklopné kyvné, vč.měděného oplechování,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78 000,00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76020012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O/12 - Okno plastové 1500/1150 trojkřídlé otevíravé,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10 350,00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20 700,00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76020013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O/13 - Okno plastové 1100/1450 dvoukřídlé otevíravé,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6 330,00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12 660,00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76020014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O/14 - Okno plastové 400/400 jednokřídlé otevíravé,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720,00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76020015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O/15 - Okno plastové 400/400 jednokřídlé otevíravé,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720,00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 xml:space="preserve">      7603 - Jiné výrobky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color w:val="003366"/>
                <w:sz w:val="20"/>
                <w:szCs w:val="20"/>
                <w:lang w:eastAsia="cs-CZ"/>
              </w:rPr>
              <w:t>14 750,00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4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76030001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J/08 - Plastová větrací mřížka 200x200mm, specifikace dle PD, D+M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450,00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76030002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J/09 - Revizní dvířka do fasády 600x800mm jednokřídlá,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76030003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J/10 - Revizní dvířka do fasády 600x400mm jednokřídlá,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800,00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76030004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J/11 - Ocelové zábradlí tr.DN40 svařené žárově zinkované dl.2,0m, vč.ocelových patek,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3 000,00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76030005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J/101 - Stříška nad vchodem, demontáž a zpětná montáž, vč.kotvení,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1 500,00</w:t>
            </w:r>
          </w:p>
        </w:tc>
      </w:tr>
      <w:tr w:rsidR="00C91AE2" w:rsidRPr="00C91AE2" w:rsidTr="00C91AE2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76030006</w:t>
            </w:r>
          </w:p>
        </w:tc>
        <w:tc>
          <w:tcPr>
            <w:tcW w:w="2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J/102 - Dřevěný přístavek pro popelnice, vč.nosné konstrukce, dveří, kotvení, povrchové úpravy, rozměry a konstrukce dle původního přístavku, specifikace dle PD, D+M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91AE2" w:rsidRPr="00C91AE2" w:rsidRDefault="00C91AE2" w:rsidP="00C91AE2">
            <w:pPr>
              <w:jc w:val="center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91AE2" w:rsidRPr="00C91AE2" w:rsidRDefault="00C91AE2" w:rsidP="00C91AE2">
            <w:pPr>
              <w:jc w:val="right"/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C91AE2">
              <w:rPr>
                <w:rFonts w:ascii="Trebuchet MS" w:eastAsia="Times New Roman" w:hAnsi="Trebuchet MS" w:cs="Calibri"/>
                <w:i/>
                <w:iCs/>
                <w:color w:val="0000FF"/>
                <w:sz w:val="16"/>
                <w:szCs w:val="16"/>
                <w:lang w:eastAsia="cs-CZ"/>
              </w:rPr>
              <w:t>7 500,00</w:t>
            </w:r>
          </w:p>
        </w:tc>
      </w:tr>
    </w:tbl>
    <w:p w:rsidR="00973C20" w:rsidRDefault="00973C20">
      <w:bookmarkStart w:id="0" w:name="_GoBack"/>
      <w:bookmarkEnd w:id="0"/>
    </w:p>
    <w:sectPr w:rsidR="0097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2"/>
    <w:rsid w:val="00973C20"/>
    <w:rsid w:val="00C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30EF-FEC3-4787-8A43-116E00A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provoz</cp:lastModifiedBy>
  <cp:revision>1</cp:revision>
  <dcterms:created xsi:type="dcterms:W3CDTF">2018-03-29T09:29:00Z</dcterms:created>
  <dcterms:modified xsi:type="dcterms:W3CDTF">2018-03-29T09:29:00Z</dcterms:modified>
</cp:coreProperties>
</file>