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A1" w:rsidRDefault="007A6FA1" w:rsidP="007A6FA1">
      <w:pPr>
        <w:pStyle w:val="Nadpis1"/>
        <w:spacing w:line="280" w:lineRule="atLeast"/>
        <w:rPr>
          <w:rFonts w:ascii="Arial" w:hAnsi="Arial" w:cs="Arial"/>
          <w:sz w:val="20"/>
          <w:szCs w:val="20"/>
          <w:u w:val="none"/>
        </w:rPr>
      </w:pPr>
    </w:p>
    <w:p w:rsidR="002B716C" w:rsidRDefault="002B716C" w:rsidP="002B716C"/>
    <w:p w:rsidR="002B716C" w:rsidRPr="002B716C" w:rsidRDefault="002B716C" w:rsidP="002B716C"/>
    <w:p w:rsidR="004B78AB" w:rsidRDefault="004B78AB" w:rsidP="002209ED">
      <w:pPr>
        <w:spacing w:after="120"/>
        <w:jc w:val="center"/>
        <w:rPr>
          <w:rFonts w:ascii="Arial" w:hAnsi="Arial" w:cs="Arial"/>
          <w:i/>
          <w:sz w:val="20"/>
          <w:szCs w:val="20"/>
        </w:rPr>
      </w:pPr>
      <w:bookmarkStart w:id="0" w:name="OLE_LINK1"/>
      <w:r w:rsidRPr="00150A43">
        <w:rPr>
          <w:rFonts w:ascii="Arial" w:hAnsi="Arial" w:cs="Arial"/>
          <w:b/>
          <w:sz w:val="20"/>
          <w:szCs w:val="20"/>
        </w:rPr>
        <w:t>Smlouva o poskyt</w:t>
      </w:r>
      <w:r w:rsidR="002209ED" w:rsidRPr="00150A43">
        <w:rPr>
          <w:rFonts w:ascii="Arial" w:hAnsi="Arial" w:cs="Arial"/>
          <w:b/>
          <w:sz w:val="20"/>
          <w:szCs w:val="20"/>
        </w:rPr>
        <w:t>ování</w:t>
      </w:r>
      <w:r w:rsidRPr="00150A43">
        <w:rPr>
          <w:rFonts w:ascii="Arial" w:hAnsi="Arial" w:cs="Arial"/>
          <w:b/>
          <w:sz w:val="20"/>
          <w:szCs w:val="20"/>
        </w:rPr>
        <w:t xml:space="preserve"> služeb datového centra č.</w:t>
      </w:r>
      <w:r w:rsidR="002209ED">
        <w:rPr>
          <w:rFonts w:ascii="Arial" w:hAnsi="Arial" w:cs="Arial"/>
          <w:b/>
          <w:sz w:val="20"/>
          <w:szCs w:val="20"/>
        </w:rPr>
        <w:t xml:space="preserve"> </w:t>
      </w:r>
      <w:r w:rsidR="005C0904">
        <w:rPr>
          <w:rFonts w:ascii="Arial" w:hAnsi="Arial" w:cs="Arial"/>
          <w:b/>
          <w:sz w:val="20"/>
          <w:szCs w:val="20"/>
        </w:rPr>
        <w:t>4100043956</w:t>
      </w:r>
    </w:p>
    <w:p w:rsidR="002209ED" w:rsidRPr="00150A43" w:rsidRDefault="002209ED" w:rsidP="002209ED">
      <w:pPr>
        <w:spacing w:after="120"/>
        <w:jc w:val="center"/>
        <w:rPr>
          <w:rFonts w:ascii="Arial" w:hAnsi="Arial" w:cs="Arial"/>
          <w:b/>
          <w:sz w:val="20"/>
          <w:szCs w:val="20"/>
        </w:rPr>
      </w:pPr>
      <w:r w:rsidRPr="00150A43">
        <w:rPr>
          <w:rFonts w:ascii="Arial" w:hAnsi="Arial" w:cs="Arial"/>
          <w:b/>
          <w:sz w:val="20"/>
          <w:szCs w:val="20"/>
        </w:rPr>
        <w:t xml:space="preserve">ID VZ: </w:t>
      </w:r>
      <w:r w:rsidR="009B6D86">
        <w:rPr>
          <w:rFonts w:ascii="Arial" w:hAnsi="Arial" w:cs="Arial"/>
          <w:bCs/>
          <w:sz w:val="20"/>
          <w:szCs w:val="20"/>
        </w:rPr>
        <w:t>1500451</w:t>
      </w:r>
    </w:p>
    <w:p w:rsidR="002209ED" w:rsidRPr="00C66EB8" w:rsidRDefault="002209ED" w:rsidP="002209ED">
      <w:pPr>
        <w:pStyle w:val="Zkladntext"/>
        <w:keepNext/>
        <w:spacing w:line="276" w:lineRule="auto"/>
        <w:jc w:val="center"/>
        <w:rPr>
          <w:rFonts w:ascii="Arial" w:hAnsi="Arial" w:cs="Arial"/>
          <w:sz w:val="20"/>
          <w:szCs w:val="20"/>
        </w:rPr>
      </w:pPr>
      <w:r w:rsidRPr="00C66EB8">
        <w:rPr>
          <w:rFonts w:ascii="Arial" w:hAnsi="Arial" w:cs="Arial"/>
          <w:sz w:val="20"/>
          <w:szCs w:val="20"/>
        </w:rPr>
        <w:t>uzavřen</w:t>
      </w:r>
      <w:r w:rsidR="00DC52B9">
        <w:rPr>
          <w:rFonts w:ascii="Arial" w:hAnsi="Arial" w:cs="Arial"/>
          <w:sz w:val="20"/>
          <w:szCs w:val="20"/>
        </w:rPr>
        <w:t>á</w:t>
      </w:r>
      <w:r w:rsidRPr="00C66EB8">
        <w:rPr>
          <w:rFonts w:ascii="Arial" w:hAnsi="Arial" w:cs="Arial"/>
          <w:sz w:val="20"/>
          <w:szCs w:val="20"/>
        </w:rPr>
        <w:t xml:space="preserve"> </w:t>
      </w:r>
      <w:r>
        <w:rPr>
          <w:rFonts w:ascii="Arial" w:hAnsi="Arial" w:cs="Arial"/>
          <w:sz w:val="20"/>
          <w:szCs w:val="20"/>
        </w:rPr>
        <w:t xml:space="preserve">dle ustanovení </w:t>
      </w:r>
      <w:r w:rsidRPr="00B15E9B">
        <w:rPr>
          <w:rFonts w:ascii="Arial" w:hAnsi="Arial" w:cs="Arial"/>
          <w:sz w:val="20"/>
          <w:szCs w:val="20"/>
        </w:rPr>
        <w:t xml:space="preserve">§ </w:t>
      </w:r>
      <w:r>
        <w:rPr>
          <w:rFonts w:ascii="Arial" w:hAnsi="Arial" w:cs="Arial"/>
          <w:sz w:val="20"/>
          <w:szCs w:val="20"/>
        </w:rPr>
        <w:t>17</w:t>
      </w:r>
      <w:r w:rsidR="00F93F46">
        <w:rPr>
          <w:rFonts w:ascii="Arial" w:hAnsi="Arial" w:cs="Arial"/>
          <w:sz w:val="20"/>
          <w:szCs w:val="20"/>
        </w:rPr>
        <w:t>46</w:t>
      </w:r>
      <w:r>
        <w:rPr>
          <w:rFonts w:ascii="Arial" w:hAnsi="Arial" w:cs="Arial"/>
          <w:sz w:val="20"/>
          <w:szCs w:val="20"/>
        </w:rPr>
        <w:t xml:space="preserve"> </w:t>
      </w:r>
      <w:r w:rsidR="00F338F1">
        <w:rPr>
          <w:rFonts w:ascii="Arial" w:hAnsi="Arial" w:cs="Arial"/>
          <w:sz w:val="20"/>
          <w:szCs w:val="20"/>
        </w:rPr>
        <w:t xml:space="preserve">odst. 2 </w:t>
      </w:r>
      <w:r w:rsidRPr="00B15E9B">
        <w:rPr>
          <w:rFonts w:ascii="Arial" w:hAnsi="Arial" w:cs="Arial"/>
          <w:sz w:val="20"/>
          <w:szCs w:val="20"/>
        </w:rPr>
        <w:t>zák</w:t>
      </w:r>
      <w:r>
        <w:rPr>
          <w:rFonts w:ascii="Arial" w:hAnsi="Arial" w:cs="Arial"/>
          <w:sz w:val="20"/>
          <w:szCs w:val="20"/>
        </w:rPr>
        <w:t>ona č. 89/2012., občanský zákoník</w:t>
      </w:r>
    </w:p>
    <w:p w:rsidR="004B78AB" w:rsidRPr="00150A43" w:rsidRDefault="007069B9" w:rsidP="007A6FA1">
      <w:pPr>
        <w:spacing w:after="120"/>
        <w:jc w:val="center"/>
        <w:rPr>
          <w:rFonts w:ascii="Arial" w:hAnsi="Arial" w:cs="Arial"/>
          <w:sz w:val="20"/>
          <w:szCs w:val="20"/>
        </w:rPr>
      </w:pPr>
      <w:r>
        <w:rPr>
          <w:rFonts w:ascii="Arial" w:hAnsi="Arial" w:cs="Arial"/>
          <w:sz w:val="20"/>
          <w:szCs w:val="20"/>
        </w:rPr>
        <w:t>(dále jen „Smlouva“)</w:t>
      </w:r>
    </w:p>
    <w:p w:rsidR="004B78AB" w:rsidRDefault="004B78AB" w:rsidP="00150A43">
      <w:pPr>
        <w:spacing w:after="120"/>
        <w:jc w:val="center"/>
        <w:rPr>
          <w:rFonts w:ascii="Arial" w:hAnsi="Arial" w:cs="Arial"/>
          <w:b/>
          <w:sz w:val="20"/>
          <w:szCs w:val="20"/>
        </w:rPr>
      </w:pPr>
      <w:r w:rsidRPr="00150A43">
        <w:rPr>
          <w:rFonts w:ascii="Arial" w:hAnsi="Arial" w:cs="Arial"/>
          <w:b/>
          <w:sz w:val="20"/>
          <w:szCs w:val="20"/>
        </w:rPr>
        <w:t>Smluvní strany</w:t>
      </w:r>
    </w:p>
    <w:p w:rsidR="005B2290" w:rsidRPr="00150A43" w:rsidRDefault="005B2290" w:rsidP="00150A43">
      <w:pPr>
        <w:spacing w:after="120"/>
        <w:jc w:val="center"/>
        <w:rPr>
          <w:rFonts w:ascii="Arial" w:hAnsi="Arial" w:cs="Arial"/>
          <w:b/>
          <w:sz w:val="20"/>
          <w:szCs w:val="20"/>
        </w:rPr>
      </w:pPr>
    </w:p>
    <w:p w:rsidR="004B78AB" w:rsidRPr="00150A43" w:rsidRDefault="004B78AB" w:rsidP="00E1552E">
      <w:pPr>
        <w:numPr>
          <w:ilvl w:val="3"/>
          <w:numId w:val="3"/>
        </w:numPr>
        <w:tabs>
          <w:tab w:val="clear" w:pos="2880"/>
        </w:tabs>
        <w:spacing w:line="280" w:lineRule="atLeast"/>
        <w:ind w:left="284" w:hanging="284"/>
        <w:jc w:val="both"/>
        <w:rPr>
          <w:rFonts w:ascii="Arial" w:hAnsi="Arial" w:cs="Arial"/>
          <w:b/>
          <w:sz w:val="20"/>
          <w:szCs w:val="20"/>
        </w:rPr>
      </w:pPr>
      <w:r w:rsidRPr="00150A43">
        <w:rPr>
          <w:rFonts w:ascii="Arial" w:hAnsi="Arial" w:cs="Arial"/>
          <w:b/>
          <w:sz w:val="20"/>
          <w:szCs w:val="20"/>
        </w:rPr>
        <w:t>Všeobecná zdravotní pojišťovna České republiky</w:t>
      </w:r>
    </w:p>
    <w:p w:rsidR="004B78AB" w:rsidRPr="00150A43" w:rsidRDefault="004B78AB" w:rsidP="00546C22">
      <w:pPr>
        <w:spacing w:line="280" w:lineRule="atLeast"/>
        <w:ind w:left="284"/>
        <w:jc w:val="both"/>
        <w:rPr>
          <w:rFonts w:ascii="Arial" w:hAnsi="Arial" w:cs="Arial"/>
          <w:sz w:val="20"/>
          <w:szCs w:val="20"/>
        </w:rPr>
      </w:pPr>
      <w:r w:rsidRPr="00150A43">
        <w:rPr>
          <w:rFonts w:ascii="Arial" w:hAnsi="Arial" w:cs="Arial"/>
          <w:sz w:val="20"/>
          <w:szCs w:val="20"/>
        </w:rPr>
        <w:t>se sídlem</w:t>
      </w:r>
      <w:r w:rsidR="00410C32" w:rsidRPr="00150A43">
        <w:rPr>
          <w:rFonts w:ascii="Arial" w:hAnsi="Arial" w:cs="Arial"/>
          <w:sz w:val="20"/>
          <w:szCs w:val="20"/>
        </w:rPr>
        <w:t>:</w:t>
      </w:r>
      <w:r w:rsidRPr="00150A43">
        <w:rPr>
          <w:rFonts w:ascii="Arial" w:hAnsi="Arial" w:cs="Arial"/>
          <w:sz w:val="20"/>
          <w:szCs w:val="20"/>
        </w:rPr>
        <w:t xml:space="preserve"> </w:t>
      </w:r>
      <w:r w:rsidR="00410C32" w:rsidRPr="00150A43">
        <w:rPr>
          <w:rFonts w:ascii="Arial" w:hAnsi="Arial" w:cs="Arial"/>
          <w:sz w:val="20"/>
          <w:szCs w:val="20"/>
        </w:rPr>
        <w:tab/>
      </w:r>
      <w:r w:rsidR="00410C32" w:rsidRPr="00150A43">
        <w:rPr>
          <w:rFonts w:ascii="Arial" w:hAnsi="Arial" w:cs="Arial"/>
          <w:sz w:val="20"/>
          <w:szCs w:val="20"/>
        </w:rPr>
        <w:tab/>
      </w:r>
      <w:r w:rsidRPr="00150A43">
        <w:rPr>
          <w:rFonts w:ascii="Arial" w:hAnsi="Arial" w:cs="Arial"/>
          <w:sz w:val="20"/>
          <w:szCs w:val="20"/>
        </w:rPr>
        <w:t>Orlická 4/2020, 130 00 Praha 3</w:t>
      </w:r>
    </w:p>
    <w:p w:rsidR="004B78AB" w:rsidRPr="00150A43" w:rsidRDefault="00410C32" w:rsidP="00546C22">
      <w:pPr>
        <w:spacing w:line="280" w:lineRule="atLeast"/>
        <w:ind w:left="284"/>
        <w:jc w:val="both"/>
        <w:rPr>
          <w:rFonts w:ascii="Arial" w:hAnsi="Arial" w:cs="Arial"/>
          <w:sz w:val="20"/>
          <w:szCs w:val="20"/>
        </w:rPr>
      </w:pPr>
      <w:r w:rsidRPr="00150A43">
        <w:rPr>
          <w:rFonts w:ascii="Arial" w:hAnsi="Arial" w:cs="Arial"/>
          <w:sz w:val="20"/>
          <w:szCs w:val="20"/>
        </w:rPr>
        <w:t>kterou zastupuje:</w:t>
      </w:r>
      <w:r w:rsidR="004B78AB" w:rsidRPr="00150A43">
        <w:rPr>
          <w:rFonts w:ascii="Arial" w:hAnsi="Arial" w:cs="Arial"/>
          <w:sz w:val="20"/>
          <w:szCs w:val="20"/>
        </w:rPr>
        <w:t xml:space="preserve"> </w:t>
      </w:r>
      <w:r w:rsidRPr="00150A43">
        <w:rPr>
          <w:rFonts w:ascii="Arial" w:hAnsi="Arial" w:cs="Arial"/>
          <w:sz w:val="20"/>
          <w:szCs w:val="20"/>
        </w:rPr>
        <w:tab/>
      </w:r>
      <w:r w:rsidR="004B78AB" w:rsidRPr="00150A43">
        <w:rPr>
          <w:rFonts w:ascii="Arial" w:hAnsi="Arial" w:cs="Arial"/>
          <w:sz w:val="20"/>
          <w:szCs w:val="20"/>
        </w:rPr>
        <w:t>Ing. Zdeněk Kabátek, ředitel</w:t>
      </w:r>
      <w:r w:rsidR="00DC52B9">
        <w:rPr>
          <w:rFonts w:ascii="Arial" w:hAnsi="Arial" w:cs="Arial"/>
          <w:sz w:val="20"/>
          <w:szCs w:val="20"/>
        </w:rPr>
        <w:t xml:space="preserve"> VZP ČR</w:t>
      </w:r>
    </w:p>
    <w:p w:rsidR="004B78AB" w:rsidRPr="00150A43" w:rsidRDefault="004B78AB" w:rsidP="00546C22">
      <w:pPr>
        <w:spacing w:line="280" w:lineRule="atLeast"/>
        <w:ind w:left="284"/>
        <w:jc w:val="both"/>
        <w:rPr>
          <w:rFonts w:ascii="Arial" w:hAnsi="Arial" w:cs="Arial"/>
          <w:sz w:val="20"/>
          <w:szCs w:val="20"/>
        </w:rPr>
      </w:pPr>
      <w:r w:rsidRPr="00150A43">
        <w:rPr>
          <w:rFonts w:ascii="Arial" w:hAnsi="Arial" w:cs="Arial"/>
          <w:sz w:val="20"/>
          <w:szCs w:val="20"/>
        </w:rPr>
        <w:t xml:space="preserve">IČO:    </w:t>
      </w:r>
      <w:r w:rsidR="00410C32" w:rsidRPr="00150A43">
        <w:rPr>
          <w:rFonts w:ascii="Arial" w:hAnsi="Arial" w:cs="Arial"/>
          <w:sz w:val="20"/>
          <w:szCs w:val="20"/>
        </w:rPr>
        <w:tab/>
      </w:r>
      <w:r w:rsidR="00410C32" w:rsidRPr="00150A43">
        <w:rPr>
          <w:rFonts w:ascii="Arial" w:hAnsi="Arial" w:cs="Arial"/>
          <w:sz w:val="20"/>
          <w:szCs w:val="20"/>
        </w:rPr>
        <w:tab/>
      </w:r>
      <w:r w:rsidRPr="00150A43">
        <w:rPr>
          <w:rFonts w:ascii="Arial" w:hAnsi="Arial" w:cs="Arial"/>
          <w:sz w:val="20"/>
          <w:szCs w:val="20"/>
        </w:rPr>
        <w:t>41197518</w:t>
      </w:r>
    </w:p>
    <w:p w:rsidR="004B78AB" w:rsidRPr="00150A43" w:rsidRDefault="004B78AB" w:rsidP="00546C22">
      <w:pPr>
        <w:spacing w:line="280" w:lineRule="atLeast"/>
        <w:ind w:left="284"/>
        <w:jc w:val="both"/>
        <w:rPr>
          <w:rFonts w:ascii="Arial" w:hAnsi="Arial" w:cs="Arial"/>
          <w:sz w:val="20"/>
          <w:szCs w:val="20"/>
        </w:rPr>
      </w:pPr>
      <w:r w:rsidRPr="00150A43">
        <w:rPr>
          <w:rFonts w:ascii="Arial" w:hAnsi="Arial" w:cs="Arial"/>
          <w:sz w:val="20"/>
          <w:szCs w:val="20"/>
        </w:rPr>
        <w:t xml:space="preserve">DIČ: </w:t>
      </w:r>
      <w:r w:rsidR="00410C32" w:rsidRPr="00150A43">
        <w:rPr>
          <w:rFonts w:ascii="Arial" w:hAnsi="Arial" w:cs="Arial"/>
          <w:sz w:val="20"/>
          <w:szCs w:val="20"/>
        </w:rPr>
        <w:tab/>
      </w:r>
      <w:r w:rsidR="00410C32" w:rsidRPr="00150A43">
        <w:rPr>
          <w:rFonts w:ascii="Arial" w:hAnsi="Arial" w:cs="Arial"/>
          <w:sz w:val="20"/>
          <w:szCs w:val="20"/>
        </w:rPr>
        <w:tab/>
      </w:r>
      <w:r w:rsidRPr="00150A43">
        <w:rPr>
          <w:rFonts w:ascii="Arial" w:hAnsi="Arial" w:cs="Arial"/>
          <w:sz w:val="20"/>
          <w:szCs w:val="20"/>
        </w:rPr>
        <w:t>CZ41197518</w:t>
      </w:r>
    </w:p>
    <w:p w:rsidR="004B78AB" w:rsidRPr="00150A43" w:rsidRDefault="004B78AB" w:rsidP="00546C22">
      <w:pPr>
        <w:spacing w:line="280" w:lineRule="atLeast"/>
        <w:ind w:left="284"/>
        <w:jc w:val="both"/>
        <w:rPr>
          <w:rFonts w:ascii="Arial" w:hAnsi="Arial" w:cs="Arial"/>
          <w:sz w:val="20"/>
          <w:szCs w:val="20"/>
        </w:rPr>
      </w:pPr>
      <w:r w:rsidRPr="00150A43">
        <w:rPr>
          <w:rFonts w:ascii="Arial" w:hAnsi="Arial" w:cs="Arial"/>
          <w:sz w:val="20"/>
          <w:szCs w:val="20"/>
        </w:rPr>
        <w:t xml:space="preserve">bankovní spojení: </w:t>
      </w:r>
      <w:r w:rsidR="00410C32" w:rsidRPr="00150A43">
        <w:rPr>
          <w:rFonts w:ascii="Arial" w:hAnsi="Arial" w:cs="Arial"/>
          <w:sz w:val="20"/>
          <w:szCs w:val="20"/>
        </w:rPr>
        <w:tab/>
      </w:r>
      <w:r w:rsidR="00DD028A">
        <w:rPr>
          <w:rFonts w:ascii="Arial" w:hAnsi="Arial" w:cs="Arial"/>
          <w:sz w:val="20"/>
          <w:szCs w:val="20"/>
        </w:rPr>
        <w:t xml:space="preserve">MONETA </w:t>
      </w:r>
      <w:r w:rsidRPr="00150A43">
        <w:rPr>
          <w:rFonts w:ascii="Arial" w:hAnsi="Arial" w:cs="Arial"/>
          <w:sz w:val="20"/>
          <w:szCs w:val="20"/>
        </w:rPr>
        <w:t>Money Bank, a.s. pobočka Praha 3, Vinohradská 138</w:t>
      </w:r>
    </w:p>
    <w:p w:rsidR="004B78AB" w:rsidRPr="00150A43" w:rsidRDefault="004B78AB" w:rsidP="00546C22">
      <w:pPr>
        <w:spacing w:line="280" w:lineRule="atLeast"/>
        <w:ind w:left="284"/>
        <w:jc w:val="both"/>
        <w:rPr>
          <w:rFonts w:ascii="Arial" w:hAnsi="Arial" w:cs="Arial"/>
          <w:sz w:val="20"/>
          <w:szCs w:val="20"/>
        </w:rPr>
      </w:pPr>
      <w:r w:rsidRPr="00150A43">
        <w:rPr>
          <w:rFonts w:ascii="Arial" w:hAnsi="Arial" w:cs="Arial"/>
          <w:sz w:val="20"/>
          <w:szCs w:val="20"/>
        </w:rPr>
        <w:t xml:space="preserve">číslo účtu: </w:t>
      </w:r>
      <w:r w:rsidR="005B2290">
        <w:rPr>
          <w:rFonts w:ascii="Arial" w:hAnsi="Arial" w:cs="Arial"/>
          <w:sz w:val="20"/>
          <w:szCs w:val="20"/>
        </w:rPr>
        <w:tab/>
      </w:r>
      <w:r w:rsidR="005B2290">
        <w:rPr>
          <w:rFonts w:ascii="Arial" w:hAnsi="Arial" w:cs="Arial"/>
          <w:sz w:val="20"/>
          <w:szCs w:val="20"/>
        </w:rPr>
        <w:tab/>
      </w:r>
      <w:r w:rsidR="00E01BDA">
        <w:rPr>
          <w:rFonts w:ascii="Arial" w:hAnsi="Arial" w:cs="Arial"/>
          <w:sz w:val="20"/>
          <w:szCs w:val="20"/>
        </w:rPr>
        <w:t>30007</w:t>
      </w:r>
      <w:r w:rsidRPr="00150A43">
        <w:rPr>
          <w:rFonts w:ascii="Arial" w:hAnsi="Arial" w:cs="Arial"/>
          <w:sz w:val="20"/>
          <w:szCs w:val="20"/>
        </w:rPr>
        <w:t>-22225-884/0600</w:t>
      </w:r>
    </w:p>
    <w:p w:rsidR="00410C32" w:rsidRPr="00150A43" w:rsidRDefault="00410C32" w:rsidP="00546C22">
      <w:pPr>
        <w:spacing w:line="280" w:lineRule="atLeast"/>
        <w:ind w:left="284"/>
        <w:jc w:val="both"/>
        <w:rPr>
          <w:rFonts w:ascii="Arial" w:hAnsi="Arial" w:cs="Arial"/>
          <w:sz w:val="20"/>
          <w:szCs w:val="20"/>
        </w:rPr>
      </w:pPr>
      <w:r w:rsidRPr="00150A43">
        <w:rPr>
          <w:rFonts w:ascii="Arial" w:hAnsi="Arial" w:cs="Arial"/>
          <w:sz w:val="20"/>
          <w:szCs w:val="20"/>
        </w:rPr>
        <w:t>zřízena zák</w:t>
      </w:r>
      <w:r w:rsidR="003B2768">
        <w:rPr>
          <w:rFonts w:ascii="Arial" w:hAnsi="Arial" w:cs="Arial"/>
          <w:sz w:val="20"/>
          <w:szCs w:val="20"/>
        </w:rPr>
        <w:t>onem</w:t>
      </w:r>
      <w:r w:rsidRPr="00150A43">
        <w:rPr>
          <w:rFonts w:ascii="Arial" w:hAnsi="Arial" w:cs="Arial"/>
          <w:sz w:val="20"/>
          <w:szCs w:val="20"/>
        </w:rPr>
        <w:t xml:space="preserve"> č. 551/1991 Sb., o Všeobecné zdravotní pojišťovně České republiky</w:t>
      </w:r>
      <w:r w:rsidR="00DC52B9">
        <w:rPr>
          <w:rFonts w:ascii="Arial" w:hAnsi="Arial" w:cs="Arial"/>
          <w:sz w:val="20"/>
          <w:szCs w:val="20"/>
        </w:rPr>
        <w:t>,</w:t>
      </w:r>
      <w:r w:rsidR="00757D8D">
        <w:rPr>
          <w:rFonts w:ascii="Arial" w:hAnsi="Arial" w:cs="Arial"/>
          <w:sz w:val="20"/>
          <w:szCs w:val="20"/>
        </w:rPr>
        <w:t xml:space="preserve"> </w:t>
      </w:r>
      <w:r w:rsidRPr="00150A43">
        <w:rPr>
          <w:rFonts w:ascii="Arial" w:hAnsi="Arial" w:cs="Arial"/>
          <w:sz w:val="20"/>
          <w:szCs w:val="20"/>
        </w:rPr>
        <w:t>ve znění pozdějších předpisů</w:t>
      </w:r>
    </w:p>
    <w:p w:rsidR="00410C32" w:rsidRPr="00150A43" w:rsidRDefault="00410C32" w:rsidP="004B78AB">
      <w:pPr>
        <w:spacing w:after="120"/>
        <w:jc w:val="both"/>
        <w:rPr>
          <w:rFonts w:ascii="Arial" w:hAnsi="Arial" w:cs="Arial"/>
          <w:sz w:val="20"/>
          <w:szCs w:val="20"/>
        </w:rPr>
      </w:pPr>
    </w:p>
    <w:p w:rsidR="004B78AB" w:rsidRPr="00150A43" w:rsidRDefault="004B78AB" w:rsidP="0013404A">
      <w:pPr>
        <w:spacing w:after="120"/>
        <w:ind w:left="284"/>
        <w:jc w:val="both"/>
        <w:rPr>
          <w:rFonts w:ascii="Arial" w:hAnsi="Arial" w:cs="Arial"/>
          <w:sz w:val="20"/>
          <w:szCs w:val="20"/>
        </w:rPr>
      </w:pPr>
      <w:r w:rsidRPr="00150A43">
        <w:rPr>
          <w:rFonts w:ascii="Arial" w:hAnsi="Arial" w:cs="Arial"/>
          <w:sz w:val="20"/>
          <w:szCs w:val="20"/>
        </w:rPr>
        <w:t>(dále jen „VZP ČR“ nebo „Objednatel“)</w:t>
      </w:r>
    </w:p>
    <w:p w:rsidR="004B78AB" w:rsidRPr="00150A43" w:rsidRDefault="004B78AB" w:rsidP="004B78AB">
      <w:pPr>
        <w:spacing w:after="120"/>
        <w:jc w:val="both"/>
        <w:rPr>
          <w:rFonts w:ascii="Arial" w:hAnsi="Arial" w:cs="Arial"/>
          <w:b/>
          <w:sz w:val="20"/>
          <w:szCs w:val="20"/>
        </w:rPr>
      </w:pPr>
      <w:r w:rsidRPr="00150A43">
        <w:rPr>
          <w:rFonts w:ascii="Arial" w:hAnsi="Arial" w:cs="Arial"/>
          <w:b/>
          <w:sz w:val="20"/>
          <w:szCs w:val="20"/>
        </w:rPr>
        <w:t>a</w:t>
      </w:r>
    </w:p>
    <w:p w:rsidR="00410C32" w:rsidRPr="00AB0B1B" w:rsidRDefault="00A26AB8" w:rsidP="00E1552E">
      <w:pPr>
        <w:pStyle w:val="Barevnseznamzvraznn11"/>
        <w:numPr>
          <w:ilvl w:val="3"/>
          <w:numId w:val="3"/>
        </w:numPr>
        <w:tabs>
          <w:tab w:val="clear" w:pos="2880"/>
          <w:tab w:val="num" w:pos="284"/>
        </w:tabs>
        <w:spacing w:line="280" w:lineRule="atLeast"/>
        <w:ind w:hanging="2880"/>
        <w:rPr>
          <w:rFonts w:ascii="Arial" w:hAnsi="Arial" w:cs="Arial"/>
          <w:b/>
        </w:rPr>
      </w:pPr>
      <w:r w:rsidRPr="00AB0B1B">
        <w:rPr>
          <w:rFonts w:ascii="Arial" w:hAnsi="Arial" w:cs="Arial"/>
          <w:b/>
        </w:rPr>
        <w:t xml:space="preserve">ČD - Telematika a.s. </w:t>
      </w:r>
    </w:p>
    <w:p w:rsidR="00410C32" w:rsidRPr="00AB0B1B"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se sídlem:</w:t>
      </w:r>
      <w:r w:rsidRPr="00AB0B1B">
        <w:rPr>
          <w:rFonts w:ascii="Arial" w:hAnsi="Arial" w:cs="Arial"/>
          <w:sz w:val="20"/>
          <w:szCs w:val="20"/>
        </w:rPr>
        <w:tab/>
      </w:r>
      <w:r w:rsidRPr="00AB0B1B">
        <w:rPr>
          <w:rFonts w:ascii="Arial" w:hAnsi="Arial" w:cs="Arial"/>
          <w:sz w:val="20"/>
          <w:szCs w:val="20"/>
        </w:rPr>
        <w:tab/>
      </w:r>
      <w:r w:rsidR="00A26AB8" w:rsidRPr="00AB0B1B">
        <w:rPr>
          <w:rFonts w:ascii="Arial" w:hAnsi="Arial" w:cs="Arial"/>
          <w:sz w:val="20"/>
          <w:szCs w:val="20"/>
        </w:rPr>
        <w:t>Pernerova 2819/2a, 130 00 Praha 3</w:t>
      </w:r>
    </w:p>
    <w:p w:rsidR="00410C32" w:rsidRPr="00AB0B1B" w:rsidRDefault="00410C32" w:rsidP="00A26AB8">
      <w:pPr>
        <w:tabs>
          <w:tab w:val="left" w:pos="1701"/>
        </w:tabs>
        <w:spacing w:line="280" w:lineRule="atLeast"/>
        <w:ind w:left="2127" w:hanging="1843"/>
        <w:rPr>
          <w:rFonts w:ascii="Arial" w:hAnsi="Arial" w:cs="Arial"/>
          <w:sz w:val="20"/>
          <w:szCs w:val="20"/>
        </w:rPr>
      </w:pPr>
      <w:r w:rsidRPr="00AB0B1B">
        <w:rPr>
          <w:rFonts w:ascii="Arial" w:hAnsi="Arial" w:cs="Arial"/>
          <w:sz w:val="20"/>
          <w:szCs w:val="20"/>
        </w:rPr>
        <w:t>kterou zastupuje:</w:t>
      </w:r>
      <w:r w:rsidRPr="00AB0B1B">
        <w:rPr>
          <w:rFonts w:ascii="Arial" w:hAnsi="Arial" w:cs="Arial"/>
          <w:sz w:val="20"/>
          <w:szCs w:val="20"/>
        </w:rPr>
        <w:tab/>
      </w:r>
      <w:r w:rsidR="00A26AB8" w:rsidRPr="00AB0B1B">
        <w:rPr>
          <w:rFonts w:ascii="Arial" w:hAnsi="Arial" w:cs="Arial"/>
          <w:sz w:val="20"/>
          <w:szCs w:val="20"/>
        </w:rPr>
        <w:t xml:space="preserve">Ing. Miloš Mastník, MBA, Ředitel úseku Obchod a marketing, na základě plné moci ev. č. 056/15/N </w:t>
      </w:r>
      <w:r w:rsidR="00E1552E">
        <w:rPr>
          <w:rFonts w:ascii="Arial" w:hAnsi="Arial" w:cs="Arial"/>
          <w:sz w:val="20"/>
          <w:szCs w:val="20"/>
        </w:rPr>
        <w:t>ze dne</w:t>
      </w:r>
      <w:r w:rsidR="005E6717">
        <w:rPr>
          <w:rFonts w:ascii="Arial" w:hAnsi="Arial" w:cs="Arial"/>
          <w:sz w:val="20"/>
          <w:szCs w:val="20"/>
        </w:rPr>
        <w:t xml:space="preserve"> </w:t>
      </w:r>
      <w:proofErr w:type="gramStart"/>
      <w:r w:rsidR="005E6717">
        <w:rPr>
          <w:rFonts w:ascii="Arial" w:hAnsi="Arial" w:cs="Arial"/>
          <w:sz w:val="20"/>
          <w:szCs w:val="20"/>
        </w:rPr>
        <w:t>2.5.2016</w:t>
      </w:r>
      <w:proofErr w:type="gramEnd"/>
    </w:p>
    <w:p w:rsidR="00410C32" w:rsidRPr="00AB0B1B"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IČO:</w:t>
      </w:r>
      <w:r w:rsidRPr="00AB0B1B">
        <w:rPr>
          <w:rFonts w:ascii="Arial" w:hAnsi="Arial" w:cs="Arial"/>
          <w:sz w:val="20"/>
          <w:szCs w:val="20"/>
        </w:rPr>
        <w:tab/>
      </w:r>
      <w:r w:rsidRPr="00AB0B1B">
        <w:rPr>
          <w:rFonts w:ascii="Arial" w:hAnsi="Arial" w:cs="Arial"/>
          <w:sz w:val="20"/>
          <w:szCs w:val="20"/>
        </w:rPr>
        <w:tab/>
      </w:r>
      <w:r w:rsidR="00A26AB8" w:rsidRPr="00AB0B1B">
        <w:rPr>
          <w:rFonts w:ascii="Arial" w:hAnsi="Arial" w:cs="Arial"/>
          <w:sz w:val="20"/>
          <w:szCs w:val="20"/>
        </w:rPr>
        <w:t>614 59 445</w:t>
      </w:r>
    </w:p>
    <w:p w:rsidR="00410C32" w:rsidRPr="00AB0B1B"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DIČ:</w:t>
      </w:r>
      <w:r w:rsidRPr="00AB0B1B">
        <w:rPr>
          <w:rFonts w:ascii="Arial" w:hAnsi="Arial" w:cs="Arial"/>
          <w:sz w:val="20"/>
          <w:szCs w:val="20"/>
        </w:rPr>
        <w:tab/>
      </w:r>
      <w:r w:rsidRPr="00AB0B1B">
        <w:rPr>
          <w:rFonts w:ascii="Arial" w:hAnsi="Arial" w:cs="Arial"/>
          <w:sz w:val="20"/>
          <w:szCs w:val="20"/>
        </w:rPr>
        <w:tab/>
      </w:r>
      <w:r w:rsidR="00A26AB8" w:rsidRPr="00AB0B1B">
        <w:rPr>
          <w:rFonts w:ascii="Arial" w:hAnsi="Arial" w:cs="Arial"/>
          <w:sz w:val="20"/>
          <w:szCs w:val="20"/>
        </w:rPr>
        <w:t>CZ61459445</w:t>
      </w:r>
    </w:p>
    <w:p w:rsidR="00410C32" w:rsidRPr="00AB0B1B"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Bankovní spojení:</w:t>
      </w:r>
      <w:r w:rsidRPr="00AB0B1B">
        <w:rPr>
          <w:rFonts w:ascii="Arial" w:hAnsi="Arial" w:cs="Arial"/>
          <w:sz w:val="20"/>
          <w:szCs w:val="20"/>
        </w:rPr>
        <w:tab/>
      </w:r>
      <w:r w:rsidR="00A26AB8" w:rsidRPr="00AB0B1B">
        <w:rPr>
          <w:rFonts w:ascii="Arial" w:hAnsi="Arial" w:cs="Arial"/>
          <w:sz w:val="20"/>
          <w:szCs w:val="20"/>
        </w:rPr>
        <w:t>Komerční banka a.s.</w:t>
      </w:r>
    </w:p>
    <w:p w:rsidR="00410C32" w:rsidRPr="00AB0B1B"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Číslo účtu:</w:t>
      </w:r>
      <w:r w:rsidRPr="00AB0B1B">
        <w:rPr>
          <w:rFonts w:ascii="Arial" w:hAnsi="Arial" w:cs="Arial"/>
          <w:sz w:val="20"/>
          <w:szCs w:val="20"/>
        </w:rPr>
        <w:tab/>
      </w:r>
      <w:r w:rsidR="005B2290" w:rsidRPr="00AB0B1B">
        <w:rPr>
          <w:rFonts w:ascii="Arial" w:hAnsi="Arial" w:cs="Arial"/>
          <w:sz w:val="20"/>
          <w:szCs w:val="20"/>
        </w:rPr>
        <w:tab/>
      </w:r>
      <w:r w:rsidR="00A26AB8" w:rsidRPr="00AB0B1B">
        <w:rPr>
          <w:rFonts w:ascii="Arial" w:hAnsi="Arial" w:cs="Arial"/>
          <w:sz w:val="20"/>
          <w:szCs w:val="20"/>
        </w:rPr>
        <w:t>19 -5524200217</w:t>
      </w:r>
      <w:r w:rsidR="005B2290" w:rsidRPr="00AB0B1B">
        <w:rPr>
          <w:rFonts w:ascii="Arial" w:hAnsi="Arial" w:cs="Arial"/>
          <w:sz w:val="20"/>
          <w:szCs w:val="20"/>
        </w:rPr>
        <w:t>/</w:t>
      </w:r>
      <w:r w:rsidR="00A26AB8" w:rsidRPr="00AB0B1B">
        <w:rPr>
          <w:rFonts w:ascii="Arial" w:hAnsi="Arial" w:cs="Arial"/>
          <w:sz w:val="20"/>
          <w:szCs w:val="20"/>
        </w:rPr>
        <w:t>0100</w:t>
      </w:r>
    </w:p>
    <w:p w:rsidR="00410C32" w:rsidRPr="00150A43" w:rsidRDefault="00410C32" w:rsidP="003D085A">
      <w:pPr>
        <w:tabs>
          <w:tab w:val="left" w:pos="1701"/>
        </w:tabs>
        <w:spacing w:line="280" w:lineRule="atLeast"/>
        <w:ind w:left="284"/>
        <w:rPr>
          <w:rFonts w:ascii="Arial" w:hAnsi="Arial" w:cs="Arial"/>
          <w:sz w:val="20"/>
          <w:szCs w:val="20"/>
        </w:rPr>
      </w:pPr>
      <w:r w:rsidRPr="00AB0B1B">
        <w:rPr>
          <w:rFonts w:ascii="Arial" w:hAnsi="Arial" w:cs="Arial"/>
          <w:sz w:val="20"/>
          <w:szCs w:val="20"/>
        </w:rPr>
        <w:t xml:space="preserve">Zapsaná v obchodním rejstříku vedeném </w:t>
      </w:r>
      <w:r w:rsidR="00A26AB8" w:rsidRPr="00AB0B1B">
        <w:rPr>
          <w:rFonts w:ascii="Arial" w:hAnsi="Arial" w:cs="Arial"/>
          <w:sz w:val="20"/>
          <w:szCs w:val="20"/>
        </w:rPr>
        <w:t>Městským soudem v Praze,</w:t>
      </w:r>
      <w:r w:rsidRPr="00AB0B1B">
        <w:rPr>
          <w:rFonts w:ascii="Arial" w:hAnsi="Arial" w:cs="Arial"/>
          <w:sz w:val="20"/>
          <w:szCs w:val="20"/>
        </w:rPr>
        <w:t xml:space="preserve"> </w:t>
      </w:r>
      <w:r w:rsidR="005B2290" w:rsidRPr="00AB0B1B">
        <w:rPr>
          <w:rFonts w:ascii="Arial" w:hAnsi="Arial" w:cs="Arial"/>
          <w:sz w:val="20"/>
          <w:szCs w:val="20"/>
        </w:rPr>
        <w:t>O</w:t>
      </w:r>
      <w:r w:rsidRPr="00AB0B1B">
        <w:rPr>
          <w:rFonts w:ascii="Arial" w:hAnsi="Arial" w:cs="Arial"/>
          <w:sz w:val="20"/>
          <w:szCs w:val="20"/>
        </w:rPr>
        <w:t>ddíl</w:t>
      </w:r>
      <w:r w:rsidR="00A26AB8" w:rsidRPr="00AB0B1B">
        <w:rPr>
          <w:rFonts w:ascii="Arial" w:hAnsi="Arial" w:cs="Arial"/>
          <w:sz w:val="20"/>
          <w:szCs w:val="20"/>
        </w:rPr>
        <w:t xml:space="preserve"> B</w:t>
      </w:r>
      <w:r w:rsidRPr="00AB0B1B">
        <w:rPr>
          <w:rFonts w:ascii="Arial" w:hAnsi="Arial" w:cs="Arial"/>
          <w:sz w:val="20"/>
          <w:szCs w:val="20"/>
        </w:rPr>
        <w:t>, vložka</w:t>
      </w:r>
      <w:r w:rsidR="005B2290" w:rsidRPr="00AB0B1B">
        <w:rPr>
          <w:rFonts w:ascii="Arial" w:hAnsi="Arial" w:cs="Arial"/>
          <w:sz w:val="20"/>
          <w:szCs w:val="20"/>
        </w:rPr>
        <w:t xml:space="preserve"> </w:t>
      </w:r>
      <w:r w:rsidR="00A26AB8" w:rsidRPr="00AB0B1B">
        <w:rPr>
          <w:rFonts w:ascii="Arial" w:hAnsi="Arial" w:cs="Arial"/>
          <w:sz w:val="20"/>
          <w:szCs w:val="20"/>
        </w:rPr>
        <w:t>8938</w:t>
      </w:r>
      <w:r w:rsidRPr="00AB0B1B">
        <w:rPr>
          <w:rFonts w:ascii="Arial" w:hAnsi="Arial" w:cs="Arial"/>
          <w:sz w:val="20"/>
          <w:szCs w:val="20"/>
        </w:rPr>
        <w:t>.</w:t>
      </w:r>
    </w:p>
    <w:p w:rsidR="00410C32" w:rsidRPr="00150A43" w:rsidRDefault="00410C32" w:rsidP="003D085A">
      <w:pPr>
        <w:tabs>
          <w:tab w:val="left" w:pos="1701"/>
        </w:tabs>
        <w:spacing w:line="280" w:lineRule="atLeast"/>
        <w:rPr>
          <w:rFonts w:ascii="Arial" w:hAnsi="Arial" w:cs="Arial"/>
          <w:sz w:val="20"/>
          <w:szCs w:val="20"/>
        </w:rPr>
      </w:pPr>
    </w:p>
    <w:p w:rsidR="00410C32" w:rsidRPr="00150A43" w:rsidRDefault="00410C32" w:rsidP="0013404A">
      <w:pPr>
        <w:tabs>
          <w:tab w:val="left" w:pos="1701"/>
        </w:tabs>
        <w:ind w:left="284"/>
        <w:rPr>
          <w:rFonts w:ascii="Arial" w:hAnsi="Arial" w:cs="Arial"/>
          <w:sz w:val="20"/>
          <w:szCs w:val="20"/>
        </w:rPr>
      </w:pPr>
      <w:r w:rsidRPr="00150A43">
        <w:rPr>
          <w:rFonts w:ascii="Arial" w:hAnsi="Arial" w:cs="Arial"/>
          <w:sz w:val="20"/>
          <w:szCs w:val="20"/>
        </w:rPr>
        <w:t>(dále jen</w:t>
      </w:r>
      <w:r w:rsidR="005B2290">
        <w:rPr>
          <w:rFonts w:ascii="Arial" w:hAnsi="Arial" w:cs="Arial"/>
          <w:sz w:val="20"/>
          <w:szCs w:val="20"/>
        </w:rPr>
        <w:t xml:space="preserve"> </w:t>
      </w:r>
      <w:r w:rsidRPr="00150A43">
        <w:rPr>
          <w:rFonts w:ascii="Arial" w:hAnsi="Arial" w:cs="Arial"/>
          <w:sz w:val="20"/>
          <w:szCs w:val="20"/>
        </w:rPr>
        <w:t>„Poskytovatel“)</w:t>
      </w:r>
    </w:p>
    <w:p w:rsidR="00410C32" w:rsidRPr="00150A43" w:rsidRDefault="00410C32" w:rsidP="00410C32">
      <w:pPr>
        <w:tabs>
          <w:tab w:val="left" w:pos="1701"/>
        </w:tabs>
        <w:rPr>
          <w:rFonts w:ascii="Arial" w:hAnsi="Arial" w:cs="Arial"/>
          <w:sz w:val="20"/>
          <w:szCs w:val="20"/>
        </w:rPr>
      </w:pPr>
    </w:p>
    <w:p w:rsidR="00410C32" w:rsidRPr="00150A43" w:rsidRDefault="00410C32" w:rsidP="00AD470C">
      <w:pPr>
        <w:tabs>
          <w:tab w:val="left" w:pos="1701"/>
        </w:tabs>
        <w:rPr>
          <w:rFonts w:ascii="Arial" w:hAnsi="Arial" w:cs="Arial"/>
          <w:sz w:val="20"/>
          <w:szCs w:val="20"/>
        </w:rPr>
      </w:pPr>
      <w:r w:rsidRPr="00150A43">
        <w:rPr>
          <w:rFonts w:ascii="Arial" w:hAnsi="Arial" w:cs="Arial"/>
          <w:sz w:val="20"/>
          <w:szCs w:val="20"/>
        </w:rPr>
        <w:t xml:space="preserve">(společně též </w:t>
      </w:r>
      <w:r w:rsidRPr="00150A43">
        <w:rPr>
          <w:rFonts w:ascii="Arial" w:hAnsi="Arial" w:cs="Arial"/>
          <w:i/>
          <w:sz w:val="20"/>
          <w:szCs w:val="20"/>
        </w:rPr>
        <w:t>„</w:t>
      </w:r>
      <w:r w:rsidRPr="00150A43">
        <w:rPr>
          <w:rFonts w:ascii="Arial" w:hAnsi="Arial" w:cs="Arial"/>
          <w:sz w:val="20"/>
          <w:szCs w:val="20"/>
        </w:rPr>
        <w:t>Smluvní strany“</w:t>
      </w:r>
      <w:r w:rsidR="00E40836">
        <w:rPr>
          <w:rFonts w:ascii="Arial" w:hAnsi="Arial" w:cs="Arial"/>
          <w:sz w:val="20"/>
          <w:szCs w:val="20"/>
        </w:rPr>
        <w:t xml:space="preserve"> </w:t>
      </w:r>
      <w:r w:rsidR="00E40836" w:rsidRPr="0013404A">
        <w:rPr>
          <w:rFonts w:ascii="Arial" w:hAnsi="Arial" w:cs="Arial"/>
          <w:sz w:val="20"/>
          <w:szCs w:val="20"/>
        </w:rPr>
        <w:t>nebo jednotlivě „Smluvní strana“</w:t>
      </w:r>
      <w:r w:rsidRPr="00F60D09">
        <w:rPr>
          <w:rFonts w:ascii="Arial" w:hAnsi="Arial" w:cs="Arial"/>
          <w:sz w:val="20"/>
          <w:szCs w:val="20"/>
        </w:rPr>
        <w:t>)</w:t>
      </w:r>
      <w:r w:rsidRPr="00150A43">
        <w:rPr>
          <w:rFonts w:ascii="Arial" w:hAnsi="Arial" w:cs="Arial"/>
          <w:sz w:val="20"/>
          <w:szCs w:val="20"/>
        </w:rPr>
        <w:t xml:space="preserve"> </w:t>
      </w:r>
    </w:p>
    <w:p w:rsidR="005B2290" w:rsidRDefault="005B2290" w:rsidP="005B2290">
      <w:pPr>
        <w:spacing w:before="360" w:after="120"/>
        <w:jc w:val="center"/>
        <w:outlineLvl w:val="0"/>
        <w:rPr>
          <w:rFonts w:ascii="Arial" w:hAnsi="Arial" w:cs="Arial"/>
          <w:b/>
          <w:sz w:val="20"/>
          <w:szCs w:val="20"/>
        </w:rPr>
      </w:pPr>
      <w:r w:rsidRPr="00CA4D92">
        <w:rPr>
          <w:rFonts w:ascii="Arial" w:hAnsi="Arial" w:cs="Arial"/>
          <w:b/>
          <w:sz w:val="20"/>
          <w:szCs w:val="20"/>
        </w:rPr>
        <w:t>Preambule</w:t>
      </w:r>
      <w:r w:rsidR="00256012">
        <w:rPr>
          <w:rFonts w:ascii="Arial" w:hAnsi="Arial" w:cs="Arial"/>
          <w:b/>
          <w:sz w:val="20"/>
          <w:szCs w:val="20"/>
        </w:rPr>
        <w:t>, účel Smlouvy</w:t>
      </w:r>
    </w:p>
    <w:p w:rsidR="005B2290" w:rsidRPr="00150A43" w:rsidRDefault="00D501D3" w:rsidP="003C3702">
      <w:pPr>
        <w:numPr>
          <w:ilvl w:val="0"/>
          <w:numId w:val="10"/>
        </w:numPr>
        <w:spacing w:before="120" w:line="280" w:lineRule="atLeast"/>
        <w:ind w:left="284" w:hanging="284"/>
        <w:jc w:val="both"/>
        <w:rPr>
          <w:rFonts w:ascii="Arial" w:hAnsi="Arial" w:cs="Arial"/>
          <w:bCs/>
          <w:sz w:val="20"/>
        </w:rPr>
      </w:pPr>
      <w:r>
        <w:rPr>
          <w:rFonts w:ascii="Arial" w:hAnsi="Arial" w:cs="Arial"/>
          <w:bCs/>
          <w:sz w:val="20"/>
          <w:szCs w:val="20"/>
        </w:rPr>
        <w:t xml:space="preserve">Tato </w:t>
      </w:r>
      <w:r w:rsidR="00256012">
        <w:rPr>
          <w:rFonts w:ascii="Arial" w:hAnsi="Arial" w:cs="Arial"/>
          <w:bCs/>
          <w:sz w:val="20"/>
          <w:szCs w:val="20"/>
        </w:rPr>
        <w:t>S</w:t>
      </w:r>
      <w:r w:rsidR="005B2290" w:rsidRPr="00FE403E">
        <w:rPr>
          <w:rFonts w:ascii="Arial" w:hAnsi="Arial" w:cs="Arial"/>
          <w:bCs/>
          <w:sz w:val="20"/>
          <w:szCs w:val="20"/>
        </w:rPr>
        <w:t xml:space="preserve">mlouva </w:t>
      </w:r>
      <w:r w:rsidR="005B2290" w:rsidRPr="00150A43">
        <w:rPr>
          <w:rFonts w:ascii="Arial" w:hAnsi="Arial" w:cs="Arial"/>
          <w:sz w:val="20"/>
          <w:szCs w:val="20"/>
        </w:rPr>
        <w:t>se uzavírá na základě zadávacího řízení na veřejnou zakázku s názvem „</w:t>
      </w:r>
      <w:r w:rsidR="005B2290" w:rsidRPr="00150A43">
        <w:rPr>
          <w:rFonts w:ascii="Arial" w:hAnsi="Arial" w:cs="Arial"/>
          <w:bCs/>
          <w:kern w:val="32"/>
          <w:sz w:val="20"/>
          <w:szCs w:val="20"/>
        </w:rPr>
        <w:t>Vytvoření datového centra VZP ČR formou pronájmu</w:t>
      </w:r>
      <w:r w:rsidR="004E1C05">
        <w:rPr>
          <w:rFonts w:ascii="Arial" w:hAnsi="Arial" w:cs="Arial"/>
          <w:bCs/>
          <w:kern w:val="32"/>
          <w:sz w:val="20"/>
          <w:szCs w:val="20"/>
        </w:rPr>
        <w:t xml:space="preserve"> II</w:t>
      </w:r>
      <w:r w:rsidR="005B2290" w:rsidRPr="00150A43">
        <w:rPr>
          <w:rFonts w:ascii="Arial" w:hAnsi="Arial" w:cs="Arial"/>
          <w:sz w:val="20"/>
          <w:szCs w:val="20"/>
        </w:rPr>
        <w:t xml:space="preserve">“, evidovanou VZP ČR pod číslem </w:t>
      </w:r>
      <w:r w:rsidR="009B6D86">
        <w:rPr>
          <w:rFonts w:ascii="Arial" w:hAnsi="Arial" w:cs="Arial"/>
          <w:bCs/>
          <w:sz w:val="20"/>
          <w:szCs w:val="20"/>
        </w:rPr>
        <w:t>1500451</w:t>
      </w:r>
      <w:r w:rsidR="00FF09E6">
        <w:rPr>
          <w:rFonts w:ascii="Arial" w:hAnsi="Arial" w:cs="Arial"/>
          <w:sz w:val="20"/>
          <w:szCs w:val="20"/>
        </w:rPr>
        <w:t xml:space="preserve"> (dále jen „VZ“)</w:t>
      </w:r>
      <w:r w:rsidR="005B2290" w:rsidRPr="00150A43">
        <w:rPr>
          <w:rFonts w:ascii="Arial" w:hAnsi="Arial" w:cs="Arial"/>
          <w:sz w:val="20"/>
          <w:szCs w:val="20"/>
        </w:rPr>
        <w:t>.</w:t>
      </w:r>
    </w:p>
    <w:p w:rsidR="005B2290" w:rsidRPr="00CA4D92" w:rsidRDefault="00FF09E6" w:rsidP="003C3702">
      <w:pPr>
        <w:numPr>
          <w:ilvl w:val="0"/>
          <w:numId w:val="10"/>
        </w:numPr>
        <w:spacing w:before="120" w:line="280" w:lineRule="atLeast"/>
        <w:ind w:left="284" w:hanging="284"/>
        <w:jc w:val="both"/>
        <w:rPr>
          <w:rFonts w:ascii="Arial" w:hAnsi="Arial" w:cs="Arial"/>
          <w:bCs/>
          <w:sz w:val="20"/>
        </w:rPr>
      </w:pPr>
      <w:r>
        <w:rPr>
          <w:rFonts w:ascii="Arial" w:hAnsi="Arial" w:cs="Arial"/>
          <w:bCs/>
          <w:sz w:val="20"/>
        </w:rPr>
        <w:t xml:space="preserve">Nabídka Poskytovatele byla vybrána, v souladu s ustanovením § 81 odst. 1 zákona č. 137/2006 Sb., o veřejných zakázkách, ve znění pozdějších předpisů (dále jen „ZVZ“), jako nejvýhodnější, a to na základě rozhodnutí ředitele VZP ČR ze dne </w:t>
      </w:r>
      <w:r w:rsidRPr="00F33777">
        <w:rPr>
          <w:rFonts w:ascii="Arial" w:hAnsi="Arial" w:cs="Arial"/>
          <w:i/>
          <w:sz w:val="20"/>
          <w:szCs w:val="20"/>
        </w:rPr>
        <w:t>(doplní VZP ČR)</w:t>
      </w:r>
      <w:r>
        <w:rPr>
          <w:rFonts w:ascii="Arial" w:hAnsi="Arial" w:cs="Arial"/>
          <w:i/>
          <w:sz w:val="20"/>
          <w:szCs w:val="20"/>
        </w:rPr>
        <w:t xml:space="preserve">. </w:t>
      </w:r>
    </w:p>
    <w:p w:rsidR="005B2290" w:rsidRDefault="00D501D3" w:rsidP="003C3702">
      <w:pPr>
        <w:numPr>
          <w:ilvl w:val="0"/>
          <w:numId w:val="10"/>
        </w:numPr>
        <w:spacing w:before="120" w:line="280" w:lineRule="atLeast"/>
        <w:ind w:left="284" w:hanging="284"/>
        <w:jc w:val="both"/>
        <w:rPr>
          <w:rFonts w:ascii="Arial" w:hAnsi="Arial" w:cs="Arial"/>
          <w:bCs/>
          <w:sz w:val="20"/>
        </w:rPr>
      </w:pPr>
      <w:r>
        <w:rPr>
          <w:rFonts w:ascii="Arial" w:hAnsi="Arial" w:cs="Arial"/>
          <w:sz w:val="20"/>
          <w:szCs w:val="20"/>
        </w:rPr>
        <w:t xml:space="preserve">Tato </w:t>
      </w:r>
      <w:r w:rsidR="005B2290">
        <w:rPr>
          <w:rFonts w:ascii="Arial" w:hAnsi="Arial" w:cs="Arial"/>
          <w:sz w:val="20"/>
          <w:szCs w:val="20"/>
        </w:rPr>
        <w:t>S</w:t>
      </w:r>
      <w:r w:rsidR="005B2290" w:rsidRPr="00C66EB8">
        <w:rPr>
          <w:rFonts w:ascii="Arial" w:hAnsi="Arial" w:cs="Arial"/>
          <w:sz w:val="20"/>
          <w:szCs w:val="20"/>
        </w:rPr>
        <w:t xml:space="preserve">mlouva stanovuje základní obsah právního vztahu na poskytování požadovaného předmětu plnění mezi </w:t>
      </w:r>
      <w:r w:rsidR="005B2290">
        <w:rPr>
          <w:rFonts w:ascii="Arial" w:hAnsi="Arial" w:cs="Arial"/>
          <w:sz w:val="20"/>
          <w:szCs w:val="20"/>
        </w:rPr>
        <w:t>S</w:t>
      </w:r>
      <w:r w:rsidR="005B2290" w:rsidRPr="00C66EB8">
        <w:rPr>
          <w:rFonts w:ascii="Arial" w:hAnsi="Arial" w:cs="Arial"/>
          <w:sz w:val="20"/>
          <w:szCs w:val="20"/>
        </w:rPr>
        <w:t>mluvními stranami.</w:t>
      </w:r>
      <w:r w:rsidR="005B2290">
        <w:rPr>
          <w:rFonts w:ascii="Arial" w:hAnsi="Arial" w:cs="Arial"/>
          <w:sz w:val="20"/>
          <w:szCs w:val="20"/>
        </w:rPr>
        <w:t xml:space="preserve"> </w:t>
      </w:r>
      <w:r w:rsidR="00757D8D">
        <w:rPr>
          <w:rFonts w:ascii="Arial" w:hAnsi="Arial" w:cs="Arial"/>
          <w:bCs/>
          <w:sz w:val="20"/>
        </w:rPr>
        <w:t>Ustanovení</w:t>
      </w:r>
      <w:r w:rsidR="005B2290" w:rsidRPr="00CA4D92">
        <w:rPr>
          <w:rFonts w:ascii="Arial" w:hAnsi="Arial" w:cs="Arial"/>
          <w:bCs/>
          <w:sz w:val="20"/>
        </w:rPr>
        <w:t xml:space="preserve"> </w:t>
      </w:r>
      <w:r>
        <w:rPr>
          <w:rFonts w:ascii="Arial" w:hAnsi="Arial" w:cs="Arial"/>
          <w:bCs/>
          <w:sz w:val="20"/>
        </w:rPr>
        <w:t xml:space="preserve">této </w:t>
      </w:r>
      <w:r w:rsidR="005B2290">
        <w:rPr>
          <w:rFonts w:ascii="Arial" w:hAnsi="Arial" w:cs="Arial"/>
          <w:bCs/>
          <w:sz w:val="20"/>
        </w:rPr>
        <w:t>S</w:t>
      </w:r>
      <w:r w:rsidR="005B2290" w:rsidRPr="00CA4D92">
        <w:rPr>
          <w:rFonts w:ascii="Arial" w:hAnsi="Arial" w:cs="Arial"/>
          <w:bCs/>
          <w:sz w:val="20"/>
        </w:rPr>
        <w:t>mlouvy je třeba vykládat v souladu se zadávacími podmínkami</w:t>
      </w:r>
      <w:r w:rsidR="00FF09E6">
        <w:rPr>
          <w:rFonts w:ascii="Arial" w:hAnsi="Arial" w:cs="Arial"/>
          <w:bCs/>
          <w:sz w:val="20"/>
        </w:rPr>
        <w:t xml:space="preserve"> VZ</w:t>
      </w:r>
      <w:r w:rsidR="005B2290" w:rsidRPr="00CA4D92">
        <w:rPr>
          <w:rFonts w:ascii="Arial" w:hAnsi="Arial" w:cs="Arial"/>
          <w:bCs/>
          <w:sz w:val="20"/>
        </w:rPr>
        <w:t xml:space="preserve">, jakož i v souladu s nabídkou </w:t>
      </w:r>
      <w:r w:rsidR="00FF09E6">
        <w:rPr>
          <w:rFonts w:ascii="Arial" w:hAnsi="Arial" w:cs="Arial"/>
          <w:bCs/>
          <w:sz w:val="20"/>
        </w:rPr>
        <w:t>Poskyto</w:t>
      </w:r>
      <w:r w:rsidR="005B2290">
        <w:rPr>
          <w:rFonts w:ascii="Arial" w:hAnsi="Arial" w:cs="Arial"/>
          <w:bCs/>
          <w:sz w:val="20"/>
        </w:rPr>
        <w:t>vatel</w:t>
      </w:r>
      <w:r w:rsidR="005B2290" w:rsidRPr="00CA4D92">
        <w:rPr>
          <w:rFonts w:ascii="Arial" w:hAnsi="Arial" w:cs="Arial"/>
          <w:bCs/>
          <w:sz w:val="20"/>
        </w:rPr>
        <w:t xml:space="preserve">e na plnění </w:t>
      </w:r>
      <w:r w:rsidR="00FF09E6">
        <w:rPr>
          <w:rFonts w:ascii="Arial" w:hAnsi="Arial" w:cs="Arial"/>
          <w:bCs/>
          <w:sz w:val="20"/>
        </w:rPr>
        <w:t>této</w:t>
      </w:r>
      <w:r w:rsidR="00FE403E">
        <w:rPr>
          <w:rFonts w:ascii="Arial" w:hAnsi="Arial" w:cs="Arial"/>
          <w:bCs/>
          <w:sz w:val="20"/>
        </w:rPr>
        <w:t xml:space="preserve"> </w:t>
      </w:r>
      <w:r w:rsidR="00FF09E6">
        <w:rPr>
          <w:rFonts w:ascii="Arial" w:hAnsi="Arial" w:cs="Arial"/>
          <w:bCs/>
          <w:sz w:val="20"/>
        </w:rPr>
        <w:t>VZ</w:t>
      </w:r>
      <w:r w:rsidR="005B2290">
        <w:rPr>
          <w:rFonts w:ascii="Arial" w:hAnsi="Arial" w:cs="Arial"/>
          <w:bCs/>
          <w:sz w:val="20"/>
        </w:rPr>
        <w:t>.</w:t>
      </w:r>
    </w:p>
    <w:p w:rsidR="005B2290" w:rsidRDefault="00FF09E6" w:rsidP="003C3702">
      <w:pPr>
        <w:numPr>
          <w:ilvl w:val="0"/>
          <w:numId w:val="10"/>
        </w:numPr>
        <w:spacing w:before="120" w:line="280" w:lineRule="atLeast"/>
        <w:ind w:left="284" w:hanging="284"/>
        <w:jc w:val="both"/>
        <w:rPr>
          <w:rFonts w:ascii="Arial" w:hAnsi="Arial" w:cs="Arial"/>
          <w:bCs/>
          <w:sz w:val="20"/>
        </w:rPr>
      </w:pPr>
      <w:r>
        <w:rPr>
          <w:rFonts w:ascii="Arial" w:hAnsi="Arial" w:cs="Arial"/>
          <w:bCs/>
          <w:sz w:val="20"/>
        </w:rPr>
        <w:lastRenderedPageBreak/>
        <w:t>Poskyto</w:t>
      </w:r>
      <w:r w:rsidR="005B2290" w:rsidRPr="007C7E68">
        <w:rPr>
          <w:rFonts w:ascii="Arial" w:hAnsi="Arial" w:cs="Arial"/>
          <w:bCs/>
          <w:sz w:val="20"/>
        </w:rPr>
        <w:t xml:space="preserve">vatel prohlašuje, že </w:t>
      </w:r>
      <w:r w:rsidR="007F503B">
        <w:rPr>
          <w:rFonts w:ascii="Arial" w:hAnsi="Arial" w:cs="Arial"/>
          <w:bCs/>
          <w:sz w:val="20"/>
        </w:rPr>
        <w:t xml:space="preserve">se náležitě seznámil se všemi podklady, které byly součástí zadávací dokumentace VZ a které stanovují požadavky na předmět plnění </w:t>
      </w:r>
      <w:r w:rsidR="00D501D3">
        <w:rPr>
          <w:rFonts w:ascii="Arial" w:hAnsi="Arial" w:cs="Arial"/>
          <w:bCs/>
          <w:sz w:val="20"/>
        </w:rPr>
        <w:t xml:space="preserve">této </w:t>
      </w:r>
      <w:r w:rsidR="007F503B">
        <w:rPr>
          <w:rFonts w:ascii="Arial" w:hAnsi="Arial" w:cs="Arial"/>
          <w:bCs/>
          <w:sz w:val="20"/>
        </w:rPr>
        <w:t xml:space="preserve">Smlouvy, a že je odborně a technický způsobilý ke splnění všech jeho závazků podle </w:t>
      </w:r>
      <w:r w:rsidR="00D501D3">
        <w:rPr>
          <w:rFonts w:ascii="Arial" w:hAnsi="Arial" w:cs="Arial"/>
          <w:bCs/>
          <w:sz w:val="20"/>
        </w:rPr>
        <w:t xml:space="preserve">této </w:t>
      </w:r>
      <w:r w:rsidR="007F503B">
        <w:rPr>
          <w:rFonts w:ascii="Arial" w:hAnsi="Arial" w:cs="Arial"/>
          <w:bCs/>
          <w:sz w:val="20"/>
        </w:rPr>
        <w:t>Smlouvy.</w:t>
      </w:r>
    </w:p>
    <w:p w:rsidR="002F3738" w:rsidRPr="00CD6532" w:rsidRDefault="00D501D3" w:rsidP="003C3702">
      <w:pPr>
        <w:numPr>
          <w:ilvl w:val="0"/>
          <w:numId w:val="10"/>
        </w:numPr>
        <w:spacing w:before="120" w:line="280" w:lineRule="atLeast"/>
        <w:ind w:left="284" w:hanging="284"/>
        <w:jc w:val="both"/>
        <w:rPr>
          <w:rFonts w:ascii="Arial" w:hAnsi="Arial" w:cs="Arial"/>
          <w:bCs/>
          <w:sz w:val="20"/>
        </w:rPr>
      </w:pPr>
      <w:r>
        <w:rPr>
          <w:rFonts w:ascii="Arial" w:hAnsi="Arial" w:cs="Arial"/>
          <w:bCs/>
          <w:sz w:val="20"/>
        </w:rPr>
        <w:t xml:space="preserve">Tato </w:t>
      </w:r>
      <w:r w:rsidR="00256012" w:rsidRPr="007A6FA1">
        <w:rPr>
          <w:rFonts w:ascii="Arial" w:hAnsi="Arial" w:cs="Arial"/>
          <w:bCs/>
          <w:sz w:val="20"/>
        </w:rPr>
        <w:t>S</w:t>
      </w:r>
      <w:r w:rsidR="002F3738" w:rsidRPr="00CD6532">
        <w:rPr>
          <w:rFonts w:ascii="Arial" w:hAnsi="Arial" w:cs="Arial"/>
          <w:bCs/>
          <w:sz w:val="20"/>
        </w:rPr>
        <w:t xml:space="preserve">mlouva je uzavírána za účelem </w:t>
      </w:r>
      <w:r w:rsidR="00A7410A" w:rsidRPr="007A6FA1">
        <w:rPr>
          <w:rFonts w:ascii="Arial" w:hAnsi="Arial" w:cs="Arial"/>
          <w:bCs/>
          <w:sz w:val="20"/>
        </w:rPr>
        <w:t xml:space="preserve">vytvoření </w:t>
      </w:r>
      <w:r w:rsidR="000A3B69" w:rsidRPr="007A6FA1">
        <w:rPr>
          <w:rFonts w:ascii="Arial" w:hAnsi="Arial" w:cs="Arial"/>
          <w:bCs/>
          <w:sz w:val="20"/>
        </w:rPr>
        <w:t>„</w:t>
      </w:r>
      <w:r w:rsidR="00256012" w:rsidRPr="007A6FA1">
        <w:rPr>
          <w:rFonts w:ascii="Arial" w:hAnsi="Arial" w:cs="Arial"/>
          <w:bCs/>
          <w:sz w:val="20"/>
        </w:rPr>
        <w:t>d</w:t>
      </w:r>
      <w:r w:rsidR="00A7410A" w:rsidRPr="007A6FA1">
        <w:rPr>
          <w:rFonts w:ascii="Arial" w:hAnsi="Arial" w:cs="Arial"/>
          <w:bCs/>
          <w:sz w:val="20"/>
        </w:rPr>
        <w:t>atového centra VZP ČR</w:t>
      </w:r>
      <w:r w:rsidR="000A3B69" w:rsidRPr="007A6FA1">
        <w:rPr>
          <w:rFonts w:ascii="Arial" w:hAnsi="Arial" w:cs="Arial"/>
          <w:bCs/>
          <w:sz w:val="20"/>
        </w:rPr>
        <w:t>“</w:t>
      </w:r>
      <w:r w:rsidR="00A7410A" w:rsidRPr="007A6FA1">
        <w:rPr>
          <w:rFonts w:ascii="Arial" w:hAnsi="Arial" w:cs="Arial"/>
          <w:bCs/>
          <w:sz w:val="20"/>
        </w:rPr>
        <w:t>, které bude provozuschopné a bude odpovídat potřebám VZP</w:t>
      </w:r>
      <w:r w:rsidR="00757D8D">
        <w:rPr>
          <w:rFonts w:ascii="Arial" w:hAnsi="Arial" w:cs="Arial"/>
          <w:bCs/>
          <w:sz w:val="20"/>
        </w:rPr>
        <w:t xml:space="preserve"> Č</w:t>
      </w:r>
      <w:r w:rsidR="00A7410A" w:rsidRPr="007A6FA1">
        <w:rPr>
          <w:rFonts w:ascii="Arial" w:hAnsi="Arial" w:cs="Arial"/>
          <w:bCs/>
          <w:sz w:val="20"/>
        </w:rPr>
        <w:t xml:space="preserve">R, k čemuž Poskytovatel </w:t>
      </w:r>
      <w:r w:rsidR="00ED3128" w:rsidRPr="007A6FA1">
        <w:rPr>
          <w:rFonts w:ascii="Arial" w:hAnsi="Arial" w:cs="Arial"/>
          <w:bCs/>
          <w:sz w:val="20"/>
        </w:rPr>
        <w:t xml:space="preserve">bude poskytovat </w:t>
      </w:r>
      <w:r w:rsidR="00256012" w:rsidRPr="007A6FA1">
        <w:rPr>
          <w:rFonts w:ascii="Arial" w:hAnsi="Arial" w:cs="Arial"/>
          <w:bCs/>
          <w:sz w:val="20"/>
        </w:rPr>
        <w:t>„</w:t>
      </w:r>
      <w:proofErr w:type="spellStart"/>
      <w:r w:rsidR="00A7410A" w:rsidRPr="007A6FA1">
        <w:rPr>
          <w:rFonts w:ascii="Arial" w:hAnsi="Arial" w:cs="Arial"/>
          <w:bCs/>
          <w:sz w:val="20"/>
        </w:rPr>
        <w:t>housingové</w:t>
      </w:r>
      <w:proofErr w:type="spellEnd"/>
      <w:r w:rsidR="00A7410A" w:rsidRPr="007A6FA1">
        <w:rPr>
          <w:rFonts w:ascii="Arial" w:hAnsi="Arial" w:cs="Arial"/>
          <w:bCs/>
          <w:sz w:val="20"/>
        </w:rPr>
        <w:t xml:space="preserve"> služby</w:t>
      </w:r>
      <w:r w:rsidR="00256012" w:rsidRPr="007A6FA1">
        <w:rPr>
          <w:rFonts w:ascii="Arial" w:hAnsi="Arial" w:cs="Arial"/>
          <w:bCs/>
          <w:sz w:val="20"/>
        </w:rPr>
        <w:t>“</w:t>
      </w:r>
      <w:r w:rsidR="00A7410A" w:rsidRPr="007A6FA1">
        <w:rPr>
          <w:rFonts w:ascii="Arial" w:hAnsi="Arial" w:cs="Arial"/>
          <w:bCs/>
          <w:sz w:val="20"/>
        </w:rPr>
        <w:t xml:space="preserve"> v potřebném rozsahu a kvalitě. </w:t>
      </w:r>
    </w:p>
    <w:p w:rsidR="00CB16FB" w:rsidRPr="00F15CF2" w:rsidRDefault="00F35D71" w:rsidP="003C3702">
      <w:pPr>
        <w:numPr>
          <w:ilvl w:val="0"/>
          <w:numId w:val="10"/>
        </w:numPr>
        <w:spacing w:before="120" w:line="280" w:lineRule="atLeast"/>
        <w:ind w:left="284" w:hanging="284"/>
        <w:jc w:val="both"/>
        <w:rPr>
          <w:rFonts w:ascii="Arial" w:hAnsi="Arial" w:cs="Arial"/>
          <w:i/>
          <w:sz w:val="20"/>
          <w:szCs w:val="20"/>
        </w:rPr>
      </w:pPr>
      <w:r w:rsidRPr="00CD6532">
        <w:rPr>
          <w:rFonts w:ascii="Arial" w:hAnsi="Arial" w:cs="Arial"/>
          <w:bCs/>
          <w:sz w:val="20"/>
        </w:rPr>
        <w:t>Poskytovatel dále prohlašuje, že jím poskytované plnění odpovídá všem požadavkům vyplývajícím z platných právních předpisů, které se na plnění vztahují</w:t>
      </w:r>
      <w:r w:rsidR="00B47A6A">
        <w:rPr>
          <w:rFonts w:ascii="Arial" w:hAnsi="Arial" w:cs="Arial"/>
          <w:bCs/>
          <w:sz w:val="20"/>
        </w:rPr>
        <w:t>,</w:t>
      </w:r>
      <w:r w:rsidR="00256012" w:rsidRPr="00CD6532">
        <w:rPr>
          <w:rFonts w:ascii="Arial" w:hAnsi="Arial" w:cs="Arial"/>
          <w:bCs/>
          <w:sz w:val="20"/>
        </w:rPr>
        <w:t xml:space="preserve"> a že</w:t>
      </w:r>
      <w:r w:rsidR="002F3738" w:rsidRPr="00CD6532">
        <w:rPr>
          <w:rFonts w:ascii="Arial" w:hAnsi="Arial" w:cs="Arial"/>
          <w:bCs/>
          <w:sz w:val="20"/>
        </w:rPr>
        <w:t xml:space="preserve"> plně respektuje účel</w:t>
      </w:r>
      <w:r w:rsidR="007069B9">
        <w:rPr>
          <w:rFonts w:ascii="Arial" w:hAnsi="Arial" w:cs="Arial"/>
          <w:bCs/>
          <w:sz w:val="20"/>
        </w:rPr>
        <w:t>,</w:t>
      </w:r>
      <w:r w:rsidR="002F3738" w:rsidRPr="00CD6532">
        <w:rPr>
          <w:rFonts w:ascii="Arial" w:hAnsi="Arial" w:cs="Arial"/>
          <w:bCs/>
          <w:sz w:val="20"/>
        </w:rPr>
        <w:t xml:space="preserve"> za kterým je </w:t>
      </w:r>
      <w:r w:rsidR="002E43CF">
        <w:rPr>
          <w:rFonts w:ascii="Arial" w:hAnsi="Arial" w:cs="Arial"/>
          <w:bCs/>
          <w:sz w:val="20"/>
        </w:rPr>
        <w:t xml:space="preserve">tato </w:t>
      </w:r>
      <w:r w:rsidR="002F3738" w:rsidRPr="00CD6532">
        <w:rPr>
          <w:rFonts w:ascii="Arial" w:hAnsi="Arial" w:cs="Arial"/>
          <w:bCs/>
          <w:sz w:val="20"/>
        </w:rPr>
        <w:t>Smlouva uzavírána.</w:t>
      </w:r>
      <w:r w:rsidR="001E366B" w:rsidRPr="0012404C">
        <w:rPr>
          <w:rFonts w:ascii="Arial" w:hAnsi="Arial" w:cs="Arial"/>
          <w:bCs/>
          <w:sz w:val="20"/>
        </w:rPr>
        <w:t xml:space="preserve"> </w:t>
      </w:r>
    </w:p>
    <w:p w:rsidR="004B78AB" w:rsidRPr="00CB16FB" w:rsidRDefault="00B855A7" w:rsidP="003C3702">
      <w:pPr>
        <w:numPr>
          <w:ilvl w:val="0"/>
          <w:numId w:val="10"/>
        </w:numPr>
        <w:spacing w:before="120" w:line="280" w:lineRule="atLeast"/>
        <w:ind w:left="284" w:hanging="284"/>
        <w:jc w:val="both"/>
        <w:rPr>
          <w:rFonts w:ascii="Arial" w:hAnsi="Arial" w:cs="Arial"/>
          <w:i/>
          <w:sz w:val="20"/>
          <w:szCs w:val="20"/>
        </w:rPr>
      </w:pPr>
      <w:r w:rsidRPr="00CB16FB">
        <w:rPr>
          <w:rFonts w:ascii="Arial" w:hAnsi="Arial" w:cs="Arial"/>
          <w:sz w:val="20"/>
          <w:szCs w:val="20"/>
        </w:rPr>
        <w:t xml:space="preserve">Poskytovatel </w:t>
      </w:r>
      <w:r w:rsidR="00787CEA">
        <w:rPr>
          <w:rFonts w:ascii="Arial" w:hAnsi="Arial" w:cs="Arial"/>
          <w:sz w:val="20"/>
          <w:szCs w:val="20"/>
        </w:rPr>
        <w:t xml:space="preserve">výslovně </w:t>
      </w:r>
      <w:r w:rsidRPr="00CB16FB">
        <w:rPr>
          <w:rFonts w:ascii="Arial" w:hAnsi="Arial" w:cs="Arial"/>
          <w:sz w:val="20"/>
          <w:szCs w:val="20"/>
        </w:rPr>
        <w:t>prohlašuje,</w:t>
      </w:r>
      <w:r w:rsidR="00C53832" w:rsidRPr="00CB16FB">
        <w:rPr>
          <w:rFonts w:ascii="Arial" w:hAnsi="Arial" w:cs="Arial"/>
          <w:sz w:val="20"/>
          <w:szCs w:val="20"/>
        </w:rPr>
        <w:t xml:space="preserve"> </w:t>
      </w:r>
      <w:r w:rsidRPr="00CB16FB">
        <w:rPr>
          <w:rFonts w:ascii="Arial" w:hAnsi="Arial" w:cs="Arial"/>
          <w:sz w:val="20"/>
          <w:szCs w:val="20"/>
        </w:rPr>
        <w:t xml:space="preserve">že je oprávněn a schopen poskytnout Objednateli </w:t>
      </w:r>
      <w:r w:rsidR="00C53832" w:rsidRPr="00CB16FB">
        <w:rPr>
          <w:rFonts w:ascii="Arial" w:hAnsi="Arial" w:cs="Arial"/>
          <w:sz w:val="20"/>
          <w:szCs w:val="20"/>
        </w:rPr>
        <w:t xml:space="preserve">po dobu trvání této Smlouvy </w:t>
      </w:r>
      <w:r w:rsidRPr="00CB16FB">
        <w:rPr>
          <w:rFonts w:ascii="Arial" w:hAnsi="Arial" w:cs="Arial"/>
          <w:sz w:val="20"/>
          <w:szCs w:val="20"/>
        </w:rPr>
        <w:t>plnění podle této Smlouvy</w:t>
      </w:r>
      <w:r w:rsidR="00C53832" w:rsidRPr="00CB16FB">
        <w:rPr>
          <w:rFonts w:ascii="Arial" w:hAnsi="Arial" w:cs="Arial"/>
          <w:sz w:val="20"/>
          <w:szCs w:val="20"/>
        </w:rPr>
        <w:t xml:space="preserve">. </w:t>
      </w:r>
    </w:p>
    <w:p w:rsidR="00FF09E6" w:rsidRDefault="004B78AB" w:rsidP="00150A43">
      <w:pPr>
        <w:spacing w:before="120" w:after="120"/>
        <w:jc w:val="center"/>
        <w:outlineLvl w:val="0"/>
        <w:rPr>
          <w:rFonts w:ascii="Arial" w:hAnsi="Arial" w:cs="Arial"/>
          <w:b/>
          <w:bCs/>
          <w:sz w:val="20"/>
          <w:szCs w:val="20"/>
        </w:rPr>
      </w:pPr>
      <w:r w:rsidRPr="00150A43">
        <w:rPr>
          <w:rFonts w:ascii="Arial" w:hAnsi="Arial" w:cs="Arial"/>
          <w:b/>
          <w:bCs/>
          <w:sz w:val="20"/>
          <w:szCs w:val="20"/>
        </w:rPr>
        <w:t xml:space="preserve">Článek I. </w:t>
      </w:r>
    </w:p>
    <w:p w:rsidR="00FF09E6" w:rsidRDefault="004B78AB" w:rsidP="00150A43">
      <w:pPr>
        <w:spacing w:before="120" w:after="120"/>
        <w:jc w:val="center"/>
        <w:outlineLvl w:val="0"/>
        <w:rPr>
          <w:rFonts w:ascii="Arial" w:hAnsi="Arial" w:cs="Arial"/>
          <w:b/>
          <w:bCs/>
          <w:sz w:val="20"/>
          <w:szCs w:val="20"/>
        </w:rPr>
      </w:pPr>
      <w:r w:rsidRPr="00150A43">
        <w:rPr>
          <w:rFonts w:ascii="Arial" w:hAnsi="Arial" w:cs="Arial"/>
          <w:b/>
          <w:bCs/>
          <w:sz w:val="20"/>
          <w:szCs w:val="20"/>
        </w:rPr>
        <w:t xml:space="preserve">Předmět </w:t>
      </w:r>
      <w:r w:rsidR="00FF09E6">
        <w:rPr>
          <w:rFonts w:ascii="Arial" w:hAnsi="Arial" w:cs="Arial"/>
          <w:b/>
          <w:bCs/>
          <w:sz w:val="20"/>
          <w:szCs w:val="20"/>
        </w:rPr>
        <w:t>S</w:t>
      </w:r>
      <w:r w:rsidRPr="00150A43">
        <w:rPr>
          <w:rFonts w:ascii="Arial" w:hAnsi="Arial" w:cs="Arial"/>
          <w:b/>
          <w:bCs/>
          <w:sz w:val="20"/>
          <w:szCs w:val="20"/>
        </w:rPr>
        <w:t>mlouvy</w:t>
      </w:r>
    </w:p>
    <w:p w:rsidR="00FF09E6" w:rsidRPr="00150A43" w:rsidRDefault="003D085A" w:rsidP="007A6FA1">
      <w:pPr>
        <w:spacing w:after="120" w:line="280" w:lineRule="atLeast"/>
        <w:jc w:val="both"/>
        <w:rPr>
          <w:rFonts w:ascii="Arial" w:hAnsi="Arial" w:cs="Arial"/>
          <w:iCs/>
          <w:sz w:val="20"/>
          <w:szCs w:val="20"/>
        </w:rPr>
      </w:pPr>
      <w:r>
        <w:rPr>
          <w:rFonts w:ascii="Arial" w:hAnsi="Arial" w:cs="Arial"/>
          <w:iCs/>
          <w:sz w:val="20"/>
          <w:szCs w:val="20"/>
        </w:rPr>
        <w:t>Předmětem této Smlouvy je:</w:t>
      </w:r>
    </w:p>
    <w:p w:rsidR="00FF09E6" w:rsidRDefault="00FF09E6" w:rsidP="002331A7">
      <w:pPr>
        <w:pStyle w:val="Odstavecseseznamem"/>
        <w:numPr>
          <w:ilvl w:val="0"/>
          <w:numId w:val="11"/>
        </w:numPr>
        <w:spacing w:before="120" w:after="120" w:line="280" w:lineRule="atLeast"/>
        <w:ind w:left="709" w:hanging="425"/>
        <w:contextualSpacing w:val="0"/>
        <w:jc w:val="both"/>
        <w:outlineLvl w:val="0"/>
        <w:rPr>
          <w:rFonts w:ascii="Arial" w:hAnsi="Arial" w:cs="Arial"/>
          <w:bCs/>
          <w:sz w:val="20"/>
          <w:szCs w:val="20"/>
        </w:rPr>
      </w:pPr>
      <w:r w:rsidRPr="00150A43">
        <w:rPr>
          <w:rFonts w:ascii="Arial" w:hAnsi="Arial" w:cs="Arial"/>
          <w:bCs/>
          <w:sz w:val="20"/>
          <w:szCs w:val="20"/>
        </w:rPr>
        <w:t xml:space="preserve">závazek Poskytovatele </w:t>
      </w:r>
      <w:r w:rsidR="008F26EB">
        <w:rPr>
          <w:rFonts w:ascii="Arial" w:hAnsi="Arial" w:cs="Arial"/>
          <w:bCs/>
          <w:sz w:val="20"/>
          <w:szCs w:val="20"/>
        </w:rPr>
        <w:t xml:space="preserve">poskytovat </w:t>
      </w:r>
      <w:r w:rsidR="007F503B">
        <w:rPr>
          <w:rFonts w:ascii="Arial" w:hAnsi="Arial" w:cs="Arial"/>
          <w:bCs/>
          <w:sz w:val="20"/>
          <w:szCs w:val="20"/>
        </w:rPr>
        <w:t>pro VZP ČR řádně a včas, v</w:t>
      </w:r>
      <w:r w:rsidR="008F26EB">
        <w:rPr>
          <w:rFonts w:ascii="Arial" w:hAnsi="Arial" w:cs="Arial"/>
          <w:bCs/>
          <w:sz w:val="20"/>
          <w:szCs w:val="20"/>
        </w:rPr>
        <w:t> </w:t>
      </w:r>
      <w:proofErr w:type="gramStart"/>
      <w:r w:rsidR="008F26EB">
        <w:rPr>
          <w:rFonts w:ascii="Arial" w:hAnsi="Arial" w:cs="Arial"/>
          <w:bCs/>
          <w:sz w:val="20"/>
          <w:szCs w:val="20"/>
        </w:rPr>
        <w:t>touto Smlouvou</w:t>
      </w:r>
      <w:proofErr w:type="gramEnd"/>
      <w:r w:rsidR="008F26EB">
        <w:rPr>
          <w:rFonts w:ascii="Arial" w:hAnsi="Arial" w:cs="Arial"/>
          <w:bCs/>
          <w:sz w:val="20"/>
          <w:szCs w:val="20"/>
        </w:rPr>
        <w:t xml:space="preserve"> stanoveném rozsahu</w:t>
      </w:r>
      <w:r w:rsidR="007F503B">
        <w:rPr>
          <w:rFonts w:ascii="Arial" w:hAnsi="Arial" w:cs="Arial"/>
          <w:bCs/>
          <w:sz w:val="20"/>
          <w:szCs w:val="20"/>
        </w:rPr>
        <w:t xml:space="preserve"> a kvalitě</w:t>
      </w:r>
      <w:r w:rsidR="00F35D71">
        <w:rPr>
          <w:rFonts w:ascii="Arial" w:hAnsi="Arial" w:cs="Arial"/>
          <w:bCs/>
          <w:sz w:val="20"/>
          <w:szCs w:val="20"/>
        </w:rPr>
        <w:t xml:space="preserve"> </w:t>
      </w:r>
      <w:r w:rsidR="008F26EB">
        <w:rPr>
          <w:rFonts w:ascii="Arial" w:hAnsi="Arial" w:cs="Arial"/>
          <w:bCs/>
          <w:sz w:val="20"/>
          <w:szCs w:val="20"/>
        </w:rPr>
        <w:t>plnění</w:t>
      </w:r>
      <w:r w:rsidR="00F86B35">
        <w:rPr>
          <w:rFonts w:ascii="Arial" w:hAnsi="Arial" w:cs="Arial"/>
          <w:bCs/>
          <w:sz w:val="20"/>
          <w:szCs w:val="20"/>
        </w:rPr>
        <w:t>,</w:t>
      </w:r>
      <w:r w:rsidR="008F26EB">
        <w:rPr>
          <w:rFonts w:ascii="Arial" w:hAnsi="Arial" w:cs="Arial"/>
          <w:bCs/>
          <w:sz w:val="20"/>
          <w:szCs w:val="20"/>
        </w:rPr>
        <w:t xml:space="preserve"> </w:t>
      </w:r>
      <w:r w:rsidR="00F35D71">
        <w:rPr>
          <w:rFonts w:ascii="Arial" w:hAnsi="Arial" w:cs="Arial"/>
          <w:bCs/>
          <w:sz w:val="20"/>
          <w:szCs w:val="20"/>
        </w:rPr>
        <w:t xml:space="preserve">spočívající v poskytování </w:t>
      </w:r>
      <w:r w:rsidR="00C73960">
        <w:rPr>
          <w:rFonts w:ascii="Arial" w:hAnsi="Arial" w:cs="Arial"/>
          <w:bCs/>
          <w:sz w:val="20"/>
          <w:szCs w:val="20"/>
        </w:rPr>
        <w:t xml:space="preserve">tzv. </w:t>
      </w:r>
      <w:r w:rsidR="00555868">
        <w:rPr>
          <w:rFonts w:ascii="Arial" w:hAnsi="Arial" w:cs="Arial"/>
          <w:bCs/>
          <w:sz w:val="20"/>
          <w:szCs w:val="20"/>
        </w:rPr>
        <w:t>„</w:t>
      </w:r>
      <w:proofErr w:type="spellStart"/>
      <w:r w:rsidR="00F35D71">
        <w:rPr>
          <w:rFonts w:ascii="Arial" w:hAnsi="Arial" w:cs="Arial"/>
          <w:bCs/>
          <w:sz w:val="20"/>
          <w:szCs w:val="20"/>
        </w:rPr>
        <w:t>housingových</w:t>
      </w:r>
      <w:proofErr w:type="spellEnd"/>
      <w:r w:rsidR="00F35D71">
        <w:rPr>
          <w:rFonts w:ascii="Arial" w:hAnsi="Arial" w:cs="Arial"/>
          <w:bCs/>
          <w:sz w:val="20"/>
          <w:szCs w:val="20"/>
        </w:rPr>
        <w:t xml:space="preserve"> služeb</w:t>
      </w:r>
      <w:r w:rsidR="00555868">
        <w:rPr>
          <w:rFonts w:ascii="Arial" w:hAnsi="Arial" w:cs="Arial"/>
          <w:bCs/>
          <w:sz w:val="20"/>
          <w:szCs w:val="20"/>
        </w:rPr>
        <w:t>“</w:t>
      </w:r>
      <w:r w:rsidR="00F35D71">
        <w:rPr>
          <w:rFonts w:ascii="Arial" w:hAnsi="Arial" w:cs="Arial"/>
          <w:bCs/>
          <w:sz w:val="20"/>
          <w:szCs w:val="20"/>
        </w:rPr>
        <w:t xml:space="preserve"> specifikovaných v</w:t>
      </w:r>
      <w:r w:rsidR="00C73960">
        <w:rPr>
          <w:rFonts w:ascii="Arial" w:hAnsi="Arial" w:cs="Arial"/>
          <w:bCs/>
          <w:sz w:val="20"/>
          <w:szCs w:val="20"/>
        </w:rPr>
        <w:t xml:space="preserve"> této Smlouvě </w:t>
      </w:r>
      <w:r w:rsidR="00F35D71">
        <w:rPr>
          <w:rFonts w:ascii="Arial" w:hAnsi="Arial" w:cs="Arial"/>
          <w:bCs/>
          <w:sz w:val="20"/>
          <w:szCs w:val="20"/>
        </w:rPr>
        <w:t xml:space="preserve">a </w:t>
      </w:r>
      <w:r w:rsidR="007F503B">
        <w:rPr>
          <w:rFonts w:ascii="Arial" w:hAnsi="Arial" w:cs="Arial"/>
          <w:bCs/>
          <w:sz w:val="20"/>
          <w:szCs w:val="20"/>
        </w:rPr>
        <w:t xml:space="preserve">v </w:t>
      </w:r>
      <w:r w:rsidRPr="00150A43">
        <w:rPr>
          <w:rFonts w:ascii="Arial" w:hAnsi="Arial" w:cs="Arial"/>
          <w:bCs/>
          <w:sz w:val="20"/>
          <w:szCs w:val="20"/>
        </w:rPr>
        <w:t>Příloze č. 1</w:t>
      </w:r>
      <w:r w:rsidR="007F503B">
        <w:rPr>
          <w:rFonts w:ascii="Arial" w:hAnsi="Arial" w:cs="Arial"/>
          <w:bCs/>
          <w:sz w:val="20"/>
          <w:szCs w:val="20"/>
        </w:rPr>
        <w:t xml:space="preserve"> </w:t>
      </w:r>
      <w:r w:rsidR="008F26EB">
        <w:rPr>
          <w:rFonts w:ascii="Arial" w:hAnsi="Arial" w:cs="Arial"/>
          <w:bCs/>
          <w:sz w:val="20"/>
          <w:szCs w:val="20"/>
        </w:rPr>
        <w:t xml:space="preserve">této </w:t>
      </w:r>
      <w:r w:rsidR="007F503B">
        <w:rPr>
          <w:rFonts w:ascii="Arial" w:hAnsi="Arial" w:cs="Arial"/>
          <w:bCs/>
          <w:sz w:val="20"/>
          <w:szCs w:val="20"/>
        </w:rPr>
        <w:t>Smlouvy</w:t>
      </w:r>
      <w:r w:rsidR="0016346E">
        <w:rPr>
          <w:rFonts w:ascii="Arial" w:hAnsi="Arial" w:cs="Arial"/>
          <w:bCs/>
          <w:sz w:val="20"/>
          <w:szCs w:val="20"/>
        </w:rPr>
        <w:t xml:space="preserve">, to vše za podmínek </w:t>
      </w:r>
      <w:r w:rsidR="008F26EB">
        <w:rPr>
          <w:rFonts w:ascii="Arial" w:hAnsi="Arial" w:cs="Arial"/>
          <w:bCs/>
          <w:sz w:val="20"/>
          <w:szCs w:val="20"/>
        </w:rPr>
        <w:t xml:space="preserve">dále </w:t>
      </w:r>
      <w:r w:rsidR="0016346E">
        <w:rPr>
          <w:rFonts w:ascii="Arial" w:hAnsi="Arial" w:cs="Arial"/>
          <w:bCs/>
          <w:sz w:val="20"/>
          <w:szCs w:val="20"/>
        </w:rPr>
        <w:t>v</w:t>
      </w:r>
      <w:r w:rsidR="008F26EB">
        <w:rPr>
          <w:rFonts w:ascii="Arial" w:hAnsi="Arial" w:cs="Arial"/>
          <w:bCs/>
          <w:sz w:val="20"/>
          <w:szCs w:val="20"/>
        </w:rPr>
        <w:t xml:space="preserve"> této </w:t>
      </w:r>
      <w:r w:rsidR="0016346E">
        <w:rPr>
          <w:rFonts w:ascii="Arial" w:hAnsi="Arial" w:cs="Arial"/>
          <w:bCs/>
          <w:sz w:val="20"/>
          <w:szCs w:val="20"/>
        </w:rPr>
        <w:t>Smlouvě uvedených a</w:t>
      </w:r>
    </w:p>
    <w:p w:rsidR="0096765E" w:rsidRPr="00FB0853" w:rsidRDefault="0016346E" w:rsidP="002331A7">
      <w:pPr>
        <w:pStyle w:val="Odstavecseseznamem"/>
        <w:numPr>
          <w:ilvl w:val="0"/>
          <w:numId w:val="11"/>
        </w:numPr>
        <w:spacing w:before="120" w:line="280" w:lineRule="atLeast"/>
        <w:ind w:left="709" w:hanging="425"/>
        <w:jc w:val="both"/>
        <w:rPr>
          <w:rFonts w:ascii="Arial" w:hAnsi="Arial" w:cs="Arial"/>
          <w:sz w:val="20"/>
          <w:szCs w:val="20"/>
        </w:rPr>
      </w:pPr>
      <w:r>
        <w:rPr>
          <w:rFonts w:ascii="Arial" w:hAnsi="Arial" w:cs="Arial"/>
          <w:bCs/>
          <w:sz w:val="20"/>
        </w:rPr>
        <w:t xml:space="preserve">závazek </w:t>
      </w:r>
      <w:r w:rsidRPr="00FE1129">
        <w:rPr>
          <w:rFonts w:ascii="Arial" w:hAnsi="Arial" w:cs="Arial"/>
          <w:bCs/>
          <w:sz w:val="20"/>
        </w:rPr>
        <w:t>Objednatel</w:t>
      </w:r>
      <w:r>
        <w:rPr>
          <w:rFonts w:ascii="Arial" w:hAnsi="Arial" w:cs="Arial"/>
          <w:bCs/>
          <w:sz w:val="20"/>
        </w:rPr>
        <w:t>e</w:t>
      </w:r>
      <w:r w:rsidRPr="00FE1129">
        <w:rPr>
          <w:rFonts w:ascii="Arial" w:hAnsi="Arial" w:cs="Arial"/>
          <w:bCs/>
          <w:sz w:val="20"/>
        </w:rPr>
        <w:t xml:space="preserve"> </w:t>
      </w:r>
      <w:r>
        <w:rPr>
          <w:rFonts w:ascii="Arial" w:hAnsi="Arial" w:cs="Arial"/>
          <w:bCs/>
          <w:sz w:val="20"/>
        </w:rPr>
        <w:t xml:space="preserve">zaplatit za řádně </w:t>
      </w:r>
      <w:r w:rsidR="003F4F20">
        <w:rPr>
          <w:rFonts w:ascii="Arial" w:hAnsi="Arial" w:cs="Arial"/>
          <w:bCs/>
          <w:sz w:val="20"/>
        </w:rPr>
        <w:t>podle</w:t>
      </w:r>
      <w:r w:rsidR="003F4F20" w:rsidRPr="00FE1129">
        <w:rPr>
          <w:rFonts w:ascii="Arial" w:hAnsi="Arial" w:cs="Arial"/>
          <w:bCs/>
          <w:sz w:val="20"/>
        </w:rPr>
        <w:t xml:space="preserve"> </w:t>
      </w:r>
      <w:r w:rsidR="003F4F20">
        <w:rPr>
          <w:rFonts w:ascii="Arial" w:hAnsi="Arial" w:cs="Arial"/>
          <w:bCs/>
          <w:sz w:val="20"/>
        </w:rPr>
        <w:t>této S</w:t>
      </w:r>
      <w:r w:rsidR="003F4F20" w:rsidRPr="00FE1129">
        <w:rPr>
          <w:rFonts w:ascii="Arial" w:hAnsi="Arial" w:cs="Arial"/>
          <w:bCs/>
          <w:sz w:val="20"/>
        </w:rPr>
        <w:t xml:space="preserve">mlouvy </w:t>
      </w:r>
      <w:r>
        <w:rPr>
          <w:rFonts w:ascii="Arial" w:hAnsi="Arial" w:cs="Arial"/>
          <w:bCs/>
          <w:sz w:val="20"/>
        </w:rPr>
        <w:t>poskyt</w:t>
      </w:r>
      <w:r w:rsidR="006418FC">
        <w:rPr>
          <w:rFonts w:ascii="Arial" w:hAnsi="Arial" w:cs="Arial"/>
          <w:bCs/>
          <w:sz w:val="20"/>
        </w:rPr>
        <w:t>ovan</w:t>
      </w:r>
      <w:r>
        <w:rPr>
          <w:rFonts w:ascii="Arial" w:hAnsi="Arial" w:cs="Arial"/>
          <w:bCs/>
          <w:sz w:val="20"/>
        </w:rPr>
        <w:t xml:space="preserve">é </w:t>
      </w:r>
      <w:r w:rsidR="00C73960">
        <w:rPr>
          <w:rFonts w:ascii="Arial" w:hAnsi="Arial" w:cs="Arial"/>
          <w:bCs/>
          <w:sz w:val="20"/>
        </w:rPr>
        <w:t xml:space="preserve">plnění </w:t>
      </w:r>
      <w:r>
        <w:rPr>
          <w:rFonts w:ascii="Arial" w:hAnsi="Arial" w:cs="Arial"/>
          <w:bCs/>
          <w:sz w:val="20"/>
        </w:rPr>
        <w:t>Poskyto</w:t>
      </w:r>
      <w:r w:rsidRPr="00FE1129">
        <w:rPr>
          <w:rFonts w:ascii="Arial" w:hAnsi="Arial" w:cs="Arial"/>
          <w:bCs/>
          <w:sz w:val="20"/>
        </w:rPr>
        <w:t>vateli</w:t>
      </w:r>
      <w:r>
        <w:rPr>
          <w:rFonts w:ascii="Arial" w:hAnsi="Arial" w:cs="Arial"/>
          <w:bCs/>
          <w:sz w:val="20"/>
        </w:rPr>
        <w:t xml:space="preserve"> cenu ve výši a za podmínek stanovených </w:t>
      </w:r>
      <w:r w:rsidR="003F4F20">
        <w:rPr>
          <w:rFonts w:ascii="Arial" w:hAnsi="Arial" w:cs="Arial"/>
          <w:bCs/>
          <w:sz w:val="20"/>
        </w:rPr>
        <w:t xml:space="preserve">v této </w:t>
      </w:r>
      <w:r>
        <w:rPr>
          <w:rFonts w:ascii="Arial" w:hAnsi="Arial" w:cs="Arial"/>
          <w:bCs/>
          <w:sz w:val="20"/>
        </w:rPr>
        <w:t>Smlouv</w:t>
      </w:r>
      <w:r w:rsidR="003F4F20">
        <w:rPr>
          <w:rFonts w:ascii="Arial" w:hAnsi="Arial" w:cs="Arial"/>
          <w:bCs/>
          <w:sz w:val="20"/>
        </w:rPr>
        <w:t>ě</w:t>
      </w:r>
      <w:r>
        <w:rPr>
          <w:rFonts w:ascii="Arial" w:hAnsi="Arial" w:cs="Arial"/>
          <w:bCs/>
          <w:sz w:val="20"/>
        </w:rPr>
        <w:t>.</w:t>
      </w:r>
    </w:p>
    <w:p w:rsidR="00FB0853" w:rsidRPr="00150A43" w:rsidRDefault="00FB0853" w:rsidP="00150A43">
      <w:pPr>
        <w:pStyle w:val="Odstavecseseznamem"/>
        <w:spacing w:before="120" w:line="240" w:lineRule="auto"/>
        <w:ind w:left="709"/>
        <w:jc w:val="both"/>
        <w:rPr>
          <w:rFonts w:ascii="Arial" w:hAnsi="Arial" w:cs="Arial"/>
          <w:sz w:val="20"/>
          <w:szCs w:val="20"/>
        </w:rPr>
      </w:pPr>
    </w:p>
    <w:p w:rsidR="0016346E" w:rsidRPr="00150A43" w:rsidRDefault="0016346E" w:rsidP="00C73960">
      <w:pPr>
        <w:spacing w:before="120" w:after="120"/>
        <w:jc w:val="center"/>
        <w:rPr>
          <w:rFonts w:ascii="Arial" w:hAnsi="Arial" w:cs="Arial"/>
          <w:b/>
          <w:bCs/>
          <w:sz w:val="20"/>
        </w:rPr>
      </w:pPr>
      <w:r w:rsidRPr="00150A43">
        <w:rPr>
          <w:rFonts w:ascii="Arial" w:hAnsi="Arial" w:cs="Arial"/>
          <w:b/>
          <w:bCs/>
          <w:sz w:val="20"/>
        </w:rPr>
        <w:t>Článek II.</w:t>
      </w:r>
    </w:p>
    <w:p w:rsidR="0016346E" w:rsidRDefault="0016346E" w:rsidP="00150A43">
      <w:pPr>
        <w:pStyle w:val="Odstavecseseznamem"/>
        <w:spacing w:before="120" w:after="120" w:line="240" w:lineRule="auto"/>
        <w:ind w:left="3550" w:firstLine="352"/>
        <w:contextualSpacing w:val="0"/>
        <w:rPr>
          <w:rFonts w:ascii="Arial" w:hAnsi="Arial" w:cs="Arial"/>
          <w:b/>
          <w:bCs/>
          <w:sz w:val="20"/>
        </w:rPr>
      </w:pPr>
      <w:r w:rsidRPr="00150A43">
        <w:rPr>
          <w:rFonts w:ascii="Arial" w:hAnsi="Arial" w:cs="Arial"/>
          <w:b/>
          <w:bCs/>
          <w:sz w:val="20"/>
        </w:rPr>
        <w:t>Předmět plnění</w:t>
      </w:r>
    </w:p>
    <w:p w:rsidR="009A765C" w:rsidRPr="00AC2FCE" w:rsidRDefault="00F35D71" w:rsidP="003C3702">
      <w:pPr>
        <w:pStyle w:val="Odstavecseseznamem"/>
        <w:numPr>
          <w:ilvl w:val="0"/>
          <w:numId w:val="12"/>
        </w:numPr>
        <w:spacing w:before="120" w:after="120" w:line="280" w:lineRule="atLeast"/>
        <w:ind w:left="284" w:hanging="284"/>
        <w:contextualSpacing w:val="0"/>
        <w:jc w:val="both"/>
        <w:outlineLvl w:val="0"/>
        <w:rPr>
          <w:rFonts w:ascii="Arial" w:hAnsi="Arial" w:cs="Arial"/>
          <w:sz w:val="20"/>
          <w:szCs w:val="20"/>
        </w:rPr>
      </w:pPr>
      <w:proofErr w:type="spellStart"/>
      <w:r w:rsidRPr="00AC2FCE">
        <w:rPr>
          <w:rFonts w:ascii="Arial" w:hAnsi="Arial" w:cs="Arial"/>
          <w:sz w:val="20"/>
          <w:szCs w:val="20"/>
        </w:rPr>
        <w:t>Housingovými</w:t>
      </w:r>
      <w:proofErr w:type="spellEnd"/>
      <w:r w:rsidRPr="00AC2FCE">
        <w:rPr>
          <w:rFonts w:ascii="Arial" w:hAnsi="Arial" w:cs="Arial"/>
          <w:sz w:val="20"/>
          <w:szCs w:val="20"/>
        </w:rPr>
        <w:t xml:space="preserve"> službami </w:t>
      </w:r>
      <w:r w:rsidR="009E1A0D" w:rsidRPr="00AC2FCE">
        <w:rPr>
          <w:rFonts w:ascii="Arial" w:hAnsi="Arial" w:cs="Arial"/>
          <w:sz w:val="20"/>
          <w:szCs w:val="20"/>
        </w:rPr>
        <w:t>se pro účely</w:t>
      </w:r>
      <w:r w:rsidR="00035FE5" w:rsidRPr="00AC2FCE">
        <w:rPr>
          <w:rFonts w:ascii="Arial" w:hAnsi="Arial" w:cs="Arial"/>
          <w:sz w:val="20"/>
          <w:szCs w:val="20"/>
        </w:rPr>
        <w:t xml:space="preserve"> </w:t>
      </w:r>
      <w:r w:rsidR="003F4F20" w:rsidRPr="00AC2FCE">
        <w:rPr>
          <w:rFonts w:ascii="Arial" w:hAnsi="Arial" w:cs="Arial"/>
          <w:sz w:val="20"/>
          <w:szCs w:val="20"/>
        </w:rPr>
        <w:t xml:space="preserve">této </w:t>
      </w:r>
      <w:r w:rsidR="009E1A0D" w:rsidRPr="00AC2FCE">
        <w:rPr>
          <w:rFonts w:ascii="Arial" w:hAnsi="Arial" w:cs="Arial"/>
          <w:sz w:val="20"/>
          <w:szCs w:val="20"/>
        </w:rPr>
        <w:t>S</w:t>
      </w:r>
      <w:r w:rsidRPr="00AC2FCE">
        <w:rPr>
          <w:rFonts w:ascii="Arial" w:hAnsi="Arial" w:cs="Arial"/>
          <w:sz w:val="20"/>
          <w:szCs w:val="20"/>
        </w:rPr>
        <w:t>mlouvy rozumí</w:t>
      </w:r>
      <w:r w:rsidR="00256012" w:rsidRPr="00AC2FCE">
        <w:rPr>
          <w:rFonts w:ascii="Arial" w:hAnsi="Arial" w:cs="Arial"/>
          <w:sz w:val="20"/>
          <w:szCs w:val="20"/>
        </w:rPr>
        <w:t xml:space="preserve"> zejména</w:t>
      </w:r>
      <w:r w:rsidRPr="00AC2FCE">
        <w:rPr>
          <w:rFonts w:ascii="Arial" w:hAnsi="Arial" w:cs="Arial"/>
          <w:sz w:val="20"/>
          <w:szCs w:val="20"/>
        </w:rPr>
        <w:t>:</w:t>
      </w:r>
    </w:p>
    <w:p w:rsidR="00A27563" w:rsidRPr="00AC2FCE" w:rsidRDefault="007D52CF" w:rsidP="003C3702">
      <w:pPr>
        <w:pStyle w:val="Odstavecseseznamem"/>
        <w:numPr>
          <w:ilvl w:val="0"/>
          <w:numId w:val="13"/>
        </w:numPr>
        <w:spacing w:after="120" w:line="280" w:lineRule="atLeast"/>
        <w:contextualSpacing w:val="0"/>
        <w:jc w:val="both"/>
        <w:rPr>
          <w:rFonts w:ascii="Arial" w:hAnsi="Arial" w:cs="Arial"/>
          <w:sz w:val="20"/>
          <w:szCs w:val="20"/>
        </w:rPr>
      </w:pPr>
      <w:r w:rsidRPr="00AC2FCE">
        <w:rPr>
          <w:rFonts w:ascii="Arial" w:hAnsi="Arial" w:cs="Arial"/>
          <w:sz w:val="20"/>
          <w:szCs w:val="20"/>
        </w:rPr>
        <w:t>poskytnutí</w:t>
      </w:r>
      <w:r w:rsidR="00A76688" w:rsidRPr="00AC2FCE">
        <w:rPr>
          <w:rFonts w:ascii="Arial" w:hAnsi="Arial" w:cs="Arial"/>
          <w:sz w:val="20"/>
          <w:szCs w:val="20"/>
        </w:rPr>
        <w:t xml:space="preserve"> </w:t>
      </w:r>
      <w:r w:rsidR="00AC2619" w:rsidRPr="00AC2FCE">
        <w:rPr>
          <w:rFonts w:ascii="Arial" w:hAnsi="Arial" w:cs="Arial"/>
          <w:sz w:val="20"/>
          <w:szCs w:val="20"/>
        </w:rPr>
        <w:t xml:space="preserve">dále </w:t>
      </w:r>
      <w:r w:rsidR="0042523F" w:rsidRPr="00AC2FCE">
        <w:rPr>
          <w:rFonts w:ascii="Arial" w:hAnsi="Arial" w:cs="Arial"/>
          <w:sz w:val="20"/>
          <w:szCs w:val="20"/>
        </w:rPr>
        <w:t xml:space="preserve">v této Smlouvě </w:t>
      </w:r>
      <w:r w:rsidR="00AC2619" w:rsidRPr="00AC2FCE">
        <w:rPr>
          <w:rFonts w:ascii="Arial" w:hAnsi="Arial" w:cs="Arial"/>
          <w:sz w:val="20"/>
          <w:szCs w:val="20"/>
        </w:rPr>
        <w:t xml:space="preserve">specifikovaného </w:t>
      </w:r>
      <w:r w:rsidR="00A76688" w:rsidRPr="00AC2FCE">
        <w:rPr>
          <w:rFonts w:ascii="Arial" w:hAnsi="Arial" w:cs="Arial"/>
          <w:sz w:val="20"/>
          <w:szCs w:val="20"/>
        </w:rPr>
        <w:t xml:space="preserve">prostoru pro </w:t>
      </w:r>
      <w:r w:rsidR="00543033" w:rsidRPr="00AC2FCE">
        <w:rPr>
          <w:rFonts w:ascii="Arial" w:hAnsi="Arial" w:cs="Arial"/>
          <w:sz w:val="20"/>
          <w:szCs w:val="20"/>
        </w:rPr>
        <w:t>umístění</w:t>
      </w:r>
      <w:r w:rsidR="0042523F" w:rsidRPr="00AC2FCE">
        <w:rPr>
          <w:rFonts w:ascii="Arial" w:hAnsi="Arial" w:cs="Arial"/>
          <w:sz w:val="20"/>
          <w:szCs w:val="20"/>
        </w:rPr>
        <w:t xml:space="preserve"> </w:t>
      </w:r>
      <w:r w:rsidR="005A5624" w:rsidRPr="00AC2FCE">
        <w:rPr>
          <w:rFonts w:ascii="Arial" w:hAnsi="Arial" w:cs="Arial"/>
          <w:sz w:val="20"/>
          <w:szCs w:val="20"/>
        </w:rPr>
        <w:t xml:space="preserve">vlastních </w:t>
      </w:r>
      <w:r w:rsidR="00055B89" w:rsidRPr="003E31B1">
        <w:rPr>
          <w:rFonts w:ascii="Arial" w:hAnsi="Arial" w:cs="Arial"/>
          <w:b/>
          <w:sz w:val="20"/>
          <w:szCs w:val="20"/>
        </w:rPr>
        <w:t xml:space="preserve">40 racků </w:t>
      </w:r>
      <w:r w:rsidR="00B97CDE">
        <w:rPr>
          <w:rFonts w:ascii="Arial" w:hAnsi="Arial" w:cs="Arial"/>
          <w:sz w:val="20"/>
          <w:szCs w:val="20"/>
        </w:rPr>
        <w:t xml:space="preserve">Objednatele </w:t>
      </w:r>
      <w:r w:rsidR="005A5624" w:rsidRPr="00AC2FCE">
        <w:rPr>
          <w:rFonts w:ascii="Arial" w:hAnsi="Arial" w:cs="Arial"/>
          <w:sz w:val="20"/>
          <w:szCs w:val="20"/>
        </w:rPr>
        <w:t xml:space="preserve">s </w:t>
      </w:r>
      <w:r w:rsidR="007430E6" w:rsidRPr="00AC2FCE">
        <w:rPr>
          <w:rFonts w:ascii="Arial" w:hAnsi="Arial" w:cs="Arial"/>
          <w:sz w:val="20"/>
          <w:szCs w:val="20"/>
        </w:rPr>
        <w:t>vlas</w:t>
      </w:r>
      <w:r w:rsidR="00EB7BB5" w:rsidRPr="00AC2FCE">
        <w:rPr>
          <w:rFonts w:ascii="Arial" w:hAnsi="Arial" w:cs="Arial"/>
          <w:sz w:val="20"/>
          <w:szCs w:val="20"/>
        </w:rPr>
        <w:t>t</w:t>
      </w:r>
      <w:r w:rsidR="007430E6" w:rsidRPr="00AC2FCE">
        <w:rPr>
          <w:rFonts w:ascii="Arial" w:hAnsi="Arial" w:cs="Arial"/>
          <w:sz w:val="20"/>
          <w:szCs w:val="20"/>
        </w:rPr>
        <w:t xml:space="preserve">ními </w:t>
      </w:r>
      <w:r w:rsidR="00543033" w:rsidRPr="00AC2FCE">
        <w:rPr>
          <w:rFonts w:ascii="Arial" w:hAnsi="Arial" w:cs="Arial"/>
          <w:sz w:val="20"/>
          <w:szCs w:val="20"/>
        </w:rPr>
        <w:t>server</w:t>
      </w:r>
      <w:r w:rsidR="005A5624" w:rsidRPr="00AC2FCE">
        <w:rPr>
          <w:rFonts w:ascii="Arial" w:hAnsi="Arial" w:cs="Arial"/>
          <w:sz w:val="20"/>
          <w:szCs w:val="20"/>
        </w:rPr>
        <w:t>y</w:t>
      </w:r>
      <w:r w:rsidR="00543033" w:rsidRPr="00AC2FCE">
        <w:rPr>
          <w:rFonts w:ascii="Arial" w:hAnsi="Arial" w:cs="Arial"/>
          <w:sz w:val="20"/>
          <w:szCs w:val="20"/>
        </w:rPr>
        <w:t xml:space="preserve"> </w:t>
      </w:r>
      <w:r w:rsidR="00B97CDE">
        <w:rPr>
          <w:rFonts w:ascii="Arial" w:hAnsi="Arial" w:cs="Arial"/>
          <w:sz w:val="20"/>
          <w:szCs w:val="20"/>
        </w:rPr>
        <w:t xml:space="preserve">Objednatele </w:t>
      </w:r>
      <w:r w:rsidR="00543033" w:rsidRPr="00AC2FCE">
        <w:rPr>
          <w:rFonts w:ascii="Arial" w:hAnsi="Arial" w:cs="Arial"/>
          <w:sz w:val="20"/>
          <w:szCs w:val="20"/>
        </w:rPr>
        <w:t xml:space="preserve">a </w:t>
      </w:r>
      <w:r w:rsidR="00256012" w:rsidRPr="00AC2FCE">
        <w:rPr>
          <w:rFonts w:ascii="Arial" w:hAnsi="Arial" w:cs="Arial"/>
          <w:sz w:val="20"/>
          <w:szCs w:val="20"/>
        </w:rPr>
        <w:t xml:space="preserve">souvisejícími </w:t>
      </w:r>
      <w:r w:rsidR="00543033" w:rsidRPr="00AC2FCE">
        <w:rPr>
          <w:rFonts w:ascii="Arial" w:hAnsi="Arial" w:cs="Arial"/>
          <w:sz w:val="20"/>
          <w:szCs w:val="20"/>
        </w:rPr>
        <w:t>I</w:t>
      </w:r>
      <w:r w:rsidR="00BE2373">
        <w:rPr>
          <w:rFonts w:ascii="Arial" w:hAnsi="Arial" w:cs="Arial"/>
          <w:sz w:val="20"/>
          <w:szCs w:val="20"/>
        </w:rPr>
        <w:t>C</w:t>
      </w:r>
      <w:r w:rsidR="00543033" w:rsidRPr="00AC2FCE">
        <w:rPr>
          <w:rFonts w:ascii="Arial" w:hAnsi="Arial" w:cs="Arial"/>
          <w:sz w:val="20"/>
          <w:szCs w:val="20"/>
        </w:rPr>
        <w:t>T zařízení</w:t>
      </w:r>
      <w:r w:rsidR="007430E6" w:rsidRPr="00AC2FCE">
        <w:rPr>
          <w:rFonts w:ascii="Arial" w:hAnsi="Arial" w:cs="Arial"/>
          <w:sz w:val="20"/>
          <w:szCs w:val="20"/>
        </w:rPr>
        <w:t>mi</w:t>
      </w:r>
      <w:r w:rsidR="00543033" w:rsidRPr="00AC2FCE">
        <w:rPr>
          <w:rFonts w:ascii="Arial" w:hAnsi="Arial" w:cs="Arial"/>
          <w:sz w:val="20"/>
          <w:szCs w:val="20"/>
        </w:rPr>
        <w:t xml:space="preserve"> </w:t>
      </w:r>
      <w:r w:rsidR="00F35D71" w:rsidRPr="00AC2FCE">
        <w:rPr>
          <w:rFonts w:ascii="Arial" w:hAnsi="Arial" w:cs="Arial"/>
          <w:sz w:val="20"/>
          <w:szCs w:val="20"/>
        </w:rPr>
        <w:t>Objednatele</w:t>
      </w:r>
      <w:r w:rsidR="00543033" w:rsidRPr="00AC2FCE">
        <w:rPr>
          <w:rFonts w:ascii="Arial" w:hAnsi="Arial" w:cs="Arial"/>
          <w:sz w:val="20"/>
          <w:szCs w:val="20"/>
        </w:rPr>
        <w:t xml:space="preserve"> </w:t>
      </w:r>
      <w:r w:rsidR="00403DCD" w:rsidRPr="00AC2FCE">
        <w:rPr>
          <w:rFonts w:ascii="Arial" w:hAnsi="Arial" w:cs="Arial"/>
          <w:sz w:val="20"/>
          <w:szCs w:val="20"/>
        </w:rPr>
        <w:t>v</w:t>
      </w:r>
      <w:r w:rsidR="00C50073" w:rsidRPr="00AC2FCE">
        <w:rPr>
          <w:rFonts w:ascii="Arial" w:hAnsi="Arial" w:cs="Arial"/>
          <w:sz w:val="20"/>
          <w:szCs w:val="20"/>
        </w:rPr>
        <w:t> </w:t>
      </w:r>
      <w:r w:rsidR="00403DCD" w:rsidRPr="00AC2FCE">
        <w:rPr>
          <w:rFonts w:ascii="Arial" w:hAnsi="Arial" w:cs="Arial"/>
          <w:sz w:val="20"/>
          <w:szCs w:val="20"/>
        </w:rPr>
        <w:t>rozsahu</w:t>
      </w:r>
      <w:r w:rsidR="00C50073" w:rsidRPr="00AC2FCE">
        <w:rPr>
          <w:rFonts w:ascii="Arial" w:hAnsi="Arial" w:cs="Arial"/>
          <w:sz w:val="20"/>
          <w:szCs w:val="20"/>
        </w:rPr>
        <w:t xml:space="preserve"> stano</w:t>
      </w:r>
      <w:r w:rsidR="00463BFF" w:rsidRPr="00AC2FCE">
        <w:rPr>
          <w:rFonts w:ascii="Arial" w:hAnsi="Arial" w:cs="Arial"/>
          <w:sz w:val="20"/>
          <w:szCs w:val="20"/>
        </w:rPr>
        <w:t xml:space="preserve">veném touto Smlouvou </w:t>
      </w:r>
      <w:r w:rsidR="0004643E" w:rsidRPr="00AC2FCE">
        <w:rPr>
          <w:rFonts w:ascii="Arial" w:hAnsi="Arial" w:cs="Arial"/>
          <w:sz w:val="20"/>
          <w:szCs w:val="20"/>
        </w:rPr>
        <w:t xml:space="preserve">(dále vše </w:t>
      </w:r>
      <w:r w:rsidR="00B97CDE">
        <w:rPr>
          <w:rFonts w:ascii="Arial" w:hAnsi="Arial" w:cs="Arial"/>
          <w:sz w:val="20"/>
          <w:szCs w:val="20"/>
        </w:rPr>
        <w:t xml:space="preserve">společně </w:t>
      </w:r>
      <w:r w:rsidR="0004643E" w:rsidRPr="00AC2FCE">
        <w:rPr>
          <w:rFonts w:ascii="Arial" w:hAnsi="Arial" w:cs="Arial"/>
          <w:sz w:val="20"/>
          <w:szCs w:val="20"/>
        </w:rPr>
        <w:t>též</w:t>
      </w:r>
      <w:r w:rsidR="0094735D" w:rsidRPr="00AC2FCE">
        <w:rPr>
          <w:rFonts w:ascii="Arial" w:hAnsi="Arial" w:cs="Arial"/>
          <w:sz w:val="20"/>
          <w:szCs w:val="20"/>
        </w:rPr>
        <w:t xml:space="preserve"> jen</w:t>
      </w:r>
      <w:r w:rsidR="0004643E" w:rsidRPr="00AC2FCE">
        <w:rPr>
          <w:rFonts w:ascii="Arial" w:hAnsi="Arial" w:cs="Arial"/>
          <w:sz w:val="20"/>
          <w:szCs w:val="20"/>
        </w:rPr>
        <w:t xml:space="preserve"> „I</w:t>
      </w:r>
      <w:r w:rsidR="00C73960" w:rsidRPr="00AC2FCE">
        <w:rPr>
          <w:rFonts w:ascii="Arial" w:hAnsi="Arial" w:cs="Arial"/>
          <w:sz w:val="20"/>
          <w:szCs w:val="20"/>
        </w:rPr>
        <w:t>C</w:t>
      </w:r>
      <w:r w:rsidR="0004643E" w:rsidRPr="00AC2FCE">
        <w:rPr>
          <w:rFonts w:ascii="Arial" w:hAnsi="Arial" w:cs="Arial"/>
          <w:sz w:val="20"/>
          <w:szCs w:val="20"/>
        </w:rPr>
        <w:t xml:space="preserve">T </w:t>
      </w:r>
      <w:r w:rsidR="00C73960" w:rsidRPr="00AC2FCE">
        <w:rPr>
          <w:rFonts w:ascii="Arial" w:hAnsi="Arial" w:cs="Arial"/>
          <w:sz w:val="20"/>
          <w:szCs w:val="20"/>
        </w:rPr>
        <w:t xml:space="preserve">zařízení </w:t>
      </w:r>
      <w:r w:rsidR="0004643E" w:rsidRPr="00AC2FCE">
        <w:rPr>
          <w:rFonts w:ascii="Arial" w:hAnsi="Arial" w:cs="Arial"/>
          <w:sz w:val="20"/>
          <w:szCs w:val="20"/>
        </w:rPr>
        <w:t>Objednatele</w:t>
      </w:r>
      <w:r w:rsidR="006F76E0" w:rsidRPr="00AC2FCE">
        <w:rPr>
          <w:rFonts w:ascii="Arial" w:hAnsi="Arial" w:cs="Arial"/>
          <w:sz w:val="20"/>
          <w:szCs w:val="20"/>
        </w:rPr>
        <w:t>“</w:t>
      </w:r>
      <w:r w:rsidR="0004643E" w:rsidRPr="00AC2FCE">
        <w:rPr>
          <w:rFonts w:ascii="Arial" w:hAnsi="Arial" w:cs="Arial"/>
          <w:sz w:val="20"/>
          <w:szCs w:val="20"/>
        </w:rPr>
        <w:t>)</w:t>
      </w:r>
      <w:r w:rsidR="00A22F5C" w:rsidRPr="00AC2FCE">
        <w:rPr>
          <w:rFonts w:ascii="Arial" w:hAnsi="Arial" w:cs="Arial"/>
          <w:sz w:val="20"/>
          <w:szCs w:val="20"/>
        </w:rPr>
        <w:t xml:space="preserve"> </w:t>
      </w:r>
      <w:r w:rsidR="00543033" w:rsidRPr="00AC2FCE">
        <w:rPr>
          <w:rFonts w:ascii="Arial" w:hAnsi="Arial" w:cs="Arial"/>
          <w:sz w:val="20"/>
          <w:szCs w:val="20"/>
        </w:rPr>
        <w:t>v</w:t>
      </w:r>
      <w:r w:rsidR="000F3437" w:rsidRPr="00AC2FCE">
        <w:rPr>
          <w:rFonts w:ascii="Arial" w:hAnsi="Arial" w:cs="Arial"/>
          <w:sz w:val="20"/>
          <w:szCs w:val="20"/>
        </w:rPr>
        <w:t> </w:t>
      </w:r>
      <w:r w:rsidR="00EE41A4" w:rsidRPr="00AC2FCE">
        <w:rPr>
          <w:rFonts w:ascii="Arial" w:hAnsi="Arial" w:cs="Arial"/>
          <w:sz w:val="20"/>
          <w:szCs w:val="20"/>
        </w:rPr>
        <w:t>D</w:t>
      </w:r>
      <w:r w:rsidR="00EE41A4">
        <w:rPr>
          <w:rFonts w:ascii="Arial" w:hAnsi="Arial" w:cs="Arial"/>
          <w:sz w:val="20"/>
          <w:szCs w:val="20"/>
        </w:rPr>
        <w:t>atovém centru (dále jen „DC“)</w:t>
      </w:r>
      <w:r w:rsidR="000F3437" w:rsidRPr="00AC2FCE">
        <w:rPr>
          <w:rFonts w:ascii="Arial" w:hAnsi="Arial" w:cs="Arial"/>
          <w:sz w:val="20"/>
          <w:szCs w:val="20"/>
        </w:rPr>
        <w:t xml:space="preserve"> </w:t>
      </w:r>
      <w:r w:rsidR="007430E6" w:rsidRPr="00AC2FCE">
        <w:rPr>
          <w:rFonts w:ascii="Arial" w:hAnsi="Arial" w:cs="Arial"/>
          <w:sz w:val="20"/>
          <w:szCs w:val="20"/>
        </w:rPr>
        <w:t>Poskytovatele</w:t>
      </w:r>
      <w:r w:rsidR="003A649A" w:rsidRPr="00AC2FCE">
        <w:rPr>
          <w:rFonts w:ascii="Arial" w:hAnsi="Arial" w:cs="Arial"/>
          <w:sz w:val="20"/>
          <w:szCs w:val="20"/>
        </w:rPr>
        <w:t>,</w:t>
      </w:r>
      <w:r w:rsidR="00555868" w:rsidRPr="00AC2FCE">
        <w:rPr>
          <w:rFonts w:ascii="Arial" w:hAnsi="Arial" w:cs="Arial"/>
          <w:sz w:val="20"/>
          <w:szCs w:val="20"/>
        </w:rPr>
        <w:t xml:space="preserve"> </w:t>
      </w:r>
      <w:r w:rsidR="00403DCD" w:rsidRPr="00AC2FCE">
        <w:rPr>
          <w:rFonts w:ascii="Arial" w:hAnsi="Arial" w:cs="Arial"/>
          <w:sz w:val="20"/>
          <w:szCs w:val="20"/>
        </w:rPr>
        <w:t xml:space="preserve">které splňuje </w:t>
      </w:r>
      <w:r w:rsidR="007069B9" w:rsidRPr="00AC2FCE">
        <w:rPr>
          <w:rFonts w:ascii="Arial" w:hAnsi="Arial" w:cs="Arial"/>
          <w:sz w:val="20"/>
          <w:szCs w:val="20"/>
        </w:rPr>
        <w:t>parametr</w:t>
      </w:r>
      <w:r w:rsidR="00403DCD" w:rsidRPr="00AC2FCE">
        <w:rPr>
          <w:rFonts w:ascii="Arial" w:hAnsi="Arial" w:cs="Arial"/>
          <w:sz w:val="20"/>
          <w:szCs w:val="20"/>
        </w:rPr>
        <w:t>y</w:t>
      </w:r>
      <w:r w:rsidR="007069B9" w:rsidRPr="00AC2FCE">
        <w:rPr>
          <w:rFonts w:ascii="Arial" w:hAnsi="Arial" w:cs="Arial"/>
          <w:sz w:val="20"/>
          <w:szCs w:val="20"/>
        </w:rPr>
        <w:t xml:space="preserve"> </w:t>
      </w:r>
      <w:r w:rsidR="00403DCD" w:rsidRPr="00AC2FCE">
        <w:rPr>
          <w:rFonts w:ascii="Arial" w:hAnsi="Arial" w:cs="Arial"/>
          <w:sz w:val="20"/>
          <w:szCs w:val="20"/>
        </w:rPr>
        <w:t xml:space="preserve">stanovené </w:t>
      </w:r>
      <w:r w:rsidR="006F4FCE" w:rsidRPr="00AC2FCE">
        <w:rPr>
          <w:rFonts w:ascii="Arial" w:hAnsi="Arial" w:cs="Arial"/>
          <w:sz w:val="20"/>
          <w:szCs w:val="20"/>
        </w:rPr>
        <w:t>touto</w:t>
      </w:r>
      <w:r w:rsidR="007069B9" w:rsidRPr="00AC2FCE">
        <w:rPr>
          <w:rFonts w:ascii="Arial" w:hAnsi="Arial" w:cs="Arial"/>
          <w:sz w:val="20"/>
          <w:szCs w:val="20"/>
        </w:rPr>
        <w:t xml:space="preserve"> Smlouvou,</w:t>
      </w:r>
      <w:r w:rsidR="007430E6" w:rsidRPr="00AC2FCE">
        <w:rPr>
          <w:rFonts w:ascii="Arial" w:hAnsi="Arial" w:cs="Arial"/>
          <w:sz w:val="20"/>
          <w:szCs w:val="20"/>
        </w:rPr>
        <w:t xml:space="preserve"> </w:t>
      </w:r>
      <w:r w:rsidR="008974CF" w:rsidRPr="00AC2FCE">
        <w:rPr>
          <w:rFonts w:ascii="Arial" w:hAnsi="Arial" w:cs="Arial"/>
          <w:sz w:val="20"/>
          <w:szCs w:val="20"/>
        </w:rPr>
        <w:t>zej</w:t>
      </w:r>
      <w:r w:rsidR="007430E6" w:rsidRPr="00AC2FCE">
        <w:rPr>
          <w:rFonts w:ascii="Arial" w:hAnsi="Arial" w:cs="Arial"/>
          <w:sz w:val="20"/>
          <w:szCs w:val="20"/>
        </w:rPr>
        <w:t xml:space="preserve">ména </w:t>
      </w:r>
      <w:r w:rsidR="00161193" w:rsidRPr="00AC2FCE">
        <w:rPr>
          <w:rFonts w:ascii="Arial" w:hAnsi="Arial" w:cs="Arial"/>
          <w:sz w:val="20"/>
          <w:szCs w:val="20"/>
        </w:rPr>
        <w:t>parametr</w:t>
      </w:r>
      <w:r w:rsidR="00403DCD" w:rsidRPr="00AC2FCE">
        <w:rPr>
          <w:rFonts w:ascii="Arial" w:hAnsi="Arial" w:cs="Arial"/>
          <w:sz w:val="20"/>
          <w:szCs w:val="20"/>
        </w:rPr>
        <w:t>y</w:t>
      </w:r>
      <w:r w:rsidR="00161193" w:rsidRPr="00AC2FCE">
        <w:rPr>
          <w:rFonts w:ascii="Arial" w:hAnsi="Arial" w:cs="Arial"/>
          <w:sz w:val="20"/>
          <w:szCs w:val="20"/>
        </w:rPr>
        <w:t xml:space="preserve"> týkající se </w:t>
      </w:r>
      <w:r w:rsidR="007430E6" w:rsidRPr="00AC2FCE">
        <w:rPr>
          <w:rFonts w:ascii="Arial" w:hAnsi="Arial" w:cs="Arial"/>
          <w:sz w:val="20"/>
          <w:szCs w:val="20"/>
        </w:rPr>
        <w:t>napájení, chlazení a bezpečnost</w:t>
      </w:r>
      <w:r w:rsidR="00035FE5" w:rsidRPr="00AC2FCE">
        <w:rPr>
          <w:rFonts w:ascii="Arial" w:hAnsi="Arial" w:cs="Arial"/>
          <w:sz w:val="20"/>
          <w:szCs w:val="20"/>
        </w:rPr>
        <w:t>i</w:t>
      </w:r>
      <w:r w:rsidR="000F3437" w:rsidRPr="00AC2FCE">
        <w:rPr>
          <w:rFonts w:ascii="Arial" w:hAnsi="Arial" w:cs="Arial"/>
          <w:sz w:val="20"/>
          <w:szCs w:val="20"/>
        </w:rPr>
        <w:t xml:space="preserve">, </w:t>
      </w:r>
      <w:r w:rsidR="003A649A" w:rsidRPr="00AC2FCE">
        <w:rPr>
          <w:rFonts w:ascii="Arial" w:hAnsi="Arial" w:cs="Arial"/>
          <w:sz w:val="20"/>
          <w:szCs w:val="20"/>
        </w:rPr>
        <w:t xml:space="preserve">to vše </w:t>
      </w:r>
      <w:r w:rsidR="00946DA6" w:rsidRPr="00AC2FCE">
        <w:rPr>
          <w:rFonts w:ascii="Arial" w:hAnsi="Arial" w:cs="Arial"/>
          <w:sz w:val="20"/>
          <w:szCs w:val="20"/>
        </w:rPr>
        <w:t>včetně umožnění umístění I</w:t>
      </w:r>
      <w:r w:rsidR="00056AA8" w:rsidRPr="00AC2FCE">
        <w:rPr>
          <w:rFonts w:ascii="Arial" w:hAnsi="Arial" w:cs="Arial"/>
          <w:sz w:val="20"/>
          <w:szCs w:val="20"/>
        </w:rPr>
        <w:t>C</w:t>
      </w:r>
      <w:r w:rsidR="00946DA6" w:rsidRPr="00AC2FCE">
        <w:rPr>
          <w:rFonts w:ascii="Arial" w:hAnsi="Arial" w:cs="Arial"/>
          <w:sz w:val="20"/>
          <w:szCs w:val="20"/>
        </w:rPr>
        <w:t xml:space="preserve">T </w:t>
      </w:r>
      <w:r w:rsidR="00056AA8" w:rsidRPr="00AC2FCE">
        <w:rPr>
          <w:rFonts w:ascii="Arial" w:hAnsi="Arial" w:cs="Arial"/>
          <w:sz w:val="20"/>
          <w:szCs w:val="20"/>
        </w:rPr>
        <w:t xml:space="preserve">zařízení </w:t>
      </w:r>
      <w:r w:rsidR="00946DA6" w:rsidRPr="00AC2FCE">
        <w:rPr>
          <w:rFonts w:ascii="Arial" w:hAnsi="Arial" w:cs="Arial"/>
          <w:sz w:val="20"/>
          <w:szCs w:val="20"/>
        </w:rPr>
        <w:t>Objednatele v</w:t>
      </w:r>
      <w:r w:rsidR="003A649A" w:rsidRPr="00AC2FCE">
        <w:rPr>
          <w:rFonts w:ascii="Arial" w:hAnsi="Arial" w:cs="Arial"/>
          <w:sz w:val="20"/>
          <w:szCs w:val="20"/>
        </w:rPr>
        <w:t xml:space="preserve"> tomto prostoru </w:t>
      </w:r>
      <w:r w:rsidR="00056AA8" w:rsidRPr="00AC2FCE">
        <w:rPr>
          <w:rFonts w:ascii="Arial" w:hAnsi="Arial" w:cs="Arial"/>
          <w:sz w:val="20"/>
          <w:szCs w:val="20"/>
        </w:rPr>
        <w:t>v rozsahu dohodnutém touto Smlouvou</w:t>
      </w:r>
      <w:r w:rsidR="003A649A" w:rsidRPr="00AC2FCE">
        <w:rPr>
          <w:rFonts w:ascii="Arial" w:hAnsi="Arial" w:cs="Arial"/>
          <w:sz w:val="20"/>
          <w:szCs w:val="20"/>
        </w:rPr>
        <w:t>,</w:t>
      </w:r>
    </w:p>
    <w:p w:rsidR="008E1333" w:rsidRPr="00AC2FCE" w:rsidRDefault="00393CC7" w:rsidP="003C3702">
      <w:pPr>
        <w:pStyle w:val="Odstavecseseznamem"/>
        <w:numPr>
          <w:ilvl w:val="0"/>
          <w:numId w:val="13"/>
        </w:numPr>
        <w:spacing w:after="120" w:line="280" w:lineRule="atLeast"/>
        <w:contextualSpacing w:val="0"/>
        <w:jc w:val="both"/>
        <w:rPr>
          <w:rFonts w:ascii="Arial" w:hAnsi="Arial" w:cs="Arial"/>
          <w:sz w:val="20"/>
          <w:szCs w:val="20"/>
        </w:rPr>
      </w:pPr>
      <w:r w:rsidRPr="00AC2FCE">
        <w:rPr>
          <w:rFonts w:ascii="Arial" w:hAnsi="Arial" w:cs="Arial"/>
          <w:sz w:val="20"/>
          <w:szCs w:val="20"/>
        </w:rPr>
        <w:t>poskyt</w:t>
      </w:r>
      <w:r w:rsidR="008E1333" w:rsidRPr="00AC2FCE">
        <w:rPr>
          <w:rFonts w:ascii="Arial" w:hAnsi="Arial" w:cs="Arial"/>
          <w:sz w:val="20"/>
          <w:szCs w:val="20"/>
        </w:rPr>
        <w:t>nutí</w:t>
      </w:r>
      <w:r w:rsidRPr="00AC2FCE">
        <w:rPr>
          <w:rFonts w:ascii="Arial" w:hAnsi="Arial" w:cs="Arial"/>
          <w:sz w:val="20"/>
          <w:szCs w:val="20"/>
        </w:rPr>
        <w:t xml:space="preserve"> </w:t>
      </w:r>
      <w:r w:rsidR="000F3437" w:rsidRPr="00AC2FCE">
        <w:rPr>
          <w:rFonts w:ascii="Arial" w:hAnsi="Arial" w:cs="Arial"/>
          <w:sz w:val="20"/>
          <w:szCs w:val="20"/>
        </w:rPr>
        <w:t xml:space="preserve">úvodní </w:t>
      </w:r>
      <w:r w:rsidR="009D4C5D" w:rsidRPr="00AC2FCE">
        <w:rPr>
          <w:rFonts w:ascii="Arial" w:hAnsi="Arial" w:cs="Arial"/>
          <w:sz w:val="20"/>
          <w:szCs w:val="20"/>
        </w:rPr>
        <w:t xml:space="preserve">a </w:t>
      </w:r>
      <w:r w:rsidR="00727CA0" w:rsidRPr="00AC2FCE">
        <w:rPr>
          <w:rFonts w:ascii="Arial" w:hAnsi="Arial" w:cs="Arial"/>
          <w:sz w:val="20"/>
          <w:szCs w:val="20"/>
        </w:rPr>
        <w:t xml:space="preserve">další </w:t>
      </w:r>
      <w:r w:rsidRPr="00AC2FCE">
        <w:rPr>
          <w:rFonts w:ascii="Arial" w:hAnsi="Arial" w:cs="Arial"/>
          <w:sz w:val="20"/>
          <w:szCs w:val="20"/>
        </w:rPr>
        <w:t>nezbytn</w:t>
      </w:r>
      <w:r w:rsidR="00DF06C5" w:rsidRPr="00AC2FCE">
        <w:rPr>
          <w:rFonts w:ascii="Arial" w:hAnsi="Arial" w:cs="Arial"/>
          <w:sz w:val="20"/>
          <w:szCs w:val="20"/>
        </w:rPr>
        <w:t>é</w:t>
      </w:r>
      <w:r w:rsidRPr="00AC2FCE">
        <w:rPr>
          <w:rFonts w:ascii="Arial" w:hAnsi="Arial" w:cs="Arial"/>
          <w:sz w:val="20"/>
          <w:szCs w:val="20"/>
        </w:rPr>
        <w:t xml:space="preserve"> technick</w:t>
      </w:r>
      <w:r w:rsidR="00DF06C5" w:rsidRPr="00AC2FCE">
        <w:rPr>
          <w:rFonts w:ascii="Arial" w:hAnsi="Arial" w:cs="Arial"/>
          <w:sz w:val="20"/>
          <w:szCs w:val="20"/>
        </w:rPr>
        <w:t>é</w:t>
      </w:r>
      <w:r w:rsidR="007322F2" w:rsidRPr="00AC2FCE">
        <w:rPr>
          <w:rFonts w:ascii="Arial" w:hAnsi="Arial" w:cs="Arial"/>
          <w:sz w:val="20"/>
          <w:szCs w:val="20"/>
        </w:rPr>
        <w:t xml:space="preserve"> součinnosti Poskytovatelem Objednateli</w:t>
      </w:r>
      <w:r w:rsidR="000862C6" w:rsidRPr="00AC2FCE">
        <w:rPr>
          <w:rFonts w:ascii="Arial" w:hAnsi="Arial" w:cs="Arial"/>
          <w:sz w:val="20"/>
          <w:szCs w:val="20"/>
        </w:rPr>
        <w:t xml:space="preserve"> spočívající v</w:t>
      </w:r>
      <w:r w:rsidR="00F60D09" w:rsidRPr="00AC2FCE">
        <w:rPr>
          <w:rFonts w:ascii="Arial" w:hAnsi="Arial" w:cs="Arial"/>
          <w:sz w:val="20"/>
          <w:szCs w:val="20"/>
        </w:rPr>
        <w:t xml:space="preserve"> návrhu</w:t>
      </w:r>
      <w:r w:rsidR="004B78AB" w:rsidRPr="00AC2FCE">
        <w:rPr>
          <w:rFonts w:ascii="Arial" w:hAnsi="Arial" w:cs="Arial"/>
          <w:sz w:val="20"/>
          <w:szCs w:val="20"/>
        </w:rPr>
        <w:t xml:space="preserve"> optimalizac</w:t>
      </w:r>
      <w:r w:rsidR="00520B43" w:rsidRPr="00AC2FCE">
        <w:rPr>
          <w:rFonts w:ascii="Arial" w:hAnsi="Arial" w:cs="Arial"/>
          <w:sz w:val="20"/>
          <w:szCs w:val="20"/>
        </w:rPr>
        <w:t>e</w:t>
      </w:r>
      <w:r w:rsidR="004B78AB" w:rsidRPr="00AC2FCE">
        <w:rPr>
          <w:rFonts w:ascii="Arial" w:hAnsi="Arial" w:cs="Arial"/>
          <w:sz w:val="20"/>
          <w:szCs w:val="20"/>
        </w:rPr>
        <w:t xml:space="preserve"> umístění racků, manipulac</w:t>
      </w:r>
      <w:r w:rsidR="004E7BCA" w:rsidRPr="00AC2FCE">
        <w:rPr>
          <w:rFonts w:ascii="Arial" w:hAnsi="Arial" w:cs="Arial"/>
          <w:sz w:val="20"/>
          <w:szCs w:val="20"/>
        </w:rPr>
        <w:t>i</w:t>
      </w:r>
      <w:r w:rsidR="004B78AB" w:rsidRPr="00AC2FCE">
        <w:rPr>
          <w:rFonts w:ascii="Arial" w:hAnsi="Arial" w:cs="Arial"/>
          <w:sz w:val="20"/>
          <w:szCs w:val="20"/>
        </w:rPr>
        <w:t xml:space="preserve"> s racky v</w:t>
      </w:r>
      <w:r w:rsidR="00A7410A" w:rsidRPr="00AC2FCE">
        <w:rPr>
          <w:rFonts w:ascii="Arial" w:hAnsi="Arial" w:cs="Arial"/>
          <w:sz w:val="20"/>
          <w:szCs w:val="20"/>
        </w:rPr>
        <w:t xml:space="preserve"> </w:t>
      </w:r>
      <w:r w:rsidR="000E1648" w:rsidRPr="00AC2FCE">
        <w:rPr>
          <w:rFonts w:ascii="Arial" w:hAnsi="Arial" w:cs="Arial"/>
          <w:sz w:val="20"/>
          <w:szCs w:val="20"/>
        </w:rPr>
        <w:t>DC</w:t>
      </w:r>
      <w:r w:rsidR="00DF06C5" w:rsidRPr="00AC2FCE">
        <w:rPr>
          <w:rFonts w:ascii="Arial" w:hAnsi="Arial" w:cs="Arial"/>
          <w:sz w:val="20"/>
          <w:szCs w:val="20"/>
        </w:rPr>
        <w:t xml:space="preserve"> Poskytovatele,</w:t>
      </w:r>
      <w:r w:rsidRPr="00AC2FCE">
        <w:rPr>
          <w:rFonts w:ascii="Arial" w:hAnsi="Arial" w:cs="Arial"/>
          <w:sz w:val="20"/>
          <w:szCs w:val="20"/>
        </w:rPr>
        <w:t xml:space="preserve"> </w:t>
      </w:r>
      <w:r w:rsidR="0001506C" w:rsidRPr="00AC2FCE">
        <w:rPr>
          <w:rFonts w:ascii="Arial" w:hAnsi="Arial" w:cs="Arial"/>
          <w:sz w:val="20"/>
          <w:szCs w:val="20"/>
        </w:rPr>
        <w:t>včetně</w:t>
      </w:r>
      <w:r w:rsidR="00DF06C5" w:rsidRPr="00AC2FCE">
        <w:rPr>
          <w:rFonts w:ascii="Arial" w:hAnsi="Arial" w:cs="Arial"/>
          <w:sz w:val="20"/>
          <w:szCs w:val="20"/>
        </w:rPr>
        <w:t xml:space="preserve"> </w:t>
      </w:r>
      <w:r w:rsidR="007430E6" w:rsidRPr="00AC2FCE">
        <w:rPr>
          <w:rFonts w:ascii="Arial" w:hAnsi="Arial" w:cs="Arial"/>
          <w:sz w:val="20"/>
          <w:szCs w:val="20"/>
        </w:rPr>
        <w:t>připojení</w:t>
      </w:r>
      <w:r w:rsidR="004B78AB" w:rsidRPr="00AC2FCE">
        <w:rPr>
          <w:rFonts w:ascii="Arial" w:hAnsi="Arial" w:cs="Arial"/>
          <w:sz w:val="20"/>
          <w:szCs w:val="20"/>
        </w:rPr>
        <w:t xml:space="preserve"> </w:t>
      </w:r>
      <w:r w:rsidR="00812361" w:rsidRPr="00AC2FCE">
        <w:rPr>
          <w:rFonts w:ascii="Arial" w:hAnsi="Arial" w:cs="Arial"/>
          <w:sz w:val="20"/>
          <w:szCs w:val="20"/>
        </w:rPr>
        <w:t>I</w:t>
      </w:r>
      <w:r w:rsidR="004E7BCA" w:rsidRPr="00AC2FCE">
        <w:rPr>
          <w:rFonts w:ascii="Arial" w:hAnsi="Arial" w:cs="Arial"/>
          <w:sz w:val="20"/>
          <w:szCs w:val="20"/>
        </w:rPr>
        <w:t>C</w:t>
      </w:r>
      <w:r w:rsidR="00812361" w:rsidRPr="00AC2FCE">
        <w:rPr>
          <w:rFonts w:ascii="Arial" w:hAnsi="Arial" w:cs="Arial"/>
          <w:sz w:val="20"/>
          <w:szCs w:val="20"/>
        </w:rPr>
        <w:t xml:space="preserve">T </w:t>
      </w:r>
      <w:r w:rsidR="004E7BCA" w:rsidRPr="00AC2FCE">
        <w:rPr>
          <w:rFonts w:ascii="Arial" w:hAnsi="Arial" w:cs="Arial"/>
          <w:sz w:val="20"/>
          <w:szCs w:val="20"/>
        </w:rPr>
        <w:t xml:space="preserve">zařízení </w:t>
      </w:r>
      <w:r w:rsidR="00812361" w:rsidRPr="00AC2FCE">
        <w:rPr>
          <w:rFonts w:ascii="Arial" w:hAnsi="Arial" w:cs="Arial"/>
          <w:sz w:val="20"/>
          <w:szCs w:val="20"/>
        </w:rPr>
        <w:t xml:space="preserve">Objednatele </w:t>
      </w:r>
      <w:r w:rsidR="007430E6" w:rsidRPr="00AC2FCE">
        <w:rPr>
          <w:rFonts w:ascii="Arial" w:hAnsi="Arial" w:cs="Arial"/>
          <w:sz w:val="20"/>
          <w:szCs w:val="20"/>
        </w:rPr>
        <w:t>na zdroj</w:t>
      </w:r>
      <w:r w:rsidR="000862C6" w:rsidRPr="00AC2FCE">
        <w:rPr>
          <w:rFonts w:ascii="Arial" w:hAnsi="Arial" w:cs="Arial"/>
          <w:sz w:val="20"/>
          <w:szCs w:val="20"/>
        </w:rPr>
        <w:t>e</w:t>
      </w:r>
      <w:r w:rsidR="007430E6" w:rsidRPr="00AC2FCE">
        <w:rPr>
          <w:rFonts w:ascii="Arial" w:hAnsi="Arial" w:cs="Arial"/>
          <w:sz w:val="20"/>
          <w:szCs w:val="20"/>
        </w:rPr>
        <w:t xml:space="preserve"> elektrické energie a </w:t>
      </w:r>
      <w:r w:rsidR="00AB7B2A" w:rsidRPr="00AC2FCE">
        <w:rPr>
          <w:rFonts w:ascii="Arial" w:hAnsi="Arial" w:cs="Arial"/>
          <w:sz w:val="20"/>
          <w:szCs w:val="20"/>
        </w:rPr>
        <w:t>na datové rozvody</w:t>
      </w:r>
      <w:r w:rsidR="007430E6" w:rsidRPr="00AC2FCE">
        <w:rPr>
          <w:rFonts w:ascii="Arial" w:hAnsi="Arial" w:cs="Arial"/>
          <w:sz w:val="20"/>
          <w:szCs w:val="20"/>
        </w:rPr>
        <w:t xml:space="preserve"> </w:t>
      </w:r>
      <w:r w:rsidR="004B78AB" w:rsidRPr="00AC2FCE">
        <w:rPr>
          <w:rFonts w:ascii="Arial" w:hAnsi="Arial" w:cs="Arial"/>
          <w:sz w:val="20"/>
          <w:szCs w:val="20"/>
        </w:rPr>
        <w:t xml:space="preserve">prostřednictvím strukturované kabeláže </w:t>
      </w:r>
      <w:r w:rsidR="00D3633B">
        <w:rPr>
          <w:rFonts w:ascii="Arial" w:hAnsi="Arial" w:cs="Arial"/>
          <w:sz w:val="20"/>
          <w:szCs w:val="20"/>
        </w:rPr>
        <w:t>–</w:t>
      </w:r>
      <w:r w:rsidR="00D3633B" w:rsidRPr="00AC2FCE">
        <w:rPr>
          <w:rFonts w:ascii="Arial" w:hAnsi="Arial" w:cs="Arial"/>
          <w:sz w:val="20"/>
          <w:szCs w:val="20"/>
        </w:rPr>
        <w:t xml:space="preserve"> </w:t>
      </w:r>
      <w:r w:rsidR="004B78AB" w:rsidRPr="00AC2FCE">
        <w:rPr>
          <w:rFonts w:ascii="Arial" w:hAnsi="Arial" w:cs="Arial"/>
          <w:sz w:val="20"/>
          <w:szCs w:val="20"/>
        </w:rPr>
        <w:t xml:space="preserve">optické i </w:t>
      </w:r>
      <w:r w:rsidR="007430E6" w:rsidRPr="00AC2FCE">
        <w:rPr>
          <w:rFonts w:ascii="Arial" w:hAnsi="Arial" w:cs="Arial"/>
          <w:sz w:val="20"/>
          <w:szCs w:val="20"/>
        </w:rPr>
        <w:t>metalické</w:t>
      </w:r>
      <w:r w:rsidR="00B20C63" w:rsidRPr="00AC2FCE">
        <w:rPr>
          <w:rFonts w:ascii="Arial" w:hAnsi="Arial" w:cs="Arial"/>
          <w:sz w:val="20"/>
          <w:szCs w:val="20"/>
        </w:rPr>
        <w:t xml:space="preserve">, </w:t>
      </w:r>
      <w:r w:rsidR="007322F2" w:rsidRPr="00AC2FCE">
        <w:rPr>
          <w:rFonts w:ascii="Arial" w:hAnsi="Arial" w:cs="Arial"/>
          <w:sz w:val="20"/>
          <w:szCs w:val="20"/>
        </w:rPr>
        <w:t>to vše dle potřeb Objednatele</w:t>
      </w:r>
      <w:r w:rsidR="00AB7B2A" w:rsidRPr="00AC2FCE">
        <w:rPr>
          <w:rFonts w:ascii="Arial" w:hAnsi="Arial" w:cs="Arial"/>
          <w:sz w:val="20"/>
          <w:szCs w:val="20"/>
        </w:rPr>
        <w:t xml:space="preserve">, </w:t>
      </w:r>
    </w:p>
    <w:p w:rsidR="0001506C" w:rsidRPr="003E31B1" w:rsidRDefault="008A4116" w:rsidP="003C3702">
      <w:pPr>
        <w:pStyle w:val="Odstavecseseznamem"/>
        <w:numPr>
          <w:ilvl w:val="0"/>
          <w:numId w:val="13"/>
        </w:numPr>
        <w:spacing w:after="120" w:line="280" w:lineRule="atLeast"/>
        <w:contextualSpacing w:val="0"/>
        <w:jc w:val="both"/>
        <w:rPr>
          <w:rFonts w:ascii="Arial" w:hAnsi="Arial" w:cs="Arial"/>
          <w:sz w:val="20"/>
          <w:szCs w:val="20"/>
        </w:rPr>
      </w:pPr>
      <w:r w:rsidRPr="003E31B1">
        <w:rPr>
          <w:rFonts w:ascii="Arial" w:hAnsi="Arial" w:cs="Arial"/>
          <w:sz w:val="20"/>
          <w:szCs w:val="20"/>
        </w:rPr>
        <w:t xml:space="preserve">zabezpečení </w:t>
      </w:r>
      <w:r w:rsidR="00E33F1A" w:rsidRPr="003E31B1">
        <w:rPr>
          <w:rFonts w:ascii="Arial" w:hAnsi="Arial" w:cs="Arial"/>
          <w:sz w:val="20"/>
          <w:szCs w:val="20"/>
        </w:rPr>
        <w:t xml:space="preserve">a umožnění </w:t>
      </w:r>
      <w:r w:rsidRPr="003E31B1">
        <w:rPr>
          <w:rFonts w:ascii="Arial" w:hAnsi="Arial" w:cs="Arial"/>
          <w:sz w:val="20"/>
          <w:szCs w:val="20"/>
        </w:rPr>
        <w:t xml:space="preserve">provozu </w:t>
      </w:r>
      <w:r w:rsidR="00CC447E" w:rsidRPr="003E31B1">
        <w:rPr>
          <w:rFonts w:ascii="Arial" w:hAnsi="Arial" w:cs="Arial"/>
          <w:sz w:val="20"/>
          <w:szCs w:val="20"/>
        </w:rPr>
        <w:t>I</w:t>
      </w:r>
      <w:r w:rsidR="00062A2F" w:rsidRPr="003E31B1">
        <w:rPr>
          <w:rFonts w:ascii="Arial" w:hAnsi="Arial" w:cs="Arial"/>
          <w:sz w:val="20"/>
          <w:szCs w:val="20"/>
        </w:rPr>
        <w:t>C</w:t>
      </w:r>
      <w:r w:rsidR="00CC447E" w:rsidRPr="003E31B1">
        <w:rPr>
          <w:rFonts w:ascii="Arial" w:hAnsi="Arial" w:cs="Arial"/>
          <w:sz w:val="20"/>
          <w:szCs w:val="20"/>
        </w:rPr>
        <w:t xml:space="preserve">T </w:t>
      </w:r>
      <w:r w:rsidR="00B708A1" w:rsidRPr="003E31B1">
        <w:rPr>
          <w:rFonts w:ascii="Arial" w:hAnsi="Arial" w:cs="Arial"/>
          <w:sz w:val="20"/>
          <w:szCs w:val="20"/>
        </w:rPr>
        <w:t xml:space="preserve">zařízení </w:t>
      </w:r>
      <w:r w:rsidRPr="003E31B1">
        <w:rPr>
          <w:rFonts w:ascii="Arial" w:hAnsi="Arial" w:cs="Arial"/>
          <w:sz w:val="20"/>
          <w:szCs w:val="20"/>
        </w:rPr>
        <w:t>Objednatele včetně</w:t>
      </w:r>
      <w:r w:rsidR="008E1333" w:rsidRPr="003E31B1">
        <w:rPr>
          <w:rFonts w:ascii="Arial" w:hAnsi="Arial" w:cs="Arial"/>
          <w:sz w:val="20"/>
          <w:szCs w:val="20"/>
        </w:rPr>
        <w:t xml:space="preserve"> poskytování veškerých souvisejících služeb zajišťujících </w:t>
      </w:r>
      <w:r w:rsidR="00E33F1A" w:rsidRPr="003E31B1">
        <w:rPr>
          <w:rFonts w:ascii="Arial" w:hAnsi="Arial" w:cs="Arial"/>
          <w:sz w:val="20"/>
          <w:szCs w:val="20"/>
        </w:rPr>
        <w:t>tento provoz</w:t>
      </w:r>
      <w:r w:rsidR="00CC447E" w:rsidRPr="003E31B1">
        <w:rPr>
          <w:rFonts w:ascii="Arial" w:hAnsi="Arial" w:cs="Arial"/>
          <w:sz w:val="20"/>
          <w:szCs w:val="20"/>
        </w:rPr>
        <w:t>, to vše podle parametrů</w:t>
      </w:r>
      <w:r w:rsidR="008E1333" w:rsidRPr="003E31B1">
        <w:rPr>
          <w:rFonts w:ascii="Arial" w:hAnsi="Arial" w:cs="Arial"/>
          <w:sz w:val="20"/>
          <w:szCs w:val="20"/>
        </w:rPr>
        <w:t xml:space="preserve"> stanovených touto Smlouvou, </w:t>
      </w:r>
    </w:p>
    <w:p w:rsidR="00C10DC1" w:rsidRPr="003E31B1" w:rsidRDefault="000A115E" w:rsidP="003C3702">
      <w:pPr>
        <w:numPr>
          <w:ilvl w:val="0"/>
          <w:numId w:val="13"/>
        </w:numPr>
        <w:spacing w:after="120" w:line="280" w:lineRule="atLeast"/>
        <w:jc w:val="both"/>
        <w:rPr>
          <w:rFonts w:ascii="Arial" w:hAnsi="Arial" w:cs="Arial"/>
          <w:sz w:val="20"/>
          <w:szCs w:val="20"/>
        </w:rPr>
      </w:pPr>
      <w:r w:rsidRPr="003E31B1">
        <w:rPr>
          <w:rFonts w:ascii="Arial" w:hAnsi="Arial" w:cs="Arial"/>
          <w:sz w:val="20"/>
          <w:szCs w:val="20"/>
        </w:rPr>
        <w:t xml:space="preserve">zajištění </w:t>
      </w:r>
      <w:r w:rsidR="00203028" w:rsidRPr="003E31B1">
        <w:rPr>
          <w:rFonts w:ascii="Arial" w:hAnsi="Arial" w:cs="Arial"/>
          <w:sz w:val="20"/>
          <w:szCs w:val="20"/>
        </w:rPr>
        <w:t xml:space="preserve">a umožnění </w:t>
      </w:r>
      <w:r w:rsidRPr="003E31B1">
        <w:rPr>
          <w:rFonts w:ascii="Arial" w:hAnsi="Arial" w:cs="Arial"/>
          <w:sz w:val="20"/>
          <w:szCs w:val="20"/>
        </w:rPr>
        <w:t>přístupu Objednateli</w:t>
      </w:r>
      <w:r w:rsidR="00203028" w:rsidRPr="003E31B1">
        <w:rPr>
          <w:rFonts w:ascii="Arial" w:hAnsi="Arial" w:cs="Arial"/>
          <w:sz w:val="20"/>
          <w:szCs w:val="20"/>
        </w:rPr>
        <w:t xml:space="preserve"> (</w:t>
      </w:r>
      <w:r w:rsidR="00D3633B" w:rsidRPr="003E31B1">
        <w:rPr>
          <w:rFonts w:ascii="Arial" w:hAnsi="Arial" w:cs="Arial"/>
          <w:sz w:val="20"/>
          <w:szCs w:val="20"/>
        </w:rPr>
        <w:t>i třetím osobám</w:t>
      </w:r>
      <w:r w:rsidR="00203028" w:rsidRPr="003E31B1">
        <w:rPr>
          <w:rFonts w:ascii="Arial" w:hAnsi="Arial" w:cs="Arial"/>
          <w:sz w:val="20"/>
          <w:szCs w:val="20"/>
        </w:rPr>
        <w:t xml:space="preserve">) </w:t>
      </w:r>
      <w:r w:rsidRPr="003E31B1">
        <w:rPr>
          <w:rFonts w:ascii="Arial" w:hAnsi="Arial" w:cs="Arial"/>
          <w:sz w:val="20"/>
          <w:szCs w:val="20"/>
        </w:rPr>
        <w:t xml:space="preserve">do </w:t>
      </w:r>
      <w:r w:rsidR="00EE41A4" w:rsidRPr="003E31B1">
        <w:rPr>
          <w:rFonts w:ascii="Arial" w:hAnsi="Arial" w:cs="Arial"/>
          <w:sz w:val="20"/>
          <w:szCs w:val="20"/>
        </w:rPr>
        <w:t>DC</w:t>
      </w:r>
      <w:r w:rsidRPr="003E31B1">
        <w:rPr>
          <w:rFonts w:ascii="Arial" w:hAnsi="Arial" w:cs="Arial"/>
          <w:sz w:val="20"/>
          <w:szCs w:val="20"/>
        </w:rPr>
        <w:t xml:space="preserve"> Poskytovatele</w:t>
      </w:r>
      <w:r w:rsidR="00B708A1" w:rsidRPr="003E31B1">
        <w:rPr>
          <w:rFonts w:ascii="Arial" w:hAnsi="Arial" w:cs="Arial"/>
          <w:sz w:val="20"/>
          <w:szCs w:val="20"/>
        </w:rPr>
        <w:t xml:space="preserve"> </w:t>
      </w:r>
      <w:r w:rsidRPr="003E31B1">
        <w:rPr>
          <w:rFonts w:ascii="Arial" w:hAnsi="Arial" w:cs="Arial"/>
          <w:sz w:val="20"/>
          <w:szCs w:val="20"/>
        </w:rPr>
        <w:t>v rozsahu nezbytném pro stěhování I</w:t>
      </w:r>
      <w:r w:rsidR="00062A2F" w:rsidRPr="003E31B1">
        <w:rPr>
          <w:rFonts w:ascii="Arial" w:hAnsi="Arial" w:cs="Arial"/>
          <w:sz w:val="20"/>
          <w:szCs w:val="20"/>
        </w:rPr>
        <w:t>C</w:t>
      </w:r>
      <w:r w:rsidRPr="003E31B1">
        <w:rPr>
          <w:rFonts w:ascii="Arial" w:hAnsi="Arial" w:cs="Arial"/>
          <w:sz w:val="20"/>
          <w:szCs w:val="20"/>
        </w:rPr>
        <w:t xml:space="preserve">T </w:t>
      </w:r>
      <w:r w:rsidR="00062A2F" w:rsidRPr="003E31B1">
        <w:rPr>
          <w:rFonts w:ascii="Arial" w:hAnsi="Arial" w:cs="Arial"/>
          <w:sz w:val="20"/>
          <w:szCs w:val="20"/>
        </w:rPr>
        <w:t xml:space="preserve">zařízení </w:t>
      </w:r>
      <w:r w:rsidRPr="003E31B1">
        <w:rPr>
          <w:rFonts w:ascii="Arial" w:hAnsi="Arial" w:cs="Arial"/>
          <w:sz w:val="20"/>
          <w:szCs w:val="20"/>
        </w:rPr>
        <w:t>Objednatele</w:t>
      </w:r>
      <w:r w:rsidR="00447251" w:rsidRPr="003E31B1">
        <w:rPr>
          <w:rFonts w:ascii="Arial" w:hAnsi="Arial" w:cs="Arial"/>
          <w:sz w:val="20"/>
          <w:szCs w:val="20"/>
        </w:rPr>
        <w:t xml:space="preserve"> </w:t>
      </w:r>
      <w:r w:rsidR="00055B89" w:rsidRPr="003E31B1">
        <w:rPr>
          <w:rFonts w:ascii="Arial" w:hAnsi="Arial" w:cs="Arial"/>
          <w:sz w:val="20"/>
          <w:szCs w:val="20"/>
        </w:rPr>
        <w:t xml:space="preserve">podle potřeb Objednatele do </w:t>
      </w:r>
      <w:r w:rsidR="00EE41A4" w:rsidRPr="003E31B1">
        <w:rPr>
          <w:rFonts w:ascii="Arial" w:hAnsi="Arial" w:cs="Arial"/>
          <w:sz w:val="20"/>
          <w:szCs w:val="20"/>
        </w:rPr>
        <w:t>DC</w:t>
      </w:r>
      <w:r w:rsidR="00055B89" w:rsidRPr="003E31B1">
        <w:rPr>
          <w:rFonts w:ascii="Arial" w:hAnsi="Arial" w:cs="Arial"/>
          <w:sz w:val="20"/>
          <w:szCs w:val="20"/>
        </w:rPr>
        <w:t xml:space="preserve"> Poskytovatele (přístup 7</w:t>
      </w:r>
      <w:r w:rsidR="009C1D45">
        <w:rPr>
          <w:rFonts w:ascii="Arial" w:hAnsi="Arial" w:cs="Arial"/>
          <w:sz w:val="20"/>
          <w:szCs w:val="20"/>
        </w:rPr>
        <w:t xml:space="preserve"> </w:t>
      </w:r>
      <w:r w:rsidR="00055B89" w:rsidRPr="003E31B1">
        <w:rPr>
          <w:rFonts w:ascii="Arial" w:hAnsi="Arial" w:cs="Arial"/>
          <w:sz w:val="20"/>
          <w:szCs w:val="20"/>
        </w:rPr>
        <w:t xml:space="preserve">x 24), a to na vyžádání oprávněnou osobou Objednatele </w:t>
      </w:r>
      <w:r w:rsidR="00055B89" w:rsidRPr="003E31B1">
        <w:rPr>
          <w:rFonts w:ascii="Arial" w:hAnsi="Arial" w:cs="Arial"/>
          <w:sz w:val="20"/>
        </w:rPr>
        <w:t>ve věcech provozně technických</w:t>
      </w:r>
      <w:r w:rsidR="00055B89" w:rsidRPr="003E31B1">
        <w:rPr>
          <w:rFonts w:ascii="Arial" w:hAnsi="Arial" w:cs="Arial"/>
          <w:sz w:val="20"/>
          <w:szCs w:val="20"/>
        </w:rPr>
        <w:t xml:space="preserve">, </w:t>
      </w:r>
    </w:p>
    <w:p w:rsidR="0042659B" w:rsidRPr="003E31B1" w:rsidRDefault="00A40F87" w:rsidP="003C3702">
      <w:pPr>
        <w:numPr>
          <w:ilvl w:val="0"/>
          <w:numId w:val="13"/>
        </w:numPr>
        <w:spacing w:after="120" w:line="280" w:lineRule="atLeast"/>
        <w:jc w:val="both"/>
        <w:rPr>
          <w:rFonts w:ascii="Arial" w:hAnsi="Arial" w:cs="Arial"/>
          <w:sz w:val="20"/>
          <w:szCs w:val="20"/>
        </w:rPr>
      </w:pPr>
      <w:r w:rsidRPr="003E31B1">
        <w:rPr>
          <w:rFonts w:ascii="Arial" w:hAnsi="Arial" w:cs="Arial"/>
          <w:sz w:val="20"/>
          <w:szCs w:val="20"/>
        </w:rPr>
        <w:t>umožnění přístupu autorizovaných osob určených Objednatelem k</w:t>
      </w:r>
      <w:r w:rsidR="00812361" w:rsidRPr="003E31B1">
        <w:rPr>
          <w:rFonts w:ascii="Arial" w:hAnsi="Arial" w:cs="Arial"/>
          <w:sz w:val="20"/>
          <w:szCs w:val="20"/>
        </w:rPr>
        <w:t xml:space="preserve">  I</w:t>
      </w:r>
      <w:r w:rsidR="00062A2F" w:rsidRPr="003E31B1">
        <w:rPr>
          <w:rFonts w:ascii="Arial" w:hAnsi="Arial" w:cs="Arial"/>
          <w:sz w:val="20"/>
          <w:szCs w:val="20"/>
        </w:rPr>
        <w:t>C</w:t>
      </w:r>
      <w:r w:rsidR="00812361" w:rsidRPr="003E31B1">
        <w:rPr>
          <w:rFonts w:ascii="Arial" w:hAnsi="Arial" w:cs="Arial"/>
          <w:sz w:val="20"/>
          <w:szCs w:val="20"/>
        </w:rPr>
        <w:t xml:space="preserve">T </w:t>
      </w:r>
      <w:r w:rsidR="00062A2F" w:rsidRPr="003E31B1">
        <w:rPr>
          <w:rFonts w:ascii="Arial" w:hAnsi="Arial" w:cs="Arial"/>
          <w:sz w:val="20"/>
          <w:szCs w:val="20"/>
        </w:rPr>
        <w:t xml:space="preserve">zařízením </w:t>
      </w:r>
      <w:r w:rsidRPr="003E31B1">
        <w:rPr>
          <w:rFonts w:ascii="Arial" w:hAnsi="Arial" w:cs="Arial"/>
          <w:sz w:val="20"/>
          <w:szCs w:val="20"/>
        </w:rPr>
        <w:t>Objednatele umístěný</w:t>
      </w:r>
      <w:r w:rsidR="00B67E5F" w:rsidRPr="003E31B1">
        <w:rPr>
          <w:rFonts w:ascii="Arial" w:hAnsi="Arial" w:cs="Arial"/>
          <w:sz w:val="20"/>
          <w:szCs w:val="20"/>
        </w:rPr>
        <w:t xml:space="preserve">m </w:t>
      </w:r>
      <w:r w:rsidRPr="003E31B1">
        <w:rPr>
          <w:rFonts w:ascii="Arial" w:hAnsi="Arial" w:cs="Arial"/>
          <w:sz w:val="20"/>
          <w:szCs w:val="20"/>
        </w:rPr>
        <w:t>v</w:t>
      </w:r>
      <w:r w:rsidR="007322F2" w:rsidRPr="003E31B1">
        <w:rPr>
          <w:rFonts w:ascii="Arial" w:hAnsi="Arial" w:cs="Arial"/>
          <w:sz w:val="20"/>
          <w:szCs w:val="20"/>
        </w:rPr>
        <w:t> </w:t>
      </w:r>
      <w:r w:rsidRPr="003E31B1">
        <w:rPr>
          <w:rFonts w:ascii="Arial" w:hAnsi="Arial" w:cs="Arial"/>
          <w:sz w:val="20"/>
          <w:szCs w:val="20"/>
        </w:rPr>
        <w:t>DC</w:t>
      </w:r>
      <w:r w:rsidR="007322F2" w:rsidRPr="003E31B1">
        <w:rPr>
          <w:rFonts w:ascii="Arial" w:hAnsi="Arial" w:cs="Arial"/>
          <w:sz w:val="20"/>
          <w:szCs w:val="20"/>
        </w:rPr>
        <w:t xml:space="preserve"> Poskytovatele</w:t>
      </w:r>
      <w:r w:rsidR="00D84E7A" w:rsidRPr="003E31B1">
        <w:rPr>
          <w:rFonts w:ascii="Arial" w:hAnsi="Arial" w:cs="Arial"/>
          <w:sz w:val="20"/>
          <w:szCs w:val="20"/>
        </w:rPr>
        <w:t xml:space="preserve"> (</w:t>
      </w:r>
      <w:r w:rsidR="00A67A98" w:rsidRPr="003E31B1">
        <w:rPr>
          <w:rFonts w:ascii="Arial" w:hAnsi="Arial" w:cs="Arial"/>
          <w:sz w:val="20"/>
          <w:szCs w:val="20"/>
        </w:rPr>
        <w:t xml:space="preserve">přístup </w:t>
      </w:r>
      <w:r w:rsidR="00D84E7A" w:rsidRPr="003E31B1">
        <w:rPr>
          <w:rFonts w:ascii="Arial" w:hAnsi="Arial" w:cs="Arial"/>
          <w:sz w:val="20"/>
          <w:szCs w:val="20"/>
        </w:rPr>
        <w:t>7</w:t>
      </w:r>
      <w:r w:rsidR="009C1D45">
        <w:rPr>
          <w:rFonts w:ascii="Arial" w:hAnsi="Arial" w:cs="Arial"/>
          <w:sz w:val="20"/>
          <w:szCs w:val="20"/>
        </w:rPr>
        <w:t xml:space="preserve"> </w:t>
      </w:r>
      <w:r w:rsidR="00D84E7A" w:rsidRPr="003E31B1">
        <w:rPr>
          <w:rFonts w:ascii="Arial" w:hAnsi="Arial" w:cs="Arial"/>
          <w:sz w:val="20"/>
          <w:szCs w:val="20"/>
        </w:rPr>
        <w:t>x</w:t>
      </w:r>
      <w:r w:rsidR="009C1D45">
        <w:rPr>
          <w:rFonts w:ascii="Arial" w:hAnsi="Arial" w:cs="Arial"/>
          <w:sz w:val="20"/>
          <w:szCs w:val="20"/>
        </w:rPr>
        <w:t xml:space="preserve"> </w:t>
      </w:r>
      <w:r w:rsidR="00D84E7A" w:rsidRPr="003E31B1">
        <w:rPr>
          <w:rFonts w:ascii="Arial" w:hAnsi="Arial" w:cs="Arial"/>
          <w:sz w:val="20"/>
          <w:szCs w:val="20"/>
        </w:rPr>
        <w:t>24)</w:t>
      </w:r>
      <w:r w:rsidR="000A3B69" w:rsidRPr="003E31B1">
        <w:rPr>
          <w:rFonts w:ascii="Arial" w:hAnsi="Arial" w:cs="Arial"/>
          <w:sz w:val="20"/>
          <w:szCs w:val="20"/>
        </w:rPr>
        <w:t>;</w:t>
      </w:r>
    </w:p>
    <w:p w:rsidR="005A7B1F" w:rsidRDefault="00950A42" w:rsidP="00AC2FCE">
      <w:pPr>
        <w:spacing w:after="120" w:line="280" w:lineRule="atLeast"/>
        <w:ind w:left="644"/>
        <w:jc w:val="both"/>
        <w:rPr>
          <w:rFonts w:ascii="Arial" w:hAnsi="Arial" w:cs="Arial"/>
          <w:sz w:val="20"/>
          <w:szCs w:val="20"/>
        </w:rPr>
      </w:pPr>
      <w:r w:rsidRPr="003E31B1">
        <w:rPr>
          <w:rFonts w:ascii="Arial" w:hAnsi="Arial" w:cs="Arial"/>
          <w:sz w:val="20"/>
          <w:szCs w:val="20"/>
        </w:rPr>
        <w:lastRenderedPageBreak/>
        <w:t>P</w:t>
      </w:r>
      <w:r w:rsidR="00E2248E" w:rsidRPr="003E31B1">
        <w:rPr>
          <w:rFonts w:ascii="Arial" w:hAnsi="Arial" w:cs="Arial"/>
          <w:sz w:val="20"/>
          <w:szCs w:val="20"/>
        </w:rPr>
        <w:t xml:space="preserve">ísemný </w:t>
      </w:r>
      <w:r w:rsidR="000A3B69" w:rsidRPr="003E31B1">
        <w:rPr>
          <w:rFonts w:ascii="Arial" w:hAnsi="Arial" w:cs="Arial"/>
          <w:sz w:val="20"/>
          <w:szCs w:val="20"/>
        </w:rPr>
        <w:t>seznam autorizovaných osob</w:t>
      </w:r>
      <w:r w:rsidR="0042659B" w:rsidRPr="003E31B1">
        <w:rPr>
          <w:rFonts w:ascii="Arial" w:hAnsi="Arial" w:cs="Arial"/>
          <w:sz w:val="20"/>
          <w:szCs w:val="20"/>
        </w:rPr>
        <w:t xml:space="preserve">, podepsaný oprávněnou osobou Objednatele </w:t>
      </w:r>
      <w:r w:rsidR="0042659B" w:rsidRPr="003E31B1">
        <w:rPr>
          <w:rFonts w:ascii="Arial" w:hAnsi="Arial" w:cs="Arial"/>
          <w:sz w:val="20"/>
        </w:rPr>
        <w:t>ve věcech provozně technických,</w:t>
      </w:r>
      <w:r w:rsidR="002C5573" w:rsidRPr="003E31B1">
        <w:rPr>
          <w:rFonts w:ascii="Arial" w:hAnsi="Arial" w:cs="Arial"/>
          <w:sz w:val="20"/>
        </w:rPr>
        <w:t xml:space="preserve"> </w:t>
      </w:r>
      <w:r w:rsidR="000A3B69" w:rsidRPr="003E31B1">
        <w:rPr>
          <w:rFonts w:ascii="Arial" w:hAnsi="Arial" w:cs="Arial"/>
          <w:sz w:val="20"/>
          <w:szCs w:val="20"/>
        </w:rPr>
        <w:t xml:space="preserve">předá Objednatel Poskytovateli po podpisu </w:t>
      </w:r>
      <w:r w:rsidR="00B67E5F" w:rsidRPr="003E31B1">
        <w:rPr>
          <w:rFonts w:ascii="Arial" w:hAnsi="Arial" w:cs="Arial"/>
          <w:sz w:val="20"/>
          <w:szCs w:val="20"/>
        </w:rPr>
        <w:t xml:space="preserve">této </w:t>
      </w:r>
      <w:r w:rsidR="000A3B69" w:rsidRPr="003E31B1">
        <w:rPr>
          <w:rFonts w:ascii="Arial" w:hAnsi="Arial" w:cs="Arial"/>
          <w:sz w:val="20"/>
          <w:szCs w:val="20"/>
        </w:rPr>
        <w:t>Smlouvy</w:t>
      </w:r>
      <w:r w:rsidR="009C0152" w:rsidRPr="003E31B1">
        <w:rPr>
          <w:rFonts w:ascii="Arial" w:hAnsi="Arial" w:cs="Arial"/>
          <w:sz w:val="20"/>
          <w:szCs w:val="20"/>
        </w:rPr>
        <w:t>;</w:t>
      </w:r>
      <w:r w:rsidR="000A3B69" w:rsidRPr="003E31B1">
        <w:rPr>
          <w:rFonts w:ascii="Arial" w:hAnsi="Arial" w:cs="Arial"/>
          <w:sz w:val="20"/>
          <w:szCs w:val="20"/>
        </w:rPr>
        <w:t xml:space="preserve"> </w:t>
      </w:r>
      <w:r w:rsidR="009C0152" w:rsidRPr="003E31B1">
        <w:rPr>
          <w:rFonts w:ascii="Arial" w:hAnsi="Arial" w:cs="Arial"/>
          <w:sz w:val="20"/>
          <w:szCs w:val="20"/>
        </w:rPr>
        <w:t>t</w:t>
      </w:r>
      <w:r w:rsidR="000A3B69" w:rsidRPr="003E31B1">
        <w:rPr>
          <w:rFonts w:ascii="Arial" w:hAnsi="Arial" w:cs="Arial"/>
          <w:sz w:val="20"/>
          <w:szCs w:val="20"/>
        </w:rPr>
        <w:t xml:space="preserve">ento seznam lze za trvání </w:t>
      </w:r>
      <w:r w:rsidR="00B67E5F" w:rsidRPr="003E31B1">
        <w:rPr>
          <w:rFonts w:ascii="Arial" w:hAnsi="Arial" w:cs="Arial"/>
          <w:sz w:val="20"/>
          <w:szCs w:val="20"/>
        </w:rPr>
        <w:t xml:space="preserve">této </w:t>
      </w:r>
      <w:r w:rsidR="000A3B69" w:rsidRPr="003E31B1">
        <w:rPr>
          <w:rFonts w:ascii="Arial" w:hAnsi="Arial" w:cs="Arial"/>
          <w:sz w:val="20"/>
          <w:szCs w:val="20"/>
        </w:rPr>
        <w:t xml:space="preserve">Smlouvy </w:t>
      </w:r>
      <w:r w:rsidR="00035FE5" w:rsidRPr="003E31B1">
        <w:rPr>
          <w:rFonts w:ascii="Arial" w:hAnsi="Arial" w:cs="Arial"/>
          <w:sz w:val="20"/>
          <w:szCs w:val="20"/>
        </w:rPr>
        <w:t>po</w:t>
      </w:r>
      <w:r w:rsidR="000A3B69" w:rsidRPr="003E31B1">
        <w:rPr>
          <w:rFonts w:ascii="Arial" w:hAnsi="Arial" w:cs="Arial"/>
          <w:sz w:val="20"/>
          <w:szCs w:val="20"/>
        </w:rPr>
        <w:t xml:space="preserve">dle potřeb Objednatele </w:t>
      </w:r>
      <w:r w:rsidR="00B03617" w:rsidRPr="003E31B1">
        <w:rPr>
          <w:rFonts w:ascii="Arial" w:hAnsi="Arial" w:cs="Arial"/>
          <w:sz w:val="20"/>
          <w:szCs w:val="20"/>
        </w:rPr>
        <w:t>průběžně</w:t>
      </w:r>
      <w:r w:rsidR="00B67E5F" w:rsidRPr="003E31B1">
        <w:rPr>
          <w:rFonts w:ascii="Arial" w:hAnsi="Arial" w:cs="Arial"/>
          <w:sz w:val="20"/>
          <w:szCs w:val="20"/>
        </w:rPr>
        <w:t xml:space="preserve"> měnit</w:t>
      </w:r>
      <w:r w:rsidR="006D7FE6" w:rsidRPr="003E31B1">
        <w:rPr>
          <w:rFonts w:ascii="Arial" w:hAnsi="Arial" w:cs="Arial"/>
          <w:sz w:val="20"/>
          <w:szCs w:val="20"/>
        </w:rPr>
        <w:t xml:space="preserve">, a to </w:t>
      </w:r>
      <w:r w:rsidRPr="003E31B1">
        <w:rPr>
          <w:rFonts w:ascii="Arial" w:hAnsi="Arial" w:cs="Arial"/>
          <w:sz w:val="20"/>
          <w:szCs w:val="20"/>
        </w:rPr>
        <w:t xml:space="preserve">písemně a </w:t>
      </w:r>
      <w:r w:rsidR="006D7FE6" w:rsidRPr="003E31B1">
        <w:rPr>
          <w:rFonts w:ascii="Arial" w:hAnsi="Arial" w:cs="Arial"/>
          <w:sz w:val="20"/>
          <w:szCs w:val="20"/>
        </w:rPr>
        <w:t>o</w:t>
      </w:r>
      <w:r w:rsidR="003045ED" w:rsidRPr="003E31B1">
        <w:rPr>
          <w:rFonts w:ascii="Arial" w:hAnsi="Arial" w:cs="Arial"/>
          <w:sz w:val="20"/>
          <w:szCs w:val="20"/>
        </w:rPr>
        <w:t>právněn</w:t>
      </w:r>
      <w:r w:rsidR="006D7FE6" w:rsidRPr="003E31B1">
        <w:rPr>
          <w:rFonts w:ascii="Arial" w:hAnsi="Arial" w:cs="Arial"/>
          <w:sz w:val="20"/>
          <w:szCs w:val="20"/>
        </w:rPr>
        <w:t>ou</w:t>
      </w:r>
      <w:r w:rsidR="003045ED" w:rsidRPr="003E31B1">
        <w:rPr>
          <w:rFonts w:ascii="Arial" w:hAnsi="Arial" w:cs="Arial"/>
          <w:sz w:val="20"/>
          <w:szCs w:val="20"/>
        </w:rPr>
        <w:t xml:space="preserve"> osob</w:t>
      </w:r>
      <w:r w:rsidR="006D7FE6" w:rsidRPr="003E31B1">
        <w:rPr>
          <w:rFonts w:ascii="Arial" w:hAnsi="Arial" w:cs="Arial"/>
          <w:sz w:val="20"/>
          <w:szCs w:val="20"/>
        </w:rPr>
        <w:t>ou Objednatele</w:t>
      </w:r>
      <w:r w:rsidR="003045ED" w:rsidRPr="003E31B1">
        <w:rPr>
          <w:rFonts w:ascii="Arial" w:hAnsi="Arial" w:cs="Arial"/>
          <w:sz w:val="20"/>
          <w:szCs w:val="20"/>
        </w:rPr>
        <w:t xml:space="preserve"> </w:t>
      </w:r>
      <w:r w:rsidR="003045ED" w:rsidRPr="003E31B1">
        <w:rPr>
          <w:rFonts w:ascii="Arial" w:hAnsi="Arial" w:cs="Arial"/>
          <w:sz w:val="20"/>
        </w:rPr>
        <w:t>ve věcech provozně technických</w:t>
      </w:r>
      <w:r w:rsidR="008358A5" w:rsidRPr="003E31B1">
        <w:rPr>
          <w:rFonts w:ascii="Arial" w:hAnsi="Arial" w:cs="Arial"/>
          <w:sz w:val="20"/>
        </w:rPr>
        <w:t>,</w:t>
      </w:r>
    </w:p>
    <w:p w:rsidR="00A40F87" w:rsidRPr="009C0152" w:rsidRDefault="00B67E5F" w:rsidP="006F5FBD">
      <w:pPr>
        <w:pStyle w:val="Odstavecseseznamem"/>
        <w:numPr>
          <w:ilvl w:val="0"/>
          <w:numId w:val="13"/>
        </w:numPr>
        <w:spacing w:after="120" w:line="280" w:lineRule="atLeast"/>
        <w:ind w:left="641" w:hanging="357"/>
        <w:contextualSpacing w:val="0"/>
        <w:jc w:val="both"/>
        <w:rPr>
          <w:rFonts w:ascii="Arial" w:hAnsi="Arial" w:cs="Arial"/>
          <w:sz w:val="20"/>
          <w:szCs w:val="20"/>
        </w:rPr>
      </w:pPr>
      <w:r w:rsidRPr="009C0152">
        <w:rPr>
          <w:rFonts w:ascii="Arial" w:hAnsi="Arial" w:cs="Arial"/>
          <w:iCs/>
          <w:sz w:val="20"/>
          <w:szCs w:val="20"/>
        </w:rPr>
        <w:t xml:space="preserve">poskytnutí </w:t>
      </w:r>
      <w:r w:rsidR="008974CF" w:rsidRPr="009C0152">
        <w:rPr>
          <w:rFonts w:ascii="Arial" w:hAnsi="Arial" w:cs="Arial"/>
          <w:iCs/>
          <w:sz w:val="20"/>
          <w:szCs w:val="20"/>
        </w:rPr>
        <w:t>zabezpečen</w:t>
      </w:r>
      <w:r w:rsidR="00684F7F" w:rsidRPr="009C0152">
        <w:rPr>
          <w:rFonts w:ascii="Arial" w:hAnsi="Arial" w:cs="Arial"/>
          <w:iCs/>
          <w:sz w:val="20"/>
          <w:szCs w:val="20"/>
        </w:rPr>
        <w:t xml:space="preserve">ého </w:t>
      </w:r>
      <w:r w:rsidR="00C23D5D" w:rsidRPr="009C0152">
        <w:rPr>
          <w:rFonts w:ascii="Arial" w:hAnsi="Arial" w:cs="Arial"/>
          <w:iCs/>
          <w:sz w:val="20"/>
          <w:szCs w:val="20"/>
        </w:rPr>
        <w:t xml:space="preserve">(uzamykatelného) </w:t>
      </w:r>
      <w:r w:rsidR="00684F7F" w:rsidRPr="009C0152">
        <w:rPr>
          <w:rFonts w:ascii="Arial" w:hAnsi="Arial" w:cs="Arial"/>
          <w:iCs/>
          <w:sz w:val="20"/>
          <w:szCs w:val="20"/>
        </w:rPr>
        <w:t xml:space="preserve">pracovního </w:t>
      </w:r>
      <w:r w:rsidR="008070C7" w:rsidRPr="009C0152">
        <w:rPr>
          <w:rFonts w:ascii="Arial" w:hAnsi="Arial" w:cs="Arial"/>
          <w:iCs/>
          <w:sz w:val="20"/>
          <w:szCs w:val="20"/>
        </w:rPr>
        <w:t xml:space="preserve">prostoru </w:t>
      </w:r>
      <w:r w:rsidR="000E1648" w:rsidRPr="009C0152">
        <w:rPr>
          <w:rFonts w:ascii="Arial" w:hAnsi="Arial" w:cs="Arial"/>
          <w:iCs/>
          <w:sz w:val="20"/>
          <w:szCs w:val="20"/>
        </w:rPr>
        <w:t>v</w:t>
      </w:r>
      <w:r w:rsidR="007322F2" w:rsidRPr="009C0152">
        <w:rPr>
          <w:rFonts w:ascii="Arial" w:hAnsi="Arial" w:cs="Arial"/>
          <w:iCs/>
          <w:sz w:val="20"/>
          <w:szCs w:val="20"/>
        </w:rPr>
        <w:t> </w:t>
      </w:r>
      <w:r w:rsidR="000E1648" w:rsidRPr="009C0152">
        <w:rPr>
          <w:rFonts w:ascii="Arial" w:hAnsi="Arial" w:cs="Arial"/>
          <w:iCs/>
          <w:sz w:val="20"/>
          <w:szCs w:val="20"/>
        </w:rPr>
        <w:t>DC</w:t>
      </w:r>
      <w:r w:rsidR="007322F2" w:rsidRPr="009C0152">
        <w:rPr>
          <w:rFonts w:ascii="Arial" w:hAnsi="Arial" w:cs="Arial"/>
          <w:iCs/>
          <w:sz w:val="20"/>
          <w:szCs w:val="20"/>
        </w:rPr>
        <w:t xml:space="preserve"> Poskytovatele</w:t>
      </w:r>
      <w:r w:rsidR="000E1648" w:rsidRPr="009C0152">
        <w:rPr>
          <w:rFonts w:ascii="Arial" w:hAnsi="Arial" w:cs="Arial"/>
          <w:iCs/>
          <w:sz w:val="20"/>
          <w:szCs w:val="20"/>
        </w:rPr>
        <w:t xml:space="preserve"> </w:t>
      </w:r>
      <w:r w:rsidR="00684F7F" w:rsidRPr="009C0152">
        <w:rPr>
          <w:rFonts w:ascii="Arial" w:hAnsi="Arial" w:cs="Arial"/>
          <w:iCs/>
          <w:sz w:val="20"/>
          <w:szCs w:val="20"/>
        </w:rPr>
        <w:t>pro</w:t>
      </w:r>
      <w:r w:rsidR="008974CF" w:rsidRPr="009C0152">
        <w:rPr>
          <w:rFonts w:ascii="Arial" w:hAnsi="Arial" w:cs="Arial"/>
          <w:iCs/>
          <w:sz w:val="20"/>
          <w:szCs w:val="20"/>
        </w:rPr>
        <w:t xml:space="preserve"> pobyt 2 pracovníků Objednatele</w:t>
      </w:r>
      <w:r w:rsidR="00950A42">
        <w:rPr>
          <w:rFonts w:ascii="Arial" w:hAnsi="Arial" w:cs="Arial"/>
          <w:iCs/>
          <w:sz w:val="20"/>
          <w:szCs w:val="20"/>
        </w:rPr>
        <w:t xml:space="preserve"> (</w:t>
      </w:r>
      <w:r w:rsidR="00777CCF" w:rsidRPr="009C0152">
        <w:rPr>
          <w:rFonts w:ascii="Arial" w:hAnsi="Arial" w:cs="Arial"/>
          <w:iCs/>
          <w:sz w:val="20"/>
          <w:szCs w:val="20"/>
        </w:rPr>
        <w:t>autorizovaných osob)</w:t>
      </w:r>
      <w:r w:rsidR="00D84E7A" w:rsidRPr="009C0152">
        <w:rPr>
          <w:rFonts w:ascii="Arial" w:hAnsi="Arial" w:cs="Arial"/>
          <w:iCs/>
          <w:sz w:val="20"/>
          <w:szCs w:val="20"/>
        </w:rPr>
        <w:t xml:space="preserve"> </w:t>
      </w:r>
      <w:r w:rsidR="005F5A3B" w:rsidRPr="009C0152">
        <w:rPr>
          <w:rFonts w:ascii="Arial" w:hAnsi="Arial" w:cs="Arial"/>
          <w:iCs/>
          <w:sz w:val="20"/>
          <w:szCs w:val="20"/>
        </w:rPr>
        <w:t>o</w:t>
      </w:r>
      <w:r w:rsidR="00777CCF" w:rsidRPr="009C0152">
        <w:rPr>
          <w:rFonts w:ascii="Arial" w:hAnsi="Arial" w:cs="Arial"/>
          <w:iCs/>
          <w:sz w:val="20"/>
          <w:szCs w:val="20"/>
        </w:rPr>
        <w:t xml:space="preserve"> příslušné</w:t>
      </w:r>
      <w:r w:rsidR="005F5A3B" w:rsidRPr="009C0152">
        <w:rPr>
          <w:rFonts w:ascii="Arial" w:hAnsi="Arial" w:cs="Arial"/>
          <w:iCs/>
          <w:sz w:val="20"/>
          <w:szCs w:val="20"/>
        </w:rPr>
        <w:t xml:space="preserve"> rozloze s možností jeho </w:t>
      </w:r>
      <w:r w:rsidR="005B05FC" w:rsidRPr="009C0152">
        <w:rPr>
          <w:rFonts w:ascii="Arial" w:hAnsi="Arial" w:cs="Arial"/>
          <w:iCs/>
          <w:sz w:val="20"/>
          <w:szCs w:val="20"/>
        </w:rPr>
        <w:t xml:space="preserve">vnitřního </w:t>
      </w:r>
      <w:r w:rsidR="005F5A3B" w:rsidRPr="009C0152">
        <w:rPr>
          <w:rFonts w:ascii="Arial" w:hAnsi="Arial" w:cs="Arial"/>
          <w:iCs/>
          <w:sz w:val="20"/>
          <w:szCs w:val="20"/>
        </w:rPr>
        <w:t>vybavení Objednatele</w:t>
      </w:r>
      <w:r w:rsidR="005B05FC" w:rsidRPr="009C0152">
        <w:rPr>
          <w:rFonts w:ascii="Arial" w:hAnsi="Arial" w:cs="Arial"/>
          <w:iCs/>
          <w:sz w:val="20"/>
          <w:szCs w:val="20"/>
        </w:rPr>
        <w:t>m</w:t>
      </w:r>
      <w:r w:rsidR="005F5A3B" w:rsidRPr="009C0152">
        <w:rPr>
          <w:rFonts w:ascii="Arial" w:hAnsi="Arial" w:cs="Arial"/>
          <w:iCs/>
          <w:sz w:val="20"/>
          <w:szCs w:val="20"/>
        </w:rPr>
        <w:t xml:space="preserve"> a </w:t>
      </w:r>
      <w:r w:rsidR="00062A2F" w:rsidRPr="009C0152">
        <w:rPr>
          <w:rFonts w:ascii="Arial" w:hAnsi="Arial" w:cs="Arial"/>
          <w:iCs/>
          <w:sz w:val="20"/>
          <w:szCs w:val="20"/>
        </w:rPr>
        <w:t xml:space="preserve">s možností </w:t>
      </w:r>
      <w:r w:rsidR="00FD14F7" w:rsidRPr="009C0152">
        <w:rPr>
          <w:rFonts w:ascii="Arial" w:hAnsi="Arial" w:cs="Arial"/>
          <w:iCs/>
          <w:sz w:val="20"/>
          <w:szCs w:val="20"/>
        </w:rPr>
        <w:t xml:space="preserve">využití </w:t>
      </w:r>
      <w:r w:rsidRPr="009C0152">
        <w:rPr>
          <w:rFonts w:ascii="Arial" w:hAnsi="Arial" w:cs="Arial"/>
          <w:iCs/>
          <w:sz w:val="20"/>
          <w:szCs w:val="20"/>
        </w:rPr>
        <w:t>sociální</w:t>
      </w:r>
      <w:r w:rsidR="00FD14F7" w:rsidRPr="009C0152">
        <w:rPr>
          <w:rFonts w:ascii="Arial" w:hAnsi="Arial" w:cs="Arial"/>
          <w:iCs/>
          <w:sz w:val="20"/>
          <w:szCs w:val="20"/>
        </w:rPr>
        <w:t xml:space="preserve">ho </w:t>
      </w:r>
      <w:r w:rsidRPr="009C0152">
        <w:rPr>
          <w:rFonts w:ascii="Arial" w:hAnsi="Arial" w:cs="Arial"/>
          <w:iCs/>
          <w:sz w:val="20"/>
          <w:szCs w:val="20"/>
        </w:rPr>
        <w:t>zařízení</w:t>
      </w:r>
      <w:r w:rsidR="00D84E7A" w:rsidRPr="009C0152">
        <w:rPr>
          <w:rFonts w:ascii="Arial" w:hAnsi="Arial" w:cs="Arial"/>
          <w:iCs/>
          <w:sz w:val="20"/>
          <w:szCs w:val="20"/>
        </w:rPr>
        <w:t xml:space="preserve"> </w:t>
      </w:r>
      <w:r w:rsidR="005B05FC" w:rsidRPr="009C0152">
        <w:rPr>
          <w:rFonts w:ascii="Arial" w:hAnsi="Arial" w:cs="Arial"/>
          <w:iCs/>
          <w:sz w:val="20"/>
          <w:szCs w:val="20"/>
        </w:rPr>
        <w:t xml:space="preserve">autorizovanými osobami Objednatele </w:t>
      </w:r>
      <w:r w:rsidR="00950A42">
        <w:rPr>
          <w:rFonts w:ascii="Arial" w:hAnsi="Arial" w:cs="Arial"/>
          <w:iCs/>
          <w:sz w:val="20"/>
          <w:szCs w:val="20"/>
        </w:rPr>
        <w:t>(</w:t>
      </w:r>
      <w:r w:rsidR="00D84E7A" w:rsidRPr="009C0152">
        <w:rPr>
          <w:rFonts w:ascii="Arial" w:hAnsi="Arial" w:cs="Arial"/>
          <w:iCs/>
          <w:sz w:val="20"/>
          <w:szCs w:val="20"/>
        </w:rPr>
        <w:t>to vše</w:t>
      </w:r>
      <w:r w:rsidR="005B29E9" w:rsidRPr="009C0152">
        <w:rPr>
          <w:rFonts w:ascii="Arial" w:hAnsi="Arial" w:cs="Arial"/>
          <w:iCs/>
          <w:sz w:val="20"/>
          <w:szCs w:val="20"/>
        </w:rPr>
        <w:t xml:space="preserve"> s přístupem </w:t>
      </w:r>
      <w:r w:rsidR="00D84E7A" w:rsidRPr="009C0152">
        <w:rPr>
          <w:rFonts w:ascii="Arial" w:hAnsi="Arial" w:cs="Arial"/>
          <w:iCs/>
          <w:sz w:val="20"/>
          <w:szCs w:val="20"/>
        </w:rPr>
        <w:t>7</w:t>
      </w:r>
      <w:r w:rsidR="009C1D45">
        <w:rPr>
          <w:rFonts w:ascii="Arial" w:hAnsi="Arial" w:cs="Arial"/>
          <w:iCs/>
          <w:sz w:val="20"/>
          <w:szCs w:val="20"/>
        </w:rPr>
        <w:t xml:space="preserve"> </w:t>
      </w:r>
      <w:r w:rsidR="00D84E7A" w:rsidRPr="009C0152">
        <w:rPr>
          <w:rFonts w:ascii="Arial" w:hAnsi="Arial" w:cs="Arial"/>
          <w:iCs/>
          <w:sz w:val="20"/>
          <w:szCs w:val="20"/>
        </w:rPr>
        <w:t>x</w:t>
      </w:r>
      <w:r w:rsidR="009C1D45">
        <w:rPr>
          <w:rFonts w:ascii="Arial" w:hAnsi="Arial" w:cs="Arial"/>
          <w:iCs/>
          <w:sz w:val="20"/>
          <w:szCs w:val="20"/>
        </w:rPr>
        <w:t xml:space="preserve"> </w:t>
      </w:r>
      <w:r w:rsidR="00D84E7A" w:rsidRPr="009C0152">
        <w:rPr>
          <w:rFonts w:ascii="Arial" w:hAnsi="Arial" w:cs="Arial"/>
          <w:iCs/>
          <w:sz w:val="20"/>
          <w:szCs w:val="20"/>
        </w:rPr>
        <w:t>24)</w:t>
      </w:r>
      <w:r w:rsidR="008358A5" w:rsidRPr="009C0152">
        <w:rPr>
          <w:rFonts w:ascii="Arial" w:hAnsi="Arial" w:cs="Arial"/>
          <w:iCs/>
          <w:sz w:val="20"/>
          <w:szCs w:val="20"/>
        </w:rPr>
        <w:t>,</w:t>
      </w:r>
    </w:p>
    <w:p w:rsidR="008974CF" w:rsidRDefault="00A40F87" w:rsidP="006F5FBD">
      <w:pPr>
        <w:pStyle w:val="Odstavecseseznamem"/>
        <w:numPr>
          <w:ilvl w:val="0"/>
          <w:numId w:val="13"/>
        </w:numPr>
        <w:spacing w:after="120" w:line="280" w:lineRule="atLeast"/>
        <w:ind w:left="641" w:hanging="357"/>
        <w:contextualSpacing w:val="0"/>
        <w:jc w:val="both"/>
        <w:rPr>
          <w:rFonts w:ascii="Arial" w:hAnsi="Arial" w:cs="Arial"/>
          <w:sz w:val="20"/>
          <w:szCs w:val="20"/>
        </w:rPr>
      </w:pPr>
      <w:r>
        <w:rPr>
          <w:rFonts w:ascii="Arial" w:hAnsi="Arial" w:cs="Arial"/>
          <w:iCs/>
          <w:sz w:val="20"/>
          <w:szCs w:val="20"/>
        </w:rPr>
        <w:t>zajištění uzamykatelného prostor</w:t>
      </w:r>
      <w:r w:rsidRPr="000045CB">
        <w:rPr>
          <w:rFonts w:ascii="Arial" w:hAnsi="Arial" w:cs="Arial"/>
          <w:iCs/>
          <w:sz w:val="20"/>
          <w:szCs w:val="20"/>
        </w:rPr>
        <w:t xml:space="preserve">u </w:t>
      </w:r>
      <w:r w:rsidR="000E1648" w:rsidRPr="000045CB">
        <w:rPr>
          <w:rFonts w:ascii="Arial" w:hAnsi="Arial" w:cs="Arial"/>
          <w:iCs/>
          <w:sz w:val="20"/>
          <w:szCs w:val="20"/>
        </w:rPr>
        <w:t xml:space="preserve">v DC </w:t>
      </w:r>
      <w:r w:rsidR="007322F2" w:rsidRPr="000045CB">
        <w:rPr>
          <w:rFonts w:ascii="Arial" w:hAnsi="Arial" w:cs="Arial"/>
          <w:iCs/>
          <w:sz w:val="20"/>
          <w:szCs w:val="20"/>
        </w:rPr>
        <w:t xml:space="preserve">Poskytovatele </w:t>
      </w:r>
      <w:r w:rsidRPr="000045CB">
        <w:rPr>
          <w:rFonts w:ascii="Arial" w:hAnsi="Arial" w:cs="Arial"/>
          <w:iCs/>
          <w:sz w:val="20"/>
          <w:szCs w:val="20"/>
        </w:rPr>
        <w:t xml:space="preserve">pro umístění magnetických </w:t>
      </w:r>
      <w:r w:rsidR="00284E51" w:rsidRPr="000045CB">
        <w:rPr>
          <w:rFonts w:ascii="Arial" w:hAnsi="Arial" w:cs="Arial"/>
          <w:iCs/>
          <w:sz w:val="20"/>
          <w:szCs w:val="20"/>
        </w:rPr>
        <w:t xml:space="preserve">a jiných datových </w:t>
      </w:r>
      <w:r w:rsidRPr="000045CB">
        <w:rPr>
          <w:rFonts w:ascii="Arial" w:hAnsi="Arial" w:cs="Arial"/>
          <w:iCs/>
          <w:sz w:val="20"/>
          <w:szCs w:val="20"/>
        </w:rPr>
        <w:t>médií</w:t>
      </w:r>
      <w:r w:rsidR="007322F2" w:rsidRPr="000045CB">
        <w:rPr>
          <w:rFonts w:ascii="Arial" w:hAnsi="Arial" w:cs="Arial"/>
          <w:iCs/>
          <w:sz w:val="20"/>
          <w:szCs w:val="20"/>
        </w:rPr>
        <w:t xml:space="preserve"> Objednatele</w:t>
      </w:r>
      <w:r w:rsidR="00684F7F">
        <w:rPr>
          <w:rFonts w:ascii="Arial" w:hAnsi="Arial" w:cs="Arial"/>
          <w:iCs/>
          <w:sz w:val="20"/>
          <w:szCs w:val="20"/>
        </w:rPr>
        <w:t xml:space="preserve"> </w:t>
      </w:r>
      <w:r w:rsidR="00950A42">
        <w:rPr>
          <w:rFonts w:ascii="Arial" w:hAnsi="Arial" w:cs="Arial"/>
          <w:iCs/>
          <w:sz w:val="20"/>
          <w:szCs w:val="20"/>
        </w:rPr>
        <w:t>(</w:t>
      </w:r>
      <w:r w:rsidR="002D3F39">
        <w:rPr>
          <w:rFonts w:ascii="Arial" w:hAnsi="Arial" w:cs="Arial"/>
          <w:iCs/>
          <w:sz w:val="20"/>
          <w:szCs w:val="20"/>
        </w:rPr>
        <w:t>přístup</w:t>
      </w:r>
      <w:r w:rsidR="005B29E9">
        <w:rPr>
          <w:rFonts w:ascii="Arial" w:hAnsi="Arial" w:cs="Arial"/>
          <w:iCs/>
          <w:sz w:val="20"/>
          <w:szCs w:val="20"/>
        </w:rPr>
        <w:t xml:space="preserve"> 7</w:t>
      </w:r>
      <w:r w:rsidR="009C1D45">
        <w:rPr>
          <w:rFonts w:ascii="Arial" w:hAnsi="Arial" w:cs="Arial"/>
          <w:iCs/>
          <w:sz w:val="20"/>
          <w:szCs w:val="20"/>
        </w:rPr>
        <w:t xml:space="preserve"> </w:t>
      </w:r>
      <w:r w:rsidR="005B29E9">
        <w:rPr>
          <w:rFonts w:ascii="Arial" w:hAnsi="Arial" w:cs="Arial"/>
          <w:iCs/>
          <w:sz w:val="20"/>
          <w:szCs w:val="20"/>
        </w:rPr>
        <w:t>x 24)</w:t>
      </w:r>
      <w:r w:rsidR="009C0152">
        <w:rPr>
          <w:rFonts w:ascii="Arial" w:hAnsi="Arial" w:cs="Arial"/>
          <w:iCs/>
          <w:sz w:val="20"/>
          <w:szCs w:val="20"/>
        </w:rPr>
        <w:t>,</w:t>
      </w:r>
      <w:r w:rsidR="002D3F39">
        <w:rPr>
          <w:rFonts w:ascii="Arial" w:hAnsi="Arial" w:cs="Arial"/>
          <w:iCs/>
          <w:sz w:val="20"/>
          <w:szCs w:val="20"/>
        </w:rPr>
        <w:t xml:space="preserve"> </w:t>
      </w:r>
    </w:p>
    <w:p w:rsidR="007322F2" w:rsidRPr="00A61AC8" w:rsidRDefault="0001506C" w:rsidP="006F5FBD">
      <w:pPr>
        <w:numPr>
          <w:ilvl w:val="0"/>
          <w:numId w:val="13"/>
        </w:numPr>
        <w:spacing w:after="120" w:line="280" w:lineRule="atLeast"/>
        <w:jc w:val="both"/>
        <w:rPr>
          <w:rFonts w:ascii="Arial" w:hAnsi="Arial" w:cs="Arial"/>
          <w:sz w:val="20"/>
          <w:szCs w:val="20"/>
        </w:rPr>
      </w:pPr>
      <w:r w:rsidRPr="00150A43">
        <w:rPr>
          <w:rFonts w:ascii="Arial" w:hAnsi="Arial" w:cs="Arial"/>
          <w:sz w:val="20"/>
          <w:szCs w:val="20"/>
        </w:rPr>
        <w:t>poskytov</w:t>
      </w:r>
      <w:r w:rsidR="00DF06C5">
        <w:rPr>
          <w:rFonts w:ascii="Arial" w:hAnsi="Arial" w:cs="Arial"/>
          <w:sz w:val="20"/>
          <w:szCs w:val="20"/>
        </w:rPr>
        <w:t>ání</w:t>
      </w:r>
      <w:r w:rsidRPr="00150A43">
        <w:rPr>
          <w:rFonts w:ascii="Arial" w:hAnsi="Arial" w:cs="Arial"/>
          <w:sz w:val="20"/>
          <w:szCs w:val="20"/>
        </w:rPr>
        <w:t xml:space="preserve"> </w:t>
      </w:r>
      <w:r w:rsidRPr="00FE403E">
        <w:rPr>
          <w:rFonts w:ascii="Arial" w:hAnsi="Arial" w:cs="Arial"/>
          <w:sz w:val="20"/>
          <w:szCs w:val="20"/>
        </w:rPr>
        <w:t>zákazn</w:t>
      </w:r>
      <w:r>
        <w:rPr>
          <w:rFonts w:ascii="Arial" w:hAnsi="Arial" w:cs="Arial"/>
          <w:sz w:val="20"/>
          <w:szCs w:val="20"/>
        </w:rPr>
        <w:t>ick</w:t>
      </w:r>
      <w:r w:rsidR="00DF06C5">
        <w:rPr>
          <w:rFonts w:ascii="Arial" w:hAnsi="Arial" w:cs="Arial"/>
          <w:sz w:val="20"/>
          <w:szCs w:val="20"/>
        </w:rPr>
        <w:t>é</w:t>
      </w:r>
      <w:r w:rsidRPr="00FE403E">
        <w:rPr>
          <w:rFonts w:ascii="Arial" w:hAnsi="Arial" w:cs="Arial"/>
          <w:sz w:val="20"/>
          <w:szCs w:val="20"/>
        </w:rPr>
        <w:t xml:space="preserve"> podpor</w:t>
      </w:r>
      <w:r w:rsidR="00DF06C5">
        <w:rPr>
          <w:rFonts w:ascii="Arial" w:hAnsi="Arial" w:cs="Arial"/>
          <w:sz w:val="20"/>
          <w:szCs w:val="20"/>
        </w:rPr>
        <w:t>y</w:t>
      </w:r>
      <w:r w:rsidRPr="00150A43">
        <w:rPr>
          <w:rFonts w:ascii="Arial" w:hAnsi="Arial" w:cs="Arial"/>
          <w:sz w:val="20"/>
          <w:szCs w:val="20"/>
        </w:rPr>
        <w:t xml:space="preserve"> </w:t>
      </w:r>
      <w:r w:rsidR="005F3081">
        <w:rPr>
          <w:rFonts w:ascii="Arial" w:hAnsi="Arial" w:cs="Arial"/>
          <w:sz w:val="20"/>
          <w:szCs w:val="20"/>
        </w:rPr>
        <w:t xml:space="preserve">v režimu </w:t>
      </w:r>
      <w:r w:rsidR="00035FE5">
        <w:rPr>
          <w:rFonts w:ascii="Arial" w:hAnsi="Arial" w:cs="Arial"/>
          <w:sz w:val="20"/>
          <w:szCs w:val="20"/>
        </w:rPr>
        <w:t>7</w:t>
      </w:r>
      <w:r w:rsidR="009C1D45">
        <w:rPr>
          <w:rFonts w:ascii="Arial" w:hAnsi="Arial" w:cs="Arial"/>
          <w:sz w:val="20"/>
          <w:szCs w:val="20"/>
        </w:rPr>
        <w:t xml:space="preserve"> </w:t>
      </w:r>
      <w:r w:rsidR="00035FE5">
        <w:rPr>
          <w:rFonts w:ascii="Arial" w:hAnsi="Arial" w:cs="Arial"/>
          <w:sz w:val="20"/>
          <w:szCs w:val="20"/>
        </w:rPr>
        <w:t>x</w:t>
      </w:r>
      <w:r w:rsidR="009C1D45">
        <w:rPr>
          <w:rFonts w:ascii="Arial" w:hAnsi="Arial" w:cs="Arial"/>
          <w:sz w:val="20"/>
          <w:szCs w:val="20"/>
        </w:rPr>
        <w:t xml:space="preserve"> </w:t>
      </w:r>
      <w:r w:rsidR="00035FE5">
        <w:rPr>
          <w:rFonts w:ascii="Arial" w:hAnsi="Arial" w:cs="Arial"/>
          <w:sz w:val="20"/>
          <w:szCs w:val="20"/>
        </w:rPr>
        <w:t>24</w:t>
      </w:r>
      <w:r w:rsidR="007322F2">
        <w:rPr>
          <w:rFonts w:ascii="Arial" w:hAnsi="Arial" w:cs="Arial"/>
          <w:sz w:val="20"/>
          <w:szCs w:val="20"/>
        </w:rPr>
        <w:t xml:space="preserve"> Objednateli,</w:t>
      </w:r>
      <w:r w:rsidR="00A61AC8">
        <w:rPr>
          <w:rFonts w:ascii="Arial" w:hAnsi="Arial" w:cs="Arial"/>
          <w:sz w:val="20"/>
          <w:szCs w:val="20"/>
        </w:rPr>
        <w:t xml:space="preserve"> a to</w:t>
      </w:r>
      <w:r w:rsidR="00A61AC8" w:rsidRPr="00A61AC8">
        <w:rPr>
          <w:rFonts w:ascii="Arial" w:hAnsi="Arial" w:cs="Arial"/>
          <w:sz w:val="20"/>
          <w:szCs w:val="20"/>
        </w:rPr>
        <w:t xml:space="preserve"> </w:t>
      </w:r>
      <w:r w:rsidR="00A61AC8" w:rsidRPr="009C0152">
        <w:rPr>
          <w:rFonts w:ascii="Arial" w:hAnsi="Arial" w:cs="Arial"/>
          <w:sz w:val="20"/>
          <w:szCs w:val="20"/>
        </w:rPr>
        <w:t xml:space="preserve">na vyžádání oprávněnou osobou Objednatele </w:t>
      </w:r>
      <w:r w:rsidR="00A61AC8" w:rsidRPr="009C0152">
        <w:rPr>
          <w:rFonts w:ascii="Arial" w:hAnsi="Arial" w:cs="Arial"/>
          <w:sz w:val="20"/>
        </w:rPr>
        <w:t>ve věcech provozně technických</w:t>
      </w:r>
      <w:r w:rsidR="00A61AC8">
        <w:rPr>
          <w:rFonts w:ascii="Arial" w:hAnsi="Arial" w:cs="Arial"/>
          <w:sz w:val="20"/>
          <w:szCs w:val="20"/>
        </w:rPr>
        <w:t>,</w:t>
      </w:r>
      <w:r w:rsidR="00A61AC8" w:rsidRPr="009C0152">
        <w:rPr>
          <w:rFonts w:ascii="Arial" w:hAnsi="Arial" w:cs="Arial"/>
          <w:sz w:val="20"/>
          <w:szCs w:val="20"/>
        </w:rPr>
        <w:t xml:space="preserve"> </w:t>
      </w:r>
    </w:p>
    <w:p w:rsidR="004B78AB" w:rsidRPr="009C0152" w:rsidRDefault="00083472" w:rsidP="006F5FBD">
      <w:pPr>
        <w:pStyle w:val="Odstavecseseznamem"/>
        <w:numPr>
          <w:ilvl w:val="0"/>
          <w:numId w:val="13"/>
        </w:numPr>
        <w:spacing w:after="120" w:line="280" w:lineRule="atLeast"/>
        <w:contextualSpacing w:val="0"/>
        <w:jc w:val="both"/>
        <w:rPr>
          <w:rFonts w:ascii="Arial" w:hAnsi="Arial" w:cs="Arial"/>
          <w:sz w:val="20"/>
          <w:szCs w:val="20"/>
        </w:rPr>
      </w:pPr>
      <w:r w:rsidRPr="009C0152">
        <w:rPr>
          <w:rFonts w:ascii="Arial" w:hAnsi="Arial" w:cs="Arial"/>
          <w:sz w:val="20"/>
          <w:szCs w:val="20"/>
        </w:rPr>
        <w:t>zajištění online přístup</w:t>
      </w:r>
      <w:r w:rsidR="007322F2" w:rsidRPr="009C0152">
        <w:rPr>
          <w:rFonts w:ascii="Arial" w:hAnsi="Arial" w:cs="Arial"/>
          <w:sz w:val="20"/>
          <w:szCs w:val="20"/>
        </w:rPr>
        <w:t>u Objednatel</w:t>
      </w:r>
      <w:r w:rsidR="00C23D5D" w:rsidRPr="009C0152">
        <w:rPr>
          <w:rFonts w:ascii="Arial" w:hAnsi="Arial" w:cs="Arial"/>
          <w:sz w:val="20"/>
          <w:szCs w:val="20"/>
        </w:rPr>
        <w:t>e</w:t>
      </w:r>
      <w:r w:rsidRPr="009C0152">
        <w:rPr>
          <w:rFonts w:ascii="Arial" w:hAnsi="Arial" w:cs="Arial"/>
          <w:sz w:val="20"/>
          <w:szCs w:val="20"/>
        </w:rPr>
        <w:t xml:space="preserve"> ke statistice využívaní </w:t>
      </w:r>
      <w:r w:rsidR="00603D66" w:rsidRPr="009C0152">
        <w:rPr>
          <w:rFonts w:ascii="Arial" w:hAnsi="Arial" w:cs="Arial"/>
          <w:sz w:val="20"/>
          <w:szCs w:val="20"/>
        </w:rPr>
        <w:t>s</w:t>
      </w:r>
      <w:r w:rsidRPr="009C0152">
        <w:rPr>
          <w:rFonts w:ascii="Arial" w:hAnsi="Arial" w:cs="Arial"/>
          <w:sz w:val="20"/>
          <w:szCs w:val="20"/>
        </w:rPr>
        <w:t>luž</w:t>
      </w:r>
      <w:r w:rsidR="007322F2" w:rsidRPr="009C0152">
        <w:rPr>
          <w:rFonts w:ascii="Arial" w:hAnsi="Arial" w:cs="Arial"/>
          <w:sz w:val="20"/>
          <w:szCs w:val="20"/>
        </w:rPr>
        <w:t>eb</w:t>
      </w:r>
      <w:r w:rsidR="00CD6532" w:rsidRPr="009C0152">
        <w:rPr>
          <w:rFonts w:ascii="Arial" w:hAnsi="Arial" w:cs="Arial"/>
          <w:sz w:val="20"/>
          <w:szCs w:val="20"/>
        </w:rPr>
        <w:t xml:space="preserve"> </w:t>
      </w:r>
      <w:r w:rsidR="00603D66" w:rsidRPr="009C0152">
        <w:rPr>
          <w:rFonts w:ascii="Arial" w:hAnsi="Arial" w:cs="Arial"/>
          <w:sz w:val="20"/>
          <w:szCs w:val="20"/>
        </w:rPr>
        <w:t>DC Poskytovatele</w:t>
      </w:r>
      <w:r w:rsidR="007322F2" w:rsidRPr="009C0152">
        <w:rPr>
          <w:rFonts w:ascii="Arial" w:hAnsi="Arial" w:cs="Arial"/>
          <w:sz w:val="20"/>
          <w:szCs w:val="20"/>
        </w:rPr>
        <w:t xml:space="preserve"> včetně</w:t>
      </w:r>
      <w:r w:rsidRPr="009C0152">
        <w:rPr>
          <w:rFonts w:ascii="Arial" w:hAnsi="Arial" w:cs="Arial"/>
          <w:sz w:val="20"/>
          <w:szCs w:val="20"/>
        </w:rPr>
        <w:t xml:space="preserve"> </w:t>
      </w:r>
      <w:r w:rsidR="005F3081" w:rsidRPr="009C0152">
        <w:rPr>
          <w:rFonts w:ascii="Arial" w:hAnsi="Arial" w:cs="Arial"/>
          <w:sz w:val="20"/>
          <w:szCs w:val="20"/>
        </w:rPr>
        <w:t xml:space="preserve">zajištění </w:t>
      </w:r>
      <w:r w:rsidRPr="009C0152">
        <w:rPr>
          <w:rFonts w:ascii="Arial" w:hAnsi="Arial" w:cs="Arial"/>
          <w:sz w:val="20"/>
          <w:szCs w:val="20"/>
        </w:rPr>
        <w:t>přístup</w:t>
      </w:r>
      <w:r w:rsidR="007322F2" w:rsidRPr="009C0152">
        <w:rPr>
          <w:rFonts w:ascii="Arial" w:hAnsi="Arial" w:cs="Arial"/>
          <w:sz w:val="20"/>
          <w:szCs w:val="20"/>
        </w:rPr>
        <w:t>u</w:t>
      </w:r>
      <w:r w:rsidRPr="009C0152">
        <w:rPr>
          <w:rFonts w:ascii="Arial" w:hAnsi="Arial" w:cs="Arial"/>
          <w:sz w:val="20"/>
          <w:szCs w:val="20"/>
        </w:rPr>
        <w:t xml:space="preserve"> k měření kvalitativních parametrů dle </w:t>
      </w:r>
      <w:r w:rsidR="007322F2" w:rsidRPr="009C0152">
        <w:rPr>
          <w:rFonts w:ascii="Arial" w:hAnsi="Arial" w:cs="Arial"/>
          <w:sz w:val="20"/>
          <w:szCs w:val="20"/>
        </w:rPr>
        <w:t xml:space="preserve">Přílohy č. </w:t>
      </w:r>
      <w:r w:rsidR="00C27ACB" w:rsidRPr="009C0152">
        <w:rPr>
          <w:rFonts w:ascii="Arial" w:hAnsi="Arial" w:cs="Arial"/>
          <w:sz w:val="20"/>
          <w:szCs w:val="20"/>
        </w:rPr>
        <w:t>2</w:t>
      </w:r>
      <w:r w:rsidR="007322F2" w:rsidRPr="009C0152">
        <w:rPr>
          <w:rFonts w:ascii="Arial" w:hAnsi="Arial" w:cs="Arial"/>
          <w:sz w:val="20"/>
          <w:szCs w:val="20"/>
        </w:rPr>
        <w:t xml:space="preserve"> </w:t>
      </w:r>
      <w:proofErr w:type="gramStart"/>
      <w:r w:rsidR="002E43CF" w:rsidRPr="009C0152">
        <w:rPr>
          <w:rFonts w:ascii="Arial" w:hAnsi="Arial" w:cs="Arial"/>
          <w:sz w:val="20"/>
          <w:szCs w:val="20"/>
        </w:rPr>
        <w:t>této</w:t>
      </w:r>
      <w:proofErr w:type="gramEnd"/>
      <w:r w:rsidR="002E43CF" w:rsidRPr="009C0152">
        <w:rPr>
          <w:rFonts w:ascii="Arial" w:hAnsi="Arial" w:cs="Arial"/>
          <w:sz w:val="20"/>
          <w:szCs w:val="20"/>
        </w:rPr>
        <w:t xml:space="preserve"> </w:t>
      </w:r>
      <w:r w:rsidR="007322F2" w:rsidRPr="009C0152">
        <w:rPr>
          <w:rFonts w:ascii="Arial" w:hAnsi="Arial" w:cs="Arial"/>
          <w:sz w:val="20"/>
          <w:szCs w:val="20"/>
        </w:rPr>
        <w:t>Smlouvy</w:t>
      </w:r>
      <w:r w:rsidRPr="009C0152">
        <w:rPr>
          <w:rFonts w:ascii="Arial" w:hAnsi="Arial" w:cs="Arial"/>
          <w:sz w:val="20"/>
          <w:szCs w:val="20"/>
        </w:rPr>
        <w:t>,</w:t>
      </w:r>
    </w:p>
    <w:p w:rsidR="00401262" w:rsidRPr="003E31B1" w:rsidRDefault="004B78AB" w:rsidP="006F5FBD">
      <w:pPr>
        <w:numPr>
          <w:ilvl w:val="0"/>
          <w:numId w:val="13"/>
        </w:numPr>
        <w:spacing w:after="120" w:line="280" w:lineRule="atLeast"/>
        <w:jc w:val="both"/>
        <w:rPr>
          <w:rFonts w:ascii="Arial" w:hAnsi="Arial" w:cs="Arial"/>
          <w:sz w:val="20"/>
          <w:szCs w:val="20"/>
        </w:rPr>
      </w:pPr>
      <w:r w:rsidRPr="009C0152">
        <w:rPr>
          <w:rFonts w:ascii="Arial" w:hAnsi="Arial" w:cs="Arial"/>
          <w:sz w:val="20"/>
          <w:szCs w:val="20"/>
        </w:rPr>
        <w:t>poskytov</w:t>
      </w:r>
      <w:r w:rsidR="007322F2" w:rsidRPr="009C0152">
        <w:rPr>
          <w:rFonts w:ascii="Arial" w:hAnsi="Arial" w:cs="Arial"/>
          <w:sz w:val="20"/>
          <w:szCs w:val="20"/>
        </w:rPr>
        <w:t>ání</w:t>
      </w:r>
      <w:r w:rsidRPr="009C0152">
        <w:rPr>
          <w:rFonts w:ascii="Arial" w:hAnsi="Arial" w:cs="Arial"/>
          <w:sz w:val="20"/>
          <w:szCs w:val="20"/>
        </w:rPr>
        <w:t xml:space="preserve"> informac</w:t>
      </w:r>
      <w:r w:rsidR="007322F2" w:rsidRPr="009C0152">
        <w:rPr>
          <w:rFonts w:ascii="Arial" w:hAnsi="Arial" w:cs="Arial"/>
          <w:sz w:val="20"/>
          <w:szCs w:val="20"/>
        </w:rPr>
        <w:t>í</w:t>
      </w:r>
      <w:r w:rsidR="00CA012C" w:rsidRPr="009C0152">
        <w:rPr>
          <w:rFonts w:ascii="Arial" w:hAnsi="Arial" w:cs="Arial"/>
          <w:sz w:val="20"/>
          <w:szCs w:val="20"/>
        </w:rPr>
        <w:t xml:space="preserve"> </w:t>
      </w:r>
      <w:r w:rsidR="00480F44" w:rsidRPr="009C0152">
        <w:rPr>
          <w:rFonts w:ascii="Arial" w:hAnsi="Arial" w:cs="Arial"/>
          <w:sz w:val="20"/>
          <w:szCs w:val="20"/>
        </w:rPr>
        <w:t xml:space="preserve">Objednateli </w:t>
      </w:r>
      <w:r w:rsidRPr="009C0152">
        <w:rPr>
          <w:rFonts w:ascii="Arial" w:hAnsi="Arial" w:cs="Arial"/>
          <w:sz w:val="20"/>
          <w:szCs w:val="20"/>
        </w:rPr>
        <w:t xml:space="preserve">o </w:t>
      </w:r>
      <w:r w:rsidR="00C23D5D" w:rsidRPr="009C0152">
        <w:rPr>
          <w:rFonts w:ascii="Arial" w:hAnsi="Arial" w:cs="Arial"/>
          <w:sz w:val="20"/>
          <w:szCs w:val="20"/>
        </w:rPr>
        <w:t xml:space="preserve">fyzickém </w:t>
      </w:r>
      <w:r w:rsidRPr="009C0152">
        <w:rPr>
          <w:rFonts w:ascii="Arial" w:hAnsi="Arial" w:cs="Arial"/>
          <w:sz w:val="20"/>
          <w:szCs w:val="20"/>
        </w:rPr>
        <w:t xml:space="preserve">přístupu </w:t>
      </w:r>
      <w:r w:rsidR="00C23D5D" w:rsidRPr="009C0152">
        <w:rPr>
          <w:rFonts w:ascii="Arial" w:hAnsi="Arial" w:cs="Arial"/>
          <w:sz w:val="20"/>
          <w:szCs w:val="20"/>
        </w:rPr>
        <w:t xml:space="preserve">Objednatelem </w:t>
      </w:r>
      <w:r w:rsidR="005F3081" w:rsidRPr="009C0152">
        <w:rPr>
          <w:rFonts w:ascii="Arial" w:hAnsi="Arial" w:cs="Arial"/>
          <w:sz w:val="20"/>
          <w:szCs w:val="20"/>
        </w:rPr>
        <w:t xml:space="preserve">určených </w:t>
      </w:r>
      <w:r w:rsidR="00480F44" w:rsidRPr="009C0152">
        <w:rPr>
          <w:rFonts w:ascii="Arial" w:hAnsi="Arial" w:cs="Arial"/>
          <w:sz w:val="20"/>
          <w:szCs w:val="20"/>
        </w:rPr>
        <w:t xml:space="preserve">autorizovaných </w:t>
      </w:r>
      <w:r w:rsidR="00480F44" w:rsidRPr="003E31B1">
        <w:rPr>
          <w:rFonts w:ascii="Arial" w:hAnsi="Arial" w:cs="Arial"/>
          <w:sz w:val="20"/>
          <w:szCs w:val="20"/>
        </w:rPr>
        <w:t xml:space="preserve">osob </w:t>
      </w:r>
      <w:r w:rsidRPr="003E31B1">
        <w:rPr>
          <w:rFonts w:ascii="Arial" w:hAnsi="Arial" w:cs="Arial"/>
          <w:sz w:val="20"/>
          <w:szCs w:val="20"/>
        </w:rPr>
        <w:t>k</w:t>
      </w:r>
      <w:r w:rsidR="00C23D5D" w:rsidRPr="003E31B1">
        <w:rPr>
          <w:rFonts w:ascii="Arial" w:hAnsi="Arial" w:cs="Arial"/>
          <w:sz w:val="20"/>
          <w:szCs w:val="20"/>
        </w:rPr>
        <w:t xml:space="preserve">  </w:t>
      </w:r>
      <w:r w:rsidR="005F3081" w:rsidRPr="003E31B1">
        <w:rPr>
          <w:rFonts w:ascii="Arial" w:hAnsi="Arial" w:cs="Arial"/>
          <w:sz w:val="20"/>
          <w:szCs w:val="20"/>
        </w:rPr>
        <w:t>I</w:t>
      </w:r>
      <w:r w:rsidR="00073909" w:rsidRPr="003E31B1">
        <w:rPr>
          <w:rFonts w:ascii="Arial" w:hAnsi="Arial" w:cs="Arial"/>
          <w:sz w:val="20"/>
          <w:szCs w:val="20"/>
        </w:rPr>
        <w:t>C</w:t>
      </w:r>
      <w:r w:rsidR="005F3081" w:rsidRPr="003E31B1">
        <w:rPr>
          <w:rFonts w:ascii="Arial" w:hAnsi="Arial" w:cs="Arial"/>
          <w:sz w:val="20"/>
          <w:szCs w:val="20"/>
        </w:rPr>
        <w:t xml:space="preserve">T </w:t>
      </w:r>
      <w:r w:rsidRPr="003E31B1">
        <w:rPr>
          <w:rFonts w:ascii="Arial" w:hAnsi="Arial" w:cs="Arial"/>
          <w:sz w:val="20"/>
          <w:szCs w:val="20"/>
        </w:rPr>
        <w:t>zařízením</w:t>
      </w:r>
      <w:r w:rsidR="00CD6532" w:rsidRPr="003E31B1">
        <w:rPr>
          <w:rFonts w:ascii="Arial" w:hAnsi="Arial" w:cs="Arial"/>
          <w:sz w:val="20"/>
          <w:szCs w:val="20"/>
        </w:rPr>
        <w:t xml:space="preserve"> </w:t>
      </w:r>
      <w:r w:rsidR="0001506C" w:rsidRPr="003E31B1">
        <w:rPr>
          <w:rFonts w:ascii="Arial" w:hAnsi="Arial" w:cs="Arial"/>
          <w:sz w:val="20"/>
          <w:szCs w:val="20"/>
        </w:rPr>
        <w:t>Objednatele</w:t>
      </w:r>
      <w:r w:rsidR="00480F44" w:rsidRPr="003E31B1">
        <w:rPr>
          <w:rFonts w:ascii="Arial" w:hAnsi="Arial" w:cs="Arial"/>
          <w:sz w:val="20"/>
          <w:szCs w:val="20"/>
        </w:rPr>
        <w:t xml:space="preserve"> umístěným v DC Poskytovatele</w:t>
      </w:r>
      <w:r w:rsidR="00CD6532" w:rsidRPr="003E31B1">
        <w:rPr>
          <w:rFonts w:ascii="Arial" w:hAnsi="Arial" w:cs="Arial"/>
          <w:sz w:val="20"/>
          <w:szCs w:val="20"/>
        </w:rPr>
        <w:t>,</w:t>
      </w:r>
      <w:r w:rsidR="00B81905" w:rsidRPr="003E31B1">
        <w:rPr>
          <w:rFonts w:ascii="Arial" w:hAnsi="Arial" w:cs="Arial"/>
          <w:sz w:val="20"/>
          <w:szCs w:val="20"/>
        </w:rPr>
        <w:t xml:space="preserve"> </w:t>
      </w:r>
      <w:r w:rsidR="00131112" w:rsidRPr="003E31B1">
        <w:rPr>
          <w:rFonts w:ascii="Arial" w:hAnsi="Arial" w:cs="Arial"/>
          <w:sz w:val="20"/>
          <w:szCs w:val="20"/>
        </w:rPr>
        <w:t xml:space="preserve">a to </w:t>
      </w:r>
      <w:r w:rsidR="00B81905" w:rsidRPr="003E31B1">
        <w:rPr>
          <w:rFonts w:ascii="Arial" w:hAnsi="Arial" w:cs="Arial"/>
          <w:sz w:val="20"/>
          <w:szCs w:val="20"/>
        </w:rPr>
        <w:t xml:space="preserve">zpravidla 1x měsíčně a na </w:t>
      </w:r>
      <w:r w:rsidR="00527EE3" w:rsidRPr="003E31B1">
        <w:rPr>
          <w:rFonts w:ascii="Arial" w:hAnsi="Arial" w:cs="Arial"/>
          <w:sz w:val="20"/>
          <w:szCs w:val="20"/>
        </w:rPr>
        <w:t xml:space="preserve">písemné </w:t>
      </w:r>
      <w:r w:rsidR="00B81905" w:rsidRPr="003E31B1">
        <w:rPr>
          <w:rFonts w:ascii="Arial" w:hAnsi="Arial" w:cs="Arial"/>
          <w:sz w:val="20"/>
          <w:szCs w:val="20"/>
        </w:rPr>
        <w:t>vyžádání</w:t>
      </w:r>
      <w:r w:rsidR="00426DFF" w:rsidRPr="003E31B1">
        <w:rPr>
          <w:rFonts w:ascii="Arial" w:hAnsi="Arial" w:cs="Arial"/>
          <w:sz w:val="20"/>
          <w:szCs w:val="20"/>
        </w:rPr>
        <w:t xml:space="preserve"> oprávněnou osobou Objednatele </w:t>
      </w:r>
      <w:r w:rsidR="00426DFF" w:rsidRPr="003E31B1">
        <w:rPr>
          <w:rFonts w:ascii="Arial" w:hAnsi="Arial" w:cs="Arial"/>
          <w:sz w:val="20"/>
        </w:rPr>
        <w:t>ve věcech provozně technických,</w:t>
      </w:r>
      <w:r w:rsidR="00B81905" w:rsidRPr="003E31B1">
        <w:rPr>
          <w:rFonts w:ascii="Arial" w:hAnsi="Arial" w:cs="Arial"/>
          <w:sz w:val="20"/>
          <w:szCs w:val="20"/>
        </w:rPr>
        <w:t xml:space="preserve"> </w:t>
      </w:r>
    </w:p>
    <w:p w:rsidR="003F4F20" w:rsidRPr="003E31B1" w:rsidRDefault="005F3081" w:rsidP="006F5FBD">
      <w:pPr>
        <w:numPr>
          <w:ilvl w:val="0"/>
          <w:numId w:val="13"/>
        </w:numPr>
        <w:spacing w:after="120" w:line="280" w:lineRule="atLeast"/>
        <w:jc w:val="both"/>
        <w:rPr>
          <w:rFonts w:ascii="Arial" w:hAnsi="Arial" w:cs="Arial"/>
          <w:sz w:val="20"/>
          <w:szCs w:val="20"/>
        </w:rPr>
      </w:pPr>
      <w:r w:rsidRPr="003E31B1">
        <w:rPr>
          <w:rFonts w:ascii="Arial" w:hAnsi="Arial" w:cs="Arial"/>
          <w:sz w:val="20"/>
          <w:szCs w:val="20"/>
        </w:rPr>
        <w:t>poskytování technické součinnosti při zřizování a provozu datových linek</w:t>
      </w:r>
      <w:r w:rsidR="00185B7A" w:rsidRPr="003E31B1">
        <w:rPr>
          <w:rFonts w:ascii="Arial" w:hAnsi="Arial" w:cs="Arial"/>
          <w:sz w:val="20"/>
          <w:szCs w:val="20"/>
        </w:rPr>
        <w:t xml:space="preserve"> </w:t>
      </w:r>
      <w:r w:rsidR="009735C3" w:rsidRPr="003E31B1">
        <w:rPr>
          <w:rFonts w:ascii="Arial" w:hAnsi="Arial" w:cs="Arial"/>
          <w:sz w:val="20"/>
          <w:szCs w:val="20"/>
        </w:rPr>
        <w:t xml:space="preserve">potřebných pro provoz ICT zařízení </w:t>
      </w:r>
      <w:r w:rsidR="00CA012C" w:rsidRPr="003E31B1">
        <w:rPr>
          <w:rFonts w:ascii="Arial" w:hAnsi="Arial" w:cs="Arial"/>
          <w:sz w:val="20"/>
          <w:szCs w:val="20"/>
        </w:rPr>
        <w:t>Objednatele</w:t>
      </w:r>
      <w:r w:rsidR="00AB7B2A" w:rsidRPr="003E31B1">
        <w:rPr>
          <w:rFonts w:ascii="Arial" w:hAnsi="Arial" w:cs="Arial"/>
          <w:sz w:val="20"/>
          <w:szCs w:val="20"/>
        </w:rPr>
        <w:t xml:space="preserve"> </w:t>
      </w:r>
      <w:r w:rsidR="003D6DB9" w:rsidRPr="003E31B1">
        <w:rPr>
          <w:rFonts w:ascii="Arial" w:hAnsi="Arial" w:cs="Arial"/>
          <w:sz w:val="20"/>
          <w:szCs w:val="20"/>
        </w:rPr>
        <w:t xml:space="preserve">v DC Poskytovatele </w:t>
      </w:r>
      <w:r w:rsidR="00185B7A" w:rsidRPr="003E31B1">
        <w:rPr>
          <w:rFonts w:ascii="Arial" w:hAnsi="Arial" w:cs="Arial"/>
          <w:sz w:val="20"/>
          <w:szCs w:val="20"/>
        </w:rPr>
        <w:t>prostřednictvím</w:t>
      </w:r>
      <w:r w:rsidR="005105DA" w:rsidRPr="003E31B1">
        <w:rPr>
          <w:rFonts w:ascii="Arial" w:hAnsi="Arial" w:cs="Arial"/>
          <w:sz w:val="20"/>
          <w:szCs w:val="20"/>
        </w:rPr>
        <w:t xml:space="preserve"> třetích </w:t>
      </w:r>
      <w:r w:rsidR="00480F44" w:rsidRPr="003E31B1">
        <w:rPr>
          <w:rFonts w:ascii="Arial" w:hAnsi="Arial" w:cs="Arial"/>
          <w:sz w:val="20"/>
          <w:szCs w:val="20"/>
        </w:rPr>
        <w:t>osob</w:t>
      </w:r>
      <w:r w:rsidR="00A61AC8" w:rsidRPr="003E31B1">
        <w:rPr>
          <w:rFonts w:ascii="Arial" w:hAnsi="Arial" w:cs="Arial"/>
          <w:sz w:val="20"/>
          <w:szCs w:val="20"/>
        </w:rPr>
        <w:t>,</w:t>
      </w:r>
      <w:r w:rsidR="000B555B" w:rsidRPr="003E31B1">
        <w:rPr>
          <w:rFonts w:ascii="Arial" w:hAnsi="Arial" w:cs="Arial"/>
          <w:sz w:val="20"/>
          <w:szCs w:val="20"/>
        </w:rPr>
        <w:t xml:space="preserve"> </w:t>
      </w:r>
      <w:r w:rsidR="00A61AC8" w:rsidRPr="003E31B1">
        <w:rPr>
          <w:rFonts w:ascii="Arial" w:hAnsi="Arial" w:cs="Arial"/>
          <w:sz w:val="20"/>
          <w:szCs w:val="20"/>
        </w:rPr>
        <w:t xml:space="preserve">a to </w:t>
      </w:r>
      <w:r w:rsidR="00131112" w:rsidRPr="003E31B1">
        <w:rPr>
          <w:rFonts w:ascii="Arial" w:hAnsi="Arial" w:cs="Arial"/>
          <w:sz w:val="20"/>
          <w:szCs w:val="20"/>
        </w:rPr>
        <w:t xml:space="preserve">na písemné vyžádání oprávněnou osobou Objednatele </w:t>
      </w:r>
      <w:r w:rsidR="00131112" w:rsidRPr="003E31B1">
        <w:rPr>
          <w:rFonts w:ascii="Arial" w:hAnsi="Arial" w:cs="Arial"/>
          <w:sz w:val="20"/>
        </w:rPr>
        <w:t>ve věcech provozně technických</w:t>
      </w:r>
      <w:r w:rsidR="009C0152" w:rsidRPr="003E31B1">
        <w:rPr>
          <w:rFonts w:ascii="Arial" w:hAnsi="Arial" w:cs="Arial"/>
          <w:sz w:val="20"/>
          <w:szCs w:val="20"/>
        </w:rPr>
        <w:t>,</w:t>
      </w:r>
      <w:r w:rsidR="003F4F20" w:rsidRPr="003E31B1">
        <w:rPr>
          <w:rFonts w:ascii="Arial" w:hAnsi="Arial" w:cs="Arial"/>
          <w:sz w:val="20"/>
          <w:szCs w:val="20"/>
        </w:rPr>
        <w:t xml:space="preserve"> </w:t>
      </w:r>
    </w:p>
    <w:p w:rsidR="00684F7F" w:rsidRPr="003E31B1" w:rsidRDefault="003F4F20" w:rsidP="00234F4C">
      <w:pPr>
        <w:spacing w:after="120" w:line="280" w:lineRule="atLeast"/>
        <w:ind w:left="644"/>
        <w:jc w:val="both"/>
        <w:rPr>
          <w:rFonts w:ascii="Arial" w:hAnsi="Arial" w:cs="Arial"/>
          <w:sz w:val="20"/>
          <w:szCs w:val="20"/>
        </w:rPr>
      </w:pPr>
      <w:r w:rsidRPr="003E31B1">
        <w:rPr>
          <w:rFonts w:ascii="Arial" w:hAnsi="Arial" w:cs="Arial"/>
          <w:sz w:val="20"/>
          <w:szCs w:val="20"/>
        </w:rPr>
        <w:t>(dále vše též</w:t>
      </w:r>
      <w:r w:rsidR="0018513B" w:rsidRPr="003E31B1">
        <w:rPr>
          <w:rFonts w:ascii="Arial" w:hAnsi="Arial" w:cs="Arial"/>
          <w:sz w:val="20"/>
          <w:szCs w:val="20"/>
        </w:rPr>
        <w:t xml:space="preserve"> jednotlivě </w:t>
      </w:r>
      <w:r w:rsidR="004871D4" w:rsidRPr="003E31B1">
        <w:rPr>
          <w:rFonts w:ascii="Arial" w:hAnsi="Arial" w:cs="Arial"/>
          <w:sz w:val="20"/>
          <w:szCs w:val="20"/>
        </w:rPr>
        <w:t xml:space="preserve">„Služba“ </w:t>
      </w:r>
      <w:r w:rsidR="000B555B" w:rsidRPr="003E31B1">
        <w:rPr>
          <w:rFonts w:ascii="Arial" w:hAnsi="Arial" w:cs="Arial"/>
          <w:sz w:val="20"/>
          <w:szCs w:val="20"/>
        </w:rPr>
        <w:t>nebo společně</w:t>
      </w:r>
      <w:r w:rsidRPr="003E31B1">
        <w:rPr>
          <w:rFonts w:ascii="Arial" w:hAnsi="Arial" w:cs="Arial"/>
          <w:sz w:val="20"/>
          <w:szCs w:val="20"/>
        </w:rPr>
        <w:t xml:space="preserve"> „Služby</w:t>
      </w:r>
      <w:r w:rsidR="009C0152" w:rsidRPr="003E31B1">
        <w:rPr>
          <w:rFonts w:ascii="Arial" w:hAnsi="Arial" w:cs="Arial"/>
          <w:sz w:val="20"/>
          <w:szCs w:val="20"/>
        </w:rPr>
        <w:t>“).</w:t>
      </w:r>
    </w:p>
    <w:p w:rsidR="00684F7F" w:rsidRPr="003E31B1" w:rsidRDefault="004B78AB" w:rsidP="006F5FBD">
      <w:pPr>
        <w:pStyle w:val="Odstavecseseznamem"/>
        <w:numPr>
          <w:ilvl w:val="0"/>
          <w:numId w:val="12"/>
        </w:numPr>
        <w:spacing w:before="120" w:after="120" w:line="280" w:lineRule="atLeast"/>
        <w:ind w:left="284" w:hanging="284"/>
        <w:contextualSpacing w:val="0"/>
        <w:jc w:val="both"/>
        <w:outlineLvl w:val="0"/>
        <w:rPr>
          <w:rFonts w:ascii="Arial" w:hAnsi="Arial" w:cs="Arial"/>
          <w:sz w:val="20"/>
          <w:szCs w:val="20"/>
        </w:rPr>
      </w:pPr>
      <w:r w:rsidRPr="003E31B1">
        <w:rPr>
          <w:rFonts w:ascii="Arial" w:hAnsi="Arial" w:cs="Arial"/>
          <w:sz w:val="20"/>
          <w:szCs w:val="20"/>
        </w:rPr>
        <w:t xml:space="preserve">Podrobná specifikace předmětu plnění je obsahem Přílohy č. 1 </w:t>
      </w:r>
      <w:r w:rsidR="00914F1A" w:rsidRPr="003E31B1">
        <w:rPr>
          <w:rFonts w:ascii="Arial" w:hAnsi="Arial" w:cs="Arial"/>
          <w:sz w:val="20"/>
          <w:szCs w:val="20"/>
        </w:rPr>
        <w:t xml:space="preserve">této </w:t>
      </w:r>
      <w:r w:rsidR="00FB0853" w:rsidRPr="003E31B1">
        <w:rPr>
          <w:rFonts w:ascii="Arial" w:hAnsi="Arial" w:cs="Arial"/>
          <w:sz w:val="20"/>
          <w:szCs w:val="20"/>
        </w:rPr>
        <w:t>S</w:t>
      </w:r>
      <w:r w:rsidRPr="003E31B1">
        <w:rPr>
          <w:rFonts w:ascii="Arial" w:hAnsi="Arial" w:cs="Arial"/>
          <w:sz w:val="20"/>
          <w:szCs w:val="20"/>
        </w:rPr>
        <w:t>mlouvy.</w:t>
      </w:r>
    </w:p>
    <w:p w:rsidR="003E7190" w:rsidRPr="003E31B1" w:rsidRDefault="00345EFA" w:rsidP="006F5FBD">
      <w:pPr>
        <w:pStyle w:val="Odstavecseseznamem"/>
        <w:numPr>
          <w:ilvl w:val="0"/>
          <w:numId w:val="12"/>
        </w:numPr>
        <w:spacing w:before="120" w:after="120" w:line="280" w:lineRule="atLeast"/>
        <w:ind w:left="284" w:hanging="284"/>
        <w:contextualSpacing w:val="0"/>
        <w:jc w:val="both"/>
        <w:outlineLvl w:val="0"/>
        <w:rPr>
          <w:rFonts w:ascii="Arial" w:hAnsi="Arial" w:cs="Arial"/>
          <w:sz w:val="20"/>
          <w:szCs w:val="20"/>
        </w:rPr>
      </w:pPr>
      <w:r w:rsidRPr="003E31B1">
        <w:rPr>
          <w:rFonts w:ascii="Arial" w:hAnsi="Arial" w:cs="Arial"/>
          <w:sz w:val="20"/>
          <w:szCs w:val="20"/>
        </w:rPr>
        <w:t>Po</w:t>
      </w:r>
      <w:r w:rsidR="004D1879" w:rsidRPr="003E31B1">
        <w:rPr>
          <w:rFonts w:ascii="Arial" w:hAnsi="Arial" w:cs="Arial"/>
          <w:sz w:val="20"/>
          <w:szCs w:val="20"/>
        </w:rPr>
        <w:t xml:space="preserve">skytovatel se zavazuje </w:t>
      </w:r>
      <w:r w:rsidRPr="003E31B1">
        <w:rPr>
          <w:rFonts w:ascii="Arial" w:hAnsi="Arial" w:cs="Arial"/>
          <w:sz w:val="20"/>
          <w:szCs w:val="20"/>
        </w:rPr>
        <w:t xml:space="preserve">v případě potřeby </w:t>
      </w:r>
      <w:r w:rsidR="004D1879" w:rsidRPr="003E31B1">
        <w:rPr>
          <w:rFonts w:ascii="Arial" w:hAnsi="Arial" w:cs="Arial"/>
          <w:sz w:val="20"/>
          <w:szCs w:val="20"/>
        </w:rPr>
        <w:t>Objednatele poskytnout</w:t>
      </w:r>
      <w:r w:rsidR="00AC0091" w:rsidRPr="003E31B1">
        <w:rPr>
          <w:rFonts w:ascii="Arial" w:hAnsi="Arial" w:cs="Arial"/>
          <w:sz w:val="20"/>
          <w:szCs w:val="20"/>
        </w:rPr>
        <w:t xml:space="preserve"> </w:t>
      </w:r>
      <w:r w:rsidR="00150DF6" w:rsidRPr="003E31B1">
        <w:rPr>
          <w:rFonts w:ascii="Arial" w:hAnsi="Arial" w:cs="Arial"/>
          <w:sz w:val="20"/>
          <w:szCs w:val="20"/>
        </w:rPr>
        <w:t xml:space="preserve">Objednateli </w:t>
      </w:r>
      <w:r w:rsidR="004571CE" w:rsidRPr="003E31B1">
        <w:rPr>
          <w:rFonts w:ascii="Arial" w:hAnsi="Arial" w:cs="Arial"/>
          <w:sz w:val="20"/>
          <w:szCs w:val="20"/>
        </w:rPr>
        <w:t xml:space="preserve">za trvání této Smlouvy </w:t>
      </w:r>
      <w:r w:rsidR="00A3591A" w:rsidRPr="003E31B1">
        <w:rPr>
          <w:rFonts w:ascii="Arial" w:hAnsi="Arial" w:cs="Arial"/>
          <w:sz w:val="20"/>
          <w:szCs w:val="20"/>
        </w:rPr>
        <w:t>spolu s</w:t>
      </w:r>
      <w:r w:rsidR="008A0C17" w:rsidRPr="003E31B1">
        <w:rPr>
          <w:rFonts w:ascii="Arial" w:hAnsi="Arial" w:cs="Arial"/>
          <w:sz w:val="20"/>
          <w:szCs w:val="20"/>
        </w:rPr>
        <w:t> dalšími</w:t>
      </w:r>
      <w:r w:rsidR="00A3591A" w:rsidRPr="003E31B1">
        <w:rPr>
          <w:rFonts w:ascii="Arial" w:hAnsi="Arial" w:cs="Arial"/>
          <w:sz w:val="20"/>
          <w:szCs w:val="20"/>
        </w:rPr>
        <w:t xml:space="preserve"> Službami</w:t>
      </w:r>
      <w:r w:rsidR="008C04AE" w:rsidRPr="003E31B1">
        <w:rPr>
          <w:rFonts w:ascii="Arial" w:hAnsi="Arial" w:cs="Arial"/>
          <w:sz w:val="20"/>
          <w:szCs w:val="20"/>
        </w:rPr>
        <w:t xml:space="preserve"> dle </w:t>
      </w:r>
      <w:r w:rsidR="003F5B96" w:rsidRPr="003E31B1">
        <w:rPr>
          <w:rFonts w:ascii="Arial" w:hAnsi="Arial" w:cs="Arial"/>
          <w:sz w:val="20"/>
          <w:szCs w:val="20"/>
        </w:rPr>
        <w:t>čl. II., odst.</w:t>
      </w:r>
      <w:r w:rsidR="000B555B" w:rsidRPr="003E31B1">
        <w:rPr>
          <w:rFonts w:ascii="Arial" w:hAnsi="Arial" w:cs="Arial"/>
          <w:sz w:val="20"/>
          <w:szCs w:val="20"/>
        </w:rPr>
        <w:t xml:space="preserve"> </w:t>
      </w:r>
      <w:r w:rsidR="003F5B96" w:rsidRPr="003E31B1">
        <w:rPr>
          <w:rFonts w:ascii="Arial" w:hAnsi="Arial" w:cs="Arial"/>
          <w:sz w:val="20"/>
          <w:szCs w:val="20"/>
        </w:rPr>
        <w:t>1.</w:t>
      </w:r>
      <w:r w:rsidR="008B297C" w:rsidRPr="003E31B1">
        <w:rPr>
          <w:rFonts w:ascii="Arial" w:hAnsi="Arial" w:cs="Arial"/>
          <w:sz w:val="20"/>
          <w:szCs w:val="20"/>
        </w:rPr>
        <w:t xml:space="preserve"> </w:t>
      </w:r>
      <w:r w:rsidR="008C04AE" w:rsidRPr="003E31B1">
        <w:rPr>
          <w:rFonts w:ascii="Arial" w:hAnsi="Arial" w:cs="Arial"/>
          <w:sz w:val="20"/>
          <w:szCs w:val="20"/>
        </w:rPr>
        <w:t>této Smlouvy</w:t>
      </w:r>
      <w:r w:rsidR="003F5B96" w:rsidRPr="003E31B1">
        <w:rPr>
          <w:rFonts w:ascii="Arial" w:hAnsi="Arial" w:cs="Arial"/>
          <w:sz w:val="20"/>
          <w:szCs w:val="20"/>
        </w:rPr>
        <w:t xml:space="preserve">, které se </w:t>
      </w:r>
      <w:r w:rsidR="00A22B07" w:rsidRPr="003E31B1">
        <w:rPr>
          <w:rFonts w:ascii="Arial" w:hAnsi="Arial" w:cs="Arial"/>
          <w:sz w:val="20"/>
          <w:szCs w:val="20"/>
        </w:rPr>
        <w:t>umístění</w:t>
      </w:r>
      <w:r w:rsidR="00532430" w:rsidRPr="003E31B1">
        <w:rPr>
          <w:rFonts w:ascii="Arial" w:hAnsi="Arial" w:cs="Arial"/>
          <w:sz w:val="20"/>
          <w:szCs w:val="20"/>
        </w:rPr>
        <w:t xml:space="preserve"> a provozu </w:t>
      </w:r>
      <w:r w:rsidR="00A22B07" w:rsidRPr="003E31B1">
        <w:rPr>
          <w:rFonts w:ascii="Arial" w:hAnsi="Arial" w:cs="Arial"/>
          <w:sz w:val="20"/>
          <w:szCs w:val="20"/>
        </w:rPr>
        <w:t>ICT zařízení v DC Poskytovatele týkají</w:t>
      </w:r>
      <w:r w:rsidR="0077322B" w:rsidRPr="003E31B1">
        <w:rPr>
          <w:rFonts w:ascii="Arial" w:hAnsi="Arial" w:cs="Arial"/>
          <w:sz w:val="20"/>
          <w:szCs w:val="20"/>
        </w:rPr>
        <w:t xml:space="preserve"> (</w:t>
      </w:r>
      <w:r w:rsidR="00532430" w:rsidRPr="003E31B1">
        <w:rPr>
          <w:rFonts w:ascii="Arial" w:hAnsi="Arial" w:cs="Arial"/>
          <w:sz w:val="20"/>
          <w:szCs w:val="20"/>
        </w:rPr>
        <w:t>„související Služby“)</w:t>
      </w:r>
      <w:r w:rsidR="00A22B07" w:rsidRPr="003E31B1">
        <w:rPr>
          <w:rFonts w:ascii="Arial" w:hAnsi="Arial" w:cs="Arial"/>
          <w:sz w:val="20"/>
          <w:szCs w:val="20"/>
        </w:rPr>
        <w:t>,</w:t>
      </w:r>
      <w:r w:rsidR="00D70C1E" w:rsidRPr="003E31B1">
        <w:rPr>
          <w:rFonts w:ascii="Arial" w:hAnsi="Arial" w:cs="Arial"/>
          <w:sz w:val="20"/>
          <w:szCs w:val="20"/>
        </w:rPr>
        <w:t xml:space="preserve"> na základě jeho výzvy</w:t>
      </w:r>
      <w:r w:rsidR="00A22B07" w:rsidRPr="003E31B1">
        <w:rPr>
          <w:rFonts w:ascii="Arial" w:hAnsi="Arial" w:cs="Arial"/>
          <w:sz w:val="20"/>
          <w:szCs w:val="20"/>
        </w:rPr>
        <w:t xml:space="preserve"> </w:t>
      </w:r>
      <w:r w:rsidRPr="003E31B1">
        <w:rPr>
          <w:rFonts w:ascii="Arial" w:hAnsi="Arial" w:cs="Arial"/>
          <w:b/>
          <w:sz w:val="20"/>
          <w:szCs w:val="20"/>
        </w:rPr>
        <w:t xml:space="preserve">další </w:t>
      </w:r>
      <w:r w:rsidR="004571CE" w:rsidRPr="003E31B1">
        <w:rPr>
          <w:rFonts w:ascii="Arial" w:hAnsi="Arial" w:cs="Arial"/>
          <w:b/>
          <w:sz w:val="20"/>
          <w:szCs w:val="20"/>
        </w:rPr>
        <w:t>prostor</w:t>
      </w:r>
      <w:r w:rsidR="0077322B" w:rsidRPr="003E31B1">
        <w:rPr>
          <w:rFonts w:ascii="Arial" w:hAnsi="Arial" w:cs="Arial"/>
          <w:b/>
          <w:sz w:val="20"/>
          <w:szCs w:val="20"/>
        </w:rPr>
        <w:t>y</w:t>
      </w:r>
      <w:r w:rsidR="004571CE" w:rsidRPr="003E31B1">
        <w:rPr>
          <w:rFonts w:ascii="Arial" w:hAnsi="Arial" w:cs="Arial"/>
          <w:sz w:val="20"/>
          <w:szCs w:val="20"/>
        </w:rPr>
        <w:t xml:space="preserve"> </w:t>
      </w:r>
      <w:r w:rsidRPr="003E31B1">
        <w:rPr>
          <w:rFonts w:ascii="Arial" w:hAnsi="Arial" w:cs="Arial"/>
          <w:sz w:val="20"/>
          <w:szCs w:val="20"/>
        </w:rPr>
        <w:t xml:space="preserve">nad rámec </w:t>
      </w:r>
      <w:r w:rsidR="00B70AAC">
        <w:rPr>
          <w:rFonts w:ascii="Arial" w:hAnsi="Arial" w:cs="Arial"/>
          <w:sz w:val="20"/>
          <w:szCs w:val="20"/>
        </w:rPr>
        <w:t>uvedený v odst. 1.</w:t>
      </w:r>
      <w:r w:rsidR="00150DF6" w:rsidRPr="003E31B1">
        <w:rPr>
          <w:rFonts w:ascii="Arial" w:hAnsi="Arial" w:cs="Arial"/>
          <w:sz w:val="20"/>
          <w:szCs w:val="20"/>
        </w:rPr>
        <w:t xml:space="preserve"> písm. a) tohoto článku </w:t>
      </w:r>
      <w:r w:rsidRPr="003E31B1">
        <w:rPr>
          <w:rFonts w:ascii="Arial" w:hAnsi="Arial" w:cs="Arial"/>
          <w:sz w:val="20"/>
          <w:szCs w:val="20"/>
        </w:rPr>
        <w:t xml:space="preserve">pro umístění dalších </w:t>
      </w:r>
      <w:r w:rsidR="00150DF6" w:rsidRPr="003E31B1">
        <w:rPr>
          <w:rFonts w:ascii="Arial" w:hAnsi="Arial" w:cs="Arial"/>
          <w:sz w:val="20"/>
          <w:szCs w:val="20"/>
        </w:rPr>
        <w:t xml:space="preserve">racků </w:t>
      </w:r>
      <w:r w:rsidR="00F25EBC" w:rsidRPr="003E31B1">
        <w:rPr>
          <w:rFonts w:ascii="Arial" w:hAnsi="Arial" w:cs="Arial"/>
          <w:sz w:val="20"/>
          <w:szCs w:val="20"/>
        </w:rPr>
        <w:t>Objednatele s</w:t>
      </w:r>
      <w:r w:rsidR="003A5740">
        <w:rPr>
          <w:rFonts w:ascii="Arial" w:hAnsi="Arial" w:cs="Arial"/>
          <w:sz w:val="20"/>
          <w:szCs w:val="20"/>
        </w:rPr>
        <w:t> </w:t>
      </w:r>
      <w:r w:rsidR="00F25EBC" w:rsidRPr="003E31B1">
        <w:rPr>
          <w:rFonts w:ascii="Arial" w:hAnsi="Arial" w:cs="Arial"/>
          <w:sz w:val="20"/>
          <w:szCs w:val="20"/>
        </w:rPr>
        <w:t>vlastními servery Objednatele a souvisejícími I</w:t>
      </w:r>
      <w:r w:rsidR="00EE41A4" w:rsidRPr="003E31B1">
        <w:rPr>
          <w:rFonts w:ascii="Arial" w:hAnsi="Arial" w:cs="Arial"/>
          <w:sz w:val="20"/>
          <w:szCs w:val="20"/>
        </w:rPr>
        <w:t>C</w:t>
      </w:r>
      <w:r w:rsidR="00F25EBC" w:rsidRPr="003E31B1">
        <w:rPr>
          <w:rFonts w:ascii="Arial" w:hAnsi="Arial" w:cs="Arial"/>
          <w:sz w:val="20"/>
          <w:szCs w:val="20"/>
        </w:rPr>
        <w:t>T zařízeními Objednatele</w:t>
      </w:r>
      <w:r w:rsidR="00150DF6" w:rsidRPr="003E31B1">
        <w:rPr>
          <w:rFonts w:ascii="Arial" w:hAnsi="Arial" w:cs="Arial"/>
          <w:sz w:val="20"/>
          <w:szCs w:val="20"/>
        </w:rPr>
        <w:t xml:space="preserve">, </w:t>
      </w:r>
      <w:r w:rsidR="00150DF6" w:rsidRPr="003E31B1">
        <w:rPr>
          <w:rFonts w:ascii="Arial" w:hAnsi="Arial" w:cs="Arial"/>
          <w:b/>
          <w:sz w:val="20"/>
          <w:szCs w:val="20"/>
        </w:rPr>
        <w:t xml:space="preserve">a to </w:t>
      </w:r>
      <w:r w:rsidRPr="003E31B1">
        <w:rPr>
          <w:rFonts w:ascii="Arial" w:hAnsi="Arial" w:cs="Arial"/>
          <w:b/>
          <w:sz w:val="20"/>
          <w:szCs w:val="20"/>
        </w:rPr>
        <w:t xml:space="preserve">dvakrát </w:t>
      </w:r>
      <w:r w:rsidR="00C5310D" w:rsidRPr="003E31B1">
        <w:rPr>
          <w:rFonts w:ascii="Arial" w:hAnsi="Arial" w:cs="Arial"/>
          <w:b/>
          <w:sz w:val="20"/>
          <w:szCs w:val="20"/>
        </w:rPr>
        <w:t xml:space="preserve">pro </w:t>
      </w:r>
      <w:r w:rsidRPr="003E31B1">
        <w:rPr>
          <w:rFonts w:ascii="Arial" w:hAnsi="Arial" w:cs="Arial"/>
          <w:b/>
          <w:sz w:val="20"/>
          <w:szCs w:val="20"/>
        </w:rPr>
        <w:t>5 racků (celkem 10 racků</w:t>
      </w:r>
      <w:r w:rsidRPr="003E31B1">
        <w:rPr>
          <w:rFonts w:ascii="Arial" w:hAnsi="Arial" w:cs="Arial"/>
          <w:sz w:val="20"/>
          <w:szCs w:val="20"/>
        </w:rPr>
        <w:t>)</w:t>
      </w:r>
      <w:r w:rsidR="008C04AE" w:rsidRPr="003E31B1">
        <w:rPr>
          <w:rFonts w:ascii="Arial" w:hAnsi="Arial" w:cs="Arial"/>
          <w:sz w:val="20"/>
          <w:szCs w:val="20"/>
        </w:rPr>
        <w:t>.</w:t>
      </w:r>
      <w:r w:rsidRPr="003E31B1">
        <w:rPr>
          <w:rFonts w:ascii="Arial" w:hAnsi="Arial" w:cs="Arial"/>
          <w:sz w:val="20"/>
          <w:szCs w:val="20"/>
        </w:rPr>
        <w:t xml:space="preserve"> </w:t>
      </w:r>
      <w:r w:rsidR="008C04AE" w:rsidRPr="003E31B1">
        <w:rPr>
          <w:rFonts w:ascii="Arial" w:hAnsi="Arial" w:cs="Arial"/>
          <w:sz w:val="20"/>
          <w:szCs w:val="20"/>
        </w:rPr>
        <w:t>T</w:t>
      </w:r>
      <w:r w:rsidR="00A22B07" w:rsidRPr="003E31B1">
        <w:rPr>
          <w:rFonts w:ascii="Arial" w:hAnsi="Arial" w:cs="Arial"/>
          <w:sz w:val="20"/>
          <w:szCs w:val="20"/>
        </w:rPr>
        <w:t>akto poskytnut</w:t>
      </w:r>
      <w:r w:rsidR="0077322B" w:rsidRPr="003E31B1">
        <w:rPr>
          <w:rFonts w:ascii="Arial" w:hAnsi="Arial" w:cs="Arial"/>
          <w:sz w:val="20"/>
          <w:szCs w:val="20"/>
        </w:rPr>
        <w:t>é</w:t>
      </w:r>
      <w:r w:rsidR="00A3263D" w:rsidRPr="003E31B1">
        <w:rPr>
          <w:rFonts w:ascii="Arial" w:hAnsi="Arial" w:cs="Arial"/>
          <w:sz w:val="20"/>
          <w:szCs w:val="20"/>
        </w:rPr>
        <w:t xml:space="preserve"> prostor</w:t>
      </w:r>
      <w:r w:rsidR="0077322B" w:rsidRPr="003E31B1">
        <w:rPr>
          <w:rFonts w:ascii="Arial" w:hAnsi="Arial" w:cs="Arial"/>
          <w:sz w:val="20"/>
          <w:szCs w:val="20"/>
        </w:rPr>
        <w:t>y</w:t>
      </w:r>
      <w:r w:rsidR="00A3263D" w:rsidRPr="003E31B1">
        <w:rPr>
          <w:rFonts w:ascii="Arial" w:hAnsi="Arial" w:cs="Arial"/>
          <w:sz w:val="20"/>
          <w:szCs w:val="20"/>
        </w:rPr>
        <w:t xml:space="preserve"> bud</w:t>
      </w:r>
      <w:r w:rsidR="0077322B" w:rsidRPr="003E31B1">
        <w:rPr>
          <w:rFonts w:ascii="Arial" w:hAnsi="Arial" w:cs="Arial"/>
          <w:sz w:val="20"/>
          <w:szCs w:val="20"/>
        </w:rPr>
        <w:t>ou</w:t>
      </w:r>
      <w:r w:rsidR="00C5310D" w:rsidRPr="003E31B1">
        <w:rPr>
          <w:rFonts w:ascii="Arial" w:hAnsi="Arial" w:cs="Arial"/>
          <w:sz w:val="20"/>
          <w:szCs w:val="20"/>
        </w:rPr>
        <w:t xml:space="preserve"> </w:t>
      </w:r>
      <w:r w:rsidR="008C04AE" w:rsidRPr="003E31B1">
        <w:rPr>
          <w:rFonts w:ascii="Arial" w:hAnsi="Arial" w:cs="Arial"/>
          <w:sz w:val="20"/>
          <w:szCs w:val="20"/>
        </w:rPr>
        <w:t xml:space="preserve">splňovat </w:t>
      </w:r>
      <w:r w:rsidRPr="003E31B1">
        <w:rPr>
          <w:rFonts w:ascii="Arial" w:hAnsi="Arial" w:cs="Arial"/>
          <w:sz w:val="20"/>
          <w:szCs w:val="20"/>
        </w:rPr>
        <w:t xml:space="preserve">parametry </w:t>
      </w:r>
      <w:r w:rsidR="00A3591A" w:rsidRPr="003E31B1">
        <w:rPr>
          <w:rFonts w:ascii="Arial" w:hAnsi="Arial" w:cs="Arial"/>
          <w:sz w:val="20"/>
          <w:szCs w:val="20"/>
        </w:rPr>
        <w:t>stanovené touto Smlouvou</w:t>
      </w:r>
      <w:r w:rsidR="00F25EBC" w:rsidRPr="003E31B1">
        <w:rPr>
          <w:rFonts w:ascii="Arial" w:hAnsi="Arial" w:cs="Arial"/>
          <w:sz w:val="20"/>
          <w:szCs w:val="20"/>
        </w:rPr>
        <w:t xml:space="preserve"> (viz</w:t>
      </w:r>
      <w:r w:rsidR="00A3263D" w:rsidRPr="003E31B1">
        <w:rPr>
          <w:rFonts w:ascii="Arial" w:hAnsi="Arial" w:cs="Arial"/>
          <w:sz w:val="20"/>
          <w:szCs w:val="20"/>
        </w:rPr>
        <w:t xml:space="preserve"> </w:t>
      </w:r>
      <w:r w:rsidR="00B92079" w:rsidRPr="003E31B1">
        <w:rPr>
          <w:rFonts w:ascii="Arial" w:hAnsi="Arial" w:cs="Arial"/>
          <w:sz w:val="20"/>
          <w:szCs w:val="20"/>
        </w:rPr>
        <w:t>odst.</w:t>
      </w:r>
      <w:r w:rsidR="00F76E8D" w:rsidRPr="003E31B1">
        <w:rPr>
          <w:rFonts w:ascii="Arial" w:hAnsi="Arial" w:cs="Arial"/>
          <w:sz w:val="20"/>
          <w:szCs w:val="20"/>
        </w:rPr>
        <w:t xml:space="preserve"> </w:t>
      </w:r>
      <w:r w:rsidR="00B92079" w:rsidRPr="003E31B1">
        <w:rPr>
          <w:rFonts w:ascii="Arial" w:hAnsi="Arial" w:cs="Arial"/>
          <w:sz w:val="20"/>
          <w:szCs w:val="20"/>
        </w:rPr>
        <w:t>1., písm. a) tohoto článku a</w:t>
      </w:r>
      <w:r w:rsidR="00F25EBC" w:rsidRPr="003E31B1">
        <w:rPr>
          <w:rFonts w:ascii="Arial" w:hAnsi="Arial" w:cs="Arial"/>
          <w:sz w:val="20"/>
          <w:szCs w:val="20"/>
        </w:rPr>
        <w:t xml:space="preserve"> Příloha č.</w:t>
      </w:r>
      <w:r w:rsidR="00F76E8D" w:rsidRPr="003E31B1">
        <w:rPr>
          <w:rFonts w:ascii="Arial" w:hAnsi="Arial" w:cs="Arial"/>
          <w:sz w:val="20"/>
          <w:szCs w:val="20"/>
        </w:rPr>
        <w:t xml:space="preserve"> </w:t>
      </w:r>
      <w:r w:rsidR="00F25EBC" w:rsidRPr="003E31B1">
        <w:rPr>
          <w:rFonts w:ascii="Arial" w:hAnsi="Arial" w:cs="Arial"/>
          <w:sz w:val="20"/>
          <w:szCs w:val="20"/>
        </w:rPr>
        <w:t>1).</w:t>
      </w:r>
      <w:r w:rsidR="00A3591A" w:rsidRPr="003E31B1">
        <w:rPr>
          <w:rFonts w:ascii="Arial" w:hAnsi="Arial" w:cs="Arial"/>
          <w:sz w:val="20"/>
          <w:szCs w:val="20"/>
        </w:rPr>
        <w:t xml:space="preserve"> </w:t>
      </w:r>
    </w:p>
    <w:p w:rsidR="00782E9B" w:rsidRDefault="00782E9B" w:rsidP="00A76C94">
      <w:pPr>
        <w:spacing w:before="120" w:after="120" w:line="280" w:lineRule="atLeast"/>
        <w:ind w:left="284"/>
        <w:jc w:val="both"/>
        <w:rPr>
          <w:rFonts w:ascii="Arial" w:hAnsi="Arial" w:cs="Arial"/>
          <w:sz w:val="20"/>
          <w:szCs w:val="20"/>
        </w:rPr>
      </w:pPr>
      <w:r w:rsidRPr="003A5740">
        <w:rPr>
          <w:rFonts w:ascii="Arial" w:hAnsi="Arial" w:cs="Arial"/>
          <w:sz w:val="20"/>
          <w:szCs w:val="20"/>
        </w:rPr>
        <w:t xml:space="preserve">Pokud Objednatel za trvání této Smlouvy o poskytnutí dalších prostor a souvisejících Služeb </w:t>
      </w:r>
      <w:r w:rsidR="00B335A5" w:rsidRPr="003A5740">
        <w:rPr>
          <w:rFonts w:ascii="Arial" w:hAnsi="Arial" w:cs="Arial"/>
          <w:sz w:val="20"/>
          <w:szCs w:val="20"/>
        </w:rPr>
        <w:t xml:space="preserve">nepožádá, </w:t>
      </w:r>
      <w:r w:rsidRPr="003A5740">
        <w:rPr>
          <w:rFonts w:ascii="Arial" w:hAnsi="Arial" w:cs="Arial"/>
          <w:sz w:val="20"/>
          <w:szCs w:val="20"/>
        </w:rPr>
        <w:t>neporuší tím nijak tuto Smlouvu.</w:t>
      </w:r>
    </w:p>
    <w:p w:rsidR="00FB0853" w:rsidRPr="009C0152" w:rsidRDefault="003E7190" w:rsidP="00FB73F9">
      <w:pPr>
        <w:spacing w:before="120" w:after="120"/>
        <w:jc w:val="center"/>
        <w:outlineLvl w:val="0"/>
        <w:rPr>
          <w:rFonts w:ascii="Arial" w:hAnsi="Arial" w:cs="Arial"/>
          <w:b/>
          <w:bCs/>
          <w:sz w:val="20"/>
          <w:szCs w:val="20"/>
        </w:rPr>
      </w:pPr>
      <w:r w:rsidRPr="003E31B1">
        <w:rPr>
          <w:rFonts w:ascii="Arial" w:hAnsi="Arial" w:cs="Arial"/>
          <w:b/>
          <w:bCs/>
          <w:sz w:val="20"/>
          <w:szCs w:val="20"/>
        </w:rPr>
        <w:t xml:space="preserve">Článek </w:t>
      </w:r>
      <w:r w:rsidR="007F503B" w:rsidRPr="003E31B1">
        <w:rPr>
          <w:rFonts w:ascii="Arial" w:hAnsi="Arial" w:cs="Arial"/>
          <w:b/>
          <w:bCs/>
          <w:sz w:val="20"/>
          <w:szCs w:val="20"/>
        </w:rPr>
        <w:t>II</w:t>
      </w:r>
      <w:r w:rsidR="00FB0853" w:rsidRPr="003E31B1">
        <w:rPr>
          <w:rFonts w:ascii="Arial" w:hAnsi="Arial" w:cs="Arial"/>
          <w:b/>
          <w:bCs/>
          <w:sz w:val="20"/>
          <w:szCs w:val="20"/>
        </w:rPr>
        <w:t>I.</w:t>
      </w:r>
      <w:r w:rsidR="00FB0853" w:rsidRPr="009C0152">
        <w:rPr>
          <w:rFonts w:ascii="Arial" w:hAnsi="Arial" w:cs="Arial"/>
          <w:b/>
          <w:bCs/>
          <w:sz w:val="20"/>
          <w:szCs w:val="20"/>
        </w:rPr>
        <w:t xml:space="preserve"> </w:t>
      </w:r>
    </w:p>
    <w:p w:rsidR="000054A0" w:rsidRPr="009C0152" w:rsidRDefault="00F76E8D">
      <w:pPr>
        <w:spacing w:before="120" w:after="120"/>
        <w:jc w:val="center"/>
        <w:outlineLvl w:val="0"/>
        <w:rPr>
          <w:rFonts w:ascii="Arial" w:hAnsi="Arial" w:cs="Arial"/>
          <w:b/>
          <w:bCs/>
          <w:sz w:val="20"/>
          <w:szCs w:val="20"/>
        </w:rPr>
      </w:pPr>
      <w:r>
        <w:rPr>
          <w:rFonts w:ascii="Arial" w:hAnsi="Arial" w:cs="Arial"/>
          <w:b/>
          <w:bCs/>
          <w:sz w:val="20"/>
          <w:szCs w:val="20"/>
        </w:rPr>
        <w:t>Doba</w:t>
      </w:r>
      <w:r w:rsidR="00FF4F10" w:rsidRPr="009C0152">
        <w:rPr>
          <w:rFonts w:ascii="Arial" w:hAnsi="Arial" w:cs="Arial"/>
          <w:b/>
          <w:bCs/>
          <w:sz w:val="20"/>
          <w:szCs w:val="20"/>
        </w:rPr>
        <w:t xml:space="preserve">, způsob </w:t>
      </w:r>
      <w:r w:rsidR="003E7190" w:rsidRPr="009C0152">
        <w:rPr>
          <w:rFonts w:ascii="Arial" w:hAnsi="Arial" w:cs="Arial"/>
          <w:b/>
          <w:bCs/>
          <w:sz w:val="20"/>
          <w:szCs w:val="20"/>
        </w:rPr>
        <w:t>a místo plnění</w:t>
      </w:r>
      <w:r w:rsidR="00986824">
        <w:rPr>
          <w:rFonts w:ascii="Arial" w:hAnsi="Arial" w:cs="Arial"/>
          <w:b/>
          <w:bCs/>
          <w:sz w:val="20"/>
          <w:szCs w:val="20"/>
        </w:rPr>
        <w:t>, součinnost</w:t>
      </w:r>
    </w:p>
    <w:p w:rsidR="006A6738" w:rsidRPr="009C0152" w:rsidRDefault="00FB0853" w:rsidP="006F5FBD">
      <w:pPr>
        <w:pStyle w:val="Odstavecseseznamem"/>
        <w:numPr>
          <w:ilvl w:val="0"/>
          <w:numId w:val="35"/>
        </w:numPr>
        <w:spacing w:before="120" w:after="120" w:line="280" w:lineRule="atLeast"/>
        <w:contextualSpacing w:val="0"/>
        <w:jc w:val="both"/>
        <w:outlineLvl w:val="0"/>
        <w:rPr>
          <w:rFonts w:ascii="Arial" w:hAnsi="Arial" w:cs="Arial"/>
          <w:sz w:val="20"/>
          <w:szCs w:val="20"/>
        </w:rPr>
      </w:pPr>
      <w:r w:rsidRPr="009C0152">
        <w:rPr>
          <w:rFonts w:ascii="Arial" w:hAnsi="Arial" w:cs="Arial"/>
          <w:sz w:val="20"/>
          <w:szCs w:val="20"/>
        </w:rPr>
        <w:t>P</w:t>
      </w:r>
      <w:r w:rsidR="005105DA" w:rsidRPr="009C0152">
        <w:rPr>
          <w:rFonts w:ascii="Arial" w:hAnsi="Arial" w:cs="Arial"/>
          <w:sz w:val="20"/>
          <w:szCs w:val="20"/>
        </w:rPr>
        <w:t>oskytovatel se zavazuje:</w:t>
      </w:r>
      <w:r w:rsidRPr="009C0152">
        <w:rPr>
          <w:rFonts w:ascii="Arial" w:hAnsi="Arial" w:cs="Arial"/>
          <w:sz w:val="20"/>
          <w:szCs w:val="20"/>
        </w:rPr>
        <w:t xml:space="preserve"> </w:t>
      </w:r>
    </w:p>
    <w:p w:rsidR="00484E88" w:rsidRPr="006F5FBD" w:rsidRDefault="00532430" w:rsidP="006F5FBD">
      <w:pPr>
        <w:pStyle w:val="Odstavecseseznamem"/>
        <w:numPr>
          <w:ilvl w:val="0"/>
          <w:numId w:val="31"/>
        </w:numPr>
        <w:spacing w:before="120" w:after="120" w:line="280" w:lineRule="atLeast"/>
        <w:contextualSpacing w:val="0"/>
        <w:jc w:val="both"/>
        <w:rPr>
          <w:rFonts w:ascii="Arial" w:hAnsi="Arial" w:cs="Arial"/>
          <w:i/>
          <w:sz w:val="20"/>
          <w:szCs w:val="20"/>
        </w:rPr>
      </w:pPr>
      <w:r>
        <w:rPr>
          <w:rFonts w:ascii="Arial" w:hAnsi="Arial" w:cs="Arial"/>
          <w:sz w:val="20"/>
          <w:szCs w:val="20"/>
        </w:rPr>
        <w:t>P</w:t>
      </w:r>
      <w:r w:rsidR="00B26511" w:rsidRPr="009C0152">
        <w:rPr>
          <w:rFonts w:ascii="Arial" w:hAnsi="Arial" w:cs="Arial"/>
          <w:sz w:val="20"/>
          <w:szCs w:val="20"/>
        </w:rPr>
        <w:t>oskyt</w:t>
      </w:r>
      <w:r w:rsidR="00CD54FC" w:rsidRPr="009C0152">
        <w:rPr>
          <w:rFonts w:ascii="Arial" w:hAnsi="Arial" w:cs="Arial"/>
          <w:sz w:val="20"/>
          <w:szCs w:val="20"/>
        </w:rPr>
        <w:t xml:space="preserve">nout Objednateli </w:t>
      </w:r>
      <w:r w:rsidR="00893B99" w:rsidRPr="009C0152">
        <w:rPr>
          <w:rFonts w:ascii="Arial" w:hAnsi="Arial" w:cs="Arial"/>
          <w:sz w:val="20"/>
          <w:szCs w:val="20"/>
        </w:rPr>
        <w:t xml:space="preserve">podle </w:t>
      </w:r>
      <w:r w:rsidR="00F76E8D">
        <w:rPr>
          <w:rFonts w:ascii="Arial" w:hAnsi="Arial" w:cs="Arial"/>
          <w:sz w:val="20"/>
          <w:szCs w:val="20"/>
        </w:rPr>
        <w:t xml:space="preserve">čl. II., </w:t>
      </w:r>
      <w:r w:rsidR="00893B99" w:rsidRPr="009C0152">
        <w:rPr>
          <w:rFonts w:ascii="Arial" w:hAnsi="Arial" w:cs="Arial"/>
          <w:sz w:val="20"/>
          <w:szCs w:val="20"/>
        </w:rPr>
        <w:t>odst.</w:t>
      </w:r>
      <w:r w:rsidR="00F76E8D">
        <w:rPr>
          <w:rFonts w:ascii="Arial" w:hAnsi="Arial" w:cs="Arial"/>
          <w:sz w:val="20"/>
          <w:szCs w:val="20"/>
        </w:rPr>
        <w:t xml:space="preserve"> </w:t>
      </w:r>
      <w:r w:rsidR="00893B99" w:rsidRPr="009C0152">
        <w:rPr>
          <w:rFonts w:ascii="Arial" w:hAnsi="Arial" w:cs="Arial"/>
          <w:sz w:val="20"/>
          <w:szCs w:val="20"/>
        </w:rPr>
        <w:t xml:space="preserve">1., </w:t>
      </w:r>
      <w:r w:rsidR="00CD54FC" w:rsidRPr="009C0152">
        <w:rPr>
          <w:rFonts w:ascii="Arial" w:hAnsi="Arial" w:cs="Arial"/>
          <w:sz w:val="20"/>
          <w:szCs w:val="20"/>
        </w:rPr>
        <w:t>písm. b)</w:t>
      </w:r>
      <w:r w:rsidR="00893B99" w:rsidRPr="009C0152">
        <w:rPr>
          <w:rFonts w:ascii="Arial" w:hAnsi="Arial" w:cs="Arial"/>
          <w:sz w:val="20"/>
          <w:szCs w:val="20"/>
        </w:rPr>
        <w:t xml:space="preserve"> této</w:t>
      </w:r>
      <w:r w:rsidR="00CD54FC" w:rsidRPr="009C0152">
        <w:rPr>
          <w:rFonts w:ascii="Arial" w:hAnsi="Arial" w:cs="Arial"/>
          <w:sz w:val="20"/>
          <w:szCs w:val="20"/>
        </w:rPr>
        <w:t xml:space="preserve"> Smlouvy </w:t>
      </w:r>
      <w:r w:rsidR="009D4C5D" w:rsidRPr="009C0152">
        <w:rPr>
          <w:rFonts w:ascii="Arial" w:hAnsi="Arial" w:cs="Arial"/>
          <w:sz w:val="20"/>
          <w:szCs w:val="20"/>
        </w:rPr>
        <w:t xml:space="preserve">úvodní </w:t>
      </w:r>
      <w:r w:rsidR="00E81D46" w:rsidRPr="009C0152">
        <w:rPr>
          <w:rFonts w:ascii="Arial" w:hAnsi="Arial" w:cs="Arial"/>
          <w:sz w:val="20"/>
          <w:szCs w:val="20"/>
        </w:rPr>
        <w:t xml:space="preserve">nezbytnou </w:t>
      </w:r>
      <w:r w:rsidR="00B26511" w:rsidRPr="009C0152">
        <w:rPr>
          <w:rFonts w:ascii="Arial" w:hAnsi="Arial" w:cs="Arial"/>
          <w:sz w:val="20"/>
          <w:szCs w:val="20"/>
        </w:rPr>
        <w:t xml:space="preserve">technickou součinnost </w:t>
      </w:r>
      <w:r w:rsidR="00B1112F" w:rsidRPr="009C0152">
        <w:rPr>
          <w:rFonts w:ascii="Arial" w:hAnsi="Arial" w:cs="Arial"/>
          <w:sz w:val="20"/>
          <w:szCs w:val="20"/>
        </w:rPr>
        <w:t xml:space="preserve">spočívající </w:t>
      </w:r>
      <w:r w:rsidR="004048C2" w:rsidRPr="009C0152">
        <w:rPr>
          <w:rFonts w:ascii="Arial" w:hAnsi="Arial" w:cs="Arial"/>
          <w:sz w:val="20"/>
          <w:szCs w:val="20"/>
        </w:rPr>
        <w:t>ve</w:t>
      </w:r>
      <w:r w:rsidR="006A6738" w:rsidRPr="009C0152">
        <w:rPr>
          <w:rFonts w:ascii="Arial" w:hAnsi="Arial" w:cs="Arial"/>
          <w:sz w:val="20"/>
          <w:szCs w:val="20"/>
        </w:rPr>
        <w:t xml:space="preserve"> </w:t>
      </w:r>
      <w:r w:rsidR="00055B89" w:rsidRPr="00224F04">
        <w:rPr>
          <w:rFonts w:ascii="Arial" w:hAnsi="Arial" w:cs="Arial"/>
          <w:b/>
          <w:sz w:val="20"/>
          <w:szCs w:val="20"/>
        </w:rPr>
        <w:t>zpracování návrhu optimálního umístění 40 racků</w:t>
      </w:r>
      <w:r w:rsidR="006A6738" w:rsidRPr="009C0152">
        <w:rPr>
          <w:rFonts w:ascii="Arial" w:hAnsi="Arial" w:cs="Arial"/>
          <w:sz w:val="20"/>
          <w:szCs w:val="20"/>
        </w:rPr>
        <w:t xml:space="preserve"> </w:t>
      </w:r>
      <w:r w:rsidR="00426DFF" w:rsidRPr="009C0152">
        <w:rPr>
          <w:rFonts w:ascii="Arial" w:hAnsi="Arial" w:cs="Arial"/>
          <w:sz w:val="20"/>
          <w:szCs w:val="20"/>
        </w:rPr>
        <w:t xml:space="preserve">Objednatele </w:t>
      </w:r>
      <w:r w:rsidR="004048C2" w:rsidRPr="009C0152">
        <w:rPr>
          <w:rFonts w:ascii="Arial" w:hAnsi="Arial" w:cs="Arial"/>
          <w:sz w:val="20"/>
          <w:szCs w:val="20"/>
        </w:rPr>
        <w:t xml:space="preserve">v poskytnutém prostoru </w:t>
      </w:r>
      <w:r w:rsidR="006A6738" w:rsidRPr="009C0152">
        <w:rPr>
          <w:rFonts w:ascii="Arial" w:hAnsi="Arial" w:cs="Arial"/>
          <w:sz w:val="20"/>
          <w:szCs w:val="20"/>
        </w:rPr>
        <w:t>v DC Poskytovatele</w:t>
      </w:r>
      <w:r w:rsidR="0034723C">
        <w:rPr>
          <w:rFonts w:ascii="Arial" w:hAnsi="Arial" w:cs="Arial"/>
          <w:sz w:val="20"/>
          <w:szCs w:val="20"/>
        </w:rPr>
        <w:t xml:space="preserve"> (dále jen „</w:t>
      </w:r>
      <w:proofErr w:type="gramStart"/>
      <w:r w:rsidR="0034723C">
        <w:rPr>
          <w:rFonts w:ascii="Arial" w:hAnsi="Arial" w:cs="Arial"/>
          <w:sz w:val="20"/>
          <w:szCs w:val="20"/>
        </w:rPr>
        <w:t xml:space="preserve">návrh“) </w:t>
      </w:r>
      <w:r w:rsidR="006A6738" w:rsidRPr="009C0152">
        <w:rPr>
          <w:rFonts w:ascii="Arial" w:hAnsi="Arial" w:cs="Arial"/>
          <w:sz w:val="20"/>
          <w:szCs w:val="20"/>
        </w:rPr>
        <w:t xml:space="preserve"> a provést</w:t>
      </w:r>
      <w:proofErr w:type="gramEnd"/>
      <w:r w:rsidR="006A6738" w:rsidRPr="009C0152">
        <w:rPr>
          <w:rFonts w:ascii="Arial" w:hAnsi="Arial" w:cs="Arial"/>
          <w:sz w:val="20"/>
          <w:szCs w:val="20"/>
        </w:rPr>
        <w:t xml:space="preserve"> další činnosti nezbytné k zahájení poskytování </w:t>
      </w:r>
      <w:r w:rsidR="00893B99" w:rsidRPr="009C0152">
        <w:rPr>
          <w:rFonts w:ascii="Arial" w:hAnsi="Arial" w:cs="Arial"/>
          <w:sz w:val="20"/>
          <w:szCs w:val="20"/>
        </w:rPr>
        <w:t xml:space="preserve">ostatních </w:t>
      </w:r>
      <w:r w:rsidR="00CD54FC" w:rsidRPr="009C0152">
        <w:rPr>
          <w:rFonts w:ascii="Arial" w:hAnsi="Arial" w:cs="Arial"/>
          <w:sz w:val="20"/>
          <w:szCs w:val="20"/>
        </w:rPr>
        <w:t xml:space="preserve">Služeb dle </w:t>
      </w:r>
      <w:r w:rsidR="00893B99" w:rsidRPr="009C0152">
        <w:rPr>
          <w:rFonts w:ascii="Arial" w:hAnsi="Arial" w:cs="Arial"/>
          <w:sz w:val="20"/>
          <w:szCs w:val="20"/>
        </w:rPr>
        <w:t xml:space="preserve">této </w:t>
      </w:r>
      <w:r w:rsidR="00CD54FC" w:rsidRPr="009C0152">
        <w:rPr>
          <w:rFonts w:ascii="Arial" w:hAnsi="Arial" w:cs="Arial"/>
          <w:sz w:val="20"/>
          <w:szCs w:val="20"/>
        </w:rPr>
        <w:t>Smlouvy</w:t>
      </w:r>
      <w:r w:rsidR="00F76E8D">
        <w:rPr>
          <w:rFonts w:ascii="Arial" w:hAnsi="Arial" w:cs="Arial"/>
          <w:sz w:val="20"/>
          <w:szCs w:val="20"/>
        </w:rPr>
        <w:t xml:space="preserve"> (</w:t>
      </w:r>
      <w:r w:rsidR="00FD14F7" w:rsidRPr="009C0152">
        <w:rPr>
          <w:rFonts w:ascii="Arial" w:hAnsi="Arial" w:cs="Arial"/>
          <w:sz w:val="20"/>
          <w:szCs w:val="20"/>
        </w:rPr>
        <w:t>tj.</w:t>
      </w:r>
      <w:r w:rsidR="009C0152">
        <w:rPr>
          <w:rFonts w:ascii="Arial" w:hAnsi="Arial" w:cs="Arial"/>
          <w:sz w:val="20"/>
          <w:szCs w:val="20"/>
        </w:rPr>
        <w:t xml:space="preserve"> </w:t>
      </w:r>
      <w:r w:rsidR="00055B89" w:rsidRPr="00224F04">
        <w:rPr>
          <w:rFonts w:ascii="Arial" w:hAnsi="Arial" w:cs="Arial"/>
          <w:b/>
          <w:sz w:val="20"/>
          <w:szCs w:val="20"/>
        </w:rPr>
        <w:t>včetně předání všech poskytnutých prostorů,</w:t>
      </w:r>
      <w:r w:rsidR="00AD4EA3" w:rsidRPr="009C0152">
        <w:rPr>
          <w:rFonts w:ascii="Arial" w:hAnsi="Arial" w:cs="Arial"/>
          <w:sz w:val="20"/>
          <w:szCs w:val="20"/>
        </w:rPr>
        <w:t xml:space="preserve"> příslušným způsobem </w:t>
      </w:r>
      <w:r w:rsidR="00094FF8" w:rsidRPr="009C0152">
        <w:rPr>
          <w:rFonts w:ascii="Arial" w:hAnsi="Arial" w:cs="Arial"/>
          <w:sz w:val="20"/>
          <w:szCs w:val="20"/>
        </w:rPr>
        <w:t>připravených</w:t>
      </w:r>
      <w:r w:rsidR="008148ED" w:rsidRPr="009C0152">
        <w:rPr>
          <w:rFonts w:ascii="Arial" w:hAnsi="Arial" w:cs="Arial"/>
          <w:sz w:val="20"/>
          <w:szCs w:val="20"/>
        </w:rPr>
        <w:t xml:space="preserve"> </w:t>
      </w:r>
      <w:r w:rsidR="00094FF8" w:rsidRPr="009C0152">
        <w:rPr>
          <w:rFonts w:ascii="Arial" w:hAnsi="Arial" w:cs="Arial"/>
          <w:sz w:val="20"/>
          <w:szCs w:val="20"/>
        </w:rPr>
        <w:t>k bezchybnému provozu</w:t>
      </w:r>
      <w:r w:rsidR="00FD14F7" w:rsidRPr="009C0152">
        <w:rPr>
          <w:rFonts w:ascii="Arial" w:hAnsi="Arial" w:cs="Arial"/>
          <w:sz w:val="20"/>
          <w:szCs w:val="20"/>
        </w:rPr>
        <w:t>)</w:t>
      </w:r>
      <w:r w:rsidR="00CD54FC" w:rsidRPr="009C0152">
        <w:rPr>
          <w:rFonts w:ascii="Arial" w:hAnsi="Arial" w:cs="Arial"/>
          <w:sz w:val="20"/>
          <w:szCs w:val="20"/>
        </w:rPr>
        <w:t>, přičemž o</w:t>
      </w:r>
      <w:r w:rsidR="00375425" w:rsidRPr="009C0152">
        <w:rPr>
          <w:rFonts w:ascii="Arial" w:hAnsi="Arial" w:cs="Arial"/>
          <w:sz w:val="20"/>
          <w:szCs w:val="20"/>
        </w:rPr>
        <w:t xml:space="preserve"> </w:t>
      </w:r>
      <w:r w:rsidR="006A6738" w:rsidRPr="009C0152">
        <w:rPr>
          <w:rFonts w:ascii="Arial" w:hAnsi="Arial" w:cs="Arial"/>
          <w:sz w:val="20"/>
          <w:szCs w:val="20"/>
        </w:rPr>
        <w:t>řádné</w:t>
      </w:r>
      <w:r w:rsidR="00375425" w:rsidRPr="009C0152">
        <w:rPr>
          <w:rFonts w:ascii="Arial" w:hAnsi="Arial" w:cs="Arial"/>
          <w:sz w:val="20"/>
          <w:szCs w:val="20"/>
        </w:rPr>
        <w:t>m</w:t>
      </w:r>
      <w:r w:rsidR="006A6738" w:rsidRPr="009C0152">
        <w:rPr>
          <w:rFonts w:ascii="Arial" w:hAnsi="Arial" w:cs="Arial"/>
          <w:sz w:val="20"/>
          <w:szCs w:val="20"/>
        </w:rPr>
        <w:t xml:space="preserve"> provedení těchto </w:t>
      </w:r>
      <w:r w:rsidR="009D2465" w:rsidRPr="009C0152">
        <w:rPr>
          <w:rFonts w:ascii="Arial" w:hAnsi="Arial" w:cs="Arial"/>
          <w:sz w:val="20"/>
          <w:szCs w:val="20"/>
        </w:rPr>
        <w:t>činností</w:t>
      </w:r>
      <w:r w:rsidR="00375425" w:rsidRPr="009C0152">
        <w:rPr>
          <w:rFonts w:ascii="Arial" w:hAnsi="Arial" w:cs="Arial"/>
          <w:sz w:val="20"/>
          <w:szCs w:val="20"/>
        </w:rPr>
        <w:t xml:space="preserve"> bude sepsán</w:t>
      </w:r>
      <w:r w:rsidR="006A6738" w:rsidRPr="009C0152">
        <w:rPr>
          <w:rFonts w:ascii="Arial" w:hAnsi="Arial" w:cs="Arial"/>
          <w:sz w:val="20"/>
          <w:szCs w:val="20"/>
        </w:rPr>
        <w:t xml:space="preserve"> </w:t>
      </w:r>
      <w:r w:rsidR="009D2465" w:rsidRPr="009C0152">
        <w:rPr>
          <w:rFonts w:ascii="Arial" w:hAnsi="Arial" w:cs="Arial"/>
          <w:sz w:val="20"/>
          <w:szCs w:val="20"/>
        </w:rPr>
        <w:t>p</w:t>
      </w:r>
      <w:r w:rsidR="00375425" w:rsidRPr="009C0152">
        <w:rPr>
          <w:rFonts w:ascii="Arial" w:hAnsi="Arial" w:cs="Arial"/>
          <w:sz w:val="20"/>
          <w:szCs w:val="20"/>
        </w:rPr>
        <w:t>ředávací</w:t>
      </w:r>
      <w:r w:rsidR="006A6738" w:rsidRPr="009C0152">
        <w:rPr>
          <w:rFonts w:ascii="Arial" w:hAnsi="Arial" w:cs="Arial"/>
          <w:sz w:val="20"/>
          <w:szCs w:val="20"/>
        </w:rPr>
        <w:t xml:space="preserve"> protoko</w:t>
      </w:r>
      <w:r w:rsidR="00375425" w:rsidRPr="009C0152">
        <w:rPr>
          <w:rFonts w:ascii="Arial" w:hAnsi="Arial" w:cs="Arial"/>
          <w:sz w:val="20"/>
          <w:szCs w:val="20"/>
        </w:rPr>
        <w:t>l, který bude podepsán</w:t>
      </w:r>
      <w:r w:rsidR="006A6738" w:rsidRPr="009C0152">
        <w:rPr>
          <w:rFonts w:ascii="Arial" w:hAnsi="Arial" w:cs="Arial"/>
          <w:sz w:val="20"/>
          <w:szCs w:val="20"/>
        </w:rPr>
        <w:t xml:space="preserve"> oprávněnými </w:t>
      </w:r>
      <w:r w:rsidR="00CD54FC" w:rsidRPr="009C0152">
        <w:rPr>
          <w:rFonts w:ascii="Arial" w:hAnsi="Arial" w:cs="Arial"/>
          <w:sz w:val="20"/>
          <w:szCs w:val="20"/>
        </w:rPr>
        <w:t xml:space="preserve">osobami </w:t>
      </w:r>
      <w:r w:rsidR="006A6738" w:rsidRPr="009C0152">
        <w:rPr>
          <w:rFonts w:ascii="Arial" w:hAnsi="Arial" w:cs="Arial"/>
          <w:sz w:val="20"/>
          <w:szCs w:val="20"/>
        </w:rPr>
        <w:t xml:space="preserve">Smluvních stran ve věcech </w:t>
      </w:r>
      <w:r w:rsidR="00EE41A4">
        <w:rPr>
          <w:rFonts w:ascii="Arial" w:hAnsi="Arial" w:cs="Arial"/>
          <w:sz w:val="20"/>
          <w:szCs w:val="20"/>
        </w:rPr>
        <w:t>provozně</w:t>
      </w:r>
      <w:r w:rsidR="00EE41A4" w:rsidRPr="009C0152">
        <w:rPr>
          <w:rFonts w:ascii="Arial" w:hAnsi="Arial" w:cs="Arial"/>
          <w:sz w:val="20"/>
          <w:szCs w:val="20"/>
        </w:rPr>
        <w:t xml:space="preserve"> </w:t>
      </w:r>
      <w:r w:rsidR="006A6738" w:rsidRPr="009C0152">
        <w:rPr>
          <w:rFonts w:ascii="Arial" w:hAnsi="Arial" w:cs="Arial"/>
          <w:sz w:val="20"/>
          <w:szCs w:val="20"/>
        </w:rPr>
        <w:t>technických</w:t>
      </w:r>
      <w:r w:rsidR="00375425" w:rsidRPr="009C0152">
        <w:rPr>
          <w:rFonts w:ascii="Arial" w:hAnsi="Arial" w:cs="Arial"/>
          <w:sz w:val="20"/>
          <w:szCs w:val="20"/>
        </w:rPr>
        <w:t xml:space="preserve"> (dále jen </w:t>
      </w:r>
      <w:r w:rsidR="00055B89" w:rsidRPr="00CA47BC">
        <w:rPr>
          <w:rFonts w:ascii="Arial" w:hAnsi="Arial" w:cs="Arial"/>
          <w:b/>
          <w:sz w:val="20"/>
          <w:szCs w:val="20"/>
        </w:rPr>
        <w:t>„Předávací protokol“)</w:t>
      </w:r>
      <w:r w:rsidR="009D2465" w:rsidRPr="009C0152">
        <w:rPr>
          <w:rFonts w:ascii="Arial" w:hAnsi="Arial" w:cs="Arial"/>
          <w:sz w:val="20"/>
          <w:szCs w:val="20"/>
        </w:rPr>
        <w:t>;</w:t>
      </w:r>
      <w:r w:rsidR="00375425" w:rsidRPr="009C0152">
        <w:rPr>
          <w:rFonts w:ascii="Arial" w:hAnsi="Arial" w:cs="Arial"/>
          <w:sz w:val="20"/>
          <w:szCs w:val="20"/>
        </w:rPr>
        <w:t xml:space="preserve"> to vše </w:t>
      </w:r>
      <w:r w:rsidR="00375425" w:rsidRPr="009C0152">
        <w:rPr>
          <w:rFonts w:ascii="Arial" w:hAnsi="Arial" w:cs="Arial"/>
          <w:b/>
          <w:sz w:val="20"/>
          <w:szCs w:val="20"/>
        </w:rPr>
        <w:t xml:space="preserve">do </w:t>
      </w:r>
      <w:r w:rsidR="009D2465" w:rsidRPr="009C0152">
        <w:rPr>
          <w:rFonts w:ascii="Arial" w:hAnsi="Arial" w:cs="Arial"/>
          <w:b/>
          <w:sz w:val="20"/>
          <w:szCs w:val="20"/>
        </w:rPr>
        <w:t>dvou měsíců</w:t>
      </w:r>
      <w:r w:rsidR="00375425" w:rsidRPr="009C0152">
        <w:rPr>
          <w:rFonts w:ascii="Arial" w:hAnsi="Arial" w:cs="Arial"/>
          <w:b/>
          <w:sz w:val="20"/>
          <w:szCs w:val="20"/>
        </w:rPr>
        <w:t xml:space="preserve"> od data účinnosti </w:t>
      </w:r>
      <w:r w:rsidR="00094FF8" w:rsidRPr="009C0152">
        <w:rPr>
          <w:rFonts w:ascii="Arial" w:hAnsi="Arial" w:cs="Arial"/>
          <w:b/>
          <w:sz w:val="20"/>
          <w:szCs w:val="20"/>
        </w:rPr>
        <w:t xml:space="preserve">této </w:t>
      </w:r>
      <w:r w:rsidR="00375425" w:rsidRPr="009C0152">
        <w:rPr>
          <w:rFonts w:ascii="Arial" w:hAnsi="Arial" w:cs="Arial"/>
          <w:b/>
          <w:sz w:val="20"/>
          <w:szCs w:val="20"/>
        </w:rPr>
        <w:t>Smlouvy</w:t>
      </w:r>
      <w:r w:rsidR="00717DB7" w:rsidRPr="009C0152">
        <w:rPr>
          <w:rFonts w:ascii="Arial" w:hAnsi="Arial" w:cs="Arial"/>
          <w:sz w:val="20"/>
          <w:szCs w:val="20"/>
        </w:rPr>
        <w:t>.</w:t>
      </w:r>
    </w:p>
    <w:p w:rsidR="00086866" w:rsidRPr="00EE0449" w:rsidRDefault="00086866" w:rsidP="001A66BD">
      <w:pPr>
        <w:pStyle w:val="Odstavecseseznamem"/>
        <w:numPr>
          <w:ilvl w:val="0"/>
          <w:numId w:val="97"/>
        </w:numPr>
        <w:spacing w:before="120" w:after="120" w:line="280" w:lineRule="atLeast"/>
        <w:contextualSpacing w:val="0"/>
        <w:jc w:val="both"/>
        <w:rPr>
          <w:rFonts w:ascii="Arial" w:hAnsi="Arial" w:cs="Arial"/>
          <w:sz w:val="20"/>
          <w:szCs w:val="20"/>
        </w:rPr>
      </w:pPr>
      <w:r>
        <w:rPr>
          <w:rFonts w:ascii="Arial" w:hAnsi="Arial" w:cs="Arial"/>
          <w:sz w:val="20"/>
          <w:szCs w:val="20"/>
        </w:rPr>
        <w:t xml:space="preserve">Vlastní umístění racků ( tj. </w:t>
      </w:r>
      <w:r w:rsidRPr="00D67EDD" w:rsidDel="0034723C">
        <w:rPr>
          <w:rFonts w:ascii="Arial" w:hAnsi="Arial" w:cs="Arial"/>
          <w:sz w:val="20"/>
          <w:szCs w:val="20"/>
        </w:rPr>
        <w:t xml:space="preserve">rozmístění </w:t>
      </w:r>
      <w:r>
        <w:rPr>
          <w:rFonts w:ascii="Arial" w:hAnsi="Arial" w:cs="Arial"/>
          <w:sz w:val="20"/>
          <w:szCs w:val="20"/>
        </w:rPr>
        <w:t xml:space="preserve">jednotlivých </w:t>
      </w:r>
      <w:proofErr w:type="gramStart"/>
      <w:r w:rsidRPr="00D67EDD" w:rsidDel="0034723C">
        <w:rPr>
          <w:rFonts w:ascii="Arial" w:hAnsi="Arial" w:cs="Arial"/>
          <w:sz w:val="20"/>
          <w:szCs w:val="20"/>
        </w:rPr>
        <w:t xml:space="preserve">racků </w:t>
      </w:r>
      <w:r>
        <w:rPr>
          <w:rFonts w:ascii="Arial" w:hAnsi="Arial" w:cs="Arial"/>
          <w:sz w:val="20"/>
          <w:szCs w:val="20"/>
        </w:rPr>
        <w:t>,</w:t>
      </w:r>
      <w:r w:rsidRPr="00D67EDD" w:rsidDel="0034723C">
        <w:rPr>
          <w:rFonts w:ascii="Arial" w:hAnsi="Arial" w:cs="Arial"/>
          <w:sz w:val="20"/>
          <w:szCs w:val="20"/>
        </w:rPr>
        <w:t>včetně</w:t>
      </w:r>
      <w:proofErr w:type="gramEnd"/>
      <w:r w:rsidRPr="00D67EDD" w:rsidDel="0034723C">
        <w:rPr>
          <w:rFonts w:ascii="Arial" w:hAnsi="Arial" w:cs="Arial"/>
          <w:sz w:val="20"/>
          <w:szCs w:val="20"/>
        </w:rPr>
        <w:t xml:space="preserve"> racků pro strukturovanou kabeláž a kabelových žlabů</w:t>
      </w:r>
      <w:r>
        <w:rPr>
          <w:rFonts w:ascii="Arial" w:hAnsi="Arial" w:cs="Arial"/>
          <w:sz w:val="20"/>
          <w:szCs w:val="20"/>
        </w:rPr>
        <w:t>)</w:t>
      </w:r>
      <w:r w:rsidRPr="00D67EDD" w:rsidDel="0034723C">
        <w:rPr>
          <w:rFonts w:ascii="Arial" w:hAnsi="Arial" w:cs="Arial"/>
          <w:sz w:val="20"/>
          <w:szCs w:val="20"/>
        </w:rPr>
        <w:t xml:space="preserve">  </w:t>
      </w:r>
      <w:r w:rsidRPr="009C0152">
        <w:rPr>
          <w:rFonts w:ascii="Arial" w:hAnsi="Arial" w:cs="Arial"/>
          <w:sz w:val="20"/>
          <w:szCs w:val="20"/>
        </w:rPr>
        <w:t>v poskytnutém prostoru v DC Poskytovatele</w:t>
      </w:r>
      <w:r w:rsidRPr="00EE0449">
        <w:rPr>
          <w:rFonts w:ascii="Arial" w:hAnsi="Arial" w:cs="Arial"/>
          <w:sz w:val="20"/>
          <w:szCs w:val="20"/>
        </w:rPr>
        <w:t xml:space="preserve"> bude </w:t>
      </w:r>
      <w:r>
        <w:rPr>
          <w:rFonts w:ascii="Arial" w:hAnsi="Arial" w:cs="Arial"/>
          <w:sz w:val="20"/>
          <w:szCs w:val="20"/>
        </w:rPr>
        <w:t xml:space="preserve"> po </w:t>
      </w:r>
      <w:r>
        <w:rPr>
          <w:rFonts w:ascii="Arial" w:hAnsi="Arial" w:cs="Arial"/>
          <w:sz w:val="20"/>
          <w:szCs w:val="20"/>
        </w:rPr>
        <w:lastRenderedPageBreak/>
        <w:t xml:space="preserve">předání návrhu protokolárně </w:t>
      </w:r>
      <w:r w:rsidRPr="00EE0449">
        <w:rPr>
          <w:rFonts w:ascii="Arial" w:hAnsi="Arial" w:cs="Arial"/>
          <w:sz w:val="20"/>
          <w:szCs w:val="20"/>
        </w:rPr>
        <w:t>upřesněno a</w:t>
      </w:r>
      <w:r>
        <w:rPr>
          <w:rFonts w:ascii="Arial" w:hAnsi="Arial" w:cs="Arial"/>
          <w:sz w:val="20"/>
          <w:szCs w:val="20"/>
        </w:rPr>
        <w:t xml:space="preserve"> odsouhlaseno </w:t>
      </w:r>
      <w:r w:rsidRPr="00C81131">
        <w:rPr>
          <w:rFonts w:ascii="Arial" w:hAnsi="Arial" w:cs="Arial"/>
          <w:sz w:val="20"/>
          <w:szCs w:val="20"/>
        </w:rPr>
        <w:t xml:space="preserve">oprávněnými osobami Smluvních stran ve věcech </w:t>
      </w:r>
      <w:r>
        <w:rPr>
          <w:rFonts w:ascii="Arial" w:hAnsi="Arial" w:cs="Arial"/>
          <w:sz w:val="20"/>
          <w:szCs w:val="20"/>
        </w:rPr>
        <w:t>provozně</w:t>
      </w:r>
      <w:r w:rsidRPr="009C0152">
        <w:rPr>
          <w:rFonts w:ascii="Arial" w:hAnsi="Arial" w:cs="Arial"/>
          <w:sz w:val="20"/>
          <w:szCs w:val="20"/>
        </w:rPr>
        <w:t xml:space="preserve"> </w:t>
      </w:r>
      <w:r w:rsidRPr="00C81131">
        <w:rPr>
          <w:rFonts w:ascii="Arial" w:hAnsi="Arial" w:cs="Arial"/>
          <w:sz w:val="20"/>
          <w:szCs w:val="20"/>
        </w:rPr>
        <w:t>technických</w:t>
      </w:r>
      <w:r>
        <w:rPr>
          <w:rFonts w:ascii="Arial" w:hAnsi="Arial" w:cs="Arial"/>
          <w:sz w:val="20"/>
          <w:szCs w:val="20"/>
        </w:rPr>
        <w:t xml:space="preserve"> ( lze tak učinit i v Předávacím protokolu).</w:t>
      </w:r>
      <w:r w:rsidRPr="00EA63B2" w:rsidDel="006A4DC7">
        <w:rPr>
          <w:rFonts w:ascii="Arial" w:hAnsi="Arial" w:cs="Arial"/>
          <w:sz w:val="20"/>
          <w:szCs w:val="20"/>
        </w:rPr>
        <w:t xml:space="preserve"> </w:t>
      </w:r>
    </w:p>
    <w:p w:rsidR="00F11947" w:rsidRPr="00EA63B2" w:rsidRDefault="00F11947" w:rsidP="00F11947">
      <w:pPr>
        <w:pStyle w:val="Odstavecseseznamem"/>
        <w:spacing w:before="120" w:after="120" w:line="280" w:lineRule="atLeast"/>
        <w:ind w:left="641"/>
        <w:contextualSpacing w:val="0"/>
        <w:jc w:val="both"/>
        <w:rPr>
          <w:rFonts w:ascii="Arial" w:hAnsi="Arial" w:cs="Arial"/>
          <w:sz w:val="20"/>
          <w:szCs w:val="20"/>
        </w:rPr>
      </w:pPr>
    </w:p>
    <w:p w:rsidR="00717DB7" w:rsidRPr="0076274A" w:rsidRDefault="00680954" w:rsidP="001A66BD">
      <w:pPr>
        <w:pStyle w:val="Odstavecseseznamem"/>
        <w:spacing w:before="120" w:after="120" w:line="280" w:lineRule="atLeast"/>
        <w:ind w:left="1134" w:hanging="493"/>
        <w:contextualSpacing w:val="0"/>
        <w:jc w:val="both"/>
        <w:rPr>
          <w:rFonts w:ascii="Arial" w:hAnsi="Arial" w:cs="Arial"/>
          <w:sz w:val="20"/>
          <w:szCs w:val="20"/>
        </w:rPr>
      </w:pPr>
      <w:r>
        <w:rPr>
          <w:rFonts w:ascii="Arial" w:hAnsi="Arial" w:cs="Arial"/>
          <w:sz w:val="20"/>
          <w:szCs w:val="20"/>
        </w:rPr>
        <w:t>ab)</w:t>
      </w:r>
      <w:r>
        <w:rPr>
          <w:rFonts w:ascii="Arial" w:hAnsi="Arial" w:cs="Arial"/>
          <w:sz w:val="20"/>
          <w:szCs w:val="20"/>
        </w:rPr>
        <w:tab/>
      </w:r>
      <w:r w:rsidR="00717DB7">
        <w:rPr>
          <w:rFonts w:ascii="Arial" w:hAnsi="Arial" w:cs="Arial"/>
          <w:sz w:val="20"/>
          <w:szCs w:val="20"/>
        </w:rPr>
        <w:t>Příslušný režim plnění</w:t>
      </w:r>
      <w:r w:rsidR="003B7ED4">
        <w:rPr>
          <w:rFonts w:ascii="Arial" w:hAnsi="Arial" w:cs="Arial"/>
          <w:sz w:val="20"/>
          <w:szCs w:val="20"/>
        </w:rPr>
        <w:t xml:space="preserve"> </w:t>
      </w:r>
      <w:r w:rsidR="00C500A2">
        <w:rPr>
          <w:rFonts w:ascii="Arial" w:hAnsi="Arial" w:cs="Arial"/>
          <w:sz w:val="20"/>
          <w:szCs w:val="20"/>
        </w:rPr>
        <w:t>v průběhu stanovené doby plnění podle tohoto písm.</w:t>
      </w:r>
      <w:r w:rsidR="003E31B1">
        <w:rPr>
          <w:rFonts w:ascii="Arial" w:hAnsi="Arial" w:cs="Arial"/>
          <w:sz w:val="20"/>
          <w:szCs w:val="20"/>
        </w:rPr>
        <w:t xml:space="preserve"> </w:t>
      </w:r>
      <w:r w:rsidR="00C500A2">
        <w:rPr>
          <w:rFonts w:ascii="Arial" w:hAnsi="Arial" w:cs="Arial"/>
          <w:sz w:val="20"/>
          <w:szCs w:val="20"/>
        </w:rPr>
        <w:t>a)</w:t>
      </w:r>
      <w:r w:rsidR="003E31B1">
        <w:rPr>
          <w:rFonts w:ascii="Arial" w:hAnsi="Arial" w:cs="Arial"/>
          <w:sz w:val="20"/>
          <w:szCs w:val="20"/>
        </w:rPr>
        <w:t xml:space="preserve">, </w:t>
      </w:r>
      <w:r w:rsidR="00C500A2">
        <w:rPr>
          <w:rFonts w:ascii="Arial" w:hAnsi="Arial" w:cs="Arial"/>
          <w:sz w:val="20"/>
          <w:szCs w:val="20"/>
        </w:rPr>
        <w:t xml:space="preserve">tj. </w:t>
      </w:r>
      <w:r w:rsidR="003B7ED4">
        <w:rPr>
          <w:rFonts w:ascii="Arial" w:hAnsi="Arial" w:cs="Arial"/>
          <w:sz w:val="20"/>
          <w:szCs w:val="20"/>
        </w:rPr>
        <w:t>časový i věcný</w:t>
      </w:r>
      <w:r w:rsidR="003E31B1">
        <w:rPr>
          <w:rFonts w:ascii="Arial" w:hAnsi="Arial" w:cs="Arial"/>
          <w:sz w:val="20"/>
          <w:szCs w:val="20"/>
        </w:rPr>
        <w:t>,</w:t>
      </w:r>
      <w:r w:rsidR="00717DB7">
        <w:rPr>
          <w:rFonts w:ascii="Arial" w:hAnsi="Arial" w:cs="Arial"/>
          <w:sz w:val="20"/>
          <w:szCs w:val="20"/>
        </w:rPr>
        <w:t xml:space="preserve"> bude </w:t>
      </w:r>
      <w:r w:rsidR="00C500A2">
        <w:rPr>
          <w:rFonts w:ascii="Arial" w:hAnsi="Arial" w:cs="Arial"/>
          <w:sz w:val="20"/>
          <w:szCs w:val="20"/>
        </w:rPr>
        <w:t xml:space="preserve">písemně dohodnut </w:t>
      </w:r>
      <w:r w:rsidR="00717DB7">
        <w:rPr>
          <w:rFonts w:ascii="Arial" w:hAnsi="Arial" w:cs="Arial"/>
          <w:sz w:val="20"/>
          <w:szCs w:val="20"/>
        </w:rPr>
        <w:t xml:space="preserve">mezi oprávněnými osobami Smluvních stran ve věcech </w:t>
      </w:r>
      <w:r w:rsidR="00E91494">
        <w:rPr>
          <w:rFonts w:ascii="Arial" w:hAnsi="Arial" w:cs="Arial"/>
          <w:sz w:val="20"/>
          <w:szCs w:val="20"/>
        </w:rPr>
        <w:t>provozně</w:t>
      </w:r>
      <w:r w:rsidR="00E91494" w:rsidRPr="009C0152">
        <w:rPr>
          <w:rFonts w:ascii="Arial" w:hAnsi="Arial" w:cs="Arial"/>
          <w:sz w:val="20"/>
          <w:szCs w:val="20"/>
        </w:rPr>
        <w:t xml:space="preserve"> </w:t>
      </w:r>
      <w:r w:rsidR="00717DB7">
        <w:rPr>
          <w:rFonts w:ascii="Arial" w:hAnsi="Arial" w:cs="Arial"/>
          <w:sz w:val="20"/>
          <w:szCs w:val="20"/>
        </w:rPr>
        <w:t>technických</w:t>
      </w:r>
      <w:r w:rsidR="0076274A">
        <w:rPr>
          <w:rFonts w:ascii="Arial" w:hAnsi="Arial" w:cs="Arial"/>
          <w:sz w:val="20"/>
          <w:szCs w:val="20"/>
        </w:rPr>
        <w:t>.</w:t>
      </w:r>
    </w:p>
    <w:p w:rsidR="0034723C" w:rsidRDefault="00680954" w:rsidP="008B66BC">
      <w:pPr>
        <w:pStyle w:val="Odstavecseseznamem"/>
        <w:spacing w:before="120" w:after="120" w:line="280" w:lineRule="atLeast"/>
        <w:ind w:left="1134" w:hanging="490"/>
        <w:contextualSpacing w:val="0"/>
        <w:jc w:val="both"/>
        <w:rPr>
          <w:rFonts w:ascii="Arial" w:hAnsi="Arial" w:cs="Arial"/>
          <w:sz w:val="20"/>
          <w:szCs w:val="20"/>
        </w:rPr>
      </w:pPr>
      <w:proofErr w:type="spellStart"/>
      <w:r>
        <w:rPr>
          <w:rFonts w:ascii="Arial" w:hAnsi="Arial" w:cs="Arial"/>
          <w:sz w:val="20"/>
          <w:szCs w:val="20"/>
        </w:rPr>
        <w:t>ac</w:t>
      </w:r>
      <w:proofErr w:type="spellEnd"/>
      <w:r>
        <w:rPr>
          <w:rFonts w:ascii="Arial" w:hAnsi="Arial" w:cs="Arial"/>
          <w:sz w:val="20"/>
          <w:szCs w:val="20"/>
        </w:rPr>
        <w:t>)</w:t>
      </w:r>
      <w:r w:rsidR="000A52F7">
        <w:rPr>
          <w:rFonts w:ascii="Arial" w:hAnsi="Arial" w:cs="Arial"/>
          <w:sz w:val="20"/>
          <w:szCs w:val="20"/>
        </w:rPr>
        <w:t xml:space="preserve"> </w:t>
      </w:r>
      <w:r w:rsidR="00F263FB">
        <w:rPr>
          <w:rFonts w:ascii="Arial" w:hAnsi="Arial" w:cs="Arial"/>
          <w:sz w:val="20"/>
          <w:szCs w:val="20"/>
        </w:rPr>
        <w:tab/>
      </w:r>
      <w:r w:rsidR="00484E88" w:rsidRPr="00C81131">
        <w:rPr>
          <w:rFonts w:ascii="Arial" w:hAnsi="Arial" w:cs="Arial"/>
          <w:sz w:val="20"/>
          <w:szCs w:val="20"/>
        </w:rPr>
        <w:t>Detailní obsah Předávacího protokolu</w:t>
      </w:r>
      <w:r w:rsidR="00484E88">
        <w:rPr>
          <w:rFonts w:ascii="Arial" w:hAnsi="Arial" w:cs="Arial"/>
          <w:sz w:val="20"/>
          <w:szCs w:val="20"/>
        </w:rPr>
        <w:t xml:space="preserve"> dokumentující provedené</w:t>
      </w:r>
      <w:r w:rsidR="0041443E" w:rsidRPr="0041443E">
        <w:rPr>
          <w:rFonts w:ascii="Arial" w:hAnsi="Arial" w:cs="Arial"/>
          <w:sz w:val="20"/>
          <w:szCs w:val="20"/>
        </w:rPr>
        <w:t xml:space="preserve"> </w:t>
      </w:r>
      <w:r w:rsidR="0041443E">
        <w:rPr>
          <w:rFonts w:ascii="Arial" w:hAnsi="Arial" w:cs="Arial"/>
          <w:sz w:val="20"/>
          <w:szCs w:val="20"/>
        </w:rPr>
        <w:t>plnění</w:t>
      </w:r>
      <w:r w:rsidR="00484E88">
        <w:rPr>
          <w:rFonts w:ascii="Arial" w:hAnsi="Arial" w:cs="Arial"/>
          <w:sz w:val="20"/>
          <w:szCs w:val="20"/>
        </w:rPr>
        <w:t xml:space="preserve">, popř. </w:t>
      </w:r>
      <w:r w:rsidR="000C0296">
        <w:rPr>
          <w:rFonts w:ascii="Arial" w:hAnsi="Arial" w:cs="Arial"/>
          <w:sz w:val="20"/>
          <w:szCs w:val="20"/>
        </w:rPr>
        <w:t>provedení dalších souvisejících potřebných činností</w:t>
      </w:r>
      <w:r w:rsidR="00484E88">
        <w:rPr>
          <w:rFonts w:ascii="Arial" w:hAnsi="Arial" w:cs="Arial"/>
          <w:sz w:val="20"/>
          <w:szCs w:val="20"/>
        </w:rPr>
        <w:t xml:space="preserve">, </w:t>
      </w:r>
      <w:r w:rsidR="00484E88" w:rsidRPr="00C81131">
        <w:rPr>
          <w:rFonts w:ascii="Arial" w:hAnsi="Arial" w:cs="Arial"/>
          <w:sz w:val="20"/>
          <w:szCs w:val="20"/>
        </w:rPr>
        <w:t>bude</w:t>
      </w:r>
      <w:r w:rsidR="00484E88">
        <w:rPr>
          <w:rFonts w:ascii="Arial" w:hAnsi="Arial" w:cs="Arial"/>
          <w:sz w:val="20"/>
          <w:szCs w:val="20"/>
        </w:rPr>
        <w:t xml:space="preserve"> dohodnut </w:t>
      </w:r>
      <w:r w:rsidR="00484E88" w:rsidRPr="00C81131">
        <w:rPr>
          <w:rFonts w:ascii="Arial" w:hAnsi="Arial" w:cs="Arial"/>
          <w:sz w:val="20"/>
          <w:szCs w:val="20"/>
        </w:rPr>
        <w:t xml:space="preserve">oprávněnými osobami Smluvních stran ve věcech </w:t>
      </w:r>
      <w:r w:rsidR="00E91494">
        <w:rPr>
          <w:rFonts w:ascii="Arial" w:hAnsi="Arial" w:cs="Arial"/>
          <w:sz w:val="20"/>
          <w:szCs w:val="20"/>
        </w:rPr>
        <w:t>provozně</w:t>
      </w:r>
      <w:r w:rsidR="00E91494" w:rsidRPr="009C0152">
        <w:rPr>
          <w:rFonts w:ascii="Arial" w:hAnsi="Arial" w:cs="Arial"/>
          <w:sz w:val="20"/>
          <w:szCs w:val="20"/>
        </w:rPr>
        <w:t xml:space="preserve"> </w:t>
      </w:r>
      <w:r w:rsidR="00484E88" w:rsidRPr="00C81131">
        <w:rPr>
          <w:rFonts w:ascii="Arial" w:hAnsi="Arial" w:cs="Arial"/>
          <w:sz w:val="20"/>
          <w:szCs w:val="20"/>
        </w:rPr>
        <w:t>technických</w:t>
      </w:r>
      <w:r w:rsidR="00484E88">
        <w:rPr>
          <w:rFonts w:ascii="Arial" w:hAnsi="Arial" w:cs="Arial"/>
          <w:sz w:val="20"/>
          <w:szCs w:val="20"/>
        </w:rPr>
        <w:t>.</w:t>
      </w:r>
      <w:r w:rsidR="006A4DC7" w:rsidRPr="00EA63B2">
        <w:rPr>
          <w:rFonts w:ascii="Arial" w:hAnsi="Arial" w:cs="Arial"/>
          <w:sz w:val="20"/>
          <w:szCs w:val="20"/>
        </w:rPr>
        <w:t xml:space="preserve"> </w:t>
      </w:r>
    </w:p>
    <w:p w:rsidR="007F6426" w:rsidRPr="00EA63B2" w:rsidRDefault="007F6426" w:rsidP="00A76C94">
      <w:pPr>
        <w:pStyle w:val="Odstavecseseznamem"/>
        <w:spacing w:before="120" w:after="120" w:line="280" w:lineRule="atLeast"/>
        <w:ind w:left="641"/>
        <w:contextualSpacing w:val="0"/>
        <w:jc w:val="both"/>
        <w:rPr>
          <w:rFonts w:ascii="Arial" w:hAnsi="Arial" w:cs="Arial"/>
          <w:sz w:val="20"/>
          <w:szCs w:val="20"/>
        </w:rPr>
      </w:pPr>
    </w:p>
    <w:p w:rsidR="00FB0853" w:rsidRPr="003E31B1" w:rsidRDefault="00532430" w:rsidP="002331A7">
      <w:pPr>
        <w:pStyle w:val="Odstavecseseznamem"/>
        <w:numPr>
          <w:ilvl w:val="0"/>
          <w:numId w:val="31"/>
        </w:numPr>
        <w:spacing w:after="120" w:line="280" w:lineRule="atLeast"/>
        <w:jc w:val="both"/>
      </w:pPr>
      <w:r w:rsidRPr="002331A7">
        <w:rPr>
          <w:rFonts w:ascii="Arial" w:hAnsi="Arial" w:cs="Arial"/>
          <w:color w:val="000000"/>
          <w:sz w:val="20"/>
          <w:szCs w:val="20"/>
        </w:rPr>
        <w:t>Z</w:t>
      </w:r>
      <w:r w:rsidR="00CD6532" w:rsidRPr="002331A7">
        <w:rPr>
          <w:rFonts w:ascii="Arial" w:hAnsi="Arial" w:cs="Arial"/>
          <w:color w:val="000000"/>
          <w:sz w:val="20"/>
          <w:szCs w:val="20"/>
        </w:rPr>
        <w:t xml:space="preserve">ahájit poskytování </w:t>
      </w:r>
      <w:r w:rsidR="00094FF8" w:rsidRPr="002331A7">
        <w:rPr>
          <w:rFonts w:ascii="Arial" w:hAnsi="Arial" w:cs="Arial"/>
          <w:color w:val="000000"/>
          <w:sz w:val="20"/>
          <w:szCs w:val="20"/>
        </w:rPr>
        <w:t xml:space="preserve">ostatních </w:t>
      </w:r>
      <w:r w:rsidR="00CD6532" w:rsidRPr="002331A7">
        <w:rPr>
          <w:rFonts w:ascii="Arial" w:hAnsi="Arial" w:cs="Arial"/>
          <w:color w:val="000000"/>
          <w:sz w:val="20"/>
          <w:szCs w:val="20"/>
        </w:rPr>
        <w:t>Služeb</w:t>
      </w:r>
      <w:r w:rsidR="00003A4A" w:rsidRPr="002331A7">
        <w:rPr>
          <w:rFonts w:ascii="Arial" w:hAnsi="Arial" w:cs="Arial"/>
          <w:color w:val="000000"/>
          <w:sz w:val="20"/>
          <w:szCs w:val="20"/>
        </w:rPr>
        <w:t xml:space="preserve"> ode dne podpisu Předávacího protokolu </w:t>
      </w:r>
      <w:r w:rsidR="00CD6532" w:rsidRPr="002331A7">
        <w:rPr>
          <w:rFonts w:ascii="Arial" w:hAnsi="Arial" w:cs="Arial"/>
          <w:color w:val="000000"/>
          <w:sz w:val="20"/>
          <w:szCs w:val="20"/>
        </w:rPr>
        <w:t xml:space="preserve">a </w:t>
      </w:r>
      <w:r w:rsidR="00CD6532" w:rsidRPr="002331A7">
        <w:rPr>
          <w:rFonts w:ascii="Arial" w:hAnsi="Arial" w:cs="Arial"/>
          <w:b/>
          <w:color w:val="000000"/>
          <w:sz w:val="20"/>
          <w:szCs w:val="20"/>
        </w:rPr>
        <w:t>poskytovat je po dobu</w:t>
      </w:r>
      <w:r w:rsidR="00931240" w:rsidRPr="002331A7">
        <w:rPr>
          <w:rFonts w:ascii="Arial" w:hAnsi="Arial" w:cs="Arial"/>
          <w:b/>
          <w:color w:val="000000"/>
          <w:sz w:val="20"/>
          <w:szCs w:val="20"/>
        </w:rPr>
        <w:t xml:space="preserve"> trvání</w:t>
      </w:r>
      <w:r w:rsidR="0095283F" w:rsidRPr="002331A7">
        <w:rPr>
          <w:rFonts w:ascii="Arial" w:hAnsi="Arial" w:cs="Arial"/>
          <w:b/>
          <w:color w:val="000000"/>
          <w:sz w:val="20"/>
          <w:szCs w:val="20"/>
        </w:rPr>
        <w:t xml:space="preserve"> této Smlouvy</w:t>
      </w:r>
      <w:r w:rsidR="009E71A1" w:rsidRPr="002331A7">
        <w:rPr>
          <w:rFonts w:ascii="Arial" w:hAnsi="Arial" w:cs="Arial"/>
          <w:b/>
          <w:color w:val="000000"/>
          <w:sz w:val="20"/>
          <w:szCs w:val="20"/>
        </w:rPr>
        <w:t xml:space="preserve"> </w:t>
      </w:r>
      <w:r w:rsidR="009E71A1" w:rsidRPr="002331A7">
        <w:rPr>
          <w:rFonts w:ascii="Arial" w:hAnsi="Arial" w:cs="Arial"/>
          <w:color w:val="000000"/>
          <w:sz w:val="20"/>
          <w:szCs w:val="20"/>
        </w:rPr>
        <w:t>s tím, že</w:t>
      </w:r>
      <w:r w:rsidR="009E71A1" w:rsidRPr="002331A7">
        <w:rPr>
          <w:rFonts w:ascii="Arial" w:hAnsi="Arial" w:cs="Arial"/>
          <w:b/>
          <w:color w:val="000000"/>
          <w:sz w:val="20"/>
          <w:szCs w:val="20"/>
        </w:rPr>
        <w:t xml:space="preserve"> </w:t>
      </w:r>
      <w:r w:rsidR="00CD6532" w:rsidRPr="002331A7">
        <w:rPr>
          <w:rFonts w:ascii="Arial" w:hAnsi="Arial" w:cs="Arial"/>
          <w:color w:val="000000"/>
          <w:sz w:val="20"/>
          <w:szCs w:val="20"/>
        </w:rPr>
        <w:t>další nezbytn</w:t>
      </w:r>
      <w:r w:rsidR="009073C1" w:rsidRPr="002331A7">
        <w:rPr>
          <w:rFonts w:ascii="Arial" w:hAnsi="Arial" w:cs="Arial"/>
          <w:color w:val="000000"/>
          <w:sz w:val="20"/>
          <w:szCs w:val="20"/>
        </w:rPr>
        <w:t>á</w:t>
      </w:r>
      <w:r w:rsidR="00CD6532" w:rsidRPr="002331A7">
        <w:rPr>
          <w:rFonts w:ascii="Arial" w:hAnsi="Arial" w:cs="Arial"/>
          <w:color w:val="000000"/>
          <w:sz w:val="20"/>
          <w:szCs w:val="20"/>
        </w:rPr>
        <w:t xml:space="preserve"> technick</w:t>
      </w:r>
      <w:r w:rsidR="009073C1" w:rsidRPr="002331A7">
        <w:rPr>
          <w:rFonts w:ascii="Arial" w:hAnsi="Arial" w:cs="Arial"/>
          <w:color w:val="000000"/>
          <w:sz w:val="20"/>
          <w:szCs w:val="20"/>
        </w:rPr>
        <w:t>á</w:t>
      </w:r>
      <w:r w:rsidR="00CD6532" w:rsidRPr="002331A7">
        <w:rPr>
          <w:rFonts w:ascii="Arial" w:hAnsi="Arial" w:cs="Arial"/>
          <w:color w:val="000000"/>
          <w:sz w:val="20"/>
          <w:szCs w:val="20"/>
        </w:rPr>
        <w:t xml:space="preserve"> součinnost dle</w:t>
      </w:r>
      <w:r w:rsidR="009279C6" w:rsidRPr="002331A7">
        <w:rPr>
          <w:rFonts w:ascii="Arial" w:hAnsi="Arial" w:cs="Arial"/>
          <w:sz w:val="20"/>
          <w:szCs w:val="20"/>
        </w:rPr>
        <w:t xml:space="preserve"> čl. II.</w:t>
      </w:r>
      <w:r w:rsidR="009E71A1" w:rsidRPr="002331A7">
        <w:rPr>
          <w:rFonts w:ascii="Arial" w:hAnsi="Arial" w:cs="Arial"/>
          <w:sz w:val="20"/>
          <w:szCs w:val="20"/>
        </w:rPr>
        <w:t xml:space="preserve">, odst. 1., </w:t>
      </w:r>
      <w:r w:rsidR="00272819" w:rsidRPr="002331A7">
        <w:rPr>
          <w:rFonts w:ascii="Arial" w:hAnsi="Arial" w:cs="Arial"/>
          <w:sz w:val="20"/>
          <w:szCs w:val="20"/>
        </w:rPr>
        <w:t xml:space="preserve">písm. b) a dále </w:t>
      </w:r>
      <w:r w:rsidR="009073C1" w:rsidRPr="002331A7">
        <w:rPr>
          <w:rFonts w:ascii="Arial" w:hAnsi="Arial" w:cs="Arial"/>
          <w:sz w:val="20"/>
          <w:szCs w:val="20"/>
        </w:rPr>
        <w:t>Služb</w:t>
      </w:r>
      <w:r w:rsidR="008C6908" w:rsidRPr="002331A7">
        <w:rPr>
          <w:rFonts w:ascii="Arial" w:hAnsi="Arial" w:cs="Arial"/>
          <w:sz w:val="20"/>
          <w:szCs w:val="20"/>
        </w:rPr>
        <w:t>y</w:t>
      </w:r>
      <w:r w:rsidR="00272819" w:rsidRPr="002331A7">
        <w:rPr>
          <w:rFonts w:ascii="Arial" w:hAnsi="Arial" w:cs="Arial"/>
          <w:sz w:val="20"/>
          <w:szCs w:val="20"/>
        </w:rPr>
        <w:t xml:space="preserve"> dle</w:t>
      </w:r>
      <w:r w:rsidR="009279C6" w:rsidRPr="002331A7">
        <w:rPr>
          <w:rFonts w:ascii="Arial" w:hAnsi="Arial" w:cs="Arial"/>
          <w:sz w:val="20"/>
          <w:szCs w:val="20"/>
        </w:rPr>
        <w:t xml:space="preserve"> čl. II., odst. 1. </w:t>
      </w:r>
      <w:r w:rsidR="00964BF9" w:rsidRPr="002331A7">
        <w:rPr>
          <w:rFonts w:ascii="Arial" w:hAnsi="Arial" w:cs="Arial"/>
          <w:sz w:val="20"/>
          <w:szCs w:val="20"/>
        </w:rPr>
        <w:t>p</w:t>
      </w:r>
      <w:r w:rsidR="00272819" w:rsidRPr="002331A7">
        <w:rPr>
          <w:rFonts w:ascii="Arial" w:hAnsi="Arial" w:cs="Arial"/>
          <w:sz w:val="20"/>
          <w:szCs w:val="20"/>
        </w:rPr>
        <w:t>ísm.</w:t>
      </w:r>
      <w:r w:rsidR="0076274A" w:rsidRPr="002331A7">
        <w:rPr>
          <w:rFonts w:ascii="Arial" w:hAnsi="Arial" w:cs="Arial"/>
          <w:sz w:val="20"/>
          <w:szCs w:val="20"/>
        </w:rPr>
        <w:t xml:space="preserve"> </w:t>
      </w:r>
      <w:r w:rsidR="008C6908" w:rsidRPr="002331A7">
        <w:rPr>
          <w:rFonts w:ascii="Arial" w:hAnsi="Arial" w:cs="Arial"/>
          <w:sz w:val="20"/>
          <w:szCs w:val="20"/>
        </w:rPr>
        <w:t xml:space="preserve">d), h), j), </w:t>
      </w:r>
      <w:r w:rsidR="0076274A" w:rsidRPr="002331A7">
        <w:rPr>
          <w:rFonts w:ascii="Arial" w:hAnsi="Arial" w:cs="Arial"/>
          <w:sz w:val="20"/>
          <w:szCs w:val="20"/>
        </w:rPr>
        <w:t xml:space="preserve">k) </w:t>
      </w:r>
      <w:r w:rsidR="00E31CB5" w:rsidRPr="002331A7">
        <w:rPr>
          <w:rFonts w:ascii="Arial" w:hAnsi="Arial" w:cs="Arial"/>
          <w:sz w:val="20"/>
          <w:szCs w:val="20"/>
        </w:rPr>
        <w:t xml:space="preserve">této Smlouvy </w:t>
      </w:r>
      <w:r w:rsidR="009073C1" w:rsidRPr="002331A7">
        <w:rPr>
          <w:rFonts w:ascii="Arial" w:hAnsi="Arial" w:cs="Arial"/>
          <w:sz w:val="20"/>
          <w:szCs w:val="20"/>
        </w:rPr>
        <w:t>bud</w:t>
      </w:r>
      <w:r w:rsidR="008C6908" w:rsidRPr="002331A7">
        <w:rPr>
          <w:rFonts w:ascii="Arial" w:hAnsi="Arial" w:cs="Arial"/>
          <w:sz w:val="20"/>
          <w:szCs w:val="20"/>
        </w:rPr>
        <w:t>ou</w:t>
      </w:r>
      <w:r w:rsidR="009073C1" w:rsidRPr="002331A7">
        <w:rPr>
          <w:rFonts w:ascii="Arial" w:hAnsi="Arial" w:cs="Arial"/>
          <w:sz w:val="20"/>
          <w:szCs w:val="20"/>
        </w:rPr>
        <w:t xml:space="preserve"> poskytován</w:t>
      </w:r>
      <w:r w:rsidR="008C6908" w:rsidRPr="002331A7">
        <w:rPr>
          <w:rFonts w:ascii="Arial" w:hAnsi="Arial" w:cs="Arial"/>
          <w:sz w:val="20"/>
          <w:szCs w:val="20"/>
        </w:rPr>
        <w:t>y</w:t>
      </w:r>
      <w:r w:rsidR="009073C1" w:rsidRPr="002331A7">
        <w:rPr>
          <w:rFonts w:ascii="Arial" w:hAnsi="Arial" w:cs="Arial"/>
          <w:sz w:val="20"/>
          <w:szCs w:val="20"/>
        </w:rPr>
        <w:t>,</w:t>
      </w:r>
      <w:r w:rsidR="00272819" w:rsidRPr="002331A7">
        <w:rPr>
          <w:rFonts w:ascii="Arial" w:hAnsi="Arial" w:cs="Arial"/>
          <w:sz w:val="20"/>
          <w:szCs w:val="20"/>
        </w:rPr>
        <w:t xml:space="preserve"> </w:t>
      </w:r>
      <w:r w:rsidR="00CD6532" w:rsidRPr="002331A7">
        <w:rPr>
          <w:rFonts w:ascii="Arial" w:hAnsi="Arial" w:cs="Arial"/>
          <w:sz w:val="20"/>
          <w:szCs w:val="20"/>
        </w:rPr>
        <w:t xml:space="preserve">pokud </w:t>
      </w:r>
      <w:r w:rsidR="00E91494" w:rsidRPr="002331A7">
        <w:rPr>
          <w:rFonts w:ascii="Arial" w:hAnsi="Arial" w:cs="Arial"/>
          <w:sz w:val="20"/>
          <w:szCs w:val="20"/>
        </w:rPr>
        <w:t xml:space="preserve">je </w:t>
      </w:r>
      <w:r w:rsidR="00CD6532" w:rsidRPr="002331A7">
        <w:rPr>
          <w:rFonts w:ascii="Arial" w:hAnsi="Arial" w:cs="Arial"/>
          <w:sz w:val="20"/>
          <w:szCs w:val="20"/>
        </w:rPr>
        <w:t xml:space="preserve">bude Objednatel požadovat, a to </w:t>
      </w:r>
      <w:r w:rsidR="008C6908" w:rsidRPr="002331A7">
        <w:rPr>
          <w:rFonts w:ascii="Arial" w:hAnsi="Arial" w:cs="Arial"/>
          <w:sz w:val="20"/>
          <w:szCs w:val="20"/>
        </w:rPr>
        <w:t xml:space="preserve">v režimu tam uvedeném a </w:t>
      </w:r>
      <w:r w:rsidR="00CD6532" w:rsidRPr="002331A7">
        <w:rPr>
          <w:rFonts w:ascii="Arial" w:hAnsi="Arial" w:cs="Arial"/>
          <w:sz w:val="20"/>
          <w:szCs w:val="20"/>
        </w:rPr>
        <w:t xml:space="preserve">na základě jeho </w:t>
      </w:r>
      <w:r w:rsidR="008C6908" w:rsidRPr="002331A7">
        <w:rPr>
          <w:rFonts w:ascii="Arial" w:hAnsi="Arial" w:cs="Arial"/>
          <w:sz w:val="20"/>
          <w:szCs w:val="20"/>
        </w:rPr>
        <w:t xml:space="preserve">příslušné </w:t>
      </w:r>
      <w:r w:rsidR="0076274A" w:rsidRPr="002331A7">
        <w:rPr>
          <w:rFonts w:ascii="Arial" w:hAnsi="Arial" w:cs="Arial"/>
          <w:sz w:val="20"/>
          <w:szCs w:val="20"/>
        </w:rPr>
        <w:t xml:space="preserve">písemné </w:t>
      </w:r>
      <w:r w:rsidR="00CD6532" w:rsidRPr="002331A7">
        <w:rPr>
          <w:rFonts w:ascii="Arial" w:hAnsi="Arial" w:cs="Arial"/>
          <w:sz w:val="20"/>
          <w:szCs w:val="20"/>
        </w:rPr>
        <w:t>žádosti (příslušný režim</w:t>
      </w:r>
      <w:r w:rsidR="008C6908" w:rsidRPr="002331A7">
        <w:rPr>
          <w:rFonts w:ascii="Arial" w:hAnsi="Arial" w:cs="Arial"/>
          <w:sz w:val="20"/>
          <w:szCs w:val="20"/>
        </w:rPr>
        <w:t xml:space="preserve"> </w:t>
      </w:r>
      <w:r w:rsidR="00EF45D8" w:rsidRPr="002331A7">
        <w:rPr>
          <w:rFonts w:ascii="Arial" w:hAnsi="Arial" w:cs="Arial"/>
          <w:sz w:val="20"/>
          <w:szCs w:val="20"/>
        </w:rPr>
        <w:t xml:space="preserve">(doba a způsob) </w:t>
      </w:r>
      <w:r w:rsidR="008C6908" w:rsidRPr="002331A7">
        <w:rPr>
          <w:rFonts w:ascii="Arial" w:hAnsi="Arial" w:cs="Arial"/>
          <w:sz w:val="20"/>
          <w:szCs w:val="20"/>
        </w:rPr>
        <w:t>plnění</w:t>
      </w:r>
      <w:r w:rsidR="00CD6532" w:rsidRPr="002331A7">
        <w:rPr>
          <w:rFonts w:ascii="Arial" w:hAnsi="Arial" w:cs="Arial"/>
          <w:sz w:val="20"/>
          <w:szCs w:val="20"/>
        </w:rPr>
        <w:t xml:space="preserve"> bude mezi oprávněnými osobami Smluvních stran ve věcech </w:t>
      </w:r>
      <w:r w:rsidR="00E91494" w:rsidRPr="002331A7">
        <w:rPr>
          <w:rFonts w:ascii="Arial" w:hAnsi="Arial" w:cs="Arial"/>
          <w:sz w:val="20"/>
          <w:szCs w:val="20"/>
        </w:rPr>
        <w:t xml:space="preserve">provozně </w:t>
      </w:r>
      <w:r w:rsidR="00CD6532" w:rsidRPr="002331A7">
        <w:rPr>
          <w:rFonts w:ascii="Arial" w:hAnsi="Arial" w:cs="Arial"/>
          <w:sz w:val="20"/>
          <w:szCs w:val="20"/>
        </w:rPr>
        <w:t xml:space="preserve">technických </w:t>
      </w:r>
      <w:r w:rsidR="00791923" w:rsidRPr="002331A7">
        <w:rPr>
          <w:rFonts w:ascii="Arial" w:hAnsi="Arial" w:cs="Arial"/>
          <w:sz w:val="20"/>
          <w:szCs w:val="20"/>
        </w:rPr>
        <w:t xml:space="preserve">vždy </w:t>
      </w:r>
      <w:r w:rsidR="00CD6532" w:rsidRPr="002331A7">
        <w:rPr>
          <w:rFonts w:ascii="Arial" w:hAnsi="Arial" w:cs="Arial"/>
          <w:sz w:val="20"/>
          <w:szCs w:val="20"/>
        </w:rPr>
        <w:t xml:space="preserve">dohodnut písemně ad hoc). </w:t>
      </w:r>
    </w:p>
    <w:p w:rsidR="00121132" w:rsidRPr="003E31B1" w:rsidRDefault="00121132" w:rsidP="000A52F7">
      <w:pPr>
        <w:pStyle w:val="Odstavecseseznamem"/>
        <w:numPr>
          <w:ilvl w:val="0"/>
          <w:numId w:val="31"/>
        </w:numPr>
        <w:spacing w:after="120" w:line="280" w:lineRule="atLeast"/>
        <w:ind w:left="641"/>
        <w:contextualSpacing w:val="0"/>
        <w:jc w:val="both"/>
        <w:rPr>
          <w:rFonts w:ascii="Arial" w:hAnsi="Arial" w:cs="Arial"/>
          <w:sz w:val="20"/>
          <w:szCs w:val="20"/>
        </w:rPr>
      </w:pPr>
      <w:r w:rsidRPr="003E31B1">
        <w:rPr>
          <w:rFonts w:ascii="Arial" w:hAnsi="Arial" w:cs="Arial"/>
          <w:sz w:val="20"/>
          <w:szCs w:val="20"/>
        </w:rPr>
        <w:t xml:space="preserve">Postup při realizaci plnění podle čl. II., odst. 3. této Smlouvy: </w:t>
      </w:r>
    </w:p>
    <w:p w:rsidR="00AC4D44" w:rsidRPr="003E31B1" w:rsidRDefault="00A67A5B" w:rsidP="00A76C94">
      <w:pPr>
        <w:pStyle w:val="Odstavecseseznamem"/>
        <w:spacing w:after="120" w:line="280" w:lineRule="atLeast"/>
        <w:ind w:left="992" w:hanging="352"/>
        <w:contextualSpacing w:val="0"/>
        <w:jc w:val="both"/>
        <w:rPr>
          <w:rFonts w:ascii="Arial" w:hAnsi="Arial" w:cs="Arial"/>
          <w:sz w:val="20"/>
          <w:szCs w:val="20"/>
        </w:rPr>
      </w:pPr>
      <w:r w:rsidRPr="003E31B1">
        <w:rPr>
          <w:rFonts w:ascii="Arial" w:hAnsi="Arial" w:cs="Arial"/>
          <w:sz w:val="20"/>
          <w:szCs w:val="20"/>
        </w:rPr>
        <w:t xml:space="preserve">ca) </w:t>
      </w:r>
      <w:r w:rsidR="00D70C1E" w:rsidRPr="003E31B1">
        <w:rPr>
          <w:rFonts w:ascii="Arial" w:hAnsi="Arial" w:cs="Arial"/>
          <w:sz w:val="20"/>
          <w:szCs w:val="20"/>
        </w:rPr>
        <w:t>Pokud Objednatel vyzve Poskytovatele k plnění podle čl. II., odst. 3. této Smlouvy</w:t>
      </w:r>
      <w:r w:rsidR="00FF046F" w:rsidRPr="003E31B1">
        <w:rPr>
          <w:rFonts w:ascii="Arial" w:hAnsi="Arial" w:cs="Arial"/>
          <w:sz w:val="20"/>
          <w:szCs w:val="20"/>
        </w:rPr>
        <w:t xml:space="preserve">, je </w:t>
      </w:r>
      <w:r w:rsidR="000B5FD1" w:rsidRPr="003E31B1">
        <w:rPr>
          <w:rFonts w:ascii="Arial" w:hAnsi="Arial" w:cs="Arial"/>
          <w:sz w:val="20"/>
          <w:szCs w:val="20"/>
        </w:rPr>
        <w:t xml:space="preserve">povinen </w:t>
      </w:r>
      <w:r w:rsidR="00B420DB" w:rsidRPr="003E31B1">
        <w:rPr>
          <w:rFonts w:ascii="Arial" w:hAnsi="Arial" w:cs="Arial"/>
          <w:sz w:val="20"/>
          <w:szCs w:val="20"/>
        </w:rPr>
        <w:t xml:space="preserve">příslušnou výzvu Poskytovateli doručit </w:t>
      </w:r>
      <w:r w:rsidR="000B5FD1" w:rsidRPr="003E31B1">
        <w:rPr>
          <w:rFonts w:ascii="Arial" w:hAnsi="Arial" w:cs="Arial"/>
          <w:b/>
          <w:sz w:val="20"/>
          <w:szCs w:val="20"/>
        </w:rPr>
        <w:t xml:space="preserve">nejméně </w:t>
      </w:r>
      <w:r w:rsidR="00E91494" w:rsidRPr="003E31B1">
        <w:rPr>
          <w:rFonts w:ascii="Arial" w:hAnsi="Arial" w:cs="Arial"/>
          <w:b/>
          <w:sz w:val="20"/>
          <w:szCs w:val="20"/>
        </w:rPr>
        <w:t xml:space="preserve">6 </w:t>
      </w:r>
      <w:r w:rsidR="00EF6046" w:rsidRPr="003E31B1">
        <w:rPr>
          <w:rFonts w:ascii="Arial" w:hAnsi="Arial" w:cs="Arial"/>
          <w:b/>
          <w:sz w:val="20"/>
          <w:szCs w:val="20"/>
        </w:rPr>
        <w:t xml:space="preserve">kalendářních </w:t>
      </w:r>
      <w:r w:rsidR="000B5FD1" w:rsidRPr="003E31B1">
        <w:rPr>
          <w:rFonts w:ascii="Arial" w:hAnsi="Arial" w:cs="Arial"/>
          <w:b/>
          <w:sz w:val="20"/>
          <w:szCs w:val="20"/>
        </w:rPr>
        <w:t>měsíců přede dnem</w:t>
      </w:r>
      <w:r w:rsidR="000B5FD1" w:rsidRPr="003E31B1">
        <w:rPr>
          <w:rFonts w:ascii="Arial" w:hAnsi="Arial" w:cs="Arial"/>
          <w:sz w:val="20"/>
          <w:szCs w:val="20"/>
        </w:rPr>
        <w:t>, kdy</w:t>
      </w:r>
      <w:r w:rsidR="00920348" w:rsidRPr="003E31B1">
        <w:rPr>
          <w:rFonts w:ascii="Arial" w:hAnsi="Arial" w:cs="Arial"/>
          <w:sz w:val="20"/>
          <w:szCs w:val="20"/>
        </w:rPr>
        <w:t xml:space="preserve"> by měly </w:t>
      </w:r>
      <w:r w:rsidRPr="003E31B1">
        <w:rPr>
          <w:rFonts w:ascii="Arial" w:hAnsi="Arial" w:cs="Arial"/>
          <w:sz w:val="20"/>
          <w:szCs w:val="20"/>
        </w:rPr>
        <w:t>být příslušné</w:t>
      </w:r>
      <w:r w:rsidR="00A91A77" w:rsidRPr="003E31B1">
        <w:rPr>
          <w:rFonts w:ascii="Arial" w:hAnsi="Arial" w:cs="Arial"/>
          <w:sz w:val="20"/>
          <w:szCs w:val="20"/>
        </w:rPr>
        <w:t xml:space="preserve"> prostory </w:t>
      </w:r>
      <w:r w:rsidR="00B420DB" w:rsidRPr="003E31B1">
        <w:rPr>
          <w:rFonts w:ascii="Arial" w:hAnsi="Arial" w:cs="Arial"/>
          <w:sz w:val="20"/>
          <w:szCs w:val="20"/>
        </w:rPr>
        <w:t xml:space="preserve">Objednateli </w:t>
      </w:r>
      <w:r w:rsidR="00A91A77" w:rsidRPr="003E31B1">
        <w:rPr>
          <w:rFonts w:ascii="Arial" w:hAnsi="Arial" w:cs="Arial"/>
          <w:sz w:val="20"/>
          <w:szCs w:val="20"/>
        </w:rPr>
        <w:t xml:space="preserve">nejdříve </w:t>
      </w:r>
      <w:r w:rsidR="00B420DB" w:rsidRPr="003E31B1">
        <w:rPr>
          <w:rFonts w:ascii="Arial" w:hAnsi="Arial" w:cs="Arial"/>
          <w:sz w:val="20"/>
          <w:szCs w:val="20"/>
        </w:rPr>
        <w:t xml:space="preserve">předány </w:t>
      </w:r>
      <w:r w:rsidR="00D34515" w:rsidRPr="003E31B1">
        <w:rPr>
          <w:rFonts w:ascii="Arial" w:hAnsi="Arial" w:cs="Arial"/>
          <w:sz w:val="20"/>
          <w:szCs w:val="20"/>
        </w:rPr>
        <w:t xml:space="preserve">a </w:t>
      </w:r>
      <w:r w:rsidR="004304F8" w:rsidRPr="003E31B1">
        <w:rPr>
          <w:rFonts w:ascii="Arial" w:hAnsi="Arial" w:cs="Arial"/>
          <w:sz w:val="20"/>
          <w:szCs w:val="20"/>
        </w:rPr>
        <w:t xml:space="preserve">od kterého by </w:t>
      </w:r>
      <w:r w:rsidR="00533828" w:rsidRPr="003E31B1">
        <w:rPr>
          <w:rFonts w:ascii="Arial" w:hAnsi="Arial" w:cs="Arial"/>
          <w:sz w:val="20"/>
          <w:szCs w:val="20"/>
        </w:rPr>
        <w:t xml:space="preserve">současně </w:t>
      </w:r>
      <w:r w:rsidR="004304F8" w:rsidRPr="003E31B1">
        <w:rPr>
          <w:rFonts w:ascii="Arial" w:hAnsi="Arial" w:cs="Arial"/>
          <w:sz w:val="20"/>
          <w:szCs w:val="20"/>
        </w:rPr>
        <w:t xml:space="preserve">měly být </w:t>
      </w:r>
      <w:r w:rsidR="00533828" w:rsidRPr="003E31B1">
        <w:rPr>
          <w:rFonts w:ascii="Arial" w:hAnsi="Arial" w:cs="Arial"/>
          <w:sz w:val="20"/>
          <w:szCs w:val="20"/>
        </w:rPr>
        <w:t>poskytovány související S</w:t>
      </w:r>
      <w:r w:rsidR="00D34515" w:rsidRPr="003E31B1">
        <w:rPr>
          <w:rFonts w:ascii="Arial" w:hAnsi="Arial" w:cs="Arial"/>
          <w:sz w:val="20"/>
          <w:szCs w:val="20"/>
        </w:rPr>
        <w:t xml:space="preserve">lužby </w:t>
      </w:r>
      <w:r w:rsidR="00B420DB" w:rsidRPr="003E31B1">
        <w:rPr>
          <w:rFonts w:ascii="Arial" w:hAnsi="Arial" w:cs="Arial"/>
          <w:sz w:val="20"/>
          <w:szCs w:val="20"/>
        </w:rPr>
        <w:t>(</w:t>
      </w:r>
      <w:r w:rsidR="004304F8" w:rsidRPr="003E31B1">
        <w:rPr>
          <w:rFonts w:ascii="Arial" w:hAnsi="Arial" w:cs="Arial"/>
          <w:sz w:val="20"/>
          <w:szCs w:val="20"/>
        </w:rPr>
        <w:t xml:space="preserve">den podpisu </w:t>
      </w:r>
      <w:r w:rsidR="007E7373" w:rsidRPr="003E31B1">
        <w:rPr>
          <w:rFonts w:ascii="Arial" w:hAnsi="Arial" w:cs="Arial"/>
          <w:sz w:val="20"/>
          <w:szCs w:val="20"/>
        </w:rPr>
        <w:t>příslušn</w:t>
      </w:r>
      <w:r w:rsidR="004304F8" w:rsidRPr="003E31B1">
        <w:rPr>
          <w:rFonts w:ascii="Arial" w:hAnsi="Arial" w:cs="Arial"/>
          <w:sz w:val="20"/>
          <w:szCs w:val="20"/>
        </w:rPr>
        <w:t>ého</w:t>
      </w:r>
      <w:r w:rsidR="007E7373" w:rsidRPr="003E31B1">
        <w:rPr>
          <w:rFonts w:ascii="Arial" w:hAnsi="Arial" w:cs="Arial"/>
          <w:sz w:val="20"/>
          <w:szCs w:val="20"/>
        </w:rPr>
        <w:t xml:space="preserve"> p</w:t>
      </w:r>
      <w:r w:rsidRPr="003E31B1">
        <w:rPr>
          <w:rFonts w:ascii="Arial" w:hAnsi="Arial" w:cs="Arial"/>
          <w:sz w:val="20"/>
          <w:szCs w:val="20"/>
        </w:rPr>
        <w:t>ředávací</w:t>
      </w:r>
      <w:r w:rsidR="004304F8" w:rsidRPr="003E31B1">
        <w:rPr>
          <w:rFonts w:ascii="Arial" w:hAnsi="Arial" w:cs="Arial"/>
          <w:sz w:val="20"/>
          <w:szCs w:val="20"/>
        </w:rPr>
        <w:t xml:space="preserve">ho </w:t>
      </w:r>
      <w:r w:rsidRPr="003E31B1">
        <w:rPr>
          <w:rFonts w:ascii="Arial" w:hAnsi="Arial" w:cs="Arial"/>
          <w:sz w:val="20"/>
          <w:szCs w:val="20"/>
        </w:rPr>
        <w:t>protokol</w:t>
      </w:r>
      <w:r w:rsidR="004304F8" w:rsidRPr="003E31B1">
        <w:rPr>
          <w:rFonts w:ascii="Arial" w:hAnsi="Arial" w:cs="Arial"/>
          <w:sz w:val="20"/>
          <w:szCs w:val="20"/>
        </w:rPr>
        <w:t>u</w:t>
      </w:r>
      <w:r w:rsidR="007E7373" w:rsidRPr="003E31B1">
        <w:rPr>
          <w:rFonts w:ascii="Arial" w:hAnsi="Arial" w:cs="Arial"/>
          <w:sz w:val="20"/>
          <w:szCs w:val="20"/>
        </w:rPr>
        <w:t xml:space="preserve"> </w:t>
      </w:r>
      <w:r w:rsidR="009279C6" w:rsidRPr="003E31B1">
        <w:rPr>
          <w:rFonts w:ascii="Arial" w:hAnsi="Arial" w:cs="Arial"/>
          <w:sz w:val="20"/>
          <w:szCs w:val="20"/>
        </w:rPr>
        <w:t>–</w:t>
      </w:r>
      <w:r w:rsidRPr="003E31B1">
        <w:rPr>
          <w:rFonts w:ascii="Arial" w:hAnsi="Arial" w:cs="Arial"/>
          <w:sz w:val="20"/>
          <w:szCs w:val="20"/>
        </w:rPr>
        <w:t xml:space="preserve"> srov. písm.</w:t>
      </w:r>
      <w:r w:rsidR="007C367D" w:rsidRPr="003E31B1">
        <w:rPr>
          <w:rFonts w:ascii="Arial" w:hAnsi="Arial" w:cs="Arial"/>
          <w:sz w:val="20"/>
          <w:szCs w:val="20"/>
        </w:rPr>
        <w:t xml:space="preserve"> </w:t>
      </w:r>
      <w:proofErr w:type="spellStart"/>
      <w:r w:rsidR="004304F8" w:rsidRPr="003E31B1">
        <w:rPr>
          <w:rFonts w:ascii="Arial" w:hAnsi="Arial" w:cs="Arial"/>
          <w:sz w:val="20"/>
          <w:szCs w:val="20"/>
        </w:rPr>
        <w:t>ce</w:t>
      </w:r>
      <w:proofErr w:type="spellEnd"/>
      <w:r w:rsidR="00C047D6" w:rsidRPr="003E31B1">
        <w:rPr>
          <w:rFonts w:ascii="Arial" w:hAnsi="Arial" w:cs="Arial"/>
          <w:sz w:val="20"/>
          <w:szCs w:val="20"/>
        </w:rPr>
        <w:t>)</w:t>
      </w:r>
      <w:r w:rsidR="004304F8" w:rsidRPr="003E31B1">
        <w:rPr>
          <w:rFonts w:ascii="Arial" w:hAnsi="Arial" w:cs="Arial"/>
          <w:sz w:val="20"/>
          <w:szCs w:val="20"/>
        </w:rPr>
        <w:t>)</w:t>
      </w:r>
      <w:r w:rsidR="00A91A77" w:rsidRPr="003E31B1">
        <w:rPr>
          <w:rFonts w:ascii="Arial" w:hAnsi="Arial" w:cs="Arial"/>
          <w:sz w:val="20"/>
          <w:szCs w:val="20"/>
        </w:rPr>
        <w:t>; tento den</w:t>
      </w:r>
      <w:r w:rsidR="006759D7" w:rsidRPr="003E31B1">
        <w:rPr>
          <w:rFonts w:ascii="Arial" w:hAnsi="Arial" w:cs="Arial"/>
          <w:sz w:val="20"/>
          <w:szCs w:val="20"/>
        </w:rPr>
        <w:t xml:space="preserve"> </w:t>
      </w:r>
      <w:r w:rsidR="00A91A77" w:rsidRPr="003E31B1">
        <w:rPr>
          <w:rFonts w:ascii="Arial" w:hAnsi="Arial" w:cs="Arial"/>
          <w:sz w:val="20"/>
          <w:szCs w:val="20"/>
        </w:rPr>
        <w:t>stanoví Objednatel ve výzvě</w:t>
      </w:r>
      <w:r w:rsidR="00786697" w:rsidRPr="003E31B1">
        <w:rPr>
          <w:rFonts w:ascii="Arial" w:hAnsi="Arial" w:cs="Arial"/>
          <w:sz w:val="20"/>
          <w:szCs w:val="20"/>
        </w:rPr>
        <w:t xml:space="preserve"> </w:t>
      </w:r>
      <w:r w:rsidR="00E47819" w:rsidRPr="003E31B1">
        <w:rPr>
          <w:rFonts w:ascii="Arial" w:hAnsi="Arial" w:cs="Arial"/>
          <w:sz w:val="20"/>
          <w:szCs w:val="20"/>
        </w:rPr>
        <w:t>(dále jen</w:t>
      </w:r>
      <w:r w:rsidR="00302C5A" w:rsidRPr="003E31B1">
        <w:rPr>
          <w:rFonts w:ascii="Arial" w:hAnsi="Arial" w:cs="Arial"/>
          <w:sz w:val="20"/>
          <w:szCs w:val="20"/>
        </w:rPr>
        <w:t xml:space="preserve"> „</w:t>
      </w:r>
      <w:r w:rsidR="00055B89" w:rsidRPr="003E31B1">
        <w:rPr>
          <w:rFonts w:ascii="Arial" w:hAnsi="Arial" w:cs="Arial"/>
          <w:b/>
          <w:sz w:val="20"/>
          <w:szCs w:val="20"/>
        </w:rPr>
        <w:t>stanovená lhůta“</w:t>
      </w:r>
      <w:r w:rsidR="00302C5A" w:rsidRPr="003E31B1">
        <w:rPr>
          <w:rFonts w:ascii="Arial" w:hAnsi="Arial" w:cs="Arial"/>
          <w:sz w:val="20"/>
          <w:szCs w:val="20"/>
        </w:rPr>
        <w:t xml:space="preserve"> a </w:t>
      </w:r>
      <w:r w:rsidR="00E47819" w:rsidRPr="003E31B1">
        <w:rPr>
          <w:rFonts w:ascii="Arial" w:hAnsi="Arial" w:cs="Arial"/>
          <w:sz w:val="20"/>
          <w:szCs w:val="20"/>
        </w:rPr>
        <w:t>„</w:t>
      </w:r>
      <w:r w:rsidR="00E47819" w:rsidRPr="003E31B1">
        <w:rPr>
          <w:rFonts w:ascii="Arial" w:hAnsi="Arial" w:cs="Arial"/>
          <w:b/>
          <w:sz w:val="20"/>
          <w:szCs w:val="20"/>
        </w:rPr>
        <w:t>stanovený den</w:t>
      </w:r>
      <w:r w:rsidR="00E47819" w:rsidRPr="003E31B1">
        <w:rPr>
          <w:rFonts w:ascii="Arial" w:hAnsi="Arial" w:cs="Arial"/>
          <w:sz w:val="20"/>
          <w:szCs w:val="20"/>
        </w:rPr>
        <w:t>“)</w:t>
      </w:r>
      <w:r w:rsidR="00A91A77" w:rsidRPr="003E31B1">
        <w:rPr>
          <w:rFonts w:ascii="Arial" w:hAnsi="Arial" w:cs="Arial"/>
          <w:sz w:val="20"/>
          <w:szCs w:val="20"/>
        </w:rPr>
        <w:t>.</w:t>
      </w:r>
      <w:r w:rsidR="007C367D" w:rsidRPr="003E31B1">
        <w:rPr>
          <w:rFonts w:ascii="Arial" w:hAnsi="Arial" w:cs="Arial"/>
          <w:sz w:val="20"/>
          <w:szCs w:val="20"/>
        </w:rPr>
        <w:t xml:space="preserve"> Stanoveným dnem je vždy nejdříve první den kalendářního měsíce následujícího po uplynutí stanovené lhůty</w:t>
      </w:r>
      <w:r w:rsidR="007C2AF1" w:rsidRPr="003E31B1">
        <w:rPr>
          <w:rFonts w:ascii="Arial" w:hAnsi="Arial" w:cs="Arial"/>
          <w:sz w:val="20"/>
          <w:szCs w:val="20"/>
        </w:rPr>
        <w:t>, pokud se Smluvní strany nedohodnou jinak.</w:t>
      </w:r>
      <w:r w:rsidR="007C367D" w:rsidRPr="003E31B1">
        <w:rPr>
          <w:rFonts w:ascii="Arial" w:hAnsi="Arial" w:cs="Arial"/>
          <w:sz w:val="20"/>
          <w:szCs w:val="20"/>
        </w:rPr>
        <w:t xml:space="preserve"> </w:t>
      </w:r>
    </w:p>
    <w:p w:rsidR="00303653" w:rsidRPr="003E31B1" w:rsidRDefault="00B32FBE" w:rsidP="00A76C94">
      <w:pPr>
        <w:pStyle w:val="Odstavecseseznamem"/>
        <w:spacing w:after="120" w:line="280" w:lineRule="atLeast"/>
        <w:ind w:left="992"/>
        <w:contextualSpacing w:val="0"/>
        <w:jc w:val="both"/>
        <w:rPr>
          <w:rFonts w:ascii="Arial" w:hAnsi="Arial" w:cs="Arial"/>
          <w:sz w:val="20"/>
          <w:szCs w:val="20"/>
        </w:rPr>
      </w:pPr>
      <w:r w:rsidRPr="003E31B1">
        <w:rPr>
          <w:rFonts w:ascii="Arial" w:hAnsi="Arial" w:cs="Arial"/>
          <w:sz w:val="20"/>
          <w:szCs w:val="20"/>
        </w:rPr>
        <w:t xml:space="preserve">Pokud </w:t>
      </w:r>
      <w:r w:rsidR="00B277A5" w:rsidRPr="003E31B1">
        <w:rPr>
          <w:rFonts w:ascii="Arial" w:hAnsi="Arial" w:cs="Arial"/>
          <w:sz w:val="20"/>
          <w:szCs w:val="20"/>
        </w:rPr>
        <w:t xml:space="preserve">je </w:t>
      </w:r>
      <w:r w:rsidRPr="003E31B1">
        <w:rPr>
          <w:rFonts w:ascii="Arial" w:hAnsi="Arial" w:cs="Arial"/>
          <w:sz w:val="20"/>
          <w:szCs w:val="20"/>
        </w:rPr>
        <w:t>výzva doručena</w:t>
      </w:r>
      <w:r w:rsidR="00B277A5" w:rsidRPr="003E31B1">
        <w:rPr>
          <w:rFonts w:ascii="Arial" w:hAnsi="Arial" w:cs="Arial"/>
          <w:sz w:val="20"/>
          <w:szCs w:val="20"/>
        </w:rPr>
        <w:t xml:space="preserve"> ve </w:t>
      </w:r>
      <w:r w:rsidR="00302C5A" w:rsidRPr="003E31B1">
        <w:rPr>
          <w:rFonts w:ascii="Arial" w:hAnsi="Arial" w:cs="Arial"/>
          <w:sz w:val="20"/>
          <w:szCs w:val="20"/>
        </w:rPr>
        <w:t>lhůtě kratší</w:t>
      </w:r>
      <w:r w:rsidR="004B0403">
        <w:rPr>
          <w:rFonts w:ascii="Arial" w:hAnsi="Arial" w:cs="Arial"/>
          <w:sz w:val="20"/>
          <w:szCs w:val="20"/>
        </w:rPr>
        <w:t>,</w:t>
      </w:r>
      <w:r w:rsidR="00302C5A" w:rsidRPr="003E31B1">
        <w:rPr>
          <w:rFonts w:ascii="Arial" w:hAnsi="Arial" w:cs="Arial"/>
          <w:sz w:val="20"/>
          <w:szCs w:val="20"/>
        </w:rPr>
        <w:t xml:space="preserve"> než je stanovená lhůta</w:t>
      </w:r>
      <w:r w:rsidRPr="003E31B1">
        <w:rPr>
          <w:rFonts w:ascii="Arial" w:hAnsi="Arial" w:cs="Arial"/>
          <w:sz w:val="20"/>
          <w:szCs w:val="20"/>
        </w:rPr>
        <w:t>,</w:t>
      </w:r>
      <w:r w:rsidR="009279C6" w:rsidRPr="003E31B1">
        <w:rPr>
          <w:rFonts w:ascii="Arial" w:hAnsi="Arial" w:cs="Arial"/>
          <w:sz w:val="20"/>
          <w:szCs w:val="20"/>
        </w:rPr>
        <w:t xml:space="preserve"> </w:t>
      </w:r>
      <w:r w:rsidRPr="003E31B1">
        <w:rPr>
          <w:rFonts w:ascii="Arial" w:hAnsi="Arial" w:cs="Arial"/>
          <w:sz w:val="20"/>
          <w:szCs w:val="20"/>
        </w:rPr>
        <w:t>posune se stanovený den na den, který</w:t>
      </w:r>
      <w:r w:rsidR="00B277A5" w:rsidRPr="003E31B1">
        <w:rPr>
          <w:rFonts w:ascii="Arial" w:hAnsi="Arial" w:cs="Arial"/>
          <w:sz w:val="20"/>
          <w:szCs w:val="20"/>
        </w:rPr>
        <w:t xml:space="preserve"> </w:t>
      </w:r>
      <w:r w:rsidR="00A20675" w:rsidRPr="003E31B1">
        <w:rPr>
          <w:rFonts w:ascii="Arial" w:hAnsi="Arial" w:cs="Arial"/>
          <w:sz w:val="20"/>
          <w:szCs w:val="20"/>
        </w:rPr>
        <w:t>stanovenou lhůtu respektuje</w:t>
      </w:r>
      <w:r w:rsidR="007C2AF1" w:rsidRPr="003E31B1">
        <w:rPr>
          <w:rFonts w:ascii="Arial" w:hAnsi="Arial" w:cs="Arial"/>
          <w:sz w:val="20"/>
          <w:szCs w:val="20"/>
        </w:rPr>
        <w:t>, pokud se S</w:t>
      </w:r>
      <w:r w:rsidRPr="003E31B1">
        <w:rPr>
          <w:rFonts w:ascii="Arial" w:hAnsi="Arial" w:cs="Arial"/>
          <w:sz w:val="20"/>
          <w:szCs w:val="20"/>
        </w:rPr>
        <w:t>mluvní strany nedohodnou jinak.</w:t>
      </w:r>
      <w:r w:rsidR="000B5FD1" w:rsidRPr="003E31B1">
        <w:rPr>
          <w:rFonts w:ascii="Arial" w:hAnsi="Arial" w:cs="Arial"/>
          <w:sz w:val="20"/>
          <w:szCs w:val="20"/>
        </w:rPr>
        <w:t xml:space="preserve"> </w:t>
      </w:r>
    </w:p>
    <w:p w:rsidR="00DA3574" w:rsidRPr="003E31B1" w:rsidRDefault="00B420DB" w:rsidP="00A76C94">
      <w:pPr>
        <w:pStyle w:val="Odstavecseseznamem"/>
        <w:spacing w:after="120" w:line="280" w:lineRule="atLeast"/>
        <w:ind w:left="993" w:hanging="352"/>
        <w:contextualSpacing w:val="0"/>
        <w:jc w:val="both"/>
        <w:rPr>
          <w:rFonts w:ascii="Arial" w:hAnsi="Arial" w:cs="Arial"/>
          <w:sz w:val="20"/>
          <w:szCs w:val="20"/>
        </w:rPr>
      </w:pPr>
      <w:proofErr w:type="spellStart"/>
      <w:r w:rsidRPr="003E31B1">
        <w:rPr>
          <w:rFonts w:ascii="Arial" w:hAnsi="Arial" w:cs="Arial"/>
          <w:sz w:val="20"/>
          <w:szCs w:val="20"/>
        </w:rPr>
        <w:t>cb</w:t>
      </w:r>
      <w:proofErr w:type="spellEnd"/>
      <w:r w:rsidRPr="003E31B1">
        <w:rPr>
          <w:rFonts w:ascii="Arial" w:hAnsi="Arial" w:cs="Arial"/>
          <w:sz w:val="20"/>
          <w:szCs w:val="20"/>
        </w:rPr>
        <w:t xml:space="preserve">) </w:t>
      </w:r>
      <w:r w:rsidR="00A91A77" w:rsidRPr="003E31B1">
        <w:rPr>
          <w:rFonts w:ascii="Arial" w:hAnsi="Arial" w:cs="Arial"/>
          <w:sz w:val="20"/>
          <w:szCs w:val="20"/>
        </w:rPr>
        <w:t xml:space="preserve">Po doručení výzvy je </w:t>
      </w:r>
      <w:r w:rsidRPr="003E31B1">
        <w:rPr>
          <w:rFonts w:ascii="Arial" w:hAnsi="Arial" w:cs="Arial"/>
          <w:sz w:val="20"/>
          <w:szCs w:val="20"/>
        </w:rPr>
        <w:t>Poskytovatel</w:t>
      </w:r>
      <w:r w:rsidR="00C047D6" w:rsidRPr="003E31B1">
        <w:rPr>
          <w:rFonts w:ascii="Arial" w:hAnsi="Arial" w:cs="Arial"/>
          <w:sz w:val="20"/>
          <w:szCs w:val="20"/>
        </w:rPr>
        <w:t xml:space="preserve"> povinen </w:t>
      </w:r>
      <w:r w:rsidR="00E63B44" w:rsidRPr="003E31B1">
        <w:rPr>
          <w:rFonts w:ascii="Arial" w:hAnsi="Arial" w:cs="Arial"/>
          <w:sz w:val="20"/>
          <w:szCs w:val="20"/>
        </w:rPr>
        <w:t>Objednateli</w:t>
      </w:r>
      <w:r w:rsidR="00DA3574" w:rsidRPr="003E31B1">
        <w:rPr>
          <w:rFonts w:ascii="Arial" w:hAnsi="Arial" w:cs="Arial"/>
          <w:sz w:val="20"/>
          <w:szCs w:val="20"/>
        </w:rPr>
        <w:t xml:space="preserve"> do </w:t>
      </w:r>
      <w:r w:rsidR="00857F4C" w:rsidRPr="003E31B1">
        <w:rPr>
          <w:rFonts w:ascii="Arial" w:hAnsi="Arial" w:cs="Arial"/>
          <w:sz w:val="20"/>
          <w:szCs w:val="20"/>
        </w:rPr>
        <w:t>10</w:t>
      </w:r>
      <w:r w:rsidR="00533828" w:rsidRPr="003E31B1">
        <w:rPr>
          <w:rFonts w:ascii="Arial" w:hAnsi="Arial" w:cs="Arial"/>
          <w:sz w:val="20"/>
          <w:szCs w:val="20"/>
        </w:rPr>
        <w:t xml:space="preserve"> pracovních dnů písemně </w:t>
      </w:r>
      <w:r w:rsidR="00FA4EA6" w:rsidRPr="003E31B1">
        <w:rPr>
          <w:rFonts w:ascii="Arial" w:hAnsi="Arial" w:cs="Arial"/>
          <w:sz w:val="20"/>
          <w:szCs w:val="20"/>
        </w:rPr>
        <w:t>potvrd</w:t>
      </w:r>
      <w:r w:rsidR="00F65A78" w:rsidRPr="003E31B1">
        <w:rPr>
          <w:rFonts w:ascii="Arial" w:hAnsi="Arial" w:cs="Arial"/>
          <w:sz w:val="20"/>
          <w:szCs w:val="20"/>
        </w:rPr>
        <w:t>it</w:t>
      </w:r>
      <w:r w:rsidR="00FA4EA6" w:rsidRPr="003E31B1">
        <w:rPr>
          <w:rFonts w:ascii="Arial" w:hAnsi="Arial" w:cs="Arial"/>
          <w:sz w:val="20"/>
          <w:szCs w:val="20"/>
        </w:rPr>
        <w:t>,</w:t>
      </w:r>
      <w:r w:rsidR="00F65A78" w:rsidRPr="003E31B1">
        <w:rPr>
          <w:rFonts w:ascii="Arial" w:hAnsi="Arial" w:cs="Arial"/>
          <w:sz w:val="20"/>
          <w:szCs w:val="20"/>
        </w:rPr>
        <w:t xml:space="preserve"> </w:t>
      </w:r>
      <w:r w:rsidR="00AB5B2E" w:rsidRPr="003E31B1">
        <w:rPr>
          <w:rFonts w:ascii="Arial" w:hAnsi="Arial" w:cs="Arial"/>
          <w:sz w:val="20"/>
          <w:szCs w:val="20"/>
        </w:rPr>
        <w:t xml:space="preserve">že </w:t>
      </w:r>
      <w:r w:rsidR="00F65A78" w:rsidRPr="003E31B1">
        <w:rPr>
          <w:rFonts w:ascii="Arial" w:hAnsi="Arial" w:cs="Arial"/>
          <w:sz w:val="20"/>
          <w:szCs w:val="20"/>
        </w:rPr>
        <w:t xml:space="preserve">výzvu obdržel a že </w:t>
      </w:r>
      <w:r w:rsidR="00E63B44" w:rsidRPr="003E31B1">
        <w:rPr>
          <w:rFonts w:ascii="Arial" w:hAnsi="Arial" w:cs="Arial"/>
          <w:sz w:val="20"/>
          <w:szCs w:val="20"/>
        </w:rPr>
        <w:t xml:space="preserve">příslušné prostory bude mít </w:t>
      </w:r>
      <w:r w:rsidR="00FA4EA6" w:rsidRPr="003E31B1">
        <w:rPr>
          <w:rFonts w:ascii="Arial" w:hAnsi="Arial" w:cs="Arial"/>
          <w:sz w:val="20"/>
          <w:szCs w:val="20"/>
        </w:rPr>
        <w:t xml:space="preserve">Objednatel </w:t>
      </w:r>
      <w:r w:rsidR="00E63B44" w:rsidRPr="003E31B1">
        <w:rPr>
          <w:rFonts w:ascii="Arial" w:hAnsi="Arial" w:cs="Arial"/>
          <w:sz w:val="20"/>
          <w:szCs w:val="20"/>
        </w:rPr>
        <w:t xml:space="preserve">od </w:t>
      </w:r>
      <w:r w:rsidR="008D33AA" w:rsidRPr="003E31B1">
        <w:rPr>
          <w:rFonts w:ascii="Arial" w:hAnsi="Arial" w:cs="Arial"/>
          <w:sz w:val="20"/>
          <w:szCs w:val="20"/>
        </w:rPr>
        <w:t xml:space="preserve">stanoveného dne </w:t>
      </w:r>
      <w:r w:rsidR="00FA4EA6" w:rsidRPr="003E31B1">
        <w:rPr>
          <w:rFonts w:ascii="Arial" w:hAnsi="Arial" w:cs="Arial"/>
          <w:sz w:val="20"/>
          <w:szCs w:val="20"/>
        </w:rPr>
        <w:t>k dispozici.</w:t>
      </w:r>
    </w:p>
    <w:p w:rsidR="00FA20DF" w:rsidRPr="003E31B1" w:rsidRDefault="00DA3574" w:rsidP="00A76C94">
      <w:pPr>
        <w:pStyle w:val="Odstavecseseznamem"/>
        <w:spacing w:before="120" w:after="120" w:line="280" w:lineRule="atLeast"/>
        <w:ind w:left="993" w:hanging="352"/>
        <w:contextualSpacing w:val="0"/>
        <w:jc w:val="both"/>
        <w:rPr>
          <w:rFonts w:ascii="Arial" w:hAnsi="Arial" w:cs="Arial"/>
          <w:sz w:val="20"/>
          <w:szCs w:val="20"/>
        </w:rPr>
      </w:pPr>
      <w:proofErr w:type="spellStart"/>
      <w:r w:rsidRPr="003E31B1">
        <w:rPr>
          <w:rFonts w:ascii="Arial" w:hAnsi="Arial" w:cs="Arial"/>
          <w:sz w:val="20"/>
          <w:szCs w:val="20"/>
        </w:rPr>
        <w:t>cc</w:t>
      </w:r>
      <w:proofErr w:type="spellEnd"/>
      <w:r w:rsidRPr="003E31B1">
        <w:rPr>
          <w:rFonts w:ascii="Arial" w:hAnsi="Arial" w:cs="Arial"/>
          <w:sz w:val="20"/>
          <w:szCs w:val="20"/>
        </w:rPr>
        <w:t>)</w:t>
      </w:r>
      <w:r w:rsidR="006759D7" w:rsidRPr="003E31B1">
        <w:rPr>
          <w:rFonts w:ascii="Arial" w:hAnsi="Arial" w:cs="Arial"/>
          <w:sz w:val="20"/>
          <w:szCs w:val="20"/>
        </w:rPr>
        <w:t xml:space="preserve"> </w:t>
      </w:r>
      <w:r w:rsidR="0063454B" w:rsidRPr="003E31B1">
        <w:rPr>
          <w:rFonts w:ascii="Arial" w:hAnsi="Arial" w:cs="Arial"/>
          <w:sz w:val="20"/>
          <w:szCs w:val="20"/>
        </w:rPr>
        <w:t>P</w:t>
      </w:r>
      <w:r w:rsidR="006759D7" w:rsidRPr="003E31B1">
        <w:rPr>
          <w:rFonts w:ascii="Arial" w:hAnsi="Arial" w:cs="Arial"/>
          <w:sz w:val="20"/>
          <w:szCs w:val="20"/>
        </w:rPr>
        <w:t xml:space="preserve">oskytovatel je </w:t>
      </w:r>
      <w:r w:rsidR="00A5748A" w:rsidRPr="003E31B1">
        <w:rPr>
          <w:rFonts w:ascii="Arial" w:hAnsi="Arial" w:cs="Arial"/>
          <w:sz w:val="20"/>
          <w:szCs w:val="20"/>
        </w:rPr>
        <w:t xml:space="preserve">dále </w:t>
      </w:r>
      <w:r w:rsidR="006759D7" w:rsidRPr="003E31B1">
        <w:rPr>
          <w:rFonts w:ascii="Arial" w:hAnsi="Arial" w:cs="Arial"/>
          <w:sz w:val="20"/>
          <w:szCs w:val="20"/>
        </w:rPr>
        <w:t>povinen</w:t>
      </w:r>
      <w:r w:rsidR="00B43946" w:rsidRPr="003E31B1">
        <w:rPr>
          <w:rFonts w:ascii="Arial" w:hAnsi="Arial" w:cs="Arial"/>
          <w:sz w:val="20"/>
          <w:szCs w:val="20"/>
        </w:rPr>
        <w:t xml:space="preserve"> poskytnout Objedn</w:t>
      </w:r>
      <w:r w:rsidR="00A5748A" w:rsidRPr="003E31B1">
        <w:rPr>
          <w:rFonts w:ascii="Arial" w:hAnsi="Arial" w:cs="Arial"/>
          <w:sz w:val="20"/>
          <w:szCs w:val="20"/>
        </w:rPr>
        <w:t>ateli úvodní nezbytnou technickou</w:t>
      </w:r>
      <w:r w:rsidR="00B43946" w:rsidRPr="003E31B1">
        <w:rPr>
          <w:rFonts w:ascii="Arial" w:hAnsi="Arial" w:cs="Arial"/>
          <w:sz w:val="20"/>
          <w:szCs w:val="20"/>
        </w:rPr>
        <w:t xml:space="preserve"> součinnost obdobnou součinnosti uvedené</w:t>
      </w:r>
      <w:r w:rsidR="00E47819" w:rsidRPr="003E31B1">
        <w:rPr>
          <w:rFonts w:ascii="Arial" w:hAnsi="Arial" w:cs="Arial"/>
          <w:sz w:val="20"/>
          <w:szCs w:val="20"/>
        </w:rPr>
        <w:t xml:space="preserve"> </w:t>
      </w:r>
      <w:r w:rsidR="00A91A77" w:rsidRPr="003E31B1">
        <w:rPr>
          <w:rFonts w:ascii="Arial" w:hAnsi="Arial" w:cs="Arial"/>
          <w:sz w:val="20"/>
          <w:szCs w:val="20"/>
        </w:rPr>
        <w:t>pod písm. a) tohoto odstavce</w:t>
      </w:r>
      <w:r w:rsidR="0008127F" w:rsidRPr="003E31B1">
        <w:rPr>
          <w:rFonts w:ascii="Arial" w:hAnsi="Arial" w:cs="Arial"/>
          <w:sz w:val="20"/>
          <w:szCs w:val="20"/>
        </w:rPr>
        <w:t xml:space="preserve"> </w:t>
      </w:r>
      <w:r w:rsidR="001F702B" w:rsidRPr="003E31B1">
        <w:rPr>
          <w:rFonts w:ascii="Arial" w:hAnsi="Arial" w:cs="Arial"/>
          <w:sz w:val="20"/>
          <w:szCs w:val="20"/>
        </w:rPr>
        <w:t xml:space="preserve">s tím, že návrh </w:t>
      </w:r>
      <w:r w:rsidR="00B335A5" w:rsidRPr="003E31B1">
        <w:rPr>
          <w:rFonts w:ascii="Arial" w:hAnsi="Arial" w:cs="Arial"/>
          <w:sz w:val="20"/>
          <w:szCs w:val="20"/>
        </w:rPr>
        <w:t xml:space="preserve">optimálního umístění </w:t>
      </w:r>
      <w:r w:rsidR="0008127F" w:rsidRPr="003E31B1">
        <w:rPr>
          <w:rFonts w:ascii="Arial" w:hAnsi="Arial" w:cs="Arial"/>
          <w:sz w:val="20"/>
          <w:szCs w:val="20"/>
        </w:rPr>
        <w:t xml:space="preserve">racků </w:t>
      </w:r>
      <w:r w:rsidR="001F702B" w:rsidRPr="003E31B1">
        <w:rPr>
          <w:rFonts w:ascii="Arial" w:hAnsi="Arial" w:cs="Arial"/>
          <w:sz w:val="20"/>
          <w:szCs w:val="20"/>
        </w:rPr>
        <w:t>se bude týkat vždy 5 racků</w:t>
      </w:r>
      <w:r w:rsidR="00D70C1E" w:rsidRPr="003E31B1">
        <w:rPr>
          <w:rFonts w:ascii="Arial" w:hAnsi="Arial" w:cs="Arial"/>
          <w:sz w:val="20"/>
          <w:szCs w:val="20"/>
        </w:rPr>
        <w:t xml:space="preserve"> </w:t>
      </w:r>
      <w:r w:rsidR="003357BA" w:rsidRPr="003E31B1">
        <w:rPr>
          <w:rFonts w:ascii="Arial" w:hAnsi="Arial" w:cs="Arial"/>
          <w:sz w:val="20"/>
          <w:szCs w:val="20"/>
        </w:rPr>
        <w:t xml:space="preserve">a tento </w:t>
      </w:r>
      <w:r w:rsidR="003357BA" w:rsidRPr="003E31B1">
        <w:rPr>
          <w:rFonts w:ascii="Arial" w:hAnsi="Arial" w:cs="Arial"/>
          <w:b/>
          <w:sz w:val="20"/>
          <w:szCs w:val="20"/>
        </w:rPr>
        <w:t xml:space="preserve">návrh </w:t>
      </w:r>
      <w:r w:rsidR="003B7ED4" w:rsidRPr="003E31B1">
        <w:rPr>
          <w:rFonts w:ascii="Arial" w:hAnsi="Arial" w:cs="Arial"/>
          <w:b/>
          <w:sz w:val="20"/>
          <w:szCs w:val="20"/>
        </w:rPr>
        <w:t xml:space="preserve">včetně všech </w:t>
      </w:r>
      <w:r w:rsidR="00E47819" w:rsidRPr="003E31B1">
        <w:rPr>
          <w:rFonts w:ascii="Arial" w:hAnsi="Arial" w:cs="Arial"/>
          <w:b/>
          <w:sz w:val="20"/>
          <w:szCs w:val="20"/>
        </w:rPr>
        <w:t xml:space="preserve">příslušných </w:t>
      </w:r>
      <w:r w:rsidR="003B7ED4" w:rsidRPr="003E31B1">
        <w:rPr>
          <w:rFonts w:ascii="Arial" w:hAnsi="Arial" w:cs="Arial"/>
          <w:b/>
          <w:sz w:val="20"/>
          <w:szCs w:val="20"/>
        </w:rPr>
        <w:t>prostorů</w:t>
      </w:r>
      <w:r w:rsidR="0063454B" w:rsidRPr="003E31B1">
        <w:rPr>
          <w:rFonts w:ascii="Arial" w:hAnsi="Arial" w:cs="Arial"/>
          <w:b/>
          <w:sz w:val="20"/>
          <w:szCs w:val="20"/>
        </w:rPr>
        <w:t xml:space="preserve"> </w:t>
      </w:r>
      <w:r w:rsidR="00355863" w:rsidRPr="003E31B1">
        <w:rPr>
          <w:rFonts w:ascii="Arial" w:hAnsi="Arial" w:cs="Arial"/>
          <w:sz w:val="20"/>
          <w:szCs w:val="20"/>
        </w:rPr>
        <w:t xml:space="preserve">je Poskytovatel </w:t>
      </w:r>
      <w:r w:rsidR="0063454B" w:rsidRPr="003E31B1">
        <w:rPr>
          <w:rFonts w:ascii="Arial" w:hAnsi="Arial" w:cs="Arial"/>
          <w:sz w:val="20"/>
          <w:szCs w:val="20"/>
        </w:rPr>
        <w:t xml:space="preserve">Objednateli </w:t>
      </w:r>
      <w:r w:rsidR="00E91494" w:rsidRPr="003E31B1">
        <w:rPr>
          <w:rFonts w:ascii="Arial" w:hAnsi="Arial" w:cs="Arial"/>
          <w:sz w:val="20"/>
          <w:szCs w:val="20"/>
        </w:rPr>
        <w:t xml:space="preserve">povinen </w:t>
      </w:r>
      <w:r w:rsidR="008D33AA" w:rsidRPr="003E31B1">
        <w:rPr>
          <w:rFonts w:ascii="Arial" w:hAnsi="Arial" w:cs="Arial"/>
          <w:sz w:val="20"/>
          <w:szCs w:val="20"/>
        </w:rPr>
        <w:t>p</w:t>
      </w:r>
      <w:r w:rsidR="0072580E" w:rsidRPr="003E31B1">
        <w:rPr>
          <w:rFonts w:ascii="Arial" w:hAnsi="Arial" w:cs="Arial"/>
          <w:sz w:val="20"/>
          <w:szCs w:val="20"/>
        </w:rPr>
        <w:t>řed</w:t>
      </w:r>
      <w:r w:rsidR="00355863" w:rsidRPr="003E31B1">
        <w:rPr>
          <w:rFonts w:ascii="Arial" w:hAnsi="Arial" w:cs="Arial"/>
          <w:sz w:val="20"/>
          <w:szCs w:val="20"/>
        </w:rPr>
        <w:t>at</w:t>
      </w:r>
      <w:r w:rsidR="008D33AA" w:rsidRPr="003E31B1">
        <w:rPr>
          <w:rFonts w:ascii="Arial" w:hAnsi="Arial" w:cs="Arial"/>
          <w:b/>
          <w:sz w:val="20"/>
          <w:szCs w:val="20"/>
        </w:rPr>
        <w:t xml:space="preserve"> </w:t>
      </w:r>
      <w:r w:rsidR="00355863" w:rsidRPr="003E31B1">
        <w:rPr>
          <w:rFonts w:ascii="Arial" w:hAnsi="Arial" w:cs="Arial"/>
          <w:sz w:val="20"/>
          <w:szCs w:val="20"/>
        </w:rPr>
        <w:t>vždy</w:t>
      </w:r>
      <w:r w:rsidR="00355863" w:rsidRPr="003E31B1">
        <w:rPr>
          <w:rFonts w:ascii="Arial" w:hAnsi="Arial" w:cs="Arial"/>
          <w:b/>
          <w:sz w:val="20"/>
          <w:szCs w:val="20"/>
        </w:rPr>
        <w:t xml:space="preserve"> </w:t>
      </w:r>
      <w:r w:rsidR="008D33AA" w:rsidRPr="003E31B1">
        <w:rPr>
          <w:rFonts w:ascii="Arial" w:hAnsi="Arial" w:cs="Arial"/>
          <w:b/>
          <w:sz w:val="20"/>
          <w:szCs w:val="20"/>
        </w:rPr>
        <w:t>nejpozději ve stanovený den</w:t>
      </w:r>
      <w:r w:rsidR="00A5748A" w:rsidRPr="003E31B1">
        <w:rPr>
          <w:rFonts w:ascii="Arial" w:hAnsi="Arial" w:cs="Arial"/>
          <w:sz w:val="20"/>
          <w:szCs w:val="20"/>
        </w:rPr>
        <w:t xml:space="preserve">. </w:t>
      </w:r>
      <w:r w:rsidR="00B43946" w:rsidRPr="003E31B1">
        <w:rPr>
          <w:rFonts w:ascii="Arial" w:hAnsi="Arial" w:cs="Arial"/>
          <w:sz w:val="20"/>
          <w:szCs w:val="20"/>
        </w:rPr>
        <w:t xml:space="preserve">Poskytovatel je </w:t>
      </w:r>
      <w:r w:rsidR="00E54C07" w:rsidRPr="003E31B1">
        <w:rPr>
          <w:rFonts w:ascii="Arial" w:hAnsi="Arial" w:cs="Arial"/>
          <w:sz w:val="20"/>
          <w:szCs w:val="20"/>
        </w:rPr>
        <w:t>při</w:t>
      </w:r>
      <w:r w:rsidR="0008127F" w:rsidRPr="003E31B1">
        <w:rPr>
          <w:rFonts w:ascii="Arial" w:hAnsi="Arial" w:cs="Arial"/>
          <w:sz w:val="20"/>
          <w:szCs w:val="20"/>
        </w:rPr>
        <w:t xml:space="preserve"> realizaci tohoto plnění </w:t>
      </w:r>
      <w:r w:rsidR="00B43946" w:rsidRPr="003E31B1">
        <w:rPr>
          <w:rFonts w:ascii="Arial" w:hAnsi="Arial" w:cs="Arial"/>
          <w:sz w:val="20"/>
          <w:szCs w:val="20"/>
        </w:rPr>
        <w:t xml:space="preserve">povinen postupovat tak, aby </w:t>
      </w:r>
      <w:r w:rsidR="0008127F" w:rsidRPr="003E31B1">
        <w:rPr>
          <w:rFonts w:ascii="Arial" w:hAnsi="Arial" w:cs="Arial"/>
          <w:sz w:val="20"/>
          <w:szCs w:val="20"/>
        </w:rPr>
        <w:t xml:space="preserve">jednak </w:t>
      </w:r>
      <w:r w:rsidR="00B43946" w:rsidRPr="003E31B1">
        <w:rPr>
          <w:rFonts w:ascii="Arial" w:hAnsi="Arial" w:cs="Arial"/>
          <w:sz w:val="20"/>
          <w:szCs w:val="20"/>
        </w:rPr>
        <w:t>svému závazku dostál</w:t>
      </w:r>
      <w:r w:rsidR="0008127F" w:rsidRPr="003E31B1">
        <w:rPr>
          <w:rFonts w:ascii="Arial" w:hAnsi="Arial" w:cs="Arial"/>
          <w:sz w:val="20"/>
          <w:szCs w:val="20"/>
        </w:rPr>
        <w:t>,</w:t>
      </w:r>
      <w:r w:rsidR="00B43946" w:rsidRPr="003E31B1">
        <w:rPr>
          <w:rFonts w:ascii="Arial" w:hAnsi="Arial" w:cs="Arial"/>
          <w:sz w:val="20"/>
          <w:szCs w:val="20"/>
        </w:rPr>
        <w:t xml:space="preserve"> a</w:t>
      </w:r>
      <w:r w:rsidR="00E54C07" w:rsidRPr="003E31B1">
        <w:rPr>
          <w:rFonts w:ascii="Arial" w:hAnsi="Arial" w:cs="Arial"/>
          <w:sz w:val="20"/>
          <w:szCs w:val="20"/>
        </w:rPr>
        <w:t xml:space="preserve">le aby současně </w:t>
      </w:r>
      <w:r w:rsidR="00185999" w:rsidRPr="003E31B1">
        <w:rPr>
          <w:rFonts w:ascii="Arial" w:hAnsi="Arial" w:cs="Arial"/>
          <w:sz w:val="20"/>
          <w:szCs w:val="20"/>
        </w:rPr>
        <w:t xml:space="preserve">umožnil </w:t>
      </w:r>
      <w:r w:rsidR="00E54C07" w:rsidRPr="003E31B1">
        <w:rPr>
          <w:rFonts w:ascii="Arial" w:hAnsi="Arial" w:cs="Arial"/>
          <w:sz w:val="20"/>
          <w:szCs w:val="20"/>
        </w:rPr>
        <w:t xml:space="preserve">Objednateli </w:t>
      </w:r>
      <w:r w:rsidR="00185999" w:rsidRPr="003E31B1">
        <w:rPr>
          <w:rFonts w:ascii="Arial" w:hAnsi="Arial" w:cs="Arial"/>
          <w:sz w:val="20"/>
          <w:szCs w:val="20"/>
        </w:rPr>
        <w:t xml:space="preserve">vhodné </w:t>
      </w:r>
      <w:r w:rsidR="00E54C07" w:rsidRPr="003E31B1">
        <w:rPr>
          <w:rFonts w:ascii="Arial" w:hAnsi="Arial" w:cs="Arial"/>
          <w:sz w:val="20"/>
          <w:szCs w:val="20"/>
        </w:rPr>
        <w:t>dohodnutí příslušného</w:t>
      </w:r>
      <w:r w:rsidR="00185999" w:rsidRPr="003E31B1">
        <w:rPr>
          <w:rFonts w:ascii="Arial" w:hAnsi="Arial" w:cs="Arial"/>
          <w:sz w:val="20"/>
          <w:szCs w:val="20"/>
        </w:rPr>
        <w:t xml:space="preserve"> režim</w:t>
      </w:r>
      <w:r w:rsidR="00E54C07" w:rsidRPr="003E31B1">
        <w:rPr>
          <w:rFonts w:ascii="Arial" w:hAnsi="Arial" w:cs="Arial"/>
          <w:sz w:val="20"/>
          <w:szCs w:val="20"/>
        </w:rPr>
        <w:t>u</w:t>
      </w:r>
      <w:r w:rsidR="00185999" w:rsidRPr="003E31B1">
        <w:rPr>
          <w:rFonts w:ascii="Arial" w:hAnsi="Arial" w:cs="Arial"/>
          <w:sz w:val="20"/>
          <w:szCs w:val="20"/>
        </w:rPr>
        <w:t xml:space="preserve"> </w:t>
      </w:r>
      <w:r w:rsidR="00E54C07" w:rsidRPr="003E31B1">
        <w:rPr>
          <w:rFonts w:ascii="Arial" w:hAnsi="Arial" w:cs="Arial"/>
          <w:sz w:val="20"/>
          <w:szCs w:val="20"/>
        </w:rPr>
        <w:t xml:space="preserve">tohoto </w:t>
      </w:r>
      <w:r w:rsidR="00185999" w:rsidRPr="003E31B1">
        <w:rPr>
          <w:rFonts w:ascii="Arial" w:hAnsi="Arial" w:cs="Arial"/>
          <w:sz w:val="20"/>
          <w:szCs w:val="20"/>
        </w:rPr>
        <w:t xml:space="preserve">plnění (tj. </w:t>
      </w:r>
      <w:r w:rsidR="00E54C07" w:rsidRPr="003E31B1">
        <w:rPr>
          <w:rFonts w:ascii="Arial" w:hAnsi="Arial" w:cs="Arial"/>
          <w:sz w:val="20"/>
          <w:szCs w:val="20"/>
        </w:rPr>
        <w:t>časového i věcného</w:t>
      </w:r>
      <w:r w:rsidR="00185999" w:rsidRPr="003E31B1">
        <w:rPr>
          <w:rFonts w:ascii="Arial" w:hAnsi="Arial" w:cs="Arial"/>
          <w:sz w:val="20"/>
          <w:szCs w:val="20"/>
        </w:rPr>
        <w:t>)</w:t>
      </w:r>
      <w:r w:rsidR="00E54C07" w:rsidRPr="003E31B1">
        <w:rPr>
          <w:rFonts w:ascii="Arial" w:hAnsi="Arial" w:cs="Arial"/>
          <w:sz w:val="20"/>
          <w:szCs w:val="20"/>
        </w:rPr>
        <w:t>.</w:t>
      </w:r>
    </w:p>
    <w:p w:rsidR="00A5757E" w:rsidRPr="003E31B1" w:rsidRDefault="000F7666" w:rsidP="00A76C94">
      <w:pPr>
        <w:pStyle w:val="Odstavecseseznamem"/>
        <w:spacing w:after="120" w:line="280" w:lineRule="atLeast"/>
        <w:ind w:left="993" w:hanging="352"/>
        <w:contextualSpacing w:val="0"/>
        <w:jc w:val="both"/>
        <w:rPr>
          <w:rFonts w:ascii="Arial" w:hAnsi="Arial" w:cs="Arial"/>
          <w:sz w:val="20"/>
          <w:szCs w:val="20"/>
        </w:rPr>
      </w:pPr>
      <w:r w:rsidRPr="003E31B1">
        <w:rPr>
          <w:rFonts w:ascii="Arial" w:hAnsi="Arial" w:cs="Arial"/>
          <w:sz w:val="20"/>
          <w:szCs w:val="20"/>
        </w:rPr>
        <w:t xml:space="preserve">cd) </w:t>
      </w:r>
      <w:r w:rsidR="00FA20DF" w:rsidRPr="003E31B1">
        <w:rPr>
          <w:rFonts w:ascii="Arial" w:hAnsi="Arial" w:cs="Arial"/>
          <w:sz w:val="20"/>
          <w:szCs w:val="20"/>
        </w:rPr>
        <w:t xml:space="preserve">O </w:t>
      </w:r>
      <w:r w:rsidR="007C025F" w:rsidRPr="003E31B1">
        <w:rPr>
          <w:rFonts w:ascii="Arial" w:hAnsi="Arial" w:cs="Arial"/>
          <w:sz w:val="20"/>
          <w:szCs w:val="20"/>
        </w:rPr>
        <w:t>p</w:t>
      </w:r>
      <w:r w:rsidR="00FA20DF" w:rsidRPr="003E31B1">
        <w:rPr>
          <w:rFonts w:ascii="Arial" w:hAnsi="Arial" w:cs="Arial"/>
          <w:sz w:val="20"/>
          <w:szCs w:val="20"/>
        </w:rPr>
        <w:t>ředání</w:t>
      </w:r>
      <w:r w:rsidR="007C025F" w:rsidRPr="003E31B1">
        <w:rPr>
          <w:rFonts w:ascii="Arial" w:hAnsi="Arial" w:cs="Arial"/>
          <w:sz w:val="20"/>
          <w:szCs w:val="20"/>
        </w:rPr>
        <w:t xml:space="preserve"> </w:t>
      </w:r>
      <w:r w:rsidR="008B297C" w:rsidRPr="003E31B1">
        <w:rPr>
          <w:rFonts w:ascii="Arial" w:hAnsi="Arial" w:cs="Arial"/>
          <w:sz w:val="20"/>
          <w:szCs w:val="20"/>
        </w:rPr>
        <w:t xml:space="preserve">příslušných </w:t>
      </w:r>
      <w:r w:rsidR="00F2169F">
        <w:rPr>
          <w:rFonts w:ascii="Arial" w:hAnsi="Arial" w:cs="Arial"/>
          <w:sz w:val="20"/>
          <w:szCs w:val="20"/>
        </w:rPr>
        <w:t>prostor</w:t>
      </w:r>
      <w:r w:rsidR="00FA20DF" w:rsidRPr="003E31B1">
        <w:rPr>
          <w:rFonts w:ascii="Arial" w:hAnsi="Arial" w:cs="Arial"/>
          <w:sz w:val="20"/>
          <w:szCs w:val="20"/>
        </w:rPr>
        <w:t xml:space="preserve"> </w:t>
      </w:r>
      <w:r w:rsidR="002D330D" w:rsidRPr="003E31B1">
        <w:rPr>
          <w:rFonts w:ascii="Arial" w:hAnsi="Arial" w:cs="Arial"/>
          <w:sz w:val="20"/>
          <w:szCs w:val="20"/>
        </w:rPr>
        <w:t xml:space="preserve">bude </w:t>
      </w:r>
      <w:r w:rsidR="00FA20DF" w:rsidRPr="003E31B1">
        <w:rPr>
          <w:rFonts w:ascii="Arial" w:hAnsi="Arial" w:cs="Arial"/>
          <w:sz w:val="20"/>
          <w:szCs w:val="20"/>
        </w:rPr>
        <w:t xml:space="preserve">vždy </w:t>
      </w:r>
      <w:r w:rsidR="002D330D" w:rsidRPr="003E31B1">
        <w:rPr>
          <w:rFonts w:ascii="Arial" w:hAnsi="Arial" w:cs="Arial"/>
          <w:sz w:val="20"/>
          <w:szCs w:val="20"/>
        </w:rPr>
        <w:t xml:space="preserve">pořízen </w:t>
      </w:r>
      <w:r w:rsidR="009077A7" w:rsidRPr="003E31B1">
        <w:rPr>
          <w:rFonts w:ascii="Arial" w:hAnsi="Arial" w:cs="Arial"/>
          <w:sz w:val="20"/>
          <w:szCs w:val="20"/>
        </w:rPr>
        <w:t>a podepsán oprávněnými osobami Smluvních stran ve věcech technických</w:t>
      </w:r>
      <w:r w:rsidR="00557B74" w:rsidRPr="003E31B1">
        <w:rPr>
          <w:rFonts w:ascii="Arial" w:hAnsi="Arial" w:cs="Arial"/>
          <w:sz w:val="20"/>
          <w:szCs w:val="20"/>
        </w:rPr>
        <w:t xml:space="preserve"> </w:t>
      </w:r>
      <w:r w:rsidR="00FA20DF" w:rsidRPr="003E31B1">
        <w:rPr>
          <w:rFonts w:ascii="Arial" w:hAnsi="Arial" w:cs="Arial"/>
          <w:sz w:val="20"/>
          <w:szCs w:val="20"/>
        </w:rPr>
        <w:t xml:space="preserve">předávací protokol, a to </w:t>
      </w:r>
      <w:r w:rsidR="00571E65" w:rsidRPr="003E31B1">
        <w:rPr>
          <w:rFonts w:ascii="Arial" w:hAnsi="Arial" w:cs="Arial"/>
          <w:sz w:val="20"/>
          <w:szCs w:val="20"/>
        </w:rPr>
        <w:t xml:space="preserve">jak </w:t>
      </w:r>
      <w:r w:rsidR="00FA20DF" w:rsidRPr="003E31B1">
        <w:rPr>
          <w:rFonts w:ascii="Arial" w:hAnsi="Arial" w:cs="Arial"/>
          <w:sz w:val="20"/>
          <w:szCs w:val="20"/>
        </w:rPr>
        <w:t>pro prvních 5 racků</w:t>
      </w:r>
      <w:r w:rsidR="00571E65" w:rsidRPr="003E31B1">
        <w:rPr>
          <w:rFonts w:ascii="Arial" w:hAnsi="Arial" w:cs="Arial"/>
          <w:sz w:val="20"/>
          <w:szCs w:val="20"/>
        </w:rPr>
        <w:t xml:space="preserve"> tak</w:t>
      </w:r>
      <w:r w:rsidRPr="003E31B1">
        <w:rPr>
          <w:rFonts w:ascii="Arial" w:hAnsi="Arial" w:cs="Arial"/>
          <w:sz w:val="20"/>
          <w:szCs w:val="20"/>
        </w:rPr>
        <w:t xml:space="preserve"> </w:t>
      </w:r>
      <w:r w:rsidR="0047129B" w:rsidRPr="004B0403">
        <w:rPr>
          <w:rFonts w:ascii="Arial" w:hAnsi="Arial" w:cs="Arial"/>
          <w:sz w:val="20"/>
          <w:szCs w:val="20"/>
        </w:rPr>
        <w:t>i</w:t>
      </w:r>
      <w:r w:rsidR="00A673F5" w:rsidRPr="004B0403">
        <w:rPr>
          <w:rFonts w:ascii="Arial" w:hAnsi="Arial" w:cs="Arial"/>
          <w:sz w:val="20"/>
          <w:szCs w:val="20"/>
        </w:rPr>
        <w:t xml:space="preserve"> </w:t>
      </w:r>
      <w:r w:rsidR="00FA20DF" w:rsidRPr="004B0403">
        <w:rPr>
          <w:rFonts w:ascii="Arial" w:hAnsi="Arial" w:cs="Arial"/>
          <w:sz w:val="20"/>
          <w:szCs w:val="20"/>
        </w:rPr>
        <w:t>p</w:t>
      </w:r>
      <w:r w:rsidR="00FA20DF" w:rsidRPr="003E31B1">
        <w:rPr>
          <w:rFonts w:ascii="Arial" w:hAnsi="Arial" w:cs="Arial"/>
          <w:sz w:val="20"/>
          <w:szCs w:val="20"/>
        </w:rPr>
        <w:t>ro dalších 5 racků</w:t>
      </w:r>
      <w:r w:rsidR="004E7DA5" w:rsidRPr="003E31B1">
        <w:rPr>
          <w:rFonts w:ascii="Arial" w:hAnsi="Arial" w:cs="Arial"/>
          <w:sz w:val="20"/>
          <w:szCs w:val="20"/>
        </w:rPr>
        <w:t xml:space="preserve"> </w:t>
      </w:r>
      <w:r w:rsidR="004E7DA5" w:rsidRPr="003E31B1">
        <w:rPr>
          <w:rFonts w:ascii="Arial" w:hAnsi="Arial" w:cs="Arial"/>
          <w:b/>
          <w:sz w:val="20"/>
          <w:szCs w:val="20"/>
        </w:rPr>
        <w:t>(</w:t>
      </w:r>
      <w:r w:rsidR="00350E68" w:rsidRPr="003E31B1">
        <w:rPr>
          <w:rFonts w:ascii="Arial" w:hAnsi="Arial" w:cs="Arial"/>
          <w:b/>
          <w:sz w:val="20"/>
          <w:szCs w:val="20"/>
        </w:rPr>
        <w:t>„</w:t>
      </w:r>
      <w:r w:rsidR="004E7DA5" w:rsidRPr="003E31B1">
        <w:rPr>
          <w:rFonts w:ascii="Arial" w:hAnsi="Arial" w:cs="Arial"/>
          <w:b/>
          <w:sz w:val="20"/>
          <w:szCs w:val="20"/>
        </w:rPr>
        <w:t>Předávací protokol II.</w:t>
      </w:r>
      <w:r w:rsidR="00350E68" w:rsidRPr="003E31B1">
        <w:rPr>
          <w:rFonts w:ascii="Arial" w:hAnsi="Arial" w:cs="Arial"/>
          <w:b/>
          <w:sz w:val="20"/>
          <w:szCs w:val="20"/>
        </w:rPr>
        <w:t>“</w:t>
      </w:r>
      <w:r w:rsidR="004E7DA5" w:rsidRPr="003E31B1">
        <w:rPr>
          <w:rFonts w:ascii="Arial" w:hAnsi="Arial" w:cs="Arial"/>
          <w:b/>
          <w:sz w:val="20"/>
          <w:szCs w:val="20"/>
        </w:rPr>
        <w:t xml:space="preserve"> a </w:t>
      </w:r>
      <w:r w:rsidR="00A51097" w:rsidRPr="003E31B1">
        <w:rPr>
          <w:rFonts w:ascii="Arial" w:hAnsi="Arial" w:cs="Arial"/>
          <w:b/>
          <w:sz w:val="20"/>
          <w:szCs w:val="20"/>
        </w:rPr>
        <w:t>„</w:t>
      </w:r>
      <w:r w:rsidR="004E7DA5" w:rsidRPr="003E31B1">
        <w:rPr>
          <w:rFonts w:ascii="Arial" w:hAnsi="Arial" w:cs="Arial"/>
          <w:b/>
          <w:sz w:val="20"/>
          <w:szCs w:val="20"/>
        </w:rPr>
        <w:t>Předávací protokol</w:t>
      </w:r>
      <w:r w:rsidR="008D1DFE">
        <w:rPr>
          <w:rFonts w:ascii="Arial" w:hAnsi="Arial" w:cs="Arial"/>
          <w:b/>
          <w:sz w:val="20"/>
          <w:szCs w:val="20"/>
        </w:rPr>
        <w:t xml:space="preserve"> </w:t>
      </w:r>
      <w:r w:rsidR="004E7DA5" w:rsidRPr="003E31B1">
        <w:rPr>
          <w:rFonts w:ascii="Arial" w:hAnsi="Arial" w:cs="Arial"/>
          <w:b/>
          <w:sz w:val="20"/>
          <w:szCs w:val="20"/>
        </w:rPr>
        <w:t>III</w:t>
      </w:r>
      <w:r w:rsidR="004E7DA5" w:rsidRPr="003E31B1">
        <w:rPr>
          <w:rFonts w:ascii="Arial" w:hAnsi="Arial" w:cs="Arial"/>
          <w:sz w:val="20"/>
          <w:szCs w:val="20"/>
        </w:rPr>
        <w:t>.</w:t>
      </w:r>
      <w:r w:rsidR="00A51097" w:rsidRPr="003E31B1">
        <w:rPr>
          <w:rFonts w:ascii="Arial" w:hAnsi="Arial" w:cs="Arial"/>
          <w:sz w:val="20"/>
          <w:szCs w:val="20"/>
        </w:rPr>
        <w:t>“</w:t>
      </w:r>
      <w:r w:rsidR="004E7DA5" w:rsidRPr="003E31B1">
        <w:rPr>
          <w:rFonts w:ascii="Arial" w:hAnsi="Arial" w:cs="Arial"/>
          <w:sz w:val="20"/>
          <w:szCs w:val="20"/>
        </w:rPr>
        <w:t>),</w:t>
      </w:r>
      <w:r w:rsidR="008B297C" w:rsidRPr="003E31B1">
        <w:rPr>
          <w:rFonts w:ascii="Arial" w:hAnsi="Arial" w:cs="Arial"/>
          <w:sz w:val="20"/>
          <w:szCs w:val="20"/>
        </w:rPr>
        <w:t xml:space="preserve"> </w:t>
      </w:r>
      <w:r w:rsidR="009A4842" w:rsidRPr="003E31B1">
        <w:rPr>
          <w:rFonts w:ascii="Arial" w:hAnsi="Arial" w:cs="Arial"/>
          <w:sz w:val="20"/>
          <w:szCs w:val="20"/>
        </w:rPr>
        <w:t>přičemž v každém předávacím protokolu bude</w:t>
      </w:r>
      <w:r w:rsidR="009077A7" w:rsidRPr="003E31B1">
        <w:rPr>
          <w:rFonts w:ascii="Arial" w:hAnsi="Arial" w:cs="Arial"/>
          <w:sz w:val="20"/>
          <w:szCs w:val="20"/>
        </w:rPr>
        <w:t xml:space="preserve"> </w:t>
      </w:r>
      <w:r w:rsidR="009A4842" w:rsidRPr="003E31B1">
        <w:rPr>
          <w:rFonts w:ascii="Arial" w:hAnsi="Arial" w:cs="Arial"/>
          <w:sz w:val="20"/>
          <w:szCs w:val="20"/>
        </w:rPr>
        <w:t xml:space="preserve">poskytnutý prostor </w:t>
      </w:r>
      <w:r w:rsidR="008A0C17" w:rsidRPr="003E31B1">
        <w:rPr>
          <w:rFonts w:ascii="Arial" w:hAnsi="Arial" w:cs="Arial"/>
          <w:sz w:val="20"/>
          <w:szCs w:val="20"/>
        </w:rPr>
        <w:t>k</w:t>
      </w:r>
      <w:r w:rsidR="009A4842" w:rsidRPr="003E31B1">
        <w:rPr>
          <w:rFonts w:ascii="Arial" w:hAnsi="Arial" w:cs="Arial"/>
          <w:sz w:val="20"/>
          <w:szCs w:val="20"/>
        </w:rPr>
        <w:t>onkretizován</w:t>
      </w:r>
      <w:r w:rsidR="007455FB" w:rsidRPr="003E31B1">
        <w:rPr>
          <w:rFonts w:ascii="Arial" w:hAnsi="Arial" w:cs="Arial"/>
          <w:sz w:val="20"/>
          <w:szCs w:val="20"/>
        </w:rPr>
        <w:t xml:space="preserve"> (k tomu srov. </w:t>
      </w:r>
      <w:r w:rsidR="00A53EF5">
        <w:rPr>
          <w:rFonts w:ascii="Arial" w:hAnsi="Arial" w:cs="Arial"/>
          <w:sz w:val="20"/>
          <w:szCs w:val="20"/>
        </w:rPr>
        <w:t>odst. 1</w:t>
      </w:r>
      <w:r w:rsidR="00A53EF5" w:rsidRPr="008B66BC">
        <w:rPr>
          <w:rFonts w:ascii="Arial" w:hAnsi="Arial" w:cs="Arial"/>
          <w:sz w:val="20"/>
          <w:szCs w:val="20"/>
        </w:rPr>
        <w:t xml:space="preserve">., písm. </w:t>
      </w:r>
      <w:proofErr w:type="spellStart"/>
      <w:proofErr w:type="gramStart"/>
      <w:r w:rsidR="00A53EF5" w:rsidRPr="008B66BC">
        <w:rPr>
          <w:rFonts w:ascii="Arial" w:hAnsi="Arial" w:cs="Arial"/>
          <w:sz w:val="20"/>
          <w:szCs w:val="20"/>
        </w:rPr>
        <w:t>aa</w:t>
      </w:r>
      <w:proofErr w:type="spellEnd"/>
      <w:r w:rsidR="00A53EF5" w:rsidRPr="008B66BC">
        <w:rPr>
          <w:rFonts w:ascii="Arial" w:hAnsi="Arial" w:cs="Arial"/>
          <w:sz w:val="20"/>
          <w:szCs w:val="20"/>
        </w:rPr>
        <w:t>)</w:t>
      </w:r>
      <w:r w:rsidR="007455FB" w:rsidRPr="003E31B1">
        <w:rPr>
          <w:rFonts w:ascii="Arial" w:hAnsi="Arial" w:cs="Arial"/>
          <w:sz w:val="20"/>
          <w:szCs w:val="20"/>
        </w:rPr>
        <w:t xml:space="preserve"> </w:t>
      </w:r>
      <w:r w:rsidR="00F96EDB">
        <w:rPr>
          <w:rFonts w:ascii="Arial" w:hAnsi="Arial" w:cs="Arial"/>
          <w:sz w:val="20"/>
          <w:szCs w:val="20"/>
        </w:rPr>
        <w:t xml:space="preserve"> </w:t>
      </w:r>
      <w:r w:rsidR="00F96EDB" w:rsidRPr="00466A0B">
        <w:rPr>
          <w:rFonts w:ascii="Arial" w:hAnsi="Arial" w:cs="Arial"/>
          <w:sz w:val="20"/>
          <w:szCs w:val="20"/>
        </w:rPr>
        <w:t>a odst.</w:t>
      </w:r>
      <w:proofErr w:type="gramEnd"/>
      <w:r w:rsidR="00F96EDB">
        <w:rPr>
          <w:rFonts w:ascii="Arial" w:hAnsi="Arial" w:cs="Arial"/>
          <w:sz w:val="20"/>
          <w:szCs w:val="20"/>
        </w:rPr>
        <w:t xml:space="preserve"> </w:t>
      </w:r>
      <w:r w:rsidR="007455FB" w:rsidRPr="003E31B1">
        <w:rPr>
          <w:rFonts w:ascii="Arial" w:hAnsi="Arial" w:cs="Arial"/>
          <w:sz w:val="20"/>
          <w:szCs w:val="20"/>
        </w:rPr>
        <w:t>2. písm. d) tohoto článku)</w:t>
      </w:r>
      <w:r w:rsidR="009A4842" w:rsidRPr="003E31B1">
        <w:rPr>
          <w:rFonts w:ascii="Arial" w:hAnsi="Arial" w:cs="Arial"/>
          <w:sz w:val="20"/>
          <w:szCs w:val="20"/>
        </w:rPr>
        <w:t xml:space="preserve">. </w:t>
      </w:r>
    </w:p>
    <w:p w:rsidR="00813707" w:rsidRPr="00224F04" w:rsidRDefault="000F7666" w:rsidP="00A76C94">
      <w:pPr>
        <w:pStyle w:val="Odstavecseseznamem"/>
        <w:spacing w:after="120" w:line="280" w:lineRule="atLeast"/>
        <w:ind w:left="993" w:hanging="352"/>
        <w:contextualSpacing w:val="0"/>
        <w:jc w:val="both"/>
        <w:rPr>
          <w:rFonts w:ascii="Arial" w:hAnsi="Arial" w:cs="Arial"/>
          <w:sz w:val="20"/>
          <w:szCs w:val="20"/>
        </w:rPr>
      </w:pPr>
      <w:proofErr w:type="spellStart"/>
      <w:r w:rsidRPr="003E31B1">
        <w:rPr>
          <w:rFonts w:ascii="Arial" w:hAnsi="Arial" w:cs="Arial"/>
          <w:sz w:val="20"/>
          <w:szCs w:val="20"/>
        </w:rPr>
        <w:t>ce</w:t>
      </w:r>
      <w:proofErr w:type="spellEnd"/>
      <w:r w:rsidRPr="003E31B1">
        <w:rPr>
          <w:rFonts w:ascii="Arial" w:hAnsi="Arial" w:cs="Arial"/>
          <w:sz w:val="20"/>
          <w:szCs w:val="20"/>
        </w:rPr>
        <w:t>)</w:t>
      </w:r>
      <w:r w:rsidRPr="003E31B1">
        <w:rPr>
          <w:rFonts w:ascii="Arial" w:hAnsi="Arial" w:cs="Arial"/>
          <w:sz w:val="20"/>
          <w:szCs w:val="20"/>
        </w:rPr>
        <w:tab/>
      </w:r>
      <w:r w:rsidR="009A4842" w:rsidRPr="003E31B1">
        <w:rPr>
          <w:rFonts w:ascii="Arial" w:hAnsi="Arial" w:cs="Arial"/>
          <w:sz w:val="20"/>
          <w:szCs w:val="20"/>
        </w:rPr>
        <w:t>P</w:t>
      </w:r>
      <w:r w:rsidR="009077A7" w:rsidRPr="003E31B1">
        <w:rPr>
          <w:rFonts w:ascii="Arial" w:hAnsi="Arial" w:cs="Arial"/>
          <w:sz w:val="20"/>
          <w:szCs w:val="20"/>
        </w:rPr>
        <w:t xml:space="preserve">říslušné </w:t>
      </w:r>
      <w:r w:rsidR="00532430" w:rsidRPr="003E31B1">
        <w:rPr>
          <w:rFonts w:ascii="Arial" w:hAnsi="Arial" w:cs="Arial"/>
          <w:sz w:val="20"/>
          <w:szCs w:val="20"/>
        </w:rPr>
        <w:t xml:space="preserve">související </w:t>
      </w:r>
      <w:r w:rsidR="009077A7" w:rsidRPr="003E31B1">
        <w:rPr>
          <w:rFonts w:ascii="Arial" w:hAnsi="Arial" w:cs="Arial"/>
          <w:sz w:val="20"/>
          <w:szCs w:val="20"/>
        </w:rPr>
        <w:t xml:space="preserve">Služby budou poskytovány ode dne podpisu příslušného </w:t>
      </w:r>
      <w:r w:rsidR="009A4842" w:rsidRPr="003E31B1">
        <w:rPr>
          <w:rFonts w:ascii="Arial" w:hAnsi="Arial" w:cs="Arial"/>
          <w:sz w:val="20"/>
          <w:szCs w:val="20"/>
        </w:rPr>
        <w:t xml:space="preserve">předávacího </w:t>
      </w:r>
      <w:r w:rsidR="009077A7" w:rsidRPr="003E31B1">
        <w:rPr>
          <w:rFonts w:ascii="Arial" w:hAnsi="Arial" w:cs="Arial"/>
          <w:sz w:val="20"/>
          <w:szCs w:val="20"/>
        </w:rPr>
        <w:t>protokolu</w:t>
      </w:r>
      <w:r w:rsidR="00A673F5" w:rsidRPr="003E31B1">
        <w:rPr>
          <w:rFonts w:ascii="Arial" w:hAnsi="Arial" w:cs="Arial"/>
          <w:sz w:val="20"/>
          <w:szCs w:val="20"/>
        </w:rPr>
        <w:t xml:space="preserve"> způsobem uvedeným pod písm. b) tohoto odstavce.</w:t>
      </w:r>
      <w:r w:rsidR="009A4842" w:rsidRPr="00224F04">
        <w:rPr>
          <w:rFonts w:ascii="Arial" w:hAnsi="Arial" w:cs="Arial"/>
          <w:sz w:val="20"/>
          <w:szCs w:val="20"/>
        </w:rPr>
        <w:t xml:space="preserve"> </w:t>
      </w:r>
    </w:p>
    <w:p w:rsidR="005A7B1F" w:rsidRPr="00144BFE" w:rsidRDefault="00FB0853" w:rsidP="000E05D2">
      <w:pPr>
        <w:pStyle w:val="Odstavecseseznamem"/>
        <w:numPr>
          <w:ilvl w:val="0"/>
          <w:numId w:val="35"/>
        </w:numPr>
        <w:spacing w:before="120" w:after="120" w:line="280" w:lineRule="atLeast"/>
        <w:contextualSpacing w:val="0"/>
        <w:jc w:val="both"/>
        <w:outlineLvl w:val="0"/>
        <w:rPr>
          <w:rFonts w:ascii="Arial" w:hAnsi="Arial" w:cs="Arial"/>
          <w:sz w:val="20"/>
          <w:szCs w:val="20"/>
        </w:rPr>
      </w:pPr>
      <w:r w:rsidRPr="00144BFE">
        <w:rPr>
          <w:rFonts w:ascii="Arial" w:hAnsi="Arial" w:cs="Arial"/>
          <w:sz w:val="20"/>
          <w:szCs w:val="20"/>
        </w:rPr>
        <w:lastRenderedPageBreak/>
        <w:t xml:space="preserve">Místem plnění </w:t>
      </w:r>
      <w:r w:rsidR="009073C1" w:rsidRPr="00144BFE">
        <w:rPr>
          <w:rFonts w:ascii="Arial" w:hAnsi="Arial" w:cs="Arial"/>
          <w:sz w:val="20"/>
          <w:szCs w:val="20"/>
        </w:rPr>
        <w:t xml:space="preserve">této </w:t>
      </w:r>
      <w:r w:rsidRPr="00144BFE">
        <w:rPr>
          <w:rFonts w:ascii="Arial" w:hAnsi="Arial" w:cs="Arial"/>
          <w:sz w:val="20"/>
          <w:szCs w:val="20"/>
        </w:rPr>
        <w:t>S</w:t>
      </w:r>
      <w:r w:rsidR="003E7190" w:rsidRPr="00144BFE">
        <w:rPr>
          <w:rFonts w:ascii="Arial" w:hAnsi="Arial" w:cs="Arial"/>
          <w:sz w:val="20"/>
          <w:szCs w:val="20"/>
        </w:rPr>
        <w:t xml:space="preserve">mlouvy je </w:t>
      </w:r>
      <w:r w:rsidR="000A3B69" w:rsidRPr="00144BFE">
        <w:rPr>
          <w:rFonts w:ascii="Arial" w:hAnsi="Arial" w:cs="Arial"/>
          <w:sz w:val="20"/>
          <w:szCs w:val="20"/>
        </w:rPr>
        <w:t>DC Poskytovatele</w:t>
      </w:r>
      <w:r w:rsidR="003D6DB9" w:rsidRPr="00144BFE">
        <w:rPr>
          <w:rFonts w:ascii="Arial" w:hAnsi="Arial" w:cs="Arial"/>
          <w:sz w:val="20"/>
          <w:szCs w:val="20"/>
        </w:rPr>
        <w:t xml:space="preserve"> </w:t>
      </w:r>
      <w:r w:rsidR="00AB7B2A" w:rsidRPr="00144BFE">
        <w:rPr>
          <w:rFonts w:ascii="Arial" w:hAnsi="Arial" w:cs="Arial"/>
          <w:sz w:val="20"/>
          <w:szCs w:val="20"/>
        </w:rPr>
        <w:t xml:space="preserve">na adrese: </w:t>
      </w:r>
      <w:r w:rsidR="00A26AB8" w:rsidRPr="00144BFE">
        <w:rPr>
          <w:rFonts w:ascii="Arial" w:hAnsi="Arial" w:cs="Arial"/>
          <w:sz w:val="20"/>
          <w:szCs w:val="20"/>
        </w:rPr>
        <w:t>Praha Pod Táborem 369/8a, 190 00 Praha 9</w:t>
      </w:r>
      <w:r w:rsidR="00AB7B2A" w:rsidRPr="00144BFE">
        <w:rPr>
          <w:rFonts w:ascii="Arial" w:hAnsi="Arial" w:cs="Arial"/>
          <w:sz w:val="20"/>
          <w:szCs w:val="20"/>
        </w:rPr>
        <w:t xml:space="preserve"> </w:t>
      </w:r>
      <w:r w:rsidR="008070C7" w:rsidRPr="00144BFE">
        <w:rPr>
          <w:rFonts w:ascii="Arial" w:hAnsi="Arial" w:cs="Arial"/>
          <w:sz w:val="20"/>
          <w:szCs w:val="20"/>
        </w:rPr>
        <w:t>s tím, že:</w:t>
      </w:r>
    </w:p>
    <w:p w:rsidR="003E7190" w:rsidRPr="00144BFE" w:rsidRDefault="00141AB8" w:rsidP="000E05D2">
      <w:pPr>
        <w:pStyle w:val="Odstavecseseznamem"/>
        <w:numPr>
          <w:ilvl w:val="0"/>
          <w:numId w:val="27"/>
        </w:numPr>
        <w:spacing w:after="120" w:line="280" w:lineRule="atLeast"/>
        <w:jc w:val="both"/>
        <w:rPr>
          <w:rFonts w:ascii="Arial" w:hAnsi="Arial" w:cs="Arial"/>
          <w:sz w:val="20"/>
          <w:szCs w:val="20"/>
        </w:rPr>
      </w:pPr>
      <w:r w:rsidRPr="00144BFE">
        <w:rPr>
          <w:rFonts w:ascii="Arial" w:hAnsi="Arial" w:cs="Arial"/>
          <w:sz w:val="20"/>
          <w:szCs w:val="20"/>
        </w:rPr>
        <w:t>p</w:t>
      </w:r>
      <w:r w:rsidR="008812AD" w:rsidRPr="00144BFE">
        <w:rPr>
          <w:rFonts w:ascii="Arial" w:hAnsi="Arial" w:cs="Arial"/>
          <w:sz w:val="20"/>
          <w:szCs w:val="20"/>
        </w:rPr>
        <w:t>ro umístění I</w:t>
      </w:r>
      <w:r w:rsidR="00813AE2" w:rsidRPr="00144BFE">
        <w:rPr>
          <w:rFonts w:ascii="Arial" w:hAnsi="Arial" w:cs="Arial"/>
          <w:sz w:val="20"/>
          <w:szCs w:val="20"/>
        </w:rPr>
        <w:t>C</w:t>
      </w:r>
      <w:r w:rsidR="008812AD" w:rsidRPr="00144BFE">
        <w:rPr>
          <w:rFonts w:ascii="Arial" w:hAnsi="Arial" w:cs="Arial"/>
          <w:sz w:val="20"/>
          <w:szCs w:val="20"/>
        </w:rPr>
        <w:t xml:space="preserve">T </w:t>
      </w:r>
      <w:r w:rsidR="00813AE2" w:rsidRPr="00144BFE">
        <w:rPr>
          <w:rFonts w:ascii="Arial" w:hAnsi="Arial" w:cs="Arial"/>
          <w:sz w:val="20"/>
          <w:szCs w:val="20"/>
        </w:rPr>
        <w:t xml:space="preserve">zařízení </w:t>
      </w:r>
      <w:r w:rsidR="00CD6532" w:rsidRPr="00144BFE">
        <w:rPr>
          <w:rFonts w:ascii="Arial" w:hAnsi="Arial" w:cs="Arial"/>
          <w:sz w:val="20"/>
          <w:szCs w:val="20"/>
        </w:rPr>
        <w:t xml:space="preserve">Objednatele </w:t>
      </w:r>
      <w:r w:rsidR="008070C7" w:rsidRPr="00144BFE">
        <w:rPr>
          <w:rFonts w:ascii="Arial" w:hAnsi="Arial" w:cs="Arial"/>
          <w:sz w:val="20"/>
          <w:szCs w:val="20"/>
        </w:rPr>
        <w:t>bud</w:t>
      </w:r>
      <w:r w:rsidR="008812AD" w:rsidRPr="00144BFE">
        <w:rPr>
          <w:rFonts w:ascii="Arial" w:hAnsi="Arial" w:cs="Arial"/>
          <w:sz w:val="20"/>
          <w:szCs w:val="20"/>
        </w:rPr>
        <w:t xml:space="preserve">e poskytnut prostor </w:t>
      </w:r>
      <w:r w:rsidR="008070C7" w:rsidRPr="00144BFE">
        <w:rPr>
          <w:rFonts w:ascii="Arial" w:hAnsi="Arial" w:cs="Arial"/>
          <w:sz w:val="20"/>
          <w:szCs w:val="20"/>
        </w:rPr>
        <w:t>v</w:t>
      </w:r>
      <w:r w:rsidR="00CD6532" w:rsidRPr="00144BFE">
        <w:rPr>
          <w:rFonts w:ascii="Arial" w:hAnsi="Arial" w:cs="Arial"/>
          <w:sz w:val="20"/>
          <w:szCs w:val="20"/>
        </w:rPr>
        <w:t xml:space="preserve"> </w:t>
      </w:r>
      <w:r w:rsidR="00144BFE" w:rsidRPr="00144BFE">
        <w:rPr>
          <w:rFonts w:ascii="Arial" w:hAnsi="Arial" w:cs="Arial"/>
          <w:sz w:val="20"/>
          <w:szCs w:val="20"/>
        </w:rPr>
        <w:t>nově rozšířeném datovém centru poskytovatele</w:t>
      </w:r>
      <w:r w:rsidR="00144BFE" w:rsidRPr="00144BFE">
        <w:rPr>
          <w:rFonts w:ascii="Arial" w:hAnsi="Arial" w:cs="Arial"/>
          <w:i/>
          <w:sz w:val="20"/>
          <w:szCs w:val="20"/>
        </w:rPr>
        <w:t xml:space="preserve"> </w:t>
      </w:r>
      <w:r w:rsidR="00144BFE" w:rsidRPr="00144BFE">
        <w:rPr>
          <w:rFonts w:ascii="Arial" w:hAnsi="Arial" w:cs="Arial"/>
          <w:sz w:val="20"/>
          <w:szCs w:val="20"/>
        </w:rPr>
        <w:t>na adrese Pod Táborem 369/8a, 190 00 Praha 9.</w:t>
      </w:r>
    </w:p>
    <w:p w:rsidR="001960DE" w:rsidRPr="00144BFE" w:rsidRDefault="008070C7" w:rsidP="000E05D2">
      <w:pPr>
        <w:pStyle w:val="Odstavecseseznamem"/>
        <w:numPr>
          <w:ilvl w:val="0"/>
          <w:numId w:val="27"/>
        </w:numPr>
        <w:spacing w:after="120" w:line="280" w:lineRule="atLeast"/>
        <w:contextualSpacing w:val="0"/>
        <w:jc w:val="both"/>
        <w:rPr>
          <w:rFonts w:ascii="Arial" w:hAnsi="Arial" w:cs="Arial"/>
          <w:sz w:val="20"/>
          <w:szCs w:val="20"/>
        </w:rPr>
      </w:pPr>
      <w:r w:rsidRPr="00144BFE">
        <w:rPr>
          <w:rFonts w:ascii="Arial" w:hAnsi="Arial" w:cs="Arial"/>
          <w:iCs/>
          <w:sz w:val="20"/>
          <w:szCs w:val="20"/>
        </w:rPr>
        <w:t>zabezpečený (uzamykatelný) pracovní prostor pro pobyt 2 pracovníků Objednatele</w:t>
      </w:r>
      <w:r w:rsidR="00EA63B2" w:rsidRPr="00144BFE">
        <w:rPr>
          <w:rFonts w:ascii="Arial" w:hAnsi="Arial" w:cs="Arial"/>
          <w:iCs/>
          <w:sz w:val="20"/>
          <w:szCs w:val="20"/>
        </w:rPr>
        <w:t xml:space="preserve"> (</w:t>
      </w:r>
      <w:r w:rsidR="00813AE2" w:rsidRPr="00144BFE">
        <w:rPr>
          <w:rFonts w:ascii="Arial" w:hAnsi="Arial" w:cs="Arial"/>
          <w:iCs/>
          <w:sz w:val="20"/>
          <w:szCs w:val="20"/>
        </w:rPr>
        <w:t>autorizovaných osob)</w:t>
      </w:r>
      <w:r w:rsidRPr="00144BFE">
        <w:rPr>
          <w:rFonts w:ascii="Arial" w:hAnsi="Arial" w:cs="Arial"/>
          <w:iCs/>
          <w:sz w:val="20"/>
          <w:szCs w:val="20"/>
        </w:rPr>
        <w:t xml:space="preserve"> </w:t>
      </w:r>
      <w:r w:rsidR="001960DE" w:rsidRPr="00144BFE">
        <w:rPr>
          <w:rFonts w:ascii="Arial" w:hAnsi="Arial" w:cs="Arial"/>
          <w:iCs/>
          <w:sz w:val="20"/>
          <w:szCs w:val="20"/>
        </w:rPr>
        <w:t xml:space="preserve">bude umístěn </w:t>
      </w:r>
      <w:r w:rsidRPr="00144BFE">
        <w:rPr>
          <w:rFonts w:ascii="Arial" w:hAnsi="Arial" w:cs="Arial"/>
          <w:iCs/>
          <w:sz w:val="20"/>
          <w:szCs w:val="20"/>
        </w:rPr>
        <w:t>v</w:t>
      </w:r>
      <w:r w:rsidR="001960DE" w:rsidRPr="00144BFE">
        <w:rPr>
          <w:rFonts w:ascii="Arial" w:hAnsi="Arial" w:cs="Arial"/>
          <w:iCs/>
          <w:sz w:val="20"/>
          <w:szCs w:val="20"/>
        </w:rPr>
        <w:t xml:space="preserve"> </w:t>
      </w:r>
      <w:r w:rsidR="00A26AB8" w:rsidRPr="00144BFE">
        <w:rPr>
          <w:rFonts w:ascii="Arial" w:hAnsi="Arial" w:cs="Arial"/>
          <w:iCs/>
          <w:sz w:val="20"/>
          <w:szCs w:val="20"/>
        </w:rPr>
        <w:t>budově ČD - Telematika a.s., Pod Táborem 369/8a, 190 00 Praha 9, v přízemí traktu C</w:t>
      </w:r>
      <w:r w:rsidR="00CA0219" w:rsidRPr="00144BFE">
        <w:rPr>
          <w:rFonts w:ascii="Arial" w:hAnsi="Arial" w:cs="Arial"/>
          <w:i/>
          <w:sz w:val="20"/>
          <w:szCs w:val="20"/>
        </w:rPr>
        <w:t>,</w:t>
      </w:r>
    </w:p>
    <w:p w:rsidR="00484E88" w:rsidRDefault="00964BF9" w:rsidP="000E05D2">
      <w:pPr>
        <w:pStyle w:val="Odstavecseseznamem"/>
        <w:numPr>
          <w:ilvl w:val="0"/>
          <w:numId w:val="27"/>
        </w:numPr>
        <w:spacing w:before="120" w:after="120" w:line="280" w:lineRule="atLeast"/>
        <w:contextualSpacing w:val="0"/>
        <w:jc w:val="both"/>
        <w:rPr>
          <w:rFonts w:ascii="Arial" w:hAnsi="Arial" w:cs="Arial"/>
          <w:i/>
          <w:sz w:val="20"/>
          <w:szCs w:val="20"/>
        </w:rPr>
      </w:pPr>
      <w:r w:rsidRPr="00564C60">
        <w:rPr>
          <w:rFonts w:ascii="Arial" w:hAnsi="Arial" w:cs="Arial"/>
          <w:iCs/>
          <w:sz w:val="20"/>
          <w:szCs w:val="20"/>
        </w:rPr>
        <w:t>uzamykateln</w:t>
      </w:r>
      <w:r w:rsidR="00484E88" w:rsidRPr="00564C60">
        <w:rPr>
          <w:rFonts w:ascii="Arial" w:hAnsi="Arial" w:cs="Arial"/>
          <w:iCs/>
          <w:sz w:val="20"/>
          <w:szCs w:val="20"/>
        </w:rPr>
        <w:t>ý</w:t>
      </w:r>
      <w:r w:rsidRPr="00564C60">
        <w:rPr>
          <w:rFonts w:ascii="Arial" w:hAnsi="Arial" w:cs="Arial"/>
          <w:iCs/>
          <w:sz w:val="20"/>
          <w:szCs w:val="20"/>
        </w:rPr>
        <w:t xml:space="preserve"> prostor pro u</w:t>
      </w:r>
      <w:r w:rsidR="00484E88" w:rsidRPr="00564C60">
        <w:rPr>
          <w:rFonts w:ascii="Arial" w:hAnsi="Arial" w:cs="Arial"/>
          <w:iCs/>
          <w:sz w:val="20"/>
          <w:szCs w:val="20"/>
        </w:rPr>
        <w:t>ložení</w:t>
      </w:r>
      <w:r w:rsidRPr="00564C60">
        <w:rPr>
          <w:rFonts w:ascii="Arial" w:hAnsi="Arial" w:cs="Arial"/>
          <w:iCs/>
          <w:sz w:val="20"/>
          <w:szCs w:val="20"/>
        </w:rPr>
        <w:t xml:space="preserve"> magnetických a jiných datových médií Objednatele bude umístěn</w:t>
      </w:r>
      <w:r w:rsidR="00E31CB5" w:rsidRPr="00564C60">
        <w:rPr>
          <w:rFonts w:ascii="Arial" w:hAnsi="Arial" w:cs="Arial"/>
          <w:iCs/>
          <w:sz w:val="20"/>
          <w:szCs w:val="20"/>
        </w:rPr>
        <w:t xml:space="preserve"> v </w:t>
      </w:r>
      <w:r w:rsidR="00144BFE" w:rsidRPr="00144BFE">
        <w:rPr>
          <w:rFonts w:ascii="Arial" w:hAnsi="Arial" w:cs="Arial"/>
          <w:iCs/>
          <w:sz w:val="20"/>
          <w:szCs w:val="20"/>
        </w:rPr>
        <w:t xml:space="preserve">budově ČD - Telematika a.s., Pod Táborem 369/8a, 190 00 Praha 9, v přízemí </w:t>
      </w:r>
      <w:r w:rsidR="00144BFE">
        <w:rPr>
          <w:rFonts w:ascii="Arial" w:hAnsi="Arial" w:cs="Arial"/>
          <w:iCs/>
          <w:sz w:val="20"/>
          <w:szCs w:val="20"/>
        </w:rPr>
        <w:br/>
      </w:r>
      <w:r w:rsidR="00144BFE" w:rsidRPr="00144BFE">
        <w:rPr>
          <w:rFonts w:ascii="Arial" w:hAnsi="Arial" w:cs="Arial"/>
          <w:iCs/>
          <w:sz w:val="20"/>
          <w:szCs w:val="20"/>
        </w:rPr>
        <w:t>traktu C</w:t>
      </w:r>
      <w:r w:rsidR="00CA0219" w:rsidRPr="00564C60">
        <w:rPr>
          <w:rFonts w:ascii="Arial" w:hAnsi="Arial" w:cs="Arial"/>
          <w:i/>
          <w:sz w:val="20"/>
          <w:szCs w:val="20"/>
        </w:rPr>
        <w:t>.</w:t>
      </w:r>
    </w:p>
    <w:p w:rsidR="00B36FD7" w:rsidRPr="00F2169F" w:rsidRDefault="008A0C17" w:rsidP="002331A7">
      <w:pPr>
        <w:pStyle w:val="Odstavecseseznamem"/>
        <w:numPr>
          <w:ilvl w:val="0"/>
          <w:numId w:val="27"/>
        </w:numPr>
        <w:spacing w:after="120" w:line="280" w:lineRule="atLeast"/>
        <w:ind w:left="641" w:hanging="357"/>
        <w:contextualSpacing w:val="0"/>
        <w:jc w:val="both"/>
        <w:rPr>
          <w:rFonts w:ascii="Arial" w:hAnsi="Arial" w:cs="Arial"/>
          <w:sz w:val="20"/>
          <w:szCs w:val="20"/>
        </w:rPr>
      </w:pPr>
      <w:r w:rsidRPr="00F2169F">
        <w:rPr>
          <w:rFonts w:ascii="Arial" w:hAnsi="Arial" w:cs="Arial"/>
          <w:sz w:val="20"/>
          <w:szCs w:val="20"/>
        </w:rPr>
        <w:t xml:space="preserve">v případě </w:t>
      </w:r>
      <w:r w:rsidR="00B36FD7" w:rsidRPr="00F2169F">
        <w:rPr>
          <w:rFonts w:ascii="Arial" w:hAnsi="Arial" w:cs="Arial"/>
          <w:sz w:val="20"/>
          <w:szCs w:val="20"/>
        </w:rPr>
        <w:t>umístění IC</w:t>
      </w:r>
      <w:r w:rsidR="007455FB" w:rsidRPr="00F2169F">
        <w:rPr>
          <w:rFonts w:ascii="Arial" w:hAnsi="Arial" w:cs="Arial"/>
          <w:sz w:val="20"/>
          <w:szCs w:val="20"/>
        </w:rPr>
        <w:t>T zařízení Objednatele podle</w:t>
      </w:r>
      <w:r w:rsidR="00B36FD7" w:rsidRPr="00F2169F">
        <w:rPr>
          <w:rFonts w:ascii="Arial" w:hAnsi="Arial" w:cs="Arial"/>
          <w:sz w:val="20"/>
          <w:szCs w:val="20"/>
        </w:rPr>
        <w:t xml:space="preserve"> čl. II., odst. 3. této Smlouvy bude poskytnut</w:t>
      </w:r>
      <w:r w:rsidRPr="00F2169F">
        <w:rPr>
          <w:rFonts w:ascii="Arial" w:hAnsi="Arial" w:cs="Arial"/>
          <w:sz w:val="20"/>
          <w:szCs w:val="20"/>
        </w:rPr>
        <w:t>ý</w:t>
      </w:r>
      <w:r w:rsidR="00B36FD7" w:rsidRPr="00F2169F">
        <w:rPr>
          <w:rFonts w:ascii="Arial" w:hAnsi="Arial" w:cs="Arial"/>
          <w:sz w:val="20"/>
          <w:szCs w:val="20"/>
        </w:rPr>
        <w:t xml:space="preserve"> prostor </w:t>
      </w:r>
      <w:r w:rsidRPr="00F2169F">
        <w:rPr>
          <w:rFonts w:ascii="Arial" w:hAnsi="Arial" w:cs="Arial"/>
          <w:sz w:val="20"/>
          <w:szCs w:val="20"/>
        </w:rPr>
        <w:t xml:space="preserve">uveden a popsán v příslušném předávacím protokolu, který se pak stane </w:t>
      </w:r>
      <w:r w:rsidR="00D27E27" w:rsidRPr="00F2169F">
        <w:rPr>
          <w:rFonts w:ascii="Arial" w:hAnsi="Arial" w:cs="Arial"/>
          <w:sz w:val="20"/>
          <w:szCs w:val="20"/>
        </w:rPr>
        <w:t>přílohou této Smlouvy (k tomu viz odst.</w:t>
      </w:r>
      <w:r w:rsidR="00764FBE" w:rsidRPr="00F2169F">
        <w:rPr>
          <w:rFonts w:ascii="Arial" w:hAnsi="Arial" w:cs="Arial"/>
          <w:sz w:val="20"/>
          <w:szCs w:val="20"/>
        </w:rPr>
        <w:t xml:space="preserve"> </w:t>
      </w:r>
      <w:r w:rsidR="00D27E27" w:rsidRPr="00F2169F">
        <w:rPr>
          <w:rFonts w:ascii="Arial" w:hAnsi="Arial" w:cs="Arial"/>
          <w:sz w:val="20"/>
          <w:szCs w:val="20"/>
        </w:rPr>
        <w:t>1., písm. c</w:t>
      </w:r>
      <w:r w:rsidR="00350E68" w:rsidRPr="00F2169F">
        <w:rPr>
          <w:rFonts w:ascii="Arial" w:hAnsi="Arial" w:cs="Arial"/>
          <w:sz w:val="20"/>
          <w:szCs w:val="20"/>
        </w:rPr>
        <w:t>d</w:t>
      </w:r>
      <w:r w:rsidR="00D27E27" w:rsidRPr="00F2169F">
        <w:rPr>
          <w:rFonts w:ascii="Arial" w:hAnsi="Arial" w:cs="Arial"/>
          <w:sz w:val="20"/>
          <w:szCs w:val="20"/>
        </w:rPr>
        <w:t>) tohoto článku).</w:t>
      </w:r>
    </w:p>
    <w:p w:rsidR="001960DE" w:rsidRPr="0093239F" w:rsidRDefault="001960DE" w:rsidP="002331A7">
      <w:pPr>
        <w:pStyle w:val="Odstavecseseznamem"/>
        <w:numPr>
          <w:ilvl w:val="0"/>
          <w:numId w:val="35"/>
        </w:numPr>
        <w:spacing w:before="120" w:after="120" w:line="280" w:lineRule="atLeast"/>
        <w:contextualSpacing w:val="0"/>
        <w:jc w:val="both"/>
        <w:outlineLvl w:val="0"/>
        <w:rPr>
          <w:rFonts w:ascii="Arial" w:hAnsi="Arial" w:cs="Arial"/>
          <w:sz w:val="20"/>
          <w:szCs w:val="20"/>
        </w:rPr>
      </w:pPr>
      <w:r w:rsidRPr="00234F4C">
        <w:rPr>
          <w:rFonts w:ascii="Arial" w:hAnsi="Arial" w:cs="Arial"/>
          <w:iCs/>
          <w:sz w:val="20"/>
          <w:szCs w:val="20"/>
        </w:rPr>
        <w:t xml:space="preserve">Poskytovatel je oprávněn měnit </w:t>
      </w:r>
      <w:r w:rsidR="00886429">
        <w:rPr>
          <w:rFonts w:ascii="Arial" w:hAnsi="Arial" w:cs="Arial"/>
          <w:iCs/>
          <w:sz w:val="20"/>
          <w:szCs w:val="20"/>
        </w:rPr>
        <w:t>prostor</w:t>
      </w:r>
      <w:r w:rsidR="00143B8C">
        <w:rPr>
          <w:rFonts w:ascii="Arial" w:hAnsi="Arial" w:cs="Arial"/>
          <w:iCs/>
          <w:sz w:val="20"/>
          <w:szCs w:val="20"/>
        </w:rPr>
        <w:t xml:space="preserve"> </w:t>
      </w:r>
      <w:r w:rsidR="00B56444">
        <w:rPr>
          <w:rFonts w:ascii="Arial" w:hAnsi="Arial" w:cs="Arial"/>
          <w:iCs/>
          <w:sz w:val="20"/>
          <w:szCs w:val="20"/>
        </w:rPr>
        <w:t xml:space="preserve">pro </w:t>
      </w:r>
      <w:r w:rsidRPr="0093239F">
        <w:rPr>
          <w:rFonts w:ascii="Arial" w:hAnsi="Arial" w:cs="Arial"/>
          <w:iCs/>
          <w:sz w:val="20"/>
          <w:szCs w:val="20"/>
        </w:rPr>
        <w:t xml:space="preserve">umístění </w:t>
      </w:r>
      <w:r w:rsidR="00B56444" w:rsidRPr="0093239F">
        <w:rPr>
          <w:rFonts w:ascii="Arial" w:hAnsi="Arial" w:cs="Arial"/>
          <w:iCs/>
          <w:sz w:val="20"/>
          <w:szCs w:val="20"/>
        </w:rPr>
        <w:t>I</w:t>
      </w:r>
      <w:r w:rsidR="008D0F00">
        <w:rPr>
          <w:rFonts w:ascii="Arial" w:hAnsi="Arial" w:cs="Arial"/>
          <w:iCs/>
          <w:sz w:val="20"/>
          <w:szCs w:val="20"/>
        </w:rPr>
        <w:t>CT zařízení</w:t>
      </w:r>
      <w:r w:rsidR="00B56444" w:rsidRPr="0093239F">
        <w:rPr>
          <w:rFonts w:ascii="Arial" w:hAnsi="Arial" w:cs="Arial"/>
          <w:iCs/>
          <w:sz w:val="20"/>
          <w:szCs w:val="20"/>
        </w:rPr>
        <w:t xml:space="preserve"> Objednatele</w:t>
      </w:r>
      <w:r w:rsidR="00B56444">
        <w:rPr>
          <w:rFonts w:ascii="Arial" w:hAnsi="Arial" w:cs="Arial"/>
          <w:iCs/>
          <w:sz w:val="20"/>
          <w:szCs w:val="20"/>
        </w:rPr>
        <w:t xml:space="preserve"> </w:t>
      </w:r>
      <w:r w:rsidRPr="0093239F">
        <w:rPr>
          <w:rFonts w:ascii="Arial" w:hAnsi="Arial" w:cs="Arial"/>
          <w:iCs/>
          <w:sz w:val="20"/>
          <w:szCs w:val="20"/>
        </w:rPr>
        <w:t xml:space="preserve">a </w:t>
      </w:r>
      <w:r w:rsidR="00EA75F8">
        <w:rPr>
          <w:rFonts w:ascii="Arial" w:hAnsi="Arial" w:cs="Arial"/>
          <w:iCs/>
          <w:sz w:val="20"/>
          <w:szCs w:val="20"/>
        </w:rPr>
        <w:t xml:space="preserve">další prostory poskytnuté Objednateli podle této Smlouvy pouze </w:t>
      </w:r>
      <w:r w:rsidRPr="0093239F">
        <w:rPr>
          <w:rFonts w:ascii="Arial" w:hAnsi="Arial" w:cs="Arial"/>
          <w:iCs/>
          <w:sz w:val="20"/>
          <w:szCs w:val="20"/>
        </w:rPr>
        <w:t xml:space="preserve">na základě </w:t>
      </w:r>
      <w:r w:rsidR="00E34070" w:rsidRPr="0093239F">
        <w:rPr>
          <w:rFonts w:ascii="Arial" w:hAnsi="Arial" w:cs="Arial"/>
          <w:iCs/>
          <w:sz w:val="20"/>
          <w:szCs w:val="20"/>
        </w:rPr>
        <w:t>dodatku k</w:t>
      </w:r>
      <w:r w:rsidR="00EA75F8">
        <w:rPr>
          <w:rFonts w:ascii="Arial" w:hAnsi="Arial" w:cs="Arial"/>
          <w:iCs/>
          <w:sz w:val="20"/>
          <w:szCs w:val="20"/>
        </w:rPr>
        <w:t> </w:t>
      </w:r>
      <w:r w:rsidR="00510B6D">
        <w:rPr>
          <w:rFonts w:ascii="Arial" w:hAnsi="Arial" w:cs="Arial"/>
          <w:iCs/>
          <w:sz w:val="20"/>
          <w:szCs w:val="20"/>
        </w:rPr>
        <w:t xml:space="preserve"> </w:t>
      </w:r>
      <w:r w:rsidR="00EA75F8">
        <w:rPr>
          <w:rFonts w:ascii="Arial" w:hAnsi="Arial" w:cs="Arial"/>
          <w:iCs/>
          <w:sz w:val="20"/>
          <w:szCs w:val="20"/>
        </w:rPr>
        <w:t xml:space="preserve">této </w:t>
      </w:r>
      <w:r w:rsidR="00E34070" w:rsidRPr="0093239F">
        <w:rPr>
          <w:rFonts w:ascii="Arial" w:hAnsi="Arial" w:cs="Arial"/>
          <w:iCs/>
          <w:sz w:val="20"/>
          <w:szCs w:val="20"/>
        </w:rPr>
        <w:t>Smlouvě</w:t>
      </w:r>
      <w:r w:rsidR="002E2A93">
        <w:rPr>
          <w:rFonts w:ascii="Arial" w:hAnsi="Arial" w:cs="Arial"/>
          <w:iCs/>
          <w:sz w:val="20"/>
          <w:szCs w:val="20"/>
        </w:rPr>
        <w:t xml:space="preserve"> podepsaného Smluvními stranami</w:t>
      </w:r>
      <w:r w:rsidR="00E34070" w:rsidRPr="0093239F">
        <w:rPr>
          <w:rFonts w:ascii="Arial" w:hAnsi="Arial" w:cs="Arial"/>
          <w:iCs/>
          <w:sz w:val="20"/>
          <w:szCs w:val="20"/>
        </w:rPr>
        <w:t>.</w:t>
      </w:r>
    </w:p>
    <w:p w:rsidR="00C95413" w:rsidRPr="00F2169F" w:rsidRDefault="00CA0219" w:rsidP="002331A7">
      <w:pPr>
        <w:pStyle w:val="Odstavecseseznamem"/>
        <w:numPr>
          <w:ilvl w:val="0"/>
          <w:numId w:val="35"/>
        </w:numPr>
        <w:spacing w:before="120" w:after="120" w:line="280" w:lineRule="atLeast"/>
        <w:contextualSpacing w:val="0"/>
        <w:jc w:val="both"/>
        <w:outlineLvl w:val="0"/>
        <w:rPr>
          <w:rFonts w:ascii="Arial" w:hAnsi="Arial" w:cs="Arial"/>
          <w:sz w:val="20"/>
          <w:szCs w:val="20"/>
        </w:rPr>
      </w:pPr>
      <w:r w:rsidRPr="00C06733">
        <w:rPr>
          <w:rFonts w:ascii="Arial" w:hAnsi="Arial" w:cs="Arial"/>
          <w:iCs/>
          <w:sz w:val="20"/>
          <w:szCs w:val="20"/>
        </w:rPr>
        <w:t>Poskytovatel</w:t>
      </w:r>
      <w:r>
        <w:rPr>
          <w:rFonts w:ascii="Arial" w:hAnsi="Arial" w:cs="Arial"/>
          <w:sz w:val="20"/>
          <w:szCs w:val="20"/>
        </w:rPr>
        <w:t xml:space="preserve"> je </w:t>
      </w:r>
      <w:r w:rsidRPr="00234F4C">
        <w:rPr>
          <w:rFonts w:ascii="Arial" w:hAnsi="Arial" w:cs="Arial"/>
          <w:iCs/>
          <w:sz w:val="20"/>
          <w:szCs w:val="20"/>
        </w:rPr>
        <w:t xml:space="preserve">oprávněn měnit </w:t>
      </w:r>
      <w:r w:rsidRPr="0093239F">
        <w:rPr>
          <w:rFonts w:ascii="Arial" w:hAnsi="Arial" w:cs="Arial"/>
          <w:iCs/>
          <w:sz w:val="20"/>
          <w:szCs w:val="20"/>
        </w:rPr>
        <w:t>umístění I</w:t>
      </w:r>
      <w:r w:rsidR="008D0F00">
        <w:rPr>
          <w:rFonts w:ascii="Arial" w:hAnsi="Arial" w:cs="Arial"/>
          <w:iCs/>
          <w:sz w:val="20"/>
          <w:szCs w:val="20"/>
        </w:rPr>
        <w:t>C</w:t>
      </w:r>
      <w:r w:rsidRPr="0093239F">
        <w:rPr>
          <w:rFonts w:ascii="Arial" w:hAnsi="Arial" w:cs="Arial"/>
          <w:iCs/>
          <w:sz w:val="20"/>
          <w:szCs w:val="20"/>
        </w:rPr>
        <w:t xml:space="preserve">T </w:t>
      </w:r>
      <w:r w:rsidR="008D0F00">
        <w:rPr>
          <w:rFonts w:ascii="Arial" w:hAnsi="Arial" w:cs="Arial"/>
          <w:iCs/>
          <w:sz w:val="20"/>
          <w:szCs w:val="20"/>
        </w:rPr>
        <w:t xml:space="preserve">zařízení </w:t>
      </w:r>
      <w:r w:rsidRPr="0093239F">
        <w:rPr>
          <w:rFonts w:ascii="Arial" w:hAnsi="Arial" w:cs="Arial"/>
          <w:iCs/>
          <w:sz w:val="20"/>
          <w:szCs w:val="20"/>
        </w:rPr>
        <w:t>Objednatele</w:t>
      </w:r>
      <w:r>
        <w:rPr>
          <w:rFonts w:ascii="Arial" w:hAnsi="Arial" w:cs="Arial"/>
          <w:iCs/>
          <w:sz w:val="20"/>
          <w:szCs w:val="20"/>
        </w:rPr>
        <w:t xml:space="preserve"> v poskytnutém prostoru </w:t>
      </w:r>
      <w:r w:rsidR="004E7D31">
        <w:rPr>
          <w:rFonts w:ascii="Arial" w:hAnsi="Arial" w:cs="Arial"/>
          <w:iCs/>
          <w:sz w:val="20"/>
          <w:szCs w:val="20"/>
        </w:rPr>
        <w:t xml:space="preserve">pouze na základě předchozího písemného souhlasu </w:t>
      </w:r>
      <w:r w:rsidR="00243894">
        <w:rPr>
          <w:rFonts w:ascii="Arial" w:hAnsi="Arial" w:cs="Arial"/>
          <w:iCs/>
          <w:sz w:val="20"/>
          <w:szCs w:val="20"/>
        </w:rPr>
        <w:t xml:space="preserve">Objednatele (pro tento případ postačí i předchozí </w:t>
      </w:r>
      <w:r w:rsidR="00243894" w:rsidRPr="00F2169F">
        <w:rPr>
          <w:rFonts w:ascii="Arial" w:hAnsi="Arial" w:cs="Arial"/>
          <w:iCs/>
          <w:sz w:val="20"/>
          <w:szCs w:val="20"/>
        </w:rPr>
        <w:t>písemný souhlas některé z</w:t>
      </w:r>
      <w:r w:rsidR="00FE1A08" w:rsidRPr="00F2169F">
        <w:rPr>
          <w:rFonts w:ascii="Arial" w:hAnsi="Arial" w:cs="Arial"/>
          <w:iCs/>
          <w:sz w:val="20"/>
          <w:szCs w:val="20"/>
        </w:rPr>
        <w:t xml:space="preserve"> </w:t>
      </w:r>
      <w:r w:rsidR="00243894" w:rsidRPr="00F2169F">
        <w:rPr>
          <w:rFonts w:ascii="Arial" w:hAnsi="Arial" w:cs="Arial"/>
          <w:sz w:val="20"/>
          <w:szCs w:val="20"/>
        </w:rPr>
        <w:t>oprávněných osob Objednatele</w:t>
      </w:r>
      <w:r w:rsidR="00FE1A08" w:rsidRPr="00F2169F">
        <w:rPr>
          <w:rFonts w:ascii="Arial" w:hAnsi="Arial" w:cs="Arial"/>
          <w:sz w:val="20"/>
        </w:rPr>
        <w:t xml:space="preserve"> ve věcech provozně technických</w:t>
      </w:r>
      <w:r w:rsidR="00243894" w:rsidRPr="00F2169F">
        <w:rPr>
          <w:rFonts w:ascii="Arial" w:hAnsi="Arial" w:cs="Arial"/>
          <w:sz w:val="20"/>
          <w:szCs w:val="20"/>
        </w:rPr>
        <w:t>). Změna umístění bude zaznamenána v Protokolu o změně</w:t>
      </w:r>
      <w:r w:rsidR="007933AE" w:rsidRPr="00F2169F">
        <w:rPr>
          <w:rFonts w:ascii="Arial" w:hAnsi="Arial" w:cs="Arial"/>
          <w:sz w:val="20"/>
          <w:szCs w:val="20"/>
        </w:rPr>
        <w:t xml:space="preserve"> umístění</w:t>
      </w:r>
      <w:r w:rsidR="008D0F00" w:rsidRPr="00F2169F">
        <w:rPr>
          <w:rFonts w:ascii="Arial" w:hAnsi="Arial" w:cs="Arial"/>
          <w:sz w:val="20"/>
          <w:szCs w:val="20"/>
        </w:rPr>
        <w:t>, podepsaného oprávněnými osobami Smluvních stran</w:t>
      </w:r>
      <w:r w:rsidR="00DA07D0" w:rsidRPr="00F2169F">
        <w:rPr>
          <w:rFonts w:ascii="Arial" w:hAnsi="Arial" w:cs="Arial"/>
          <w:sz w:val="20"/>
        </w:rPr>
        <w:t xml:space="preserve"> ve věcech provozně technických</w:t>
      </w:r>
      <w:r w:rsidR="007933AE" w:rsidRPr="00F2169F">
        <w:rPr>
          <w:rFonts w:ascii="Arial" w:hAnsi="Arial" w:cs="Arial"/>
          <w:sz w:val="20"/>
          <w:szCs w:val="20"/>
        </w:rPr>
        <w:t xml:space="preserve"> (postačí vždy podpis jedné z těchto osob).</w:t>
      </w:r>
    </w:p>
    <w:p w:rsidR="00C95413" w:rsidRPr="00F2169F" w:rsidRDefault="00C95413" w:rsidP="002331A7">
      <w:pPr>
        <w:pStyle w:val="Odstavecseseznamem"/>
        <w:numPr>
          <w:ilvl w:val="0"/>
          <w:numId w:val="35"/>
        </w:numPr>
        <w:spacing w:before="120" w:after="120" w:line="280" w:lineRule="atLeast"/>
        <w:contextualSpacing w:val="0"/>
        <w:jc w:val="both"/>
        <w:outlineLvl w:val="0"/>
        <w:rPr>
          <w:rFonts w:ascii="Arial" w:hAnsi="Arial" w:cs="Arial"/>
          <w:sz w:val="20"/>
          <w:szCs w:val="20"/>
        </w:rPr>
      </w:pPr>
      <w:r w:rsidRPr="00C06733">
        <w:rPr>
          <w:rFonts w:ascii="Arial" w:hAnsi="Arial" w:cs="Arial"/>
          <w:iCs/>
          <w:sz w:val="20"/>
          <w:szCs w:val="20"/>
        </w:rPr>
        <w:t>Součinnost</w:t>
      </w:r>
      <w:r w:rsidRPr="00F2169F">
        <w:rPr>
          <w:rFonts w:ascii="Arial" w:hAnsi="Arial" w:cs="Arial"/>
          <w:sz w:val="20"/>
          <w:szCs w:val="20"/>
        </w:rPr>
        <w:t>:</w:t>
      </w:r>
    </w:p>
    <w:p w:rsidR="00303653" w:rsidRPr="00F2169F" w:rsidRDefault="00285710" w:rsidP="00A76C94">
      <w:pPr>
        <w:spacing w:before="120" w:after="120" w:line="280" w:lineRule="atLeast"/>
        <w:ind w:left="704" w:hanging="420"/>
        <w:jc w:val="both"/>
        <w:rPr>
          <w:rFonts w:ascii="Arial" w:hAnsi="Arial" w:cs="Arial"/>
          <w:sz w:val="20"/>
          <w:szCs w:val="20"/>
        </w:rPr>
      </w:pPr>
      <w:r w:rsidRPr="00F2169F">
        <w:rPr>
          <w:rFonts w:ascii="Arial" w:hAnsi="Arial" w:cs="Arial"/>
          <w:sz w:val="20"/>
          <w:szCs w:val="20"/>
        </w:rPr>
        <w:t>a)</w:t>
      </w:r>
      <w:r w:rsidRPr="00F2169F">
        <w:rPr>
          <w:rFonts w:ascii="Arial" w:hAnsi="Arial" w:cs="Arial"/>
          <w:sz w:val="20"/>
          <w:szCs w:val="20"/>
        </w:rPr>
        <w:tab/>
      </w:r>
      <w:r w:rsidR="00986824" w:rsidRPr="00F2169F">
        <w:rPr>
          <w:rFonts w:ascii="Arial" w:hAnsi="Arial" w:cs="Arial"/>
          <w:sz w:val="20"/>
          <w:szCs w:val="20"/>
        </w:rPr>
        <w:t xml:space="preserve">Smluvní strany se zavazují vzájemně spolupracovat a poskytovat si </w:t>
      </w:r>
      <w:r w:rsidR="00426336" w:rsidRPr="00F2169F">
        <w:rPr>
          <w:rFonts w:ascii="Arial" w:hAnsi="Arial" w:cs="Arial"/>
          <w:sz w:val="20"/>
          <w:szCs w:val="20"/>
        </w:rPr>
        <w:t xml:space="preserve">včas </w:t>
      </w:r>
      <w:r w:rsidR="00986824" w:rsidRPr="00F2169F">
        <w:rPr>
          <w:rFonts w:ascii="Arial" w:hAnsi="Arial" w:cs="Arial"/>
          <w:sz w:val="20"/>
          <w:szCs w:val="20"/>
        </w:rPr>
        <w:t>veškeré infor</w:t>
      </w:r>
      <w:r w:rsidRPr="00F2169F">
        <w:rPr>
          <w:rFonts w:ascii="Arial" w:hAnsi="Arial" w:cs="Arial"/>
          <w:sz w:val="20"/>
          <w:szCs w:val="20"/>
        </w:rPr>
        <w:t>mace potřebné</w:t>
      </w:r>
      <w:r w:rsidR="00426336" w:rsidRPr="00F2169F">
        <w:rPr>
          <w:rFonts w:ascii="Arial" w:hAnsi="Arial" w:cs="Arial"/>
          <w:sz w:val="20"/>
          <w:szCs w:val="20"/>
        </w:rPr>
        <w:t xml:space="preserve"> a důležité</w:t>
      </w:r>
      <w:r w:rsidRPr="00F2169F">
        <w:rPr>
          <w:rFonts w:ascii="Arial" w:hAnsi="Arial" w:cs="Arial"/>
          <w:sz w:val="20"/>
          <w:szCs w:val="20"/>
        </w:rPr>
        <w:t xml:space="preserve"> pro řádné plnění jejich </w:t>
      </w:r>
      <w:r w:rsidR="00986824" w:rsidRPr="00F2169F">
        <w:rPr>
          <w:rFonts w:ascii="Arial" w:hAnsi="Arial" w:cs="Arial"/>
          <w:sz w:val="20"/>
          <w:szCs w:val="20"/>
        </w:rPr>
        <w:t>závazků</w:t>
      </w:r>
      <w:r w:rsidRPr="00F2169F">
        <w:rPr>
          <w:rFonts w:ascii="Arial" w:hAnsi="Arial" w:cs="Arial"/>
          <w:sz w:val="20"/>
          <w:szCs w:val="20"/>
        </w:rPr>
        <w:t xml:space="preserve"> podle této Smlouvy</w:t>
      </w:r>
      <w:r w:rsidR="00986824" w:rsidRPr="00F2169F">
        <w:rPr>
          <w:rFonts w:ascii="Arial" w:hAnsi="Arial" w:cs="Arial"/>
          <w:sz w:val="20"/>
          <w:szCs w:val="20"/>
        </w:rPr>
        <w:t xml:space="preserve">. </w:t>
      </w:r>
      <w:r w:rsidRPr="00F2169F">
        <w:rPr>
          <w:rFonts w:ascii="Arial" w:hAnsi="Arial" w:cs="Arial"/>
          <w:sz w:val="20"/>
          <w:szCs w:val="20"/>
        </w:rPr>
        <w:tab/>
      </w:r>
    </w:p>
    <w:p w:rsidR="00A53EF5" w:rsidRPr="00F2169F" w:rsidRDefault="00426336" w:rsidP="00A53EF5">
      <w:pPr>
        <w:spacing w:before="120" w:after="120" w:line="280" w:lineRule="atLeast"/>
        <w:ind w:left="704" w:hanging="420"/>
        <w:jc w:val="both"/>
        <w:rPr>
          <w:rFonts w:ascii="Arial" w:hAnsi="Arial" w:cs="Arial"/>
          <w:sz w:val="20"/>
          <w:szCs w:val="20"/>
        </w:rPr>
      </w:pPr>
      <w:r w:rsidRPr="00F2169F">
        <w:rPr>
          <w:rFonts w:ascii="Arial" w:hAnsi="Arial" w:cs="Arial"/>
          <w:sz w:val="20"/>
          <w:szCs w:val="20"/>
        </w:rPr>
        <w:t>b)</w:t>
      </w:r>
      <w:r w:rsidRPr="00F2169F">
        <w:rPr>
          <w:rFonts w:ascii="Arial" w:hAnsi="Arial" w:cs="Arial"/>
          <w:sz w:val="20"/>
          <w:szCs w:val="20"/>
        </w:rPr>
        <w:tab/>
      </w:r>
      <w:r w:rsidR="00771BBE" w:rsidRPr="00F2169F">
        <w:rPr>
          <w:rFonts w:ascii="Arial" w:hAnsi="Arial" w:cs="Arial"/>
          <w:sz w:val="20"/>
          <w:szCs w:val="20"/>
        </w:rPr>
        <w:t xml:space="preserve">Objednatel se zavazuje poskytovat </w:t>
      </w:r>
      <w:r w:rsidR="00F61C5D" w:rsidRPr="00F2169F">
        <w:rPr>
          <w:rFonts w:ascii="Arial" w:hAnsi="Arial" w:cs="Arial"/>
          <w:sz w:val="20"/>
          <w:szCs w:val="20"/>
        </w:rPr>
        <w:t>Poskytovateli</w:t>
      </w:r>
      <w:r w:rsidR="00771BBE" w:rsidRPr="00F2169F">
        <w:rPr>
          <w:rFonts w:ascii="Arial" w:hAnsi="Arial" w:cs="Arial"/>
          <w:sz w:val="20"/>
          <w:szCs w:val="20"/>
        </w:rPr>
        <w:t xml:space="preserve"> součinnost nezbytnou k řádnému plnění jeho závazků vyplývajících </w:t>
      </w:r>
      <w:r w:rsidR="00C843C9" w:rsidRPr="00F2169F">
        <w:rPr>
          <w:rFonts w:ascii="Arial" w:hAnsi="Arial" w:cs="Arial"/>
          <w:sz w:val="20"/>
          <w:szCs w:val="20"/>
        </w:rPr>
        <w:t>z této S</w:t>
      </w:r>
      <w:r w:rsidR="00771BBE" w:rsidRPr="00F2169F">
        <w:rPr>
          <w:rFonts w:ascii="Arial" w:hAnsi="Arial" w:cs="Arial"/>
          <w:sz w:val="20"/>
          <w:szCs w:val="20"/>
        </w:rPr>
        <w:t xml:space="preserve">mlouvy. </w:t>
      </w:r>
      <w:r w:rsidR="001A4120" w:rsidRPr="00F2169F">
        <w:rPr>
          <w:rFonts w:ascii="Arial" w:hAnsi="Arial" w:cs="Arial"/>
          <w:sz w:val="20"/>
          <w:szCs w:val="20"/>
        </w:rPr>
        <w:t>Potřebné p</w:t>
      </w:r>
      <w:r w:rsidR="00C95413" w:rsidRPr="00F2169F">
        <w:rPr>
          <w:rFonts w:ascii="Arial" w:hAnsi="Arial" w:cs="Arial"/>
          <w:sz w:val="20"/>
          <w:szCs w:val="20"/>
        </w:rPr>
        <w:t xml:space="preserve">odrobnosti ve věci součinnosti budou dohodnuty </w:t>
      </w:r>
      <w:r w:rsidR="00285710" w:rsidRPr="00F2169F">
        <w:rPr>
          <w:rFonts w:ascii="Arial" w:hAnsi="Arial" w:cs="Arial"/>
          <w:sz w:val="20"/>
          <w:szCs w:val="20"/>
        </w:rPr>
        <w:t>oprávněnými osobami S</w:t>
      </w:r>
      <w:r w:rsidR="00C95413" w:rsidRPr="00F2169F">
        <w:rPr>
          <w:rFonts w:ascii="Arial" w:hAnsi="Arial" w:cs="Arial"/>
          <w:sz w:val="20"/>
          <w:szCs w:val="20"/>
        </w:rPr>
        <w:t>mluvních stran ve věcech provozně technických</w:t>
      </w:r>
      <w:r w:rsidR="00A53EF5">
        <w:rPr>
          <w:rFonts w:ascii="Arial" w:hAnsi="Arial" w:cs="Arial"/>
          <w:sz w:val="20"/>
          <w:szCs w:val="20"/>
        </w:rPr>
        <w:t xml:space="preserve"> </w:t>
      </w:r>
      <w:r w:rsidR="00A53EF5" w:rsidRPr="00366F7C">
        <w:rPr>
          <w:rFonts w:ascii="Arial" w:hAnsi="Arial" w:cs="Arial"/>
          <w:sz w:val="20"/>
          <w:szCs w:val="20"/>
        </w:rPr>
        <w:t xml:space="preserve">( k tomu srov.  Příloha č.1, </w:t>
      </w:r>
      <w:proofErr w:type="gramStart"/>
      <w:r w:rsidR="00A53EF5" w:rsidRPr="00366F7C">
        <w:rPr>
          <w:rFonts w:ascii="Arial" w:hAnsi="Arial" w:cs="Arial"/>
          <w:sz w:val="20"/>
          <w:szCs w:val="20"/>
        </w:rPr>
        <w:t>kap.1., odst.</w:t>
      </w:r>
      <w:proofErr w:type="gramEnd"/>
      <w:r w:rsidR="00A53EF5" w:rsidRPr="00366F7C">
        <w:rPr>
          <w:rFonts w:ascii="Arial" w:hAnsi="Arial" w:cs="Arial"/>
          <w:sz w:val="20"/>
          <w:szCs w:val="20"/>
        </w:rPr>
        <w:t xml:space="preserve"> V. )</w:t>
      </w:r>
      <w:r w:rsidR="00A53EF5" w:rsidRPr="00F2169F">
        <w:rPr>
          <w:rFonts w:ascii="Arial" w:hAnsi="Arial" w:cs="Arial"/>
          <w:sz w:val="20"/>
          <w:szCs w:val="20"/>
        </w:rPr>
        <w:t xml:space="preserve"> </w:t>
      </w:r>
    </w:p>
    <w:p w:rsidR="00303653" w:rsidRDefault="00C95413" w:rsidP="00A76C94">
      <w:pPr>
        <w:spacing w:before="120" w:after="120" w:line="280" w:lineRule="atLeast"/>
        <w:ind w:left="704" w:hanging="420"/>
        <w:jc w:val="both"/>
        <w:rPr>
          <w:rFonts w:ascii="Arial" w:hAnsi="Arial" w:cs="Arial"/>
          <w:sz w:val="20"/>
          <w:szCs w:val="20"/>
        </w:rPr>
      </w:pPr>
      <w:r w:rsidRPr="00F2169F">
        <w:rPr>
          <w:rFonts w:ascii="Arial" w:hAnsi="Arial" w:cs="Arial"/>
          <w:sz w:val="20"/>
          <w:szCs w:val="20"/>
        </w:rPr>
        <w:t xml:space="preserve">. </w:t>
      </w:r>
      <w:r w:rsidR="00285710" w:rsidRPr="00F2169F">
        <w:rPr>
          <w:rFonts w:ascii="Arial" w:hAnsi="Arial" w:cs="Arial"/>
          <w:sz w:val="20"/>
          <w:szCs w:val="20"/>
        </w:rPr>
        <w:t>c)</w:t>
      </w:r>
      <w:r w:rsidR="00285710" w:rsidRPr="00F2169F">
        <w:rPr>
          <w:rFonts w:ascii="Arial" w:hAnsi="Arial" w:cs="Arial"/>
          <w:sz w:val="20"/>
          <w:szCs w:val="20"/>
        </w:rPr>
        <w:tab/>
      </w:r>
      <w:r w:rsidRPr="00F2169F">
        <w:rPr>
          <w:rFonts w:ascii="Arial" w:hAnsi="Arial" w:cs="Arial"/>
          <w:sz w:val="20"/>
          <w:szCs w:val="20"/>
        </w:rPr>
        <w:t>Smluvní stran</w:t>
      </w:r>
      <w:r w:rsidR="00DD08DA" w:rsidRPr="00F2169F">
        <w:rPr>
          <w:rFonts w:ascii="Arial" w:hAnsi="Arial" w:cs="Arial"/>
          <w:sz w:val="20"/>
          <w:szCs w:val="20"/>
        </w:rPr>
        <w:t>y se dohodly, že ustanovení § 2591</w:t>
      </w:r>
      <w:r w:rsidRPr="00F2169F">
        <w:rPr>
          <w:rFonts w:ascii="Arial" w:hAnsi="Arial" w:cs="Arial"/>
          <w:sz w:val="20"/>
          <w:szCs w:val="20"/>
        </w:rPr>
        <w:t xml:space="preserve"> občanského zákoníku se pro účely této Smlouvy nepoužije.</w:t>
      </w:r>
    </w:p>
    <w:p w:rsidR="00F2169F" w:rsidRDefault="00F2169F" w:rsidP="004B4E44">
      <w:pPr>
        <w:spacing w:before="120" w:after="120" w:line="276" w:lineRule="auto"/>
        <w:ind w:left="704" w:hanging="420"/>
        <w:jc w:val="both"/>
        <w:rPr>
          <w:rFonts w:ascii="Arial" w:hAnsi="Arial" w:cs="Arial"/>
          <w:sz w:val="20"/>
          <w:szCs w:val="20"/>
        </w:rPr>
      </w:pPr>
    </w:p>
    <w:p w:rsidR="003E7190" w:rsidRPr="00C71677" w:rsidRDefault="007F503B" w:rsidP="00A76C94">
      <w:pPr>
        <w:spacing w:before="120" w:after="120"/>
        <w:jc w:val="center"/>
        <w:outlineLvl w:val="0"/>
        <w:rPr>
          <w:rFonts w:ascii="Arial" w:hAnsi="Arial" w:cs="Arial"/>
          <w:b/>
          <w:bCs/>
          <w:sz w:val="20"/>
          <w:szCs w:val="20"/>
        </w:rPr>
      </w:pPr>
      <w:r w:rsidRPr="00C71677">
        <w:rPr>
          <w:rFonts w:ascii="Arial" w:hAnsi="Arial" w:cs="Arial"/>
          <w:b/>
          <w:bCs/>
          <w:sz w:val="20"/>
          <w:szCs w:val="20"/>
        </w:rPr>
        <w:t xml:space="preserve">Článek </w:t>
      </w:r>
      <w:r w:rsidR="004B78AB" w:rsidRPr="00C71677">
        <w:rPr>
          <w:rFonts w:ascii="Arial" w:hAnsi="Arial" w:cs="Arial"/>
          <w:b/>
          <w:bCs/>
          <w:sz w:val="20"/>
          <w:szCs w:val="20"/>
        </w:rPr>
        <w:t>I</w:t>
      </w:r>
      <w:r w:rsidRPr="00C71677">
        <w:rPr>
          <w:rFonts w:ascii="Arial" w:hAnsi="Arial" w:cs="Arial"/>
          <w:b/>
          <w:bCs/>
          <w:sz w:val="20"/>
          <w:szCs w:val="20"/>
        </w:rPr>
        <w:t>V</w:t>
      </w:r>
      <w:r w:rsidR="004B78AB" w:rsidRPr="00C71677">
        <w:rPr>
          <w:rFonts w:ascii="Arial" w:hAnsi="Arial" w:cs="Arial"/>
          <w:b/>
          <w:bCs/>
          <w:sz w:val="20"/>
          <w:szCs w:val="20"/>
        </w:rPr>
        <w:t>.</w:t>
      </w:r>
    </w:p>
    <w:p w:rsidR="004B78AB" w:rsidRPr="00C71677" w:rsidRDefault="004B78AB" w:rsidP="00A76C94">
      <w:pPr>
        <w:spacing w:before="120" w:after="120"/>
        <w:jc w:val="center"/>
        <w:outlineLvl w:val="0"/>
        <w:rPr>
          <w:rFonts w:ascii="Arial" w:hAnsi="Arial" w:cs="Arial"/>
          <w:b/>
          <w:bCs/>
          <w:sz w:val="20"/>
          <w:szCs w:val="20"/>
        </w:rPr>
      </w:pPr>
      <w:r w:rsidRPr="00C71677">
        <w:rPr>
          <w:rFonts w:ascii="Arial" w:hAnsi="Arial" w:cs="Arial"/>
          <w:b/>
          <w:bCs/>
          <w:sz w:val="20"/>
          <w:szCs w:val="20"/>
        </w:rPr>
        <w:t>Cena plnění</w:t>
      </w:r>
      <w:r w:rsidR="00434354" w:rsidRPr="00C71677">
        <w:rPr>
          <w:rFonts w:ascii="Arial" w:hAnsi="Arial" w:cs="Arial"/>
          <w:b/>
          <w:bCs/>
          <w:sz w:val="20"/>
          <w:szCs w:val="20"/>
        </w:rPr>
        <w:t xml:space="preserve"> a způsob jejího určení</w:t>
      </w:r>
    </w:p>
    <w:p w:rsidR="00AC10A7" w:rsidRPr="00F2169F" w:rsidRDefault="001E473F" w:rsidP="002331A7">
      <w:pPr>
        <w:numPr>
          <w:ilvl w:val="0"/>
          <w:numId w:val="7"/>
        </w:numPr>
        <w:spacing w:after="120" w:line="280" w:lineRule="atLeast"/>
        <w:ind w:left="284" w:hanging="284"/>
        <w:jc w:val="both"/>
        <w:rPr>
          <w:rFonts w:ascii="Arial" w:hAnsi="Arial" w:cs="Arial"/>
          <w:sz w:val="20"/>
          <w:szCs w:val="20"/>
        </w:rPr>
      </w:pPr>
      <w:r w:rsidRPr="00C71677">
        <w:rPr>
          <w:rFonts w:ascii="Arial" w:hAnsi="Arial" w:cs="Arial"/>
          <w:sz w:val="20"/>
          <w:szCs w:val="20"/>
        </w:rPr>
        <w:t>C</w:t>
      </w:r>
      <w:r w:rsidR="004B78AB" w:rsidRPr="00C71677">
        <w:rPr>
          <w:rFonts w:ascii="Arial" w:hAnsi="Arial" w:cs="Arial"/>
          <w:sz w:val="20"/>
          <w:szCs w:val="20"/>
        </w:rPr>
        <w:t xml:space="preserve">ena plnění je stanovena dohodou </w:t>
      </w:r>
      <w:r w:rsidRPr="00C71677">
        <w:rPr>
          <w:rFonts w:ascii="Arial" w:hAnsi="Arial" w:cs="Arial"/>
          <w:sz w:val="20"/>
          <w:szCs w:val="20"/>
        </w:rPr>
        <w:t>S</w:t>
      </w:r>
      <w:r w:rsidR="004B78AB" w:rsidRPr="00C71677">
        <w:rPr>
          <w:rFonts w:ascii="Arial" w:hAnsi="Arial" w:cs="Arial"/>
          <w:sz w:val="20"/>
          <w:szCs w:val="20"/>
        </w:rPr>
        <w:t xml:space="preserve">mluvních stran v souladu se zákonem č. 526/1990 Sb., o cenách, ve znění pozdějších předpisů, a to na základě </w:t>
      </w:r>
      <w:r w:rsidR="009E7858" w:rsidRPr="00C71677">
        <w:rPr>
          <w:rFonts w:ascii="Arial" w:hAnsi="Arial" w:cs="Arial"/>
          <w:sz w:val="20"/>
          <w:szCs w:val="20"/>
        </w:rPr>
        <w:t xml:space="preserve">údajů z </w:t>
      </w:r>
      <w:r w:rsidR="004B78AB" w:rsidRPr="00C71677">
        <w:rPr>
          <w:rFonts w:ascii="Arial" w:hAnsi="Arial" w:cs="Arial"/>
          <w:sz w:val="20"/>
          <w:szCs w:val="20"/>
        </w:rPr>
        <w:t xml:space="preserve">cenové nabídky obsažené </w:t>
      </w:r>
      <w:r w:rsidR="004B78AB" w:rsidRPr="00F2169F">
        <w:rPr>
          <w:rFonts w:ascii="Arial" w:hAnsi="Arial" w:cs="Arial"/>
          <w:sz w:val="20"/>
          <w:szCs w:val="20"/>
        </w:rPr>
        <w:t>v příslušné nabídce Poskytovatele</w:t>
      </w:r>
      <w:r w:rsidR="00BE1926" w:rsidRPr="00F2169F">
        <w:rPr>
          <w:rFonts w:ascii="Arial" w:hAnsi="Arial" w:cs="Arial"/>
          <w:sz w:val="20"/>
          <w:szCs w:val="20"/>
        </w:rPr>
        <w:t xml:space="preserve">, kterou tento podal </w:t>
      </w:r>
      <w:r w:rsidR="00F123FF" w:rsidRPr="00F2169F">
        <w:rPr>
          <w:rFonts w:ascii="Arial" w:hAnsi="Arial" w:cs="Arial"/>
          <w:sz w:val="20"/>
          <w:szCs w:val="20"/>
        </w:rPr>
        <w:t>na plnění předmětné VZ</w:t>
      </w:r>
      <w:r w:rsidR="004B78AB" w:rsidRPr="00F2169F">
        <w:rPr>
          <w:rFonts w:ascii="Arial" w:hAnsi="Arial" w:cs="Arial"/>
          <w:sz w:val="20"/>
          <w:szCs w:val="20"/>
        </w:rPr>
        <w:t>.</w:t>
      </w:r>
    </w:p>
    <w:p w:rsidR="00D54E8D" w:rsidRPr="00F2169F" w:rsidRDefault="00DB0E2D" w:rsidP="002331A7">
      <w:pPr>
        <w:numPr>
          <w:ilvl w:val="0"/>
          <w:numId w:val="7"/>
        </w:numPr>
        <w:spacing w:after="120" w:line="280" w:lineRule="atLeast"/>
        <w:ind w:left="284" w:hanging="284"/>
        <w:jc w:val="both"/>
        <w:rPr>
          <w:rFonts w:ascii="Arial" w:hAnsi="Arial" w:cs="Arial"/>
          <w:sz w:val="20"/>
          <w:szCs w:val="20"/>
        </w:rPr>
      </w:pPr>
      <w:r w:rsidRPr="00F2169F">
        <w:rPr>
          <w:rFonts w:ascii="Arial" w:hAnsi="Arial" w:cs="Arial"/>
          <w:b/>
          <w:sz w:val="20"/>
          <w:szCs w:val="20"/>
        </w:rPr>
        <w:t>Cena plnění</w:t>
      </w:r>
      <w:r w:rsidRPr="00F2169F">
        <w:rPr>
          <w:rFonts w:ascii="Arial" w:hAnsi="Arial" w:cs="Arial"/>
          <w:sz w:val="20"/>
          <w:szCs w:val="20"/>
        </w:rPr>
        <w:t xml:space="preserve"> je složena z</w:t>
      </w:r>
      <w:r w:rsidR="00D54E8D" w:rsidRPr="00F2169F">
        <w:rPr>
          <w:rFonts w:ascii="Arial" w:hAnsi="Arial" w:cs="Arial"/>
          <w:sz w:val="20"/>
          <w:szCs w:val="20"/>
        </w:rPr>
        <w:t>:</w:t>
      </w:r>
    </w:p>
    <w:p w:rsidR="00D54E8D" w:rsidRPr="00F2169F" w:rsidRDefault="00DB0E2D" w:rsidP="002331A7">
      <w:pPr>
        <w:pStyle w:val="Odstavecseseznamem"/>
        <w:numPr>
          <w:ilvl w:val="0"/>
          <w:numId w:val="33"/>
        </w:numPr>
        <w:spacing w:after="120" w:line="280" w:lineRule="atLeast"/>
        <w:ind w:left="641" w:hanging="357"/>
        <w:contextualSpacing w:val="0"/>
        <w:jc w:val="both"/>
        <w:rPr>
          <w:rFonts w:ascii="Arial" w:hAnsi="Arial" w:cs="Arial"/>
          <w:sz w:val="20"/>
          <w:szCs w:val="20"/>
        </w:rPr>
      </w:pPr>
      <w:r w:rsidRPr="00F2169F">
        <w:rPr>
          <w:rFonts w:ascii="Arial" w:hAnsi="Arial" w:cs="Arial"/>
          <w:b/>
          <w:sz w:val="20"/>
          <w:szCs w:val="20"/>
        </w:rPr>
        <w:t>měsíční paušální ceny</w:t>
      </w:r>
      <w:r w:rsidRPr="00F2169F">
        <w:rPr>
          <w:rFonts w:ascii="Arial" w:hAnsi="Arial" w:cs="Arial"/>
          <w:sz w:val="20"/>
          <w:szCs w:val="20"/>
        </w:rPr>
        <w:t xml:space="preserve"> za poskytování </w:t>
      </w:r>
      <w:r w:rsidR="002C78CD" w:rsidRPr="00F2169F">
        <w:rPr>
          <w:rFonts w:ascii="Arial" w:hAnsi="Arial" w:cs="Arial"/>
          <w:sz w:val="20"/>
          <w:szCs w:val="20"/>
        </w:rPr>
        <w:t>plnění dl</w:t>
      </w:r>
      <w:r w:rsidR="003501DE" w:rsidRPr="00F2169F">
        <w:rPr>
          <w:rFonts w:ascii="Arial" w:hAnsi="Arial" w:cs="Arial"/>
          <w:sz w:val="20"/>
          <w:szCs w:val="20"/>
        </w:rPr>
        <w:t>e čl. II., odst.</w:t>
      </w:r>
      <w:r w:rsidR="00B709CD">
        <w:rPr>
          <w:rFonts w:ascii="Arial" w:hAnsi="Arial" w:cs="Arial"/>
          <w:sz w:val="20"/>
          <w:szCs w:val="20"/>
        </w:rPr>
        <w:t xml:space="preserve"> 1 této Smlouvy, tj. při</w:t>
      </w:r>
      <w:r w:rsidR="002C78CD" w:rsidRPr="00F2169F">
        <w:rPr>
          <w:rFonts w:ascii="Arial" w:hAnsi="Arial" w:cs="Arial"/>
          <w:sz w:val="20"/>
          <w:szCs w:val="20"/>
        </w:rPr>
        <w:t xml:space="preserve"> </w:t>
      </w:r>
      <w:r w:rsidR="00BA67A2" w:rsidRPr="00F2169F">
        <w:rPr>
          <w:rFonts w:ascii="Arial" w:hAnsi="Arial" w:cs="Arial"/>
          <w:sz w:val="20"/>
          <w:szCs w:val="20"/>
        </w:rPr>
        <w:t xml:space="preserve">umístění </w:t>
      </w:r>
      <w:r w:rsidR="002C78CD" w:rsidRPr="00F2169F">
        <w:rPr>
          <w:rFonts w:ascii="Arial" w:hAnsi="Arial" w:cs="Arial"/>
          <w:sz w:val="20"/>
          <w:szCs w:val="20"/>
        </w:rPr>
        <w:t>40</w:t>
      </w:r>
      <w:r w:rsidR="007B7DF2" w:rsidRPr="00F2169F">
        <w:rPr>
          <w:rFonts w:ascii="Arial" w:hAnsi="Arial" w:cs="Arial"/>
          <w:sz w:val="20"/>
          <w:szCs w:val="20"/>
        </w:rPr>
        <w:t xml:space="preserve"> </w:t>
      </w:r>
      <w:r w:rsidR="002C78CD" w:rsidRPr="00F2169F">
        <w:rPr>
          <w:rFonts w:ascii="Arial" w:hAnsi="Arial" w:cs="Arial"/>
          <w:sz w:val="20"/>
          <w:szCs w:val="20"/>
        </w:rPr>
        <w:t xml:space="preserve">racků </w:t>
      </w:r>
      <w:r w:rsidR="0067797F" w:rsidRPr="00F2169F">
        <w:rPr>
          <w:rFonts w:ascii="Arial" w:hAnsi="Arial" w:cs="Arial"/>
          <w:sz w:val="20"/>
          <w:szCs w:val="20"/>
        </w:rPr>
        <w:t>(dál</w:t>
      </w:r>
      <w:r w:rsidR="00D20490" w:rsidRPr="00F2169F">
        <w:rPr>
          <w:rFonts w:ascii="Arial" w:hAnsi="Arial" w:cs="Arial"/>
          <w:sz w:val="20"/>
          <w:szCs w:val="20"/>
        </w:rPr>
        <w:t>e jen</w:t>
      </w:r>
      <w:r w:rsidR="0067797F" w:rsidRPr="00F2169F">
        <w:rPr>
          <w:rFonts w:ascii="Arial" w:hAnsi="Arial" w:cs="Arial"/>
          <w:sz w:val="20"/>
          <w:szCs w:val="20"/>
        </w:rPr>
        <w:t xml:space="preserve"> </w:t>
      </w:r>
      <w:r w:rsidR="00B709CD">
        <w:rPr>
          <w:rFonts w:ascii="Arial" w:hAnsi="Arial" w:cs="Arial"/>
          <w:sz w:val="20"/>
          <w:szCs w:val="20"/>
        </w:rPr>
        <w:t>„</w:t>
      </w:r>
      <w:r w:rsidR="00795E9F" w:rsidRPr="00F2169F">
        <w:rPr>
          <w:rFonts w:ascii="Arial" w:hAnsi="Arial" w:cs="Arial"/>
          <w:sz w:val="20"/>
          <w:szCs w:val="20"/>
        </w:rPr>
        <w:t>M</w:t>
      </w:r>
      <w:r w:rsidR="00D20490" w:rsidRPr="00F2169F">
        <w:rPr>
          <w:rFonts w:ascii="Arial" w:hAnsi="Arial" w:cs="Arial"/>
          <w:sz w:val="20"/>
          <w:szCs w:val="20"/>
        </w:rPr>
        <w:t>ěsíční paušál“)</w:t>
      </w:r>
      <w:r w:rsidR="0067797F" w:rsidRPr="00F2169F">
        <w:rPr>
          <w:rFonts w:ascii="Arial" w:hAnsi="Arial" w:cs="Arial"/>
          <w:sz w:val="20"/>
          <w:szCs w:val="20"/>
        </w:rPr>
        <w:t xml:space="preserve"> </w:t>
      </w:r>
      <w:r w:rsidRPr="00F2169F">
        <w:rPr>
          <w:rFonts w:ascii="Arial" w:hAnsi="Arial" w:cs="Arial"/>
          <w:sz w:val="20"/>
          <w:szCs w:val="20"/>
        </w:rPr>
        <w:t>a</w:t>
      </w:r>
    </w:p>
    <w:p w:rsidR="00031BD9" w:rsidRPr="00F2169F" w:rsidRDefault="00DB0E2D" w:rsidP="002331A7">
      <w:pPr>
        <w:pStyle w:val="Odstavecseseznamem"/>
        <w:numPr>
          <w:ilvl w:val="0"/>
          <w:numId w:val="33"/>
        </w:numPr>
        <w:spacing w:after="120" w:line="280" w:lineRule="atLeast"/>
        <w:ind w:left="641" w:hanging="357"/>
        <w:contextualSpacing w:val="0"/>
        <w:jc w:val="both"/>
        <w:rPr>
          <w:rFonts w:ascii="Arial" w:hAnsi="Arial" w:cs="Arial"/>
          <w:sz w:val="20"/>
          <w:szCs w:val="20"/>
        </w:rPr>
      </w:pPr>
      <w:r w:rsidRPr="00F2169F">
        <w:rPr>
          <w:rFonts w:ascii="Arial" w:hAnsi="Arial" w:cs="Arial"/>
          <w:b/>
          <w:sz w:val="20"/>
          <w:szCs w:val="20"/>
        </w:rPr>
        <w:t>měsíční ceny</w:t>
      </w:r>
      <w:r w:rsidRPr="00F2169F">
        <w:rPr>
          <w:rFonts w:ascii="Arial" w:hAnsi="Arial" w:cs="Arial"/>
          <w:sz w:val="20"/>
          <w:szCs w:val="20"/>
        </w:rPr>
        <w:t xml:space="preserve"> za Objednatelem skutečně </w:t>
      </w:r>
      <w:r w:rsidR="00D54E8D" w:rsidRPr="00F2169F">
        <w:rPr>
          <w:rFonts w:ascii="Arial" w:hAnsi="Arial" w:cs="Arial"/>
          <w:sz w:val="20"/>
          <w:szCs w:val="20"/>
        </w:rPr>
        <w:t xml:space="preserve">spotřebovanou </w:t>
      </w:r>
      <w:r w:rsidRPr="00F2169F">
        <w:rPr>
          <w:rFonts w:ascii="Arial" w:hAnsi="Arial" w:cs="Arial"/>
          <w:sz w:val="20"/>
          <w:szCs w:val="20"/>
        </w:rPr>
        <w:t>elektrickou energii</w:t>
      </w:r>
      <w:r w:rsidR="00F123FF" w:rsidRPr="00F2169F">
        <w:rPr>
          <w:rFonts w:ascii="Arial" w:hAnsi="Arial" w:cs="Arial"/>
          <w:sz w:val="20"/>
          <w:szCs w:val="20"/>
        </w:rPr>
        <w:t xml:space="preserve"> </w:t>
      </w:r>
      <w:r w:rsidR="00D54E8D" w:rsidRPr="00F2169F">
        <w:rPr>
          <w:rFonts w:ascii="Arial" w:hAnsi="Arial" w:cs="Arial"/>
          <w:sz w:val="20"/>
          <w:szCs w:val="20"/>
        </w:rPr>
        <w:t xml:space="preserve">provozem </w:t>
      </w:r>
      <w:r w:rsidR="0014774A" w:rsidRPr="00F2169F">
        <w:rPr>
          <w:rFonts w:ascii="Arial" w:hAnsi="Arial" w:cs="Arial"/>
          <w:sz w:val="20"/>
          <w:szCs w:val="20"/>
        </w:rPr>
        <w:t>I</w:t>
      </w:r>
      <w:r w:rsidR="00D54E8D" w:rsidRPr="00F2169F">
        <w:rPr>
          <w:rFonts w:ascii="Arial" w:hAnsi="Arial" w:cs="Arial"/>
          <w:sz w:val="20"/>
          <w:szCs w:val="20"/>
        </w:rPr>
        <w:t>C</w:t>
      </w:r>
      <w:r w:rsidR="0014774A" w:rsidRPr="00F2169F">
        <w:rPr>
          <w:rFonts w:ascii="Arial" w:hAnsi="Arial" w:cs="Arial"/>
          <w:sz w:val="20"/>
          <w:szCs w:val="20"/>
        </w:rPr>
        <w:t>T zařízeními</w:t>
      </w:r>
      <w:r w:rsidR="00D54E8D" w:rsidRPr="00F2169F">
        <w:rPr>
          <w:rFonts w:ascii="Arial" w:hAnsi="Arial" w:cs="Arial"/>
          <w:sz w:val="20"/>
          <w:szCs w:val="20"/>
        </w:rPr>
        <w:t xml:space="preserve"> Objednatele</w:t>
      </w:r>
      <w:r w:rsidR="006B29D0" w:rsidRPr="00F2169F">
        <w:rPr>
          <w:rFonts w:ascii="Arial" w:hAnsi="Arial" w:cs="Arial"/>
          <w:sz w:val="20"/>
          <w:szCs w:val="20"/>
        </w:rPr>
        <w:t>, která</w:t>
      </w:r>
      <w:r w:rsidR="0014774A" w:rsidRPr="00F2169F">
        <w:rPr>
          <w:rFonts w:ascii="Arial" w:hAnsi="Arial" w:cs="Arial"/>
          <w:sz w:val="20"/>
          <w:szCs w:val="20"/>
        </w:rPr>
        <w:t xml:space="preserve"> jsou umístěn</w:t>
      </w:r>
      <w:r w:rsidR="006B29D0" w:rsidRPr="00F2169F">
        <w:rPr>
          <w:rFonts w:ascii="Arial" w:hAnsi="Arial" w:cs="Arial"/>
          <w:sz w:val="20"/>
          <w:szCs w:val="20"/>
        </w:rPr>
        <w:t>a</w:t>
      </w:r>
      <w:r w:rsidR="0014774A" w:rsidRPr="00F2169F">
        <w:rPr>
          <w:rFonts w:ascii="Arial" w:hAnsi="Arial" w:cs="Arial"/>
          <w:sz w:val="20"/>
          <w:szCs w:val="20"/>
        </w:rPr>
        <w:t xml:space="preserve"> v</w:t>
      </w:r>
      <w:r w:rsidR="00AC10A7" w:rsidRPr="00F2169F">
        <w:rPr>
          <w:rFonts w:ascii="Arial" w:hAnsi="Arial" w:cs="Arial"/>
          <w:sz w:val="20"/>
          <w:szCs w:val="20"/>
        </w:rPr>
        <w:t> </w:t>
      </w:r>
      <w:r w:rsidR="0014774A" w:rsidRPr="00F2169F">
        <w:rPr>
          <w:rFonts w:ascii="Arial" w:hAnsi="Arial" w:cs="Arial"/>
          <w:sz w:val="20"/>
          <w:szCs w:val="20"/>
        </w:rPr>
        <w:t>DC</w:t>
      </w:r>
      <w:r w:rsidR="00AC10A7" w:rsidRPr="00F2169F">
        <w:rPr>
          <w:rFonts w:ascii="Arial" w:hAnsi="Arial" w:cs="Arial"/>
          <w:sz w:val="20"/>
          <w:szCs w:val="20"/>
        </w:rPr>
        <w:t xml:space="preserve"> Poskytovatele</w:t>
      </w:r>
      <w:r w:rsidR="006B29D0" w:rsidRPr="00F2169F">
        <w:rPr>
          <w:rFonts w:ascii="Arial" w:hAnsi="Arial" w:cs="Arial"/>
          <w:sz w:val="20"/>
          <w:szCs w:val="20"/>
        </w:rPr>
        <w:t>,</w:t>
      </w:r>
      <w:r w:rsidR="00F123FF" w:rsidRPr="00F2169F">
        <w:rPr>
          <w:rFonts w:ascii="Arial" w:hAnsi="Arial" w:cs="Arial"/>
          <w:sz w:val="20"/>
          <w:szCs w:val="20"/>
        </w:rPr>
        <w:t xml:space="preserve"> a jež bude vypočtena </w:t>
      </w:r>
      <w:r w:rsidR="008E3545" w:rsidRPr="00F2169F">
        <w:rPr>
          <w:rFonts w:ascii="Arial" w:hAnsi="Arial" w:cs="Arial"/>
          <w:sz w:val="20"/>
          <w:szCs w:val="20"/>
        </w:rPr>
        <w:t>podle odst</w:t>
      </w:r>
      <w:r w:rsidR="00F123FF" w:rsidRPr="00F2169F">
        <w:rPr>
          <w:rFonts w:ascii="Arial" w:hAnsi="Arial" w:cs="Arial"/>
          <w:sz w:val="20"/>
          <w:szCs w:val="20"/>
        </w:rPr>
        <w:t xml:space="preserve">. </w:t>
      </w:r>
      <w:r w:rsidR="00D54E8D" w:rsidRPr="00F2169F">
        <w:rPr>
          <w:rFonts w:ascii="Arial" w:hAnsi="Arial" w:cs="Arial"/>
          <w:sz w:val="20"/>
          <w:szCs w:val="20"/>
        </w:rPr>
        <w:t>4</w:t>
      </w:r>
      <w:r w:rsidR="00F123FF" w:rsidRPr="00F2169F">
        <w:rPr>
          <w:rFonts w:ascii="Arial" w:hAnsi="Arial" w:cs="Arial"/>
          <w:sz w:val="20"/>
          <w:szCs w:val="20"/>
        </w:rPr>
        <w:t xml:space="preserve">. </w:t>
      </w:r>
      <w:r w:rsidR="008E3545" w:rsidRPr="00F2169F">
        <w:rPr>
          <w:rFonts w:ascii="Arial" w:hAnsi="Arial" w:cs="Arial"/>
          <w:sz w:val="20"/>
          <w:szCs w:val="20"/>
        </w:rPr>
        <w:t>tohoto článku</w:t>
      </w:r>
      <w:r w:rsidR="005C307E" w:rsidRPr="00F2169F">
        <w:rPr>
          <w:rFonts w:ascii="Arial" w:hAnsi="Arial" w:cs="Arial"/>
          <w:sz w:val="20"/>
          <w:szCs w:val="20"/>
        </w:rPr>
        <w:t xml:space="preserve"> (dále jen </w:t>
      </w:r>
      <w:r w:rsidR="00795E9F" w:rsidRPr="00F2169F">
        <w:rPr>
          <w:rFonts w:ascii="Arial" w:hAnsi="Arial" w:cs="Arial"/>
          <w:sz w:val="20"/>
          <w:szCs w:val="20"/>
        </w:rPr>
        <w:t>„</w:t>
      </w:r>
      <w:r w:rsidR="00AB7B2A" w:rsidRPr="00F2169F">
        <w:rPr>
          <w:rFonts w:ascii="Arial" w:hAnsi="Arial" w:cs="Arial"/>
          <w:sz w:val="20"/>
          <w:szCs w:val="20"/>
        </w:rPr>
        <w:t>Měsíční cena za elektrickou energii“)</w:t>
      </w:r>
      <w:r w:rsidR="00F61C5D" w:rsidRPr="00F2169F">
        <w:rPr>
          <w:rFonts w:ascii="Arial" w:hAnsi="Arial" w:cs="Arial"/>
          <w:sz w:val="20"/>
          <w:szCs w:val="20"/>
        </w:rPr>
        <w:t>,</w:t>
      </w:r>
    </w:p>
    <w:p w:rsidR="000B4F3D" w:rsidRPr="00F2169F" w:rsidRDefault="00FA75B6" w:rsidP="002331A7">
      <w:pPr>
        <w:pStyle w:val="Odstavecseseznamem"/>
        <w:numPr>
          <w:ilvl w:val="0"/>
          <w:numId w:val="33"/>
        </w:numPr>
        <w:spacing w:after="120" w:line="280" w:lineRule="atLeast"/>
        <w:ind w:left="641" w:hanging="357"/>
        <w:contextualSpacing w:val="0"/>
        <w:jc w:val="both"/>
        <w:rPr>
          <w:rFonts w:ascii="Arial" w:hAnsi="Arial" w:cs="Arial"/>
          <w:sz w:val="20"/>
          <w:szCs w:val="20"/>
        </w:rPr>
      </w:pPr>
      <w:r w:rsidRPr="00F2169F">
        <w:rPr>
          <w:rFonts w:ascii="Arial" w:hAnsi="Arial" w:cs="Arial"/>
          <w:b/>
          <w:sz w:val="20"/>
          <w:szCs w:val="20"/>
        </w:rPr>
        <w:lastRenderedPageBreak/>
        <w:t>měsíční paušální ceny</w:t>
      </w:r>
      <w:r w:rsidRPr="00F2169F">
        <w:rPr>
          <w:rFonts w:ascii="Arial" w:hAnsi="Arial" w:cs="Arial"/>
          <w:sz w:val="20"/>
          <w:szCs w:val="20"/>
        </w:rPr>
        <w:t xml:space="preserve"> </w:t>
      </w:r>
      <w:r w:rsidR="00613A63" w:rsidRPr="00F2169F">
        <w:rPr>
          <w:rFonts w:ascii="Arial" w:hAnsi="Arial" w:cs="Arial"/>
          <w:sz w:val="20"/>
          <w:szCs w:val="20"/>
        </w:rPr>
        <w:t xml:space="preserve">za poskytování </w:t>
      </w:r>
      <w:r w:rsidR="002C78CD" w:rsidRPr="00F2169F">
        <w:rPr>
          <w:rFonts w:ascii="Arial" w:hAnsi="Arial" w:cs="Arial"/>
          <w:sz w:val="20"/>
          <w:szCs w:val="20"/>
        </w:rPr>
        <w:t xml:space="preserve">plnění </w:t>
      </w:r>
      <w:r w:rsidR="00163D79" w:rsidRPr="00F2169F">
        <w:rPr>
          <w:rFonts w:ascii="Arial" w:hAnsi="Arial" w:cs="Arial"/>
          <w:sz w:val="20"/>
          <w:szCs w:val="20"/>
        </w:rPr>
        <w:t xml:space="preserve">dle čl. II. odst. 3 </w:t>
      </w:r>
      <w:proofErr w:type="gramStart"/>
      <w:r w:rsidR="00163D79" w:rsidRPr="00F2169F">
        <w:rPr>
          <w:rFonts w:ascii="Arial" w:hAnsi="Arial" w:cs="Arial"/>
          <w:sz w:val="20"/>
          <w:szCs w:val="20"/>
        </w:rPr>
        <w:t>této</w:t>
      </w:r>
      <w:proofErr w:type="gramEnd"/>
      <w:r w:rsidR="00163D79" w:rsidRPr="00F2169F">
        <w:rPr>
          <w:rFonts w:ascii="Arial" w:hAnsi="Arial" w:cs="Arial"/>
          <w:sz w:val="20"/>
          <w:szCs w:val="20"/>
        </w:rPr>
        <w:t xml:space="preserve"> Smlouvy</w:t>
      </w:r>
      <w:r w:rsidR="003501DE" w:rsidRPr="00F2169F">
        <w:rPr>
          <w:rFonts w:ascii="Arial" w:hAnsi="Arial" w:cs="Arial"/>
          <w:sz w:val="20"/>
          <w:szCs w:val="20"/>
        </w:rPr>
        <w:t xml:space="preserve">, tj. při </w:t>
      </w:r>
      <w:r w:rsidR="00BA67A2" w:rsidRPr="00F2169F">
        <w:rPr>
          <w:rFonts w:ascii="Arial" w:hAnsi="Arial" w:cs="Arial"/>
          <w:sz w:val="20"/>
          <w:szCs w:val="20"/>
        </w:rPr>
        <w:t>um</w:t>
      </w:r>
      <w:r w:rsidR="00B709CD">
        <w:rPr>
          <w:rFonts w:ascii="Arial" w:hAnsi="Arial" w:cs="Arial"/>
          <w:sz w:val="20"/>
          <w:szCs w:val="20"/>
        </w:rPr>
        <w:t xml:space="preserve">ístění každých dalších 5 racků </w:t>
      </w:r>
      <w:r w:rsidR="00163D79" w:rsidRPr="00F2169F">
        <w:rPr>
          <w:rFonts w:ascii="Arial" w:hAnsi="Arial" w:cs="Arial"/>
          <w:sz w:val="20"/>
          <w:szCs w:val="20"/>
        </w:rPr>
        <w:t>nad základní počet 40 racků</w:t>
      </w:r>
      <w:r w:rsidR="00E70AA1" w:rsidRPr="00F2169F">
        <w:rPr>
          <w:rFonts w:ascii="Arial" w:hAnsi="Arial" w:cs="Arial"/>
          <w:sz w:val="20"/>
          <w:szCs w:val="20"/>
        </w:rPr>
        <w:t xml:space="preserve">, </w:t>
      </w:r>
      <w:r w:rsidR="00B709CD">
        <w:rPr>
          <w:rFonts w:ascii="Arial" w:hAnsi="Arial" w:cs="Arial"/>
          <w:sz w:val="20"/>
          <w:szCs w:val="20"/>
        </w:rPr>
        <w:t>(</w:t>
      </w:r>
      <w:r w:rsidR="00CA5A3E" w:rsidRPr="00F2169F">
        <w:rPr>
          <w:rFonts w:ascii="Arial" w:hAnsi="Arial" w:cs="Arial"/>
          <w:sz w:val="20"/>
          <w:szCs w:val="20"/>
        </w:rPr>
        <w:t xml:space="preserve">dále jen </w:t>
      </w:r>
      <w:r w:rsidR="00825AC4" w:rsidRPr="00F2169F">
        <w:rPr>
          <w:rFonts w:ascii="Arial" w:hAnsi="Arial" w:cs="Arial"/>
          <w:sz w:val="20"/>
          <w:szCs w:val="20"/>
        </w:rPr>
        <w:t>„</w:t>
      </w:r>
      <w:r w:rsidR="00CA5A3E" w:rsidRPr="00F2169F">
        <w:rPr>
          <w:rFonts w:ascii="Arial" w:hAnsi="Arial" w:cs="Arial"/>
          <w:sz w:val="20"/>
          <w:szCs w:val="20"/>
        </w:rPr>
        <w:t>Měsíční paušál II.</w:t>
      </w:r>
      <w:r w:rsidR="00613A63" w:rsidRPr="00F2169F">
        <w:rPr>
          <w:rFonts w:ascii="Arial" w:hAnsi="Arial" w:cs="Arial"/>
          <w:sz w:val="20"/>
          <w:szCs w:val="20"/>
        </w:rPr>
        <w:t>“ a „Měsíční paušál III.</w:t>
      </w:r>
      <w:r w:rsidR="00CA5A3E" w:rsidRPr="00F2169F">
        <w:rPr>
          <w:rFonts w:ascii="Arial" w:hAnsi="Arial" w:cs="Arial"/>
          <w:sz w:val="20"/>
          <w:szCs w:val="20"/>
        </w:rPr>
        <w:t>“)</w:t>
      </w:r>
      <w:r w:rsidR="00D56B3C" w:rsidRPr="00F2169F">
        <w:rPr>
          <w:rFonts w:ascii="Arial" w:hAnsi="Arial" w:cs="Arial"/>
          <w:sz w:val="20"/>
          <w:szCs w:val="20"/>
        </w:rPr>
        <w:t xml:space="preserve">, </w:t>
      </w:r>
      <w:r w:rsidR="00B709CD">
        <w:rPr>
          <w:rFonts w:ascii="Arial" w:hAnsi="Arial" w:cs="Arial"/>
          <w:sz w:val="20"/>
          <w:szCs w:val="20"/>
        </w:rPr>
        <w:t>(</w:t>
      </w:r>
      <w:r w:rsidR="00BA67A2" w:rsidRPr="00F2169F">
        <w:rPr>
          <w:rFonts w:ascii="Arial" w:hAnsi="Arial" w:cs="Arial"/>
          <w:sz w:val="20"/>
          <w:szCs w:val="20"/>
        </w:rPr>
        <w:t>k tomu srov.</w:t>
      </w:r>
      <w:r w:rsidR="00BA67A2" w:rsidRPr="00F2169F" w:rsidDel="00117ED2">
        <w:rPr>
          <w:rFonts w:ascii="Arial" w:hAnsi="Arial" w:cs="Arial"/>
          <w:sz w:val="20"/>
          <w:szCs w:val="20"/>
        </w:rPr>
        <w:t xml:space="preserve"> </w:t>
      </w:r>
      <w:r w:rsidR="00BA67A2" w:rsidRPr="00F2169F">
        <w:rPr>
          <w:rFonts w:ascii="Arial" w:hAnsi="Arial" w:cs="Arial"/>
          <w:sz w:val="20"/>
          <w:szCs w:val="20"/>
        </w:rPr>
        <w:t>odst. 8</w:t>
      </w:r>
      <w:r w:rsidR="00241BB6">
        <w:rPr>
          <w:rFonts w:ascii="Arial" w:hAnsi="Arial" w:cs="Arial"/>
          <w:sz w:val="20"/>
          <w:szCs w:val="20"/>
        </w:rPr>
        <w:t>.</w:t>
      </w:r>
      <w:r w:rsidR="00BA67A2" w:rsidRPr="00F2169F">
        <w:rPr>
          <w:rFonts w:ascii="Arial" w:hAnsi="Arial" w:cs="Arial"/>
          <w:sz w:val="20"/>
          <w:szCs w:val="20"/>
        </w:rPr>
        <w:t xml:space="preserve"> tohoto článku). </w:t>
      </w:r>
    </w:p>
    <w:p w:rsidR="004B78AB" w:rsidRPr="00F2169F" w:rsidRDefault="00D20490" w:rsidP="002331A7">
      <w:pPr>
        <w:numPr>
          <w:ilvl w:val="0"/>
          <w:numId w:val="7"/>
        </w:numPr>
        <w:spacing w:after="120" w:line="280" w:lineRule="atLeast"/>
        <w:ind w:left="284" w:hanging="284"/>
        <w:jc w:val="both"/>
        <w:rPr>
          <w:rFonts w:ascii="Arial" w:hAnsi="Arial" w:cs="Arial"/>
          <w:sz w:val="20"/>
          <w:szCs w:val="20"/>
        </w:rPr>
      </w:pPr>
      <w:r w:rsidRPr="002331A7">
        <w:rPr>
          <w:rFonts w:ascii="Arial" w:hAnsi="Arial" w:cs="Arial"/>
          <w:b/>
          <w:sz w:val="20"/>
          <w:szCs w:val="20"/>
        </w:rPr>
        <w:t>Měsíční</w:t>
      </w:r>
      <w:r w:rsidR="007E3D0C" w:rsidRPr="002331A7">
        <w:rPr>
          <w:rFonts w:ascii="Arial" w:hAnsi="Arial" w:cs="Arial"/>
          <w:b/>
          <w:sz w:val="20"/>
          <w:szCs w:val="20"/>
        </w:rPr>
        <w:t xml:space="preserve"> paušál</w:t>
      </w:r>
      <w:r w:rsidRPr="002331A7">
        <w:rPr>
          <w:rFonts w:ascii="Arial" w:hAnsi="Arial" w:cs="Arial"/>
          <w:b/>
          <w:sz w:val="20"/>
          <w:szCs w:val="20"/>
        </w:rPr>
        <w:t xml:space="preserve"> </w:t>
      </w:r>
      <w:r w:rsidR="004B78AB" w:rsidRPr="002331A7">
        <w:rPr>
          <w:rFonts w:ascii="Arial" w:hAnsi="Arial" w:cs="Arial"/>
          <w:b/>
          <w:sz w:val="20"/>
          <w:szCs w:val="20"/>
        </w:rPr>
        <w:t xml:space="preserve">činí </w:t>
      </w:r>
      <w:r w:rsidR="004E7B1B" w:rsidRPr="002331A7">
        <w:rPr>
          <w:rFonts w:ascii="Arial" w:hAnsi="Arial" w:cs="Arial"/>
          <w:b/>
          <w:sz w:val="20"/>
          <w:szCs w:val="20"/>
        </w:rPr>
        <w:t>289.000,-</w:t>
      </w:r>
      <w:r w:rsidR="001E473F" w:rsidRPr="002331A7">
        <w:rPr>
          <w:rFonts w:ascii="Arial" w:hAnsi="Arial" w:cs="Arial"/>
          <w:b/>
          <w:sz w:val="20"/>
          <w:szCs w:val="20"/>
        </w:rPr>
        <w:t xml:space="preserve"> </w:t>
      </w:r>
      <w:r w:rsidR="004B78AB" w:rsidRPr="002331A7">
        <w:rPr>
          <w:rFonts w:ascii="Arial" w:hAnsi="Arial" w:cs="Arial"/>
          <w:b/>
          <w:sz w:val="20"/>
          <w:szCs w:val="20"/>
        </w:rPr>
        <w:t>Kč</w:t>
      </w:r>
      <w:r w:rsidR="001E473F">
        <w:rPr>
          <w:rFonts w:ascii="Arial" w:hAnsi="Arial" w:cs="Arial"/>
          <w:sz w:val="20"/>
          <w:szCs w:val="20"/>
        </w:rPr>
        <w:t xml:space="preserve"> (slovy</w:t>
      </w:r>
      <w:r w:rsidR="00B37B67">
        <w:rPr>
          <w:rFonts w:ascii="Arial" w:hAnsi="Arial" w:cs="Arial"/>
          <w:sz w:val="20"/>
          <w:szCs w:val="20"/>
        </w:rPr>
        <w:t>:</w:t>
      </w:r>
      <w:r w:rsidR="001E473F">
        <w:rPr>
          <w:rFonts w:ascii="Arial" w:hAnsi="Arial" w:cs="Arial"/>
          <w:sz w:val="20"/>
          <w:szCs w:val="20"/>
        </w:rPr>
        <w:t xml:space="preserve"> </w:t>
      </w:r>
      <w:proofErr w:type="spellStart"/>
      <w:r w:rsidR="004E7B1B">
        <w:rPr>
          <w:rFonts w:ascii="Arial" w:hAnsi="Arial" w:cs="Arial"/>
          <w:sz w:val="20"/>
          <w:szCs w:val="20"/>
        </w:rPr>
        <w:t>dvěstěosmdesátdevěttisíc</w:t>
      </w:r>
      <w:proofErr w:type="spellEnd"/>
      <w:r w:rsidR="001E473F">
        <w:rPr>
          <w:rFonts w:ascii="Arial" w:hAnsi="Arial" w:cs="Arial"/>
          <w:sz w:val="20"/>
          <w:szCs w:val="20"/>
        </w:rPr>
        <w:t xml:space="preserve"> korun českých)</w:t>
      </w:r>
      <w:r w:rsidR="008073C2">
        <w:rPr>
          <w:rFonts w:ascii="Arial" w:hAnsi="Arial" w:cs="Arial"/>
          <w:sz w:val="20"/>
          <w:szCs w:val="20"/>
        </w:rPr>
        <w:t xml:space="preserve"> </w:t>
      </w:r>
      <w:r w:rsidR="004B78AB" w:rsidRPr="006B29D0">
        <w:rPr>
          <w:rFonts w:ascii="Arial" w:hAnsi="Arial" w:cs="Arial"/>
          <w:sz w:val="20"/>
          <w:szCs w:val="20"/>
        </w:rPr>
        <w:t>bez DPH</w:t>
      </w:r>
      <w:r w:rsidR="004B78AB" w:rsidRPr="00F2169F">
        <w:rPr>
          <w:rFonts w:ascii="Arial" w:hAnsi="Arial" w:cs="Arial"/>
          <w:sz w:val="20"/>
          <w:szCs w:val="20"/>
        </w:rPr>
        <w:t>.</w:t>
      </w:r>
      <w:r w:rsidR="00B4569D" w:rsidRPr="00F2169F">
        <w:rPr>
          <w:rFonts w:ascii="Arial" w:hAnsi="Arial" w:cs="Arial"/>
          <w:sz w:val="20"/>
          <w:szCs w:val="20"/>
        </w:rPr>
        <w:t xml:space="preserve"> Tato </w:t>
      </w:r>
      <w:r w:rsidR="007E3D0C" w:rsidRPr="00F2169F">
        <w:rPr>
          <w:rFonts w:ascii="Arial" w:hAnsi="Arial" w:cs="Arial"/>
          <w:sz w:val="20"/>
          <w:szCs w:val="20"/>
        </w:rPr>
        <w:t xml:space="preserve">částka </w:t>
      </w:r>
      <w:r w:rsidR="00B4569D" w:rsidRPr="00F2169F">
        <w:rPr>
          <w:rFonts w:ascii="Arial" w:hAnsi="Arial" w:cs="Arial"/>
          <w:sz w:val="20"/>
          <w:szCs w:val="20"/>
        </w:rPr>
        <w:t>zahrnuje</w:t>
      </w:r>
      <w:r w:rsidR="009902F5" w:rsidRPr="00F2169F">
        <w:rPr>
          <w:rFonts w:ascii="Arial" w:hAnsi="Arial" w:cs="Arial"/>
          <w:sz w:val="20"/>
          <w:szCs w:val="20"/>
        </w:rPr>
        <w:t xml:space="preserve"> cenu za veškeré </w:t>
      </w:r>
      <w:r w:rsidR="00D37118" w:rsidRPr="00F2169F">
        <w:rPr>
          <w:rFonts w:ascii="Arial" w:hAnsi="Arial" w:cs="Arial"/>
          <w:sz w:val="20"/>
          <w:szCs w:val="20"/>
        </w:rPr>
        <w:t xml:space="preserve">příslušné </w:t>
      </w:r>
      <w:r w:rsidR="009902F5" w:rsidRPr="00F2169F">
        <w:rPr>
          <w:rFonts w:ascii="Arial" w:hAnsi="Arial" w:cs="Arial"/>
          <w:sz w:val="20"/>
          <w:szCs w:val="20"/>
        </w:rPr>
        <w:t>plnění podle této Smlouvy včetně</w:t>
      </w:r>
      <w:r w:rsidR="00B4569D" w:rsidRPr="00F2169F">
        <w:rPr>
          <w:rFonts w:ascii="Arial" w:hAnsi="Arial" w:cs="Arial"/>
          <w:sz w:val="20"/>
          <w:szCs w:val="20"/>
        </w:rPr>
        <w:t xml:space="preserve"> </w:t>
      </w:r>
      <w:r w:rsidR="009902F5" w:rsidRPr="00F2169F">
        <w:rPr>
          <w:rFonts w:ascii="Arial" w:hAnsi="Arial" w:cs="Arial"/>
          <w:sz w:val="20"/>
          <w:szCs w:val="20"/>
        </w:rPr>
        <w:t>úhrady</w:t>
      </w:r>
      <w:r w:rsidR="00A42E11" w:rsidRPr="00F2169F">
        <w:rPr>
          <w:rFonts w:ascii="Arial" w:hAnsi="Arial" w:cs="Arial"/>
          <w:sz w:val="20"/>
          <w:szCs w:val="20"/>
        </w:rPr>
        <w:t xml:space="preserve"> </w:t>
      </w:r>
      <w:r w:rsidR="00B4569D" w:rsidRPr="00F2169F">
        <w:rPr>
          <w:rFonts w:ascii="Arial" w:hAnsi="Arial" w:cs="Arial"/>
          <w:sz w:val="20"/>
          <w:szCs w:val="20"/>
        </w:rPr>
        <w:t>vešker</w:t>
      </w:r>
      <w:r w:rsidR="009902F5" w:rsidRPr="00F2169F">
        <w:rPr>
          <w:rFonts w:ascii="Arial" w:hAnsi="Arial" w:cs="Arial"/>
          <w:sz w:val="20"/>
          <w:szCs w:val="20"/>
        </w:rPr>
        <w:t>ých</w:t>
      </w:r>
      <w:r w:rsidR="00B4569D" w:rsidRPr="00F2169F">
        <w:rPr>
          <w:rFonts w:ascii="Arial" w:hAnsi="Arial" w:cs="Arial"/>
          <w:sz w:val="20"/>
          <w:szCs w:val="20"/>
        </w:rPr>
        <w:t xml:space="preserve"> náklad</w:t>
      </w:r>
      <w:r w:rsidR="009902F5" w:rsidRPr="00F2169F">
        <w:rPr>
          <w:rFonts w:ascii="Arial" w:hAnsi="Arial" w:cs="Arial"/>
          <w:sz w:val="20"/>
          <w:szCs w:val="20"/>
        </w:rPr>
        <w:t>ů</w:t>
      </w:r>
      <w:r w:rsidR="00B4569D" w:rsidRPr="00F2169F">
        <w:rPr>
          <w:rFonts w:ascii="Arial" w:hAnsi="Arial" w:cs="Arial"/>
          <w:sz w:val="20"/>
          <w:szCs w:val="20"/>
        </w:rPr>
        <w:t>, které Poskytovateli v souvislosti s plněním jeho závazků z</w:t>
      </w:r>
      <w:r w:rsidR="009D002F" w:rsidRPr="00F2169F">
        <w:rPr>
          <w:rFonts w:ascii="Arial" w:hAnsi="Arial" w:cs="Arial"/>
          <w:sz w:val="20"/>
          <w:szCs w:val="20"/>
        </w:rPr>
        <w:t xml:space="preserve"> této </w:t>
      </w:r>
      <w:r w:rsidR="00B4569D" w:rsidRPr="00F2169F">
        <w:rPr>
          <w:rFonts w:ascii="Arial" w:hAnsi="Arial" w:cs="Arial"/>
          <w:sz w:val="20"/>
          <w:szCs w:val="20"/>
        </w:rPr>
        <w:t>Smlouvy vznikly nebo vzniknou</w:t>
      </w:r>
      <w:r w:rsidR="00A42E11" w:rsidRPr="00F2169F">
        <w:rPr>
          <w:rFonts w:ascii="Arial" w:hAnsi="Arial" w:cs="Arial"/>
          <w:sz w:val="20"/>
          <w:szCs w:val="20"/>
        </w:rPr>
        <w:t xml:space="preserve"> (mimo</w:t>
      </w:r>
      <w:r w:rsidR="000A3EEB" w:rsidRPr="00F2169F">
        <w:rPr>
          <w:rFonts w:ascii="Arial" w:hAnsi="Arial" w:cs="Arial"/>
          <w:sz w:val="20"/>
          <w:szCs w:val="20"/>
        </w:rPr>
        <w:t xml:space="preserve"> náklady, které jsou zohl</w:t>
      </w:r>
      <w:r w:rsidR="00A00116" w:rsidRPr="00F2169F">
        <w:rPr>
          <w:rFonts w:ascii="Arial" w:hAnsi="Arial" w:cs="Arial"/>
          <w:sz w:val="20"/>
          <w:szCs w:val="20"/>
        </w:rPr>
        <w:t>e</w:t>
      </w:r>
      <w:r w:rsidR="000A3EEB" w:rsidRPr="00F2169F">
        <w:rPr>
          <w:rFonts w:ascii="Arial" w:hAnsi="Arial" w:cs="Arial"/>
          <w:sz w:val="20"/>
          <w:szCs w:val="20"/>
        </w:rPr>
        <w:t xml:space="preserve">dněny v </w:t>
      </w:r>
      <w:r w:rsidR="009902F5" w:rsidRPr="00F2169F">
        <w:rPr>
          <w:rFonts w:ascii="Arial" w:hAnsi="Arial" w:cs="Arial"/>
          <w:sz w:val="20"/>
          <w:szCs w:val="20"/>
        </w:rPr>
        <w:t>M</w:t>
      </w:r>
      <w:r w:rsidR="000A3EEB" w:rsidRPr="00F2169F">
        <w:rPr>
          <w:rFonts w:ascii="Arial" w:hAnsi="Arial" w:cs="Arial"/>
          <w:sz w:val="20"/>
          <w:szCs w:val="20"/>
        </w:rPr>
        <w:t>ěsíční ceně za elektrickou energii)</w:t>
      </w:r>
      <w:r w:rsidR="00B4569D" w:rsidRPr="00F2169F">
        <w:rPr>
          <w:rFonts w:ascii="Arial" w:hAnsi="Arial" w:cs="Arial"/>
          <w:sz w:val="20"/>
          <w:szCs w:val="20"/>
        </w:rPr>
        <w:t xml:space="preserve">. </w:t>
      </w:r>
      <w:r w:rsidR="00E77431" w:rsidRPr="00F2169F">
        <w:rPr>
          <w:rFonts w:ascii="Arial" w:hAnsi="Arial" w:cs="Arial"/>
          <w:sz w:val="20"/>
          <w:szCs w:val="20"/>
        </w:rPr>
        <w:t xml:space="preserve">Částka představující </w:t>
      </w:r>
      <w:r w:rsidR="006105DF" w:rsidRPr="00F2169F">
        <w:rPr>
          <w:rFonts w:ascii="Arial" w:hAnsi="Arial" w:cs="Arial"/>
          <w:sz w:val="20"/>
          <w:szCs w:val="20"/>
        </w:rPr>
        <w:t>M</w:t>
      </w:r>
      <w:r w:rsidR="00E77431" w:rsidRPr="00F2169F">
        <w:rPr>
          <w:rFonts w:ascii="Arial" w:hAnsi="Arial" w:cs="Arial"/>
          <w:sz w:val="20"/>
          <w:szCs w:val="20"/>
        </w:rPr>
        <w:t xml:space="preserve">ěsíční paušál </w:t>
      </w:r>
      <w:r w:rsidR="00B4569D" w:rsidRPr="00F2169F">
        <w:rPr>
          <w:rFonts w:ascii="Arial" w:hAnsi="Arial" w:cs="Arial"/>
          <w:sz w:val="20"/>
          <w:szCs w:val="20"/>
        </w:rPr>
        <w:t>je stanovena jako cena konečná, pevná a nepřekročitelná.</w:t>
      </w:r>
    </w:p>
    <w:p w:rsidR="00511B7F" w:rsidRPr="00F2169F" w:rsidRDefault="005F65FC" w:rsidP="002331A7">
      <w:pPr>
        <w:pStyle w:val="Odstavecseseznamem"/>
        <w:numPr>
          <w:ilvl w:val="0"/>
          <w:numId w:val="7"/>
        </w:numPr>
        <w:spacing w:after="120" w:line="280" w:lineRule="atLeast"/>
        <w:ind w:left="283" w:hanging="357"/>
        <w:contextualSpacing w:val="0"/>
        <w:jc w:val="both"/>
        <w:rPr>
          <w:rFonts w:ascii="Arial" w:hAnsi="Arial" w:cs="Arial"/>
          <w:b/>
          <w:sz w:val="20"/>
          <w:szCs w:val="20"/>
        </w:rPr>
      </w:pPr>
      <w:r w:rsidRPr="002331A7">
        <w:rPr>
          <w:rFonts w:ascii="Arial" w:hAnsi="Arial" w:cs="Arial"/>
          <w:b/>
          <w:sz w:val="20"/>
          <w:szCs w:val="20"/>
        </w:rPr>
        <w:t>Měsíční c</w:t>
      </w:r>
      <w:r w:rsidR="00665263" w:rsidRPr="002331A7">
        <w:rPr>
          <w:rFonts w:ascii="Arial" w:hAnsi="Arial" w:cs="Arial"/>
          <w:b/>
          <w:sz w:val="20"/>
          <w:szCs w:val="20"/>
        </w:rPr>
        <w:t xml:space="preserve">ena za elektrickou energii </w:t>
      </w:r>
      <w:r w:rsidR="004B78AB" w:rsidRPr="00F2169F">
        <w:rPr>
          <w:rFonts w:ascii="Arial" w:hAnsi="Arial" w:cs="Arial"/>
          <w:sz w:val="20"/>
          <w:szCs w:val="20"/>
        </w:rPr>
        <w:t xml:space="preserve">bude vypočtena jako </w:t>
      </w:r>
      <w:r w:rsidR="00E362D7" w:rsidRPr="00F2169F">
        <w:rPr>
          <w:rFonts w:ascii="Arial" w:hAnsi="Arial" w:cs="Arial"/>
          <w:b/>
          <w:sz w:val="20"/>
          <w:szCs w:val="20"/>
        </w:rPr>
        <w:t>součin</w:t>
      </w:r>
      <w:r w:rsidR="00511B7F" w:rsidRPr="00F2169F">
        <w:rPr>
          <w:rFonts w:ascii="Arial" w:hAnsi="Arial" w:cs="Arial"/>
          <w:b/>
          <w:sz w:val="20"/>
          <w:szCs w:val="20"/>
        </w:rPr>
        <w:t>:</w:t>
      </w:r>
    </w:p>
    <w:p w:rsidR="00511B7F" w:rsidRPr="00F2169F" w:rsidRDefault="004B78AB" w:rsidP="002331A7">
      <w:pPr>
        <w:pStyle w:val="Odstavecseseznamem"/>
        <w:numPr>
          <w:ilvl w:val="0"/>
          <w:numId w:val="32"/>
        </w:numPr>
        <w:spacing w:after="120" w:line="280" w:lineRule="atLeast"/>
        <w:ind w:left="709" w:hanging="357"/>
        <w:jc w:val="both"/>
        <w:rPr>
          <w:rFonts w:ascii="Arial" w:hAnsi="Arial" w:cs="Arial"/>
          <w:sz w:val="20"/>
          <w:szCs w:val="20"/>
        </w:rPr>
      </w:pPr>
      <w:r w:rsidRPr="00F2169F">
        <w:rPr>
          <w:rFonts w:ascii="Arial" w:hAnsi="Arial" w:cs="Arial"/>
          <w:b/>
          <w:sz w:val="20"/>
          <w:szCs w:val="20"/>
        </w:rPr>
        <w:t>celkové měsíční spotřeby elektrické energie v kWh</w:t>
      </w:r>
      <w:r w:rsidRPr="00F2169F">
        <w:rPr>
          <w:rFonts w:ascii="Arial" w:hAnsi="Arial" w:cs="Arial"/>
          <w:sz w:val="20"/>
          <w:szCs w:val="20"/>
        </w:rPr>
        <w:t xml:space="preserve"> měřené na vstupech do</w:t>
      </w:r>
      <w:r w:rsidR="00F1565A" w:rsidRPr="00F2169F">
        <w:rPr>
          <w:rFonts w:ascii="Arial" w:hAnsi="Arial" w:cs="Arial"/>
          <w:sz w:val="20"/>
          <w:szCs w:val="20"/>
        </w:rPr>
        <w:t xml:space="preserve"> </w:t>
      </w:r>
      <w:r w:rsidR="00F1565A" w:rsidRPr="00F2169F">
        <w:rPr>
          <w:rFonts w:ascii="Arial" w:hAnsi="Arial" w:cs="Arial"/>
          <w:b/>
          <w:sz w:val="20"/>
          <w:szCs w:val="20"/>
        </w:rPr>
        <w:t>všech</w:t>
      </w:r>
      <w:r w:rsidRPr="00F2169F">
        <w:rPr>
          <w:rFonts w:ascii="Arial" w:hAnsi="Arial" w:cs="Arial"/>
          <w:sz w:val="20"/>
          <w:szCs w:val="20"/>
        </w:rPr>
        <w:t xml:space="preserve"> </w:t>
      </w:r>
      <w:r w:rsidR="00E362D7" w:rsidRPr="00F2169F">
        <w:rPr>
          <w:rFonts w:ascii="Arial" w:hAnsi="Arial" w:cs="Arial"/>
          <w:sz w:val="20"/>
          <w:szCs w:val="20"/>
        </w:rPr>
        <w:t xml:space="preserve">racků </w:t>
      </w:r>
      <w:r w:rsidRPr="00F2169F">
        <w:rPr>
          <w:rFonts w:ascii="Arial" w:hAnsi="Arial" w:cs="Arial"/>
          <w:sz w:val="20"/>
          <w:szCs w:val="20"/>
        </w:rPr>
        <w:t>Objednatele</w:t>
      </w:r>
      <w:r w:rsidR="000A686B" w:rsidRPr="00F2169F">
        <w:rPr>
          <w:rFonts w:ascii="Arial" w:hAnsi="Arial" w:cs="Arial"/>
          <w:sz w:val="20"/>
          <w:szCs w:val="20"/>
        </w:rPr>
        <w:t xml:space="preserve"> </w:t>
      </w:r>
      <w:r w:rsidR="00EA0EDB" w:rsidRPr="00F2169F">
        <w:rPr>
          <w:rFonts w:ascii="Arial" w:hAnsi="Arial" w:cs="Arial"/>
          <w:sz w:val="20"/>
          <w:szCs w:val="20"/>
        </w:rPr>
        <w:t xml:space="preserve">ode dne podpisu příslušného předávacího protokolu </w:t>
      </w:r>
      <w:r w:rsidR="00840089" w:rsidRPr="00F2169F">
        <w:rPr>
          <w:rFonts w:ascii="Arial" w:hAnsi="Arial" w:cs="Arial"/>
          <w:sz w:val="20"/>
          <w:szCs w:val="20"/>
        </w:rPr>
        <w:t>(</w:t>
      </w:r>
      <w:r w:rsidR="00C13462" w:rsidRPr="00F2169F">
        <w:rPr>
          <w:rFonts w:ascii="Arial" w:hAnsi="Arial" w:cs="Arial"/>
          <w:sz w:val="20"/>
          <w:szCs w:val="20"/>
        </w:rPr>
        <w:t xml:space="preserve">což </w:t>
      </w:r>
      <w:r w:rsidR="00840089" w:rsidRPr="00F2169F">
        <w:rPr>
          <w:rFonts w:ascii="Arial" w:hAnsi="Arial" w:cs="Arial"/>
          <w:sz w:val="20"/>
          <w:szCs w:val="20"/>
        </w:rPr>
        <w:t xml:space="preserve">bude zjištěno pomocí odečtu vždy k poslednímu dni příslušného </w:t>
      </w:r>
      <w:r w:rsidR="001A00DD" w:rsidRPr="00F2169F">
        <w:rPr>
          <w:rFonts w:ascii="Arial" w:hAnsi="Arial" w:cs="Arial"/>
          <w:sz w:val="20"/>
          <w:szCs w:val="20"/>
        </w:rPr>
        <w:t>kalendářního měsíce</w:t>
      </w:r>
      <w:r w:rsidR="00840089" w:rsidRPr="00F2169F">
        <w:rPr>
          <w:rFonts w:ascii="Arial" w:hAnsi="Arial" w:cs="Arial"/>
          <w:sz w:val="20"/>
          <w:szCs w:val="20"/>
        </w:rPr>
        <w:t>)</w:t>
      </w:r>
      <w:r w:rsidR="0038528E" w:rsidRPr="00F2169F">
        <w:rPr>
          <w:rFonts w:ascii="Arial" w:hAnsi="Arial" w:cs="Arial"/>
          <w:sz w:val="20"/>
          <w:szCs w:val="20"/>
        </w:rPr>
        <w:t>,</w:t>
      </w:r>
      <w:r w:rsidR="00EA5B8A" w:rsidRPr="00F2169F">
        <w:rPr>
          <w:rFonts w:ascii="Arial" w:hAnsi="Arial" w:cs="Arial"/>
          <w:sz w:val="20"/>
          <w:szCs w:val="20"/>
        </w:rPr>
        <w:t xml:space="preserve"> </w:t>
      </w:r>
    </w:p>
    <w:p w:rsidR="00511B7F" w:rsidRPr="006B29D0" w:rsidRDefault="004B78AB" w:rsidP="002331A7">
      <w:pPr>
        <w:pStyle w:val="Odstavecseseznamem"/>
        <w:numPr>
          <w:ilvl w:val="0"/>
          <w:numId w:val="32"/>
        </w:numPr>
        <w:spacing w:after="120" w:line="280" w:lineRule="atLeast"/>
        <w:ind w:left="709" w:hanging="357"/>
        <w:jc w:val="both"/>
        <w:rPr>
          <w:rFonts w:ascii="Arial" w:hAnsi="Arial" w:cs="Arial"/>
          <w:sz w:val="20"/>
          <w:szCs w:val="20"/>
        </w:rPr>
      </w:pPr>
      <w:r w:rsidRPr="00F2169F">
        <w:rPr>
          <w:rFonts w:ascii="Arial" w:hAnsi="Arial" w:cs="Arial"/>
          <w:b/>
          <w:sz w:val="20"/>
          <w:szCs w:val="20"/>
        </w:rPr>
        <w:t>ceny jedné kWh</w:t>
      </w:r>
      <w:r w:rsidR="00DC1F40" w:rsidRPr="00F2169F">
        <w:rPr>
          <w:rFonts w:ascii="Arial" w:hAnsi="Arial" w:cs="Arial"/>
          <w:b/>
          <w:sz w:val="20"/>
          <w:szCs w:val="20"/>
        </w:rPr>
        <w:t xml:space="preserve"> </w:t>
      </w:r>
      <w:r w:rsidR="00DC1F40" w:rsidRPr="00F2169F">
        <w:rPr>
          <w:rFonts w:ascii="Arial" w:hAnsi="Arial" w:cs="Arial"/>
          <w:sz w:val="20"/>
          <w:szCs w:val="20"/>
        </w:rPr>
        <w:t>bez DPH,</w:t>
      </w:r>
      <w:r w:rsidR="00EF050B" w:rsidRPr="00F2169F">
        <w:rPr>
          <w:rFonts w:ascii="Arial" w:hAnsi="Arial" w:cs="Arial"/>
          <w:sz w:val="20"/>
          <w:szCs w:val="20"/>
        </w:rPr>
        <w:t xml:space="preserve"> </w:t>
      </w:r>
      <w:r w:rsidR="00472A3C" w:rsidRPr="00F2169F">
        <w:rPr>
          <w:rFonts w:ascii="Arial" w:hAnsi="Arial" w:cs="Arial"/>
          <w:sz w:val="20"/>
          <w:szCs w:val="20"/>
        </w:rPr>
        <w:t xml:space="preserve">jež </w:t>
      </w:r>
      <w:r w:rsidR="0021271C" w:rsidRPr="00F2169F">
        <w:rPr>
          <w:rFonts w:ascii="Arial" w:hAnsi="Arial" w:cs="Arial"/>
          <w:sz w:val="20"/>
          <w:szCs w:val="20"/>
        </w:rPr>
        <w:t xml:space="preserve">je účtována </w:t>
      </w:r>
      <w:r w:rsidR="00DE42E2" w:rsidRPr="00F2169F">
        <w:rPr>
          <w:rFonts w:ascii="Arial" w:hAnsi="Arial" w:cs="Arial"/>
          <w:sz w:val="20"/>
          <w:szCs w:val="20"/>
        </w:rPr>
        <w:t xml:space="preserve">Poskytovateli </w:t>
      </w:r>
      <w:r w:rsidR="0021271C" w:rsidRPr="00F2169F">
        <w:rPr>
          <w:rFonts w:ascii="Arial" w:hAnsi="Arial" w:cs="Arial"/>
          <w:sz w:val="20"/>
          <w:szCs w:val="20"/>
        </w:rPr>
        <w:t xml:space="preserve">jeho dodavatelem el. </w:t>
      </w:r>
      <w:proofErr w:type="gramStart"/>
      <w:r w:rsidR="0021271C" w:rsidRPr="00F2169F">
        <w:rPr>
          <w:rFonts w:ascii="Arial" w:hAnsi="Arial" w:cs="Arial"/>
          <w:sz w:val="20"/>
          <w:szCs w:val="20"/>
        </w:rPr>
        <w:t>energie</w:t>
      </w:r>
      <w:proofErr w:type="gramEnd"/>
      <w:r w:rsidR="00472A3C" w:rsidRPr="00F2169F">
        <w:rPr>
          <w:rFonts w:ascii="Arial" w:hAnsi="Arial" w:cs="Arial"/>
          <w:sz w:val="20"/>
          <w:szCs w:val="20"/>
        </w:rPr>
        <w:t xml:space="preserve"> (např.</w:t>
      </w:r>
      <w:r w:rsidR="00472A3C" w:rsidRPr="006B29D0">
        <w:rPr>
          <w:rFonts w:ascii="Arial" w:hAnsi="Arial" w:cs="Arial"/>
          <w:sz w:val="20"/>
          <w:szCs w:val="20"/>
        </w:rPr>
        <w:t xml:space="preserve"> držitelem licence na výrobu elektřiny nebo držitelem licence na obchod s elektřinou dle zákona č. 458/2000 Sb., o podmínkách podnikání a o výkonu státní správy v energetických odvětvích a o změně některých zákonů, ve znění pozdějších předpisů</w:t>
      </w:r>
      <w:r w:rsidR="00777E6A" w:rsidRPr="006B29D0">
        <w:rPr>
          <w:rFonts w:ascii="Arial" w:hAnsi="Arial" w:cs="Arial"/>
          <w:sz w:val="20"/>
          <w:szCs w:val="20"/>
        </w:rPr>
        <w:t>),</w:t>
      </w:r>
      <w:r w:rsidR="00B23C03" w:rsidRPr="006B29D0">
        <w:rPr>
          <w:rFonts w:ascii="Arial" w:hAnsi="Arial" w:cs="Arial"/>
          <w:sz w:val="20"/>
          <w:szCs w:val="20"/>
        </w:rPr>
        <w:t xml:space="preserve"> </w:t>
      </w:r>
      <w:r w:rsidR="00777E6A" w:rsidRPr="006B29D0">
        <w:rPr>
          <w:rFonts w:ascii="Arial" w:hAnsi="Arial" w:cs="Arial"/>
          <w:sz w:val="20"/>
          <w:szCs w:val="20"/>
        </w:rPr>
        <w:t xml:space="preserve">je </w:t>
      </w:r>
      <w:r w:rsidR="00B23C03" w:rsidRPr="006B29D0">
        <w:rPr>
          <w:rFonts w:ascii="Arial" w:hAnsi="Arial" w:cs="Arial"/>
          <w:sz w:val="20"/>
          <w:szCs w:val="20"/>
        </w:rPr>
        <w:t>doložena smlouvou nebo fakturou</w:t>
      </w:r>
      <w:r w:rsidR="007C2B2C" w:rsidRPr="006B29D0">
        <w:rPr>
          <w:rFonts w:ascii="Arial" w:hAnsi="Arial" w:cs="Arial"/>
          <w:sz w:val="20"/>
          <w:szCs w:val="20"/>
        </w:rPr>
        <w:t xml:space="preserve"> za uplynulý měsíc</w:t>
      </w:r>
      <w:r w:rsidR="00DC1F40">
        <w:rPr>
          <w:rFonts w:ascii="Arial" w:hAnsi="Arial" w:cs="Arial"/>
          <w:sz w:val="20"/>
          <w:szCs w:val="20"/>
        </w:rPr>
        <w:t>,</w:t>
      </w:r>
      <w:r w:rsidR="0021271C" w:rsidRPr="006B29D0">
        <w:rPr>
          <w:rFonts w:ascii="Arial" w:hAnsi="Arial" w:cs="Arial"/>
          <w:sz w:val="20"/>
          <w:szCs w:val="20"/>
        </w:rPr>
        <w:t xml:space="preserve"> v den podání nabídky </w:t>
      </w:r>
      <w:r w:rsidR="00DC1F40">
        <w:rPr>
          <w:rFonts w:ascii="Arial" w:hAnsi="Arial" w:cs="Arial"/>
          <w:sz w:val="20"/>
          <w:szCs w:val="20"/>
        </w:rPr>
        <w:t>k</w:t>
      </w:r>
      <w:r w:rsidR="009275F1" w:rsidRPr="006B29D0">
        <w:rPr>
          <w:rFonts w:ascii="Arial" w:hAnsi="Arial" w:cs="Arial"/>
          <w:sz w:val="20"/>
          <w:szCs w:val="20"/>
        </w:rPr>
        <w:t xml:space="preserve"> předmětné VZ </w:t>
      </w:r>
      <w:r w:rsidR="0021271C" w:rsidRPr="006B29D0">
        <w:rPr>
          <w:rFonts w:ascii="Arial" w:hAnsi="Arial" w:cs="Arial"/>
          <w:sz w:val="20"/>
          <w:szCs w:val="20"/>
        </w:rPr>
        <w:t xml:space="preserve">a </w:t>
      </w:r>
      <w:r w:rsidR="00B43401" w:rsidRPr="006B29D0">
        <w:rPr>
          <w:rFonts w:ascii="Arial" w:hAnsi="Arial" w:cs="Arial"/>
          <w:sz w:val="20"/>
          <w:szCs w:val="20"/>
        </w:rPr>
        <w:t xml:space="preserve">je </w:t>
      </w:r>
      <w:r w:rsidR="0021271C" w:rsidRPr="006B29D0">
        <w:rPr>
          <w:rFonts w:ascii="Arial" w:hAnsi="Arial" w:cs="Arial"/>
          <w:sz w:val="20"/>
          <w:szCs w:val="20"/>
        </w:rPr>
        <w:t xml:space="preserve">garantována </w:t>
      </w:r>
      <w:r w:rsidR="00DE42E2" w:rsidRPr="006B29D0">
        <w:rPr>
          <w:rFonts w:ascii="Arial" w:hAnsi="Arial" w:cs="Arial"/>
          <w:sz w:val="20"/>
          <w:szCs w:val="20"/>
        </w:rPr>
        <w:t>P</w:t>
      </w:r>
      <w:r w:rsidR="00967360" w:rsidRPr="006B29D0">
        <w:rPr>
          <w:rFonts w:ascii="Arial" w:hAnsi="Arial" w:cs="Arial"/>
          <w:sz w:val="20"/>
          <w:szCs w:val="20"/>
        </w:rPr>
        <w:t>oskytovatelem</w:t>
      </w:r>
      <w:r w:rsidR="0021271C" w:rsidRPr="006B29D0">
        <w:rPr>
          <w:rFonts w:ascii="Arial" w:hAnsi="Arial" w:cs="Arial"/>
          <w:sz w:val="20"/>
          <w:szCs w:val="20"/>
        </w:rPr>
        <w:t xml:space="preserve"> </w:t>
      </w:r>
      <w:r w:rsidR="00472A3C" w:rsidRPr="006B29D0">
        <w:rPr>
          <w:rFonts w:ascii="Arial" w:hAnsi="Arial" w:cs="Arial"/>
          <w:sz w:val="20"/>
          <w:szCs w:val="20"/>
        </w:rPr>
        <w:t>O</w:t>
      </w:r>
      <w:r w:rsidR="00967360" w:rsidRPr="006B29D0">
        <w:rPr>
          <w:rFonts w:ascii="Arial" w:hAnsi="Arial" w:cs="Arial"/>
          <w:sz w:val="20"/>
          <w:szCs w:val="20"/>
        </w:rPr>
        <w:t>bjednateli</w:t>
      </w:r>
      <w:r w:rsidR="0021271C" w:rsidRPr="006B29D0">
        <w:rPr>
          <w:rFonts w:ascii="Arial" w:hAnsi="Arial" w:cs="Arial"/>
          <w:sz w:val="20"/>
          <w:szCs w:val="20"/>
        </w:rPr>
        <w:t xml:space="preserve"> po dobu </w:t>
      </w:r>
      <w:r w:rsidR="00472A3C" w:rsidRPr="006B29D0">
        <w:rPr>
          <w:rFonts w:ascii="Arial" w:hAnsi="Arial" w:cs="Arial"/>
          <w:sz w:val="20"/>
          <w:szCs w:val="20"/>
        </w:rPr>
        <w:t>tří let</w:t>
      </w:r>
      <w:r w:rsidR="001A00DD" w:rsidRPr="006B29D0">
        <w:rPr>
          <w:rFonts w:ascii="Arial" w:hAnsi="Arial" w:cs="Arial"/>
          <w:sz w:val="20"/>
          <w:szCs w:val="20"/>
        </w:rPr>
        <w:t xml:space="preserve"> </w:t>
      </w:r>
      <w:r w:rsidR="0021271C" w:rsidRPr="006B29D0">
        <w:rPr>
          <w:rFonts w:ascii="Arial" w:hAnsi="Arial" w:cs="Arial"/>
          <w:sz w:val="20"/>
          <w:szCs w:val="20"/>
        </w:rPr>
        <w:t xml:space="preserve">od nabytí účinnosti </w:t>
      </w:r>
      <w:r w:rsidR="002E43CF" w:rsidRPr="006B29D0">
        <w:rPr>
          <w:rFonts w:ascii="Arial" w:hAnsi="Arial" w:cs="Arial"/>
          <w:sz w:val="20"/>
          <w:szCs w:val="20"/>
        </w:rPr>
        <w:t xml:space="preserve">této </w:t>
      </w:r>
      <w:r w:rsidR="0021271C" w:rsidRPr="006B29D0">
        <w:rPr>
          <w:rFonts w:ascii="Arial" w:hAnsi="Arial" w:cs="Arial"/>
          <w:sz w:val="20"/>
          <w:szCs w:val="20"/>
        </w:rPr>
        <w:t>Smlouvy</w:t>
      </w:r>
      <w:r w:rsidR="00FD2826" w:rsidRPr="006B29D0">
        <w:rPr>
          <w:rFonts w:ascii="Arial" w:hAnsi="Arial" w:cs="Arial"/>
          <w:sz w:val="20"/>
          <w:szCs w:val="20"/>
        </w:rPr>
        <w:t xml:space="preserve"> (dále též jen „Garantovaná cena jedné kWh“)</w:t>
      </w:r>
      <w:r w:rsidR="00256BFE" w:rsidRPr="006B29D0" w:rsidDel="0021271C">
        <w:rPr>
          <w:rFonts w:ascii="Arial" w:hAnsi="Arial" w:cs="Arial"/>
          <w:sz w:val="20"/>
          <w:szCs w:val="20"/>
        </w:rPr>
        <w:t xml:space="preserve"> </w:t>
      </w:r>
      <w:r w:rsidR="0038528E" w:rsidRPr="006B29D0">
        <w:rPr>
          <w:rFonts w:ascii="Arial" w:hAnsi="Arial" w:cs="Arial"/>
          <w:b/>
          <w:sz w:val="20"/>
          <w:szCs w:val="20"/>
        </w:rPr>
        <w:t>a</w:t>
      </w:r>
    </w:p>
    <w:p w:rsidR="00C27ACB" w:rsidRPr="006B29D0" w:rsidRDefault="0038528E" w:rsidP="002331A7">
      <w:pPr>
        <w:pStyle w:val="Odstavecseseznamem"/>
        <w:numPr>
          <w:ilvl w:val="0"/>
          <w:numId w:val="32"/>
        </w:numPr>
        <w:spacing w:after="120" w:line="280" w:lineRule="atLeast"/>
        <w:ind w:left="709"/>
        <w:jc w:val="both"/>
        <w:rPr>
          <w:rFonts w:ascii="Arial" w:hAnsi="Arial" w:cs="Arial"/>
          <w:sz w:val="20"/>
          <w:szCs w:val="20"/>
        </w:rPr>
      </w:pPr>
      <w:r w:rsidRPr="006B29D0">
        <w:rPr>
          <w:rFonts w:ascii="Arial" w:hAnsi="Arial" w:cs="Arial"/>
          <w:b/>
          <w:sz w:val="20"/>
          <w:szCs w:val="20"/>
        </w:rPr>
        <w:t>parametru efektivity využití elektrické energie v DC Poskytovatele</w:t>
      </w:r>
      <w:r w:rsidR="000F1B2F" w:rsidRPr="006B29D0">
        <w:rPr>
          <w:rFonts w:ascii="Arial" w:hAnsi="Arial" w:cs="Arial"/>
          <w:b/>
          <w:sz w:val="20"/>
          <w:szCs w:val="20"/>
        </w:rPr>
        <w:t>,</w:t>
      </w:r>
      <w:r w:rsidRPr="006B29D0">
        <w:rPr>
          <w:rFonts w:ascii="Arial" w:hAnsi="Arial" w:cs="Arial"/>
          <w:b/>
          <w:sz w:val="20"/>
          <w:szCs w:val="20"/>
        </w:rPr>
        <w:t xml:space="preserve"> tzv. PUE</w:t>
      </w:r>
      <w:r w:rsidR="004272DA" w:rsidRPr="006B29D0">
        <w:rPr>
          <w:rFonts w:ascii="Arial" w:hAnsi="Arial" w:cs="Arial"/>
          <w:sz w:val="20"/>
          <w:szCs w:val="20"/>
        </w:rPr>
        <w:t xml:space="preserve"> za příslušný</w:t>
      </w:r>
      <w:r w:rsidR="00F7297B" w:rsidRPr="006B29D0">
        <w:rPr>
          <w:rFonts w:ascii="Arial" w:hAnsi="Arial" w:cs="Arial"/>
          <w:sz w:val="20"/>
          <w:szCs w:val="20"/>
        </w:rPr>
        <w:t xml:space="preserve"> </w:t>
      </w:r>
      <w:r w:rsidR="000F1B2F" w:rsidRPr="006B29D0">
        <w:rPr>
          <w:rFonts w:ascii="Arial" w:hAnsi="Arial" w:cs="Arial"/>
          <w:sz w:val="20"/>
          <w:szCs w:val="20"/>
        </w:rPr>
        <w:t xml:space="preserve">kalendářní </w:t>
      </w:r>
      <w:r w:rsidR="004272DA" w:rsidRPr="006B29D0">
        <w:rPr>
          <w:rFonts w:ascii="Arial" w:hAnsi="Arial" w:cs="Arial"/>
          <w:sz w:val="20"/>
          <w:szCs w:val="20"/>
        </w:rPr>
        <w:t>měsíc</w:t>
      </w:r>
      <w:r w:rsidR="00257193" w:rsidRPr="006B29D0">
        <w:rPr>
          <w:rFonts w:ascii="Arial" w:hAnsi="Arial" w:cs="Arial"/>
          <w:sz w:val="20"/>
          <w:szCs w:val="20"/>
        </w:rPr>
        <w:t xml:space="preserve">, </w:t>
      </w:r>
      <w:r w:rsidR="004272DA" w:rsidRPr="006B29D0">
        <w:rPr>
          <w:rFonts w:ascii="Arial" w:hAnsi="Arial" w:cs="Arial"/>
          <w:sz w:val="20"/>
          <w:szCs w:val="20"/>
        </w:rPr>
        <w:t xml:space="preserve">přičemž platí, že </w:t>
      </w:r>
      <w:r w:rsidR="006C63EC" w:rsidRPr="006B29D0">
        <w:rPr>
          <w:rFonts w:ascii="Arial" w:hAnsi="Arial" w:cs="Arial"/>
          <w:sz w:val="20"/>
          <w:szCs w:val="20"/>
        </w:rPr>
        <w:t xml:space="preserve">hodnota PUE </w:t>
      </w:r>
      <w:r w:rsidR="00257193" w:rsidRPr="006B29D0">
        <w:rPr>
          <w:rFonts w:ascii="Arial" w:hAnsi="Arial" w:cs="Arial"/>
          <w:sz w:val="20"/>
          <w:szCs w:val="20"/>
        </w:rPr>
        <w:t>nesmí překročit hodnotu</w:t>
      </w:r>
      <w:r w:rsidR="00292D9D" w:rsidRPr="006B29D0">
        <w:rPr>
          <w:rFonts w:ascii="Arial" w:hAnsi="Arial" w:cs="Arial"/>
          <w:sz w:val="20"/>
          <w:szCs w:val="20"/>
        </w:rPr>
        <w:t xml:space="preserve"> </w:t>
      </w:r>
      <w:r w:rsidR="00DA3D5D">
        <w:rPr>
          <w:rFonts w:ascii="Arial" w:hAnsi="Arial" w:cs="Arial"/>
          <w:sz w:val="20"/>
          <w:szCs w:val="20"/>
        </w:rPr>
        <w:t>1,42</w:t>
      </w:r>
      <w:r w:rsidR="00257193" w:rsidRPr="006B29D0">
        <w:rPr>
          <w:rFonts w:ascii="Arial" w:hAnsi="Arial" w:cs="Arial"/>
          <w:sz w:val="20"/>
          <w:szCs w:val="20"/>
        </w:rPr>
        <w:t xml:space="preserve">, která </w:t>
      </w:r>
      <w:r w:rsidR="005014B8" w:rsidRPr="006B29D0">
        <w:rPr>
          <w:rFonts w:ascii="Arial" w:hAnsi="Arial" w:cs="Arial"/>
          <w:sz w:val="20"/>
          <w:szCs w:val="20"/>
        </w:rPr>
        <w:t>představuje</w:t>
      </w:r>
      <w:r w:rsidR="00257193" w:rsidRPr="006B29D0">
        <w:rPr>
          <w:rFonts w:ascii="Arial" w:hAnsi="Arial" w:cs="Arial"/>
          <w:sz w:val="20"/>
          <w:szCs w:val="20"/>
        </w:rPr>
        <w:t xml:space="preserve"> po ce</w:t>
      </w:r>
      <w:r w:rsidR="005014B8" w:rsidRPr="006B29D0">
        <w:rPr>
          <w:rFonts w:ascii="Arial" w:hAnsi="Arial" w:cs="Arial"/>
          <w:sz w:val="20"/>
          <w:szCs w:val="20"/>
        </w:rPr>
        <w:t xml:space="preserve">lou dobu trvání </w:t>
      </w:r>
      <w:r w:rsidR="00FD2826" w:rsidRPr="006B29D0">
        <w:rPr>
          <w:rFonts w:ascii="Arial" w:hAnsi="Arial" w:cs="Arial"/>
          <w:sz w:val="20"/>
          <w:szCs w:val="20"/>
        </w:rPr>
        <w:t xml:space="preserve">této </w:t>
      </w:r>
      <w:r w:rsidR="005014B8" w:rsidRPr="006B29D0">
        <w:rPr>
          <w:rFonts w:ascii="Arial" w:hAnsi="Arial" w:cs="Arial"/>
          <w:sz w:val="20"/>
          <w:szCs w:val="20"/>
        </w:rPr>
        <w:t>Smlouvy hodnotu</w:t>
      </w:r>
      <w:r w:rsidR="00257193" w:rsidRPr="006B29D0">
        <w:rPr>
          <w:rFonts w:ascii="Arial" w:hAnsi="Arial" w:cs="Arial"/>
          <w:sz w:val="20"/>
          <w:szCs w:val="20"/>
        </w:rPr>
        <w:t xml:space="preserve"> maximální</w:t>
      </w:r>
      <w:r w:rsidR="005014B8" w:rsidRPr="006B29D0">
        <w:rPr>
          <w:rFonts w:ascii="Arial" w:hAnsi="Arial" w:cs="Arial"/>
          <w:sz w:val="20"/>
          <w:szCs w:val="20"/>
        </w:rPr>
        <w:t xml:space="preserve"> a nejvýše přípustnou</w:t>
      </w:r>
      <w:r w:rsidR="001623B9">
        <w:rPr>
          <w:rFonts w:ascii="Arial" w:hAnsi="Arial" w:cs="Arial"/>
          <w:sz w:val="20"/>
          <w:szCs w:val="20"/>
        </w:rPr>
        <w:t xml:space="preserve"> (</w:t>
      </w:r>
      <w:r w:rsidR="00FD2826" w:rsidRPr="006B29D0">
        <w:rPr>
          <w:rFonts w:ascii="Arial" w:hAnsi="Arial" w:cs="Arial"/>
          <w:sz w:val="20"/>
          <w:szCs w:val="20"/>
        </w:rPr>
        <w:t>dále též jen „Garantovaná hodnota PUE“)</w:t>
      </w:r>
      <w:r w:rsidR="005014B8" w:rsidRPr="006B29D0">
        <w:rPr>
          <w:rFonts w:ascii="Arial" w:hAnsi="Arial" w:cs="Arial"/>
          <w:sz w:val="20"/>
          <w:szCs w:val="20"/>
        </w:rPr>
        <w:t>.</w:t>
      </w:r>
    </w:p>
    <w:p w:rsidR="00E460E4" w:rsidRPr="00F2169F" w:rsidRDefault="00E460E4" w:rsidP="002331A7">
      <w:pPr>
        <w:numPr>
          <w:ilvl w:val="0"/>
          <w:numId w:val="7"/>
        </w:numPr>
        <w:spacing w:after="120" w:line="280" w:lineRule="atLeast"/>
        <w:ind w:left="284" w:hanging="284"/>
        <w:jc w:val="both"/>
        <w:rPr>
          <w:rFonts w:ascii="Arial" w:hAnsi="Arial" w:cs="Arial"/>
          <w:sz w:val="20"/>
          <w:szCs w:val="20"/>
        </w:rPr>
      </w:pPr>
      <w:r w:rsidRPr="00DC1F40">
        <w:rPr>
          <w:rFonts w:ascii="Arial" w:hAnsi="Arial" w:cs="Arial"/>
          <w:sz w:val="20"/>
          <w:szCs w:val="20"/>
        </w:rPr>
        <w:t xml:space="preserve">Garantovaná cena </w:t>
      </w:r>
      <w:r w:rsidR="005A5DE3" w:rsidRPr="00DC1F40">
        <w:rPr>
          <w:rFonts w:ascii="Arial" w:hAnsi="Arial" w:cs="Arial"/>
          <w:sz w:val="20"/>
          <w:szCs w:val="20"/>
        </w:rPr>
        <w:t>jedné kWh</w:t>
      </w:r>
      <w:r w:rsidR="001623B9">
        <w:rPr>
          <w:rFonts w:ascii="Arial" w:hAnsi="Arial" w:cs="Arial"/>
          <w:sz w:val="20"/>
          <w:szCs w:val="20"/>
        </w:rPr>
        <w:t xml:space="preserve"> (</w:t>
      </w:r>
      <w:r w:rsidR="00233D47" w:rsidRPr="00DC1F40">
        <w:rPr>
          <w:rFonts w:ascii="Arial" w:hAnsi="Arial" w:cs="Arial"/>
          <w:sz w:val="20"/>
          <w:szCs w:val="20"/>
        </w:rPr>
        <w:t xml:space="preserve">bez DPH) </w:t>
      </w:r>
      <w:r w:rsidR="001A6C2D" w:rsidRPr="00DC1F40">
        <w:rPr>
          <w:rFonts w:ascii="Arial" w:hAnsi="Arial" w:cs="Arial"/>
          <w:sz w:val="20"/>
          <w:szCs w:val="20"/>
        </w:rPr>
        <w:t>činí</w:t>
      </w:r>
      <w:r w:rsidR="00590631">
        <w:rPr>
          <w:rFonts w:ascii="Arial" w:hAnsi="Arial" w:cs="Arial"/>
          <w:sz w:val="20"/>
          <w:szCs w:val="20"/>
        </w:rPr>
        <w:t xml:space="preserve"> </w:t>
      </w:r>
      <w:r w:rsidR="00DA3D5D">
        <w:rPr>
          <w:rFonts w:ascii="Arial" w:hAnsi="Arial" w:cs="Arial"/>
          <w:sz w:val="20"/>
          <w:szCs w:val="20"/>
        </w:rPr>
        <w:t>1,63,-</w:t>
      </w:r>
      <w:r w:rsidR="00590631">
        <w:rPr>
          <w:rFonts w:ascii="Arial" w:hAnsi="Arial" w:cs="Arial"/>
          <w:sz w:val="20"/>
          <w:szCs w:val="20"/>
        </w:rPr>
        <w:t xml:space="preserve"> </w:t>
      </w:r>
      <w:r w:rsidR="00BD3372" w:rsidRPr="00DC1F40">
        <w:rPr>
          <w:rFonts w:ascii="Arial" w:hAnsi="Arial" w:cs="Arial"/>
          <w:sz w:val="20"/>
          <w:szCs w:val="20"/>
        </w:rPr>
        <w:t xml:space="preserve">Kč </w:t>
      </w:r>
      <w:r w:rsidR="00730E22" w:rsidRPr="00DC1F40">
        <w:rPr>
          <w:rFonts w:ascii="Arial" w:hAnsi="Arial" w:cs="Arial"/>
          <w:sz w:val="20"/>
          <w:szCs w:val="20"/>
        </w:rPr>
        <w:t xml:space="preserve">a </w:t>
      </w:r>
      <w:r w:rsidR="00380FF4" w:rsidRPr="00DC1F40">
        <w:rPr>
          <w:rFonts w:ascii="Arial" w:hAnsi="Arial" w:cs="Arial"/>
          <w:sz w:val="20"/>
          <w:szCs w:val="20"/>
        </w:rPr>
        <w:t xml:space="preserve">po dobu </w:t>
      </w:r>
      <w:r w:rsidR="00472A3C" w:rsidRPr="00DC1F40">
        <w:rPr>
          <w:rFonts w:ascii="Arial" w:hAnsi="Arial" w:cs="Arial"/>
          <w:sz w:val="20"/>
          <w:szCs w:val="20"/>
        </w:rPr>
        <w:t>tří let</w:t>
      </w:r>
      <w:r w:rsidR="00380FF4" w:rsidRPr="00DC1F40">
        <w:rPr>
          <w:rFonts w:ascii="Arial" w:hAnsi="Arial" w:cs="Arial"/>
          <w:sz w:val="20"/>
          <w:szCs w:val="20"/>
        </w:rPr>
        <w:t xml:space="preserve"> od nabytí účinnosti</w:t>
      </w:r>
      <w:r w:rsidR="002E43CF" w:rsidRPr="00DC1F40">
        <w:rPr>
          <w:rFonts w:ascii="Arial" w:hAnsi="Arial" w:cs="Arial"/>
          <w:sz w:val="20"/>
          <w:szCs w:val="20"/>
        </w:rPr>
        <w:t xml:space="preserve"> této</w:t>
      </w:r>
      <w:r w:rsidR="00380FF4" w:rsidRPr="00DC1F40">
        <w:rPr>
          <w:rFonts w:ascii="Arial" w:hAnsi="Arial" w:cs="Arial"/>
          <w:sz w:val="20"/>
          <w:szCs w:val="20"/>
        </w:rPr>
        <w:t xml:space="preserve"> </w:t>
      </w:r>
      <w:r w:rsidR="00380FF4" w:rsidRPr="00F2169F">
        <w:rPr>
          <w:rFonts w:ascii="Arial" w:hAnsi="Arial" w:cs="Arial"/>
          <w:sz w:val="20"/>
          <w:szCs w:val="20"/>
        </w:rPr>
        <w:t>Smlouvy</w:t>
      </w:r>
      <w:r w:rsidR="005A5DE3" w:rsidRPr="00F2169F">
        <w:rPr>
          <w:rFonts w:ascii="Arial" w:hAnsi="Arial" w:cs="Arial"/>
          <w:sz w:val="20"/>
          <w:szCs w:val="20"/>
        </w:rPr>
        <w:t xml:space="preserve"> je </w:t>
      </w:r>
      <w:r w:rsidR="0044292E" w:rsidRPr="00F2169F">
        <w:rPr>
          <w:rFonts w:ascii="Arial" w:hAnsi="Arial" w:cs="Arial"/>
          <w:sz w:val="20"/>
          <w:szCs w:val="20"/>
        </w:rPr>
        <w:t xml:space="preserve">cenou </w:t>
      </w:r>
      <w:r w:rsidRPr="00F2169F">
        <w:rPr>
          <w:rFonts w:ascii="Arial" w:hAnsi="Arial" w:cs="Arial"/>
          <w:sz w:val="20"/>
          <w:szCs w:val="20"/>
        </w:rPr>
        <w:t>maximální a nepřekročitelnou. V</w:t>
      </w:r>
      <w:r w:rsidR="00590631" w:rsidRPr="00F2169F">
        <w:rPr>
          <w:rFonts w:ascii="Arial" w:hAnsi="Arial" w:cs="Arial"/>
          <w:sz w:val="20"/>
          <w:szCs w:val="20"/>
        </w:rPr>
        <w:t> </w:t>
      </w:r>
      <w:r w:rsidRPr="00F2169F">
        <w:rPr>
          <w:rFonts w:ascii="Arial" w:hAnsi="Arial" w:cs="Arial"/>
          <w:sz w:val="20"/>
          <w:szCs w:val="20"/>
        </w:rPr>
        <w:t>případě</w:t>
      </w:r>
      <w:r w:rsidR="00590631" w:rsidRPr="00F2169F">
        <w:rPr>
          <w:rFonts w:ascii="Arial" w:hAnsi="Arial" w:cs="Arial"/>
          <w:sz w:val="20"/>
          <w:szCs w:val="20"/>
        </w:rPr>
        <w:t>,</w:t>
      </w:r>
      <w:r w:rsidRPr="00F2169F">
        <w:rPr>
          <w:rFonts w:ascii="Arial" w:hAnsi="Arial" w:cs="Arial"/>
          <w:sz w:val="20"/>
          <w:szCs w:val="20"/>
        </w:rPr>
        <w:t xml:space="preserve"> že </w:t>
      </w:r>
      <w:r w:rsidR="00327A44" w:rsidRPr="00F2169F">
        <w:rPr>
          <w:rFonts w:ascii="Arial" w:hAnsi="Arial" w:cs="Arial"/>
          <w:sz w:val="20"/>
          <w:szCs w:val="20"/>
        </w:rPr>
        <w:t>Poskytovate</w:t>
      </w:r>
      <w:r w:rsidRPr="00F2169F">
        <w:rPr>
          <w:rFonts w:ascii="Arial" w:hAnsi="Arial" w:cs="Arial"/>
          <w:sz w:val="20"/>
          <w:szCs w:val="20"/>
        </w:rPr>
        <w:t xml:space="preserve">l </w:t>
      </w:r>
      <w:r w:rsidR="00E46B7A" w:rsidRPr="00F2169F">
        <w:rPr>
          <w:rFonts w:ascii="Arial" w:hAnsi="Arial" w:cs="Arial"/>
          <w:sz w:val="20"/>
          <w:szCs w:val="20"/>
        </w:rPr>
        <w:t xml:space="preserve">sjedná </w:t>
      </w:r>
      <w:r w:rsidR="00F61C5D" w:rsidRPr="00F2169F">
        <w:rPr>
          <w:rFonts w:ascii="Arial" w:hAnsi="Arial" w:cs="Arial"/>
          <w:sz w:val="20"/>
          <w:szCs w:val="20"/>
        </w:rPr>
        <w:t>se svým</w:t>
      </w:r>
      <w:r w:rsidR="00327A44" w:rsidRPr="00F2169F">
        <w:rPr>
          <w:rFonts w:ascii="Arial" w:hAnsi="Arial" w:cs="Arial"/>
          <w:sz w:val="20"/>
          <w:szCs w:val="20"/>
        </w:rPr>
        <w:t xml:space="preserve"> </w:t>
      </w:r>
      <w:r w:rsidR="0044292E" w:rsidRPr="00F2169F">
        <w:rPr>
          <w:rFonts w:ascii="Arial" w:hAnsi="Arial" w:cs="Arial"/>
          <w:sz w:val="20"/>
          <w:szCs w:val="20"/>
        </w:rPr>
        <w:t xml:space="preserve">dodavatelem el. </w:t>
      </w:r>
      <w:proofErr w:type="gramStart"/>
      <w:r w:rsidR="0044292E" w:rsidRPr="00F2169F">
        <w:rPr>
          <w:rFonts w:ascii="Arial" w:hAnsi="Arial" w:cs="Arial"/>
          <w:sz w:val="20"/>
          <w:szCs w:val="20"/>
        </w:rPr>
        <w:t>energie</w:t>
      </w:r>
      <w:proofErr w:type="gramEnd"/>
      <w:r w:rsidR="0044292E" w:rsidRPr="00F2169F">
        <w:rPr>
          <w:rFonts w:ascii="Arial" w:hAnsi="Arial" w:cs="Arial"/>
          <w:sz w:val="20"/>
          <w:szCs w:val="20"/>
        </w:rPr>
        <w:t xml:space="preserve"> </w:t>
      </w:r>
      <w:r w:rsidRPr="00F2169F">
        <w:rPr>
          <w:rFonts w:ascii="Arial" w:hAnsi="Arial" w:cs="Arial"/>
          <w:sz w:val="20"/>
          <w:szCs w:val="20"/>
        </w:rPr>
        <w:t xml:space="preserve">během tohoto </w:t>
      </w:r>
      <w:r w:rsidR="00472A3C" w:rsidRPr="00F2169F">
        <w:rPr>
          <w:rFonts w:ascii="Arial" w:hAnsi="Arial" w:cs="Arial"/>
          <w:sz w:val="20"/>
          <w:szCs w:val="20"/>
        </w:rPr>
        <w:t>období</w:t>
      </w:r>
      <w:r w:rsidRPr="00F2169F">
        <w:rPr>
          <w:rFonts w:ascii="Arial" w:hAnsi="Arial" w:cs="Arial"/>
          <w:sz w:val="20"/>
          <w:szCs w:val="20"/>
        </w:rPr>
        <w:t xml:space="preserve"> cenu nižší</w:t>
      </w:r>
      <w:r w:rsidR="00AA5C18" w:rsidRPr="00F2169F">
        <w:rPr>
          <w:rFonts w:ascii="Arial" w:hAnsi="Arial" w:cs="Arial"/>
          <w:sz w:val="20"/>
          <w:szCs w:val="20"/>
        </w:rPr>
        <w:t>,</w:t>
      </w:r>
      <w:r w:rsidRPr="00F2169F">
        <w:rPr>
          <w:rFonts w:ascii="Arial" w:hAnsi="Arial" w:cs="Arial"/>
          <w:sz w:val="20"/>
          <w:szCs w:val="20"/>
        </w:rPr>
        <w:t xml:space="preserve"> musí</w:t>
      </w:r>
      <w:r w:rsidR="008C6908" w:rsidRPr="00F2169F">
        <w:rPr>
          <w:rFonts w:ascii="Arial" w:hAnsi="Arial" w:cs="Arial"/>
          <w:sz w:val="20"/>
          <w:szCs w:val="20"/>
        </w:rPr>
        <w:t xml:space="preserve"> </w:t>
      </w:r>
      <w:r w:rsidR="00055B89" w:rsidRPr="00F2169F">
        <w:rPr>
          <w:rFonts w:ascii="Arial" w:hAnsi="Arial" w:cs="Arial"/>
          <w:sz w:val="20"/>
          <w:szCs w:val="20"/>
        </w:rPr>
        <w:t xml:space="preserve">být tato nižší cena </w:t>
      </w:r>
      <w:r w:rsidRPr="00F2169F">
        <w:rPr>
          <w:rFonts w:ascii="Arial" w:hAnsi="Arial" w:cs="Arial"/>
          <w:sz w:val="20"/>
          <w:szCs w:val="20"/>
        </w:rPr>
        <w:t xml:space="preserve"> automaticky </w:t>
      </w:r>
      <w:r w:rsidR="00055B89" w:rsidRPr="00F2169F">
        <w:rPr>
          <w:rFonts w:ascii="Arial" w:hAnsi="Arial" w:cs="Arial"/>
          <w:sz w:val="20"/>
          <w:szCs w:val="20"/>
        </w:rPr>
        <w:t>použita</w:t>
      </w:r>
      <w:r w:rsidR="008C6908" w:rsidRPr="00F2169F">
        <w:rPr>
          <w:rFonts w:ascii="Arial" w:hAnsi="Arial" w:cs="Arial"/>
          <w:sz w:val="20"/>
          <w:szCs w:val="20"/>
        </w:rPr>
        <w:t xml:space="preserve"> </w:t>
      </w:r>
      <w:r w:rsidRPr="00F2169F">
        <w:rPr>
          <w:rFonts w:ascii="Arial" w:hAnsi="Arial" w:cs="Arial"/>
          <w:sz w:val="20"/>
          <w:szCs w:val="20"/>
        </w:rPr>
        <w:t xml:space="preserve">ve </w:t>
      </w:r>
      <w:r w:rsidR="00AA5C18" w:rsidRPr="00F2169F">
        <w:rPr>
          <w:rFonts w:ascii="Arial" w:hAnsi="Arial" w:cs="Arial"/>
          <w:sz w:val="20"/>
          <w:szCs w:val="20"/>
        </w:rPr>
        <w:t>v</w:t>
      </w:r>
      <w:r w:rsidR="00C43E8A" w:rsidRPr="00F2169F">
        <w:rPr>
          <w:rFonts w:ascii="Arial" w:hAnsi="Arial" w:cs="Arial"/>
          <w:sz w:val="20"/>
          <w:szCs w:val="20"/>
        </w:rPr>
        <w:t xml:space="preserve">ýpočtu Měsíční ceny za </w:t>
      </w:r>
      <w:r w:rsidR="008C0398" w:rsidRPr="00F2169F">
        <w:rPr>
          <w:rFonts w:ascii="Arial" w:hAnsi="Arial" w:cs="Arial"/>
          <w:sz w:val="20"/>
          <w:szCs w:val="20"/>
        </w:rPr>
        <w:t xml:space="preserve">elektrickou </w:t>
      </w:r>
      <w:r w:rsidR="00C43E8A" w:rsidRPr="00F2169F">
        <w:rPr>
          <w:rFonts w:ascii="Arial" w:hAnsi="Arial" w:cs="Arial"/>
          <w:sz w:val="20"/>
          <w:szCs w:val="20"/>
        </w:rPr>
        <w:t>energii</w:t>
      </w:r>
      <w:r w:rsidR="00AA5C18" w:rsidRPr="00F2169F">
        <w:rPr>
          <w:rFonts w:ascii="Arial" w:hAnsi="Arial" w:cs="Arial"/>
          <w:sz w:val="20"/>
          <w:szCs w:val="20"/>
        </w:rPr>
        <w:t xml:space="preserve"> </w:t>
      </w:r>
      <w:r w:rsidR="00015A1D" w:rsidRPr="00F2169F">
        <w:rPr>
          <w:rFonts w:ascii="Arial" w:hAnsi="Arial" w:cs="Arial"/>
          <w:sz w:val="20"/>
          <w:szCs w:val="20"/>
        </w:rPr>
        <w:t>za příslušn</w:t>
      </w:r>
      <w:r w:rsidR="008C6908" w:rsidRPr="00F2169F">
        <w:rPr>
          <w:rFonts w:ascii="Arial" w:hAnsi="Arial" w:cs="Arial"/>
          <w:sz w:val="20"/>
          <w:szCs w:val="20"/>
        </w:rPr>
        <w:t>é</w:t>
      </w:r>
      <w:r w:rsidR="00015A1D" w:rsidRPr="00F2169F">
        <w:rPr>
          <w:rFonts w:ascii="Arial" w:hAnsi="Arial" w:cs="Arial"/>
          <w:sz w:val="20"/>
          <w:szCs w:val="20"/>
        </w:rPr>
        <w:t xml:space="preserve"> kalendářní měsíc</w:t>
      </w:r>
      <w:r w:rsidR="008C6908" w:rsidRPr="00F2169F">
        <w:rPr>
          <w:rFonts w:ascii="Arial" w:hAnsi="Arial" w:cs="Arial"/>
          <w:sz w:val="20"/>
          <w:szCs w:val="20"/>
        </w:rPr>
        <w:t>e</w:t>
      </w:r>
      <w:r w:rsidR="00AA5C18" w:rsidRPr="00F2169F">
        <w:rPr>
          <w:rFonts w:ascii="Arial" w:hAnsi="Arial" w:cs="Arial"/>
          <w:sz w:val="20"/>
          <w:szCs w:val="20"/>
        </w:rPr>
        <w:t>.</w:t>
      </w:r>
    </w:p>
    <w:p w:rsidR="00256BFE" w:rsidRPr="00DC1F40" w:rsidRDefault="00DE42E2" w:rsidP="002331A7">
      <w:pPr>
        <w:numPr>
          <w:ilvl w:val="0"/>
          <w:numId w:val="7"/>
        </w:numPr>
        <w:spacing w:after="120" w:line="280" w:lineRule="atLeast"/>
        <w:ind w:left="284" w:hanging="284"/>
        <w:jc w:val="both"/>
        <w:rPr>
          <w:rFonts w:ascii="Arial" w:hAnsi="Arial" w:cs="Arial"/>
          <w:sz w:val="20"/>
          <w:szCs w:val="20"/>
        </w:rPr>
      </w:pPr>
      <w:r w:rsidRPr="00DC1F40">
        <w:rPr>
          <w:rFonts w:ascii="Arial" w:hAnsi="Arial" w:cs="Arial"/>
          <w:sz w:val="20"/>
          <w:szCs w:val="20"/>
        </w:rPr>
        <w:t xml:space="preserve">Pro další období </w:t>
      </w:r>
      <w:r w:rsidR="00256BFE" w:rsidRPr="00DC1F40">
        <w:rPr>
          <w:rFonts w:ascii="Arial" w:hAnsi="Arial" w:cs="Arial"/>
          <w:sz w:val="20"/>
          <w:szCs w:val="20"/>
        </w:rPr>
        <w:t xml:space="preserve">po uplynutí </w:t>
      </w:r>
      <w:r w:rsidR="00820F8C" w:rsidRPr="00DC1F40">
        <w:rPr>
          <w:rFonts w:ascii="Arial" w:hAnsi="Arial" w:cs="Arial"/>
          <w:sz w:val="20"/>
          <w:szCs w:val="20"/>
        </w:rPr>
        <w:t>tříleté</w:t>
      </w:r>
      <w:r w:rsidR="00256BFE" w:rsidRPr="00DC1F40">
        <w:rPr>
          <w:rFonts w:ascii="Arial" w:hAnsi="Arial" w:cs="Arial"/>
          <w:sz w:val="20"/>
          <w:szCs w:val="20"/>
        </w:rPr>
        <w:t xml:space="preserve"> garance bude</w:t>
      </w:r>
      <w:r w:rsidRPr="00DC1F40">
        <w:rPr>
          <w:rFonts w:ascii="Arial" w:hAnsi="Arial" w:cs="Arial"/>
          <w:sz w:val="20"/>
          <w:szCs w:val="20"/>
        </w:rPr>
        <w:t xml:space="preserve"> </w:t>
      </w:r>
      <w:r w:rsidR="00190629" w:rsidRPr="00DC1F40">
        <w:rPr>
          <w:rFonts w:ascii="Arial" w:hAnsi="Arial" w:cs="Arial"/>
          <w:sz w:val="20"/>
          <w:szCs w:val="20"/>
        </w:rPr>
        <w:t xml:space="preserve">Objednateli </w:t>
      </w:r>
      <w:r w:rsidR="001C61FF" w:rsidRPr="00DC1F40">
        <w:rPr>
          <w:rFonts w:ascii="Arial" w:hAnsi="Arial" w:cs="Arial"/>
          <w:sz w:val="20"/>
          <w:szCs w:val="20"/>
        </w:rPr>
        <w:t xml:space="preserve">pro výpočet </w:t>
      </w:r>
      <w:r w:rsidR="00795E9F" w:rsidRPr="00DC1F40">
        <w:rPr>
          <w:rFonts w:ascii="Arial" w:hAnsi="Arial" w:cs="Arial"/>
          <w:sz w:val="20"/>
          <w:szCs w:val="20"/>
        </w:rPr>
        <w:t xml:space="preserve">Měsíční </w:t>
      </w:r>
      <w:r w:rsidR="001C61FF" w:rsidRPr="00DC1F40">
        <w:rPr>
          <w:rFonts w:ascii="Arial" w:hAnsi="Arial" w:cs="Arial"/>
          <w:sz w:val="20"/>
          <w:szCs w:val="20"/>
        </w:rPr>
        <w:t xml:space="preserve">ceny za </w:t>
      </w:r>
      <w:r w:rsidR="008C0398">
        <w:rPr>
          <w:rFonts w:ascii="Arial" w:hAnsi="Arial" w:cs="Arial"/>
          <w:sz w:val="20"/>
          <w:szCs w:val="20"/>
        </w:rPr>
        <w:t>elektrickou</w:t>
      </w:r>
      <w:r w:rsidR="008C0398" w:rsidRPr="00DC1F40">
        <w:rPr>
          <w:rFonts w:ascii="Arial" w:hAnsi="Arial" w:cs="Arial"/>
          <w:sz w:val="20"/>
          <w:szCs w:val="20"/>
        </w:rPr>
        <w:t xml:space="preserve"> </w:t>
      </w:r>
      <w:r w:rsidR="001C61FF" w:rsidRPr="00DC1F40">
        <w:rPr>
          <w:rFonts w:ascii="Arial" w:hAnsi="Arial" w:cs="Arial"/>
          <w:sz w:val="20"/>
          <w:szCs w:val="20"/>
        </w:rPr>
        <w:t>energii použita</w:t>
      </w:r>
      <w:r w:rsidR="00335E52" w:rsidRPr="00DC1F40">
        <w:rPr>
          <w:rFonts w:ascii="Arial" w:hAnsi="Arial" w:cs="Arial"/>
          <w:sz w:val="20"/>
          <w:szCs w:val="20"/>
        </w:rPr>
        <w:t xml:space="preserve"> </w:t>
      </w:r>
      <w:r w:rsidR="001C61FF" w:rsidRPr="00DC1F40">
        <w:rPr>
          <w:rFonts w:ascii="Arial" w:hAnsi="Arial" w:cs="Arial"/>
          <w:sz w:val="20"/>
          <w:szCs w:val="20"/>
        </w:rPr>
        <w:t xml:space="preserve">vždy </w:t>
      </w:r>
      <w:r w:rsidRPr="00DC1F40">
        <w:rPr>
          <w:rFonts w:ascii="Arial" w:hAnsi="Arial" w:cs="Arial"/>
          <w:sz w:val="20"/>
          <w:szCs w:val="20"/>
        </w:rPr>
        <w:t>aktuální cena</w:t>
      </w:r>
      <w:r w:rsidR="00015A1D" w:rsidRPr="00DC1F40">
        <w:rPr>
          <w:rFonts w:ascii="Arial" w:hAnsi="Arial" w:cs="Arial"/>
          <w:sz w:val="20"/>
          <w:szCs w:val="20"/>
        </w:rPr>
        <w:t xml:space="preserve"> jedné kWh</w:t>
      </w:r>
      <w:r w:rsidR="00BD3372" w:rsidRPr="00DC1F40">
        <w:rPr>
          <w:rFonts w:ascii="Arial" w:hAnsi="Arial" w:cs="Arial"/>
          <w:sz w:val="20"/>
          <w:szCs w:val="20"/>
        </w:rPr>
        <w:t xml:space="preserve"> bez DPH</w:t>
      </w:r>
      <w:r w:rsidRPr="00DC1F40">
        <w:rPr>
          <w:rFonts w:ascii="Arial" w:hAnsi="Arial" w:cs="Arial"/>
          <w:sz w:val="20"/>
          <w:szCs w:val="20"/>
        </w:rPr>
        <w:t xml:space="preserve">, která </w:t>
      </w:r>
      <w:r w:rsidR="00335E52" w:rsidRPr="00DC1F40">
        <w:rPr>
          <w:rFonts w:ascii="Arial" w:hAnsi="Arial" w:cs="Arial"/>
          <w:sz w:val="20"/>
          <w:szCs w:val="20"/>
        </w:rPr>
        <w:t xml:space="preserve">bude </w:t>
      </w:r>
      <w:r w:rsidR="00256BFE" w:rsidRPr="00DC1F40">
        <w:rPr>
          <w:rFonts w:ascii="Arial" w:hAnsi="Arial" w:cs="Arial"/>
          <w:sz w:val="20"/>
          <w:szCs w:val="20"/>
        </w:rPr>
        <w:t xml:space="preserve">účtována Poskytovateli </w:t>
      </w:r>
      <w:r w:rsidR="00327A44" w:rsidRPr="00DC1F40">
        <w:rPr>
          <w:rFonts w:ascii="Arial" w:hAnsi="Arial" w:cs="Arial"/>
          <w:sz w:val="20"/>
          <w:szCs w:val="20"/>
        </w:rPr>
        <w:t xml:space="preserve">jeho dodavatelem el. </w:t>
      </w:r>
      <w:proofErr w:type="gramStart"/>
      <w:r w:rsidR="00327A44" w:rsidRPr="00DC1F40">
        <w:rPr>
          <w:rFonts w:ascii="Arial" w:hAnsi="Arial" w:cs="Arial"/>
          <w:sz w:val="20"/>
          <w:szCs w:val="20"/>
        </w:rPr>
        <w:t>energie</w:t>
      </w:r>
      <w:proofErr w:type="gramEnd"/>
      <w:r w:rsidR="00820F8C" w:rsidRPr="00DC1F40">
        <w:rPr>
          <w:rFonts w:ascii="Arial" w:hAnsi="Arial" w:cs="Arial"/>
          <w:sz w:val="20"/>
          <w:szCs w:val="20"/>
        </w:rPr>
        <w:t>, pokud se smluvní strany nedohodnou jinak.</w:t>
      </w:r>
      <w:r w:rsidR="00590631">
        <w:rPr>
          <w:rFonts w:ascii="Arial" w:hAnsi="Arial" w:cs="Arial"/>
          <w:sz w:val="20"/>
          <w:szCs w:val="20"/>
        </w:rPr>
        <w:t xml:space="preserve"> </w:t>
      </w:r>
      <w:r w:rsidR="0060266E" w:rsidRPr="00DC1F40">
        <w:rPr>
          <w:rFonts w:ascii="Arial" w:hAnsi="Arial" w:cs="Arial"/>
          <w:sz w:val="20"/>
          <w:szCs w:val="20"/>
        </w:rPr>
        <w:t xml:space="preserve">Při vyúčtování Měsíční ceny za </w:t>
      </w:r>
      <w:r w:rsidR="008C0398">
        <w:rPr>
          <w:rFonts w:ascii="Arial" w:hAnsi="Arial" w:cs="Arial"/>
          <w:sz w:val="20"/>
          <w:szCs w:val="20"/>
        </w:rPr>
        <w:t>elektrickou</w:t>
      </w:r>
      <w:r w:rsidR="008C0398" w:rsidRPr="00DC1F40">
        <w:rPr>
          <w:rFonts w:ascii="Arial" w:hAnsi="Arial" w:cs="Arial"/>
          <w:sz w:val="20"/>
          <w:szCs w:val="20"/>
        </w:rPr>
        <w:t xml:space="preserve"> </w:t>
      </w:r>
      <w:r w:rsidR="0060266E" w:rsidRPr="00DC1F40">
        <w:rPr>
          <w:rFonts w:ascii="Arial" w:hAnsi="Arial" w:cs="Arial"/>
          <w:sz w:val="20"/>
          <w:szCs w:val="20"/>
        </w:rPr>
        <w:t xml:space="preserve">energii vždy Poskytovatel </w:t>
      </w:r>
      <w:r w:rsidR="00425B20" w:rsidRPr="00DC1F40">
        <w:rPr>
          <w:rFonts w:ascii="Arial" w:hAnsi="Arial" w:cs="Arial"/>
          <w:sz w:val="20"/>
          <w:szCs w:val="20"/>
        </w:rPr>
        <w:t xml:space="preserve">cenu jedné kWh bez DPH, která je mu </w:t>
      </w:r>
      <w:r w:rsidR="00082EEC" w:rsidRPr="00DC1F40">
        <w:rPr>
          <w:rFonts w:ascii="Arial" w:hAnsi="Arial" w:cs="Arial"/>
          <w:sz w:val="20"/>
          <w:szCs w:val="20"/>
        </w:rPr>
        <w:t xml:space="preserve">za příslušný měsíc </w:t>
      </w:r>
      <w:r w:rsidR="00425B20" w:rsidRPr="00DC1F40">
        <w:rPr>
          <w:rFonts w:ascii="Arial" w:hAnsi="Arial" w:cs="Arial"/>
          <w:sz w:val="20"/>
          <w:szCs w:val="20"/>
        </w:rPr>
        <w:t>účtována, prokazatelným způsobem</w:t>
      </w:r>
      <w:r w:rsidR="000E5C48" w:rsidRPr="00DC1F40">
        <w:rPr>
          <w:rFonts w:ascii="Arial" w:hAnsi="Arial" w:cs="Arial"/>
          <w:sz w:val="20"/>
          <w:szCs w:val="20"/>
        </w:rPr>
        <w:t xml:space="preserve"> Objednateli</w:t>
      </w:r>
      <w:r w:rsidR="00425B20" w:rsidRPr="00DC1F40">
        <w:rPr>
          <w:rFonts w:ascii="Arial" w:hAnsi="Arial" w:cs="Arial"/>
          <w:sz w:val="20"/>
          <w:szCs w:val="20"/>
        </w:rPr>
        <w:t xml:space="preserve"> </w:t>
      </w:r>
      <w:r w:rsidR="0060266E" w:rsidRPr="00DC1F40">
        <w:rPr>
          <w:rFonts w:ascii="Arial" w:hAnsi="Arial" w:cs="Arial"/>
          <w:sz w:val="20"/>
          <w:szCs w:val="20"/>
        </w:rPr>
        <w:t>doloží</w:t>
      </w:r>
      <w:r w:rsidR="00425B20" w:rsidRPr="00DC1F40">
        <w:rPr>
          <w:rFonts w:ascii="Arial" w:hAnsi="Arial" w:cs="Arial"/>
          <w:sz w:val="20"/>
          <w:szCs w:val="20"/>
        </w:rPr>
        <w:t>.</w:t>
      </w:r>
    </w:p>
    <w:p w:rsidR="00293C89" w:rsidRDefault="00015A1D" w:rsidP="002331A7">
      <w:pPr>
        <w:numPr>
          <w:ilvl w:val="0"/>
          <w:numId w:val="7"/>
        </w:numPr>
        <w:spacing w:after="120" w:line="280" w:lineRule="atLeast"/>
        <w:ind w:left="284" w:hanging="284"/>
        <w:jc w:val="both"/>
        <w:rPr>
          <w:rFonts w:ascii="Arial" w:hAnsi="Arial" w:cs="Arial"/>
          <w:sz w:val="20"/>
          <w:szCs w:val="20"/>
        </w:rPr>
      </w:pPr>
      <w:r w:rsidRPr="00DC1F40">
        <w:rPr>
          <w:rFonts w:ascii="Arial" w:hAnsi="Arial" w:cs="Arial"/>
          <w:sz w:val="20"/>
          <w:szCs w:val="20"/>
        </w:rPr>
        <w:t xml:space="preserve">Garantovaná hodnota PUE </w:t>
      </w:r>
      <w:r w:rsidR="001A6C2D" w:rsidRPr="00DC1F40">
        <w:rPr>
          <w:rFonts w:ascii="Arial" w:hAnsi="Arial" w:cs="Arial"/>
          <w:sz w:val="20"/>
          <w:szCs w:val="20"/>
        </w:rPr>
        <w:t xml:space="preserve">činí </w:t>
      </w:r>
      <w:r w:rsidR="00DA3D5D">
        <w:rPr>
          <w:rFonts w:ascii="Arial" w:hAnsi="Arial" w:cs="Arial"/>
          <w:sz w:val="20"/>
          <w:szCs w:val="20"/>
        </w:rPr>
        <w:t>1,42</w:t>
      </w:r>
      <w:r w:rsidR="001A6C2D" w:rsidRPr="00DC1F40">
        <w:rPr>
          <w:rFonts w:ascii="Arial" w:hAnsi="Arial" w:cs="Arial"/>
          <w:sz w:val="20"/>
          <w:szCs w:val="20"/>
        </w:rPr>
        <w:t xml:space="preserve"> a </w:t>
      </w:r>
      <w:r w:rsidR="00730E22" w:rsidRPr="00DC1F40">
        <w:rPr>
          <w:rFonts w:ascii="Arial" w:hAnsi="Arial" w:cs="Arial"/>
          <w:sz w:val="20"/>
          <w:szCs w:val="20"/>
        </w:rPr>
        <w:t>po dobu účinnosti této Smlouvy je hodnotou maximální a nepřekročitelnou</w:t>
      </w:r>
      <w:r w:rsidR="006F327F" w:rsidRPr="00DC1F40">
        <w:rPr>
          <w:rFonts w:ascii="Arial" w:hAnsi="Arial" w:cs="Arial"/>
          <w:sz w:val="20"/>
          <w:szCs w:val="20"/>
        </w:rPr>
        <w:t>. V</w:t>
      </w:r>
      <w:r w:rsidRPr="00DC1F40">
        <w:rPr>
          <w:rFonts w:ascii="Arial" w:hAnsi="Arial" w:cs="Arial"/>
          <w:sz w:val="20"/>
          <w:szCs w:val="20"/>
        </w:rPr>
        <w:t xml:space="preserve"> případě, kdy dojde k jejímu snížení, Poskytovatel vždy </w:t>
      </w:r>
      <w:r w:rsidRPr="00F2169F">
        <w:rPr>
          <w:rFonts w:ascii="Arial" w:hAnsi="Arial" w:cs="Arial"/>
          <w:sz w:val="20"/>
          <w:szCs w:val="20"/>
        </w:rPr>
        <w:t xml:space="preserve">tuto </w:t>
      </w:r>
      <w:r w:rsidR="00055B89" w:rsidRPr="00F2169F">
        <w:rPr>
          <w:rFonts w:ascii="Arial" w:hAnsi="Arial" w:cs="Arial"/>
          <w:sz w:val="20"/>
          <w:szCs w:val="20"/>
        </w:rPr>
        <w:t xml:space="preserve">sníženou hodnotu </w:t>
      </w:r>
      <w:r w:rsidR="00055B89" w:rsidRPr="00BA7207">
        <w:rPr>
          <w:rFonts w:ascii="Arial" w:hAnsi="Arial" w:cs="Arial"/>
          <w:sz w:val="20"/>
          <w:szCs w:val="20"/>
        </w:rPr>
        <w:t>PUE použije pro</w:t>
      </w:r>
      <w:r w:rsidR="009A577F" w:rsidRPr="00BA7207">
        <w:rPr>
          <w:rFonts w:ascii="Arial" w:hAnsi="Arial" w:cs="Arial"/>
          <w:sz w:val="20"/>
          <w:szCs w:val="20"/>
        </w:rPr>
        <w:t xml:space="preserve"> </w:t>
      </w:r>
      <w:r w:rsidRPr="00BA7207">
        <w:rPr>
          <w:rFonts w:ascii="Arial" w:hAnsi="Arial" w:cs="Arial"/>
          <w:sz w:val="20"/>
          <w:szCs w:val="20"/>
        </w:rPr>
        <w:t>výpoč</w:t>
      </w:r>
      <w:r w:rsidR="009A577F" w:rsidRPr="00BA7207">
        <w:rPr>
          <w:rFonts w:ascii="Arial" w:hAnsi="Arial" w:cs="Arial"/>
          <w:sz w:val="20"/>
          <w:szCs w:val="20"/>
        </w:rPr>
        <w:t>et</w:t>
      </w:r>
      <w:r w:rsidRPr="00BA7207">
        <w:rPr>
          <w:rFonts w:ascii="Arial" w:hAnsi="Arial" w:cs="Arial"/>
          <w:sz w:val="20"/>
          <w:szCs w:val="20"/>
        </w:rPr>
        <w:t xml:space="preserve"> </w:t>
      </w:r>
      <w:r w:rsidR="006F327F" w:rsidRPr="00BA7207">
        <w:rPr>
          <w:rFonts w:ascii="Arial" w:hAnsi="Arial" w:cs="Arial"/>
          <w:sz w:val="20"/>
          <w:szCs w:val="20"/>
        </w:rPr>
        <w:t xml:space="preserve">Měsíční </w:t>
      </w:r>
      <w:r w:rsidRPr="00BA7207">
        <w:rPr>
          <w:rFonts w:ascii="Arial" w:hAnsi="Arial" w:cs="Arial"/>
          <w:sz w:val="20"/>
          <w:szCs w:val="20"/>
        </w:rPr>
        <w:t xml:space="preserve">ceny za </w:t>
      </w:r>
      <w:r w:rsidR="003A38E7" w:rsidRPr="00BA7207">
        <w:rPr>
          <w:rFonts w:ascii="Arial" w:hAnsi="Arial" w:cs="Arial"/>
          <w:sz w:val="20"/>
          <w:szCs w:val="20"/>
        </w:rPr>
        <w:t xml:space="preserve">elektrickou </w:t>
      </w:r>
      <w:r w:rsidRPr="00BA7207">
        <w:rPr>
          <w:rFonts w:ascii="Arial" w:hAnsi="Arial" w:cs="Arial"/>
          <w:sz w:val="20"/>
          <w:szCs w:val="20"/>
        </w:rPr>
        <w:t>energii za příslušn</w:t>
      </w:r>
      <w:r w:rsidR="009A577F" w:rsidRPr="00BA7207">
        <w:rPr>
          <w:rFonts w:ascii="Arial" w:hAnsi="Arial" w:cs="Arial"/>
          <w:sz w:val="20"/>
          <w:szCs w:val="20"/>
        </w:rPr>
        <w:t>é</w:t>
      </w:r>
      <w:r w:rsidRPr="00BA7207">
        <w:rPr>
          <w:rFonts w:ascii="Arial" w:hAnsi="Arial" w:cs="Arial"/>
          <w:sz w:val="20"/>
          <w:szCs w:val="20"/>
        </w:rPr>
        <w:t xml:space="preserve"> kalendářní měsíc</w:t>
      </w:r>
      <w:r w:rsidR="009A577F" w:rsidRPr="00BA7207">
        <w:rPr>
          <w:rFonts w:ascii="Arial" w:hAnsi="Arial" w:cs="Arial"/>
          <w:sz w:val="20"/>
          <w:szCs w:val="20"/>
        </w:rPr>
        <w:t>e.</w:t>
      </w:r>
      <w:r w:rsidR="006F327F" w:rsidRPr="00BA7207">
        <w:rPr>
          <w:rFonts w:ascii="Arial" w:hAnsi="Arial" w:cs="Arial"/>
          <w:sz w:val="20"/>
          <w:szCs w:val="20"/>
        </w:rPr>
        <w:t xml:space="preserve"> </w:t>
      </w:r>
    </w:p>
    <w:p w:rsidR="002E7760" w:rsidRPr="008073C2" w:rsidRDefault="007C5CAB" w:rsidP="002331A7">
      <w:pPr>
        <w:numPr>
          <w:ilvl w:val="0"/>
          <w:numId w:val="7"/>
        </w:numPr>
        <w:spacing w:after="120" w:line="280" w:lineRule="atLeast"/>
        <w:ind w:left="284" w:hanging="284"/>
        <w:jc w:val="both"/>
        <w:rPr>
          <w:rFonts w:ascii="Arial" w:hAnsi="Arial" w:cs="Arial"/>
          <w:sz w:val="20"/>
          <w:szCs w:val="20"/>
        </w:rPr>
      </w:pPr>
      <w:r w:rsidRPr="002331A7">
        <w:rPr>
          <w:rFonts w:ascii="Arial" w:hAnsi="Arial" w:cs="Arial"/>
          <w:b/>
          <w:sz w:val="20"/>
          <w:szCs w:val="20"/>
        </w:rPr>
        <w:t>Měsíční paušál</w:t>
      </w:r>
      <w:r w:rsidR="00BA5D05" w:rsidRPr="002331A7">
        <w:rPr>
          <w:rFonts w:ascii="Arial" w:hAnsi="Arial" w:cs="Arial"/>
          <w:b/>
          <w:sz w:val="20"/>
          <w:szCs w:val="20"/>
        </w:rPr>
        <w:t xml:space="preserve"> II.</w:t>
      </w:r>
      <w:r w:rsidRPr="002331A7">
        <w:rPr>
          <w:rFonts w:ascii="Arial" w:hAnsi="Arial" w:cs="Arial"/>
          <w:b/>
          <w:sz w:val="20"/>
          <w:szCs w:val="20"/>
        </w:rPr>
        <w:t xml:space="preserve"> </w:t>
      </w:r>
      <w:r w:rsidR="00392499" w:rsidRPr="002331A7">
        <w:rPr>
          <w:rFonts w:ascii="Arial" w:hAnsi="Arial" w:cs="Arial"/>
          <w:b/>
          <w:sz w:val="20"/>
          <w:szCs w:val="20"/>
        </w:rPr>
        <w:t xml:space="preserve">i </w:t>
      </w:r>
      <w:r w:rsidR="00EA21A3" w:rsidRPr="002331A7">
        <w:rPr>
          <w:rFonts w:ascii="Arial" w:hAnsi="Arial" w:cs="Arial"/>
          <w:b/>
          <w:sz w:val="20"/>
          <w:szCs w:val="20"/>
        </w:rPr>
        <w:t>Měsíční pauš</w:t>
      </w:r>
      <w:r w:rsidR="00D37118" w:rsidRPr="002331A7">
        <w:rPr>
          <w:rFonts w:ascii="Arial" w:hAnsi="Arial" w:cs="Arial"/>
          <w:b/>
          <w:sz w:val="20"/>
          <w:szCs w:val="20"/>
        </w:rPr>
        <w:t>ál III.</w:t>
      </w:r>
      <w:r w:rsidR="00D37118" w:rsidRPr="008073C2">
        <w:rPr>
          <w:rFonts w:ascii="Arial" w:hAnsi="Arial" w:cs="Arial"/>
          <w:sz w:val="20"/>
          <w:szCs w:val="20"/>
        </w:rPr>
        <w:t xml:space="preserve"> </w:t>
      </w:r>
      <w:r w:rsidR="00392499" w:rsidRPr="008073C2">
        <w:rPr>
          <w:rFonts w:ascii="Arial" w:hAnsi="Arial" w:cs="Arial"/>
          <w:sz w:val="20"/>
          <w:szCs w:val="20"/>
        </w:rPr>
        <w:t xml:space="preserve">činí </w:t>
      </w:r>
      <w:r w:rsidR="00F1565A" w:rsidRPr="008073C2">
        <w:rPr>
          <w:rFonts w:ascii="Arial" w:hAnsi="Arial" w:cs="Arial"/>
          <w:sz w:val="20"/>
          <w:szCs w:val="20"/>
        </w:rPr>
        <w:t xml:space="preserve">za </w:t>
      </w:r>
      <w:r w:rsidR="00782E9B" w:rsidRPr="008073C2">
        <w:rPr>
          <w:rFonts w:ascii="Arial" w:hAnsi="Arial" w:cs="Arial"/>
          <w:sz w:val="20"/>
          <w:szCs w:val="20"/>
        </w:rPr>
        <w:t xml:space="preserve">plnění </w:t>
      </w:r>
      <w:r w:rsidR="00A870F0" w:rsidRPr="008073C2">
        <w:rPr>
          <w:rFonts w:ascii="Arial" w:hAnsi="Arial" w:cs="Arial"/>
          <w:sz w:val="20"/>
          <w:szCs w:val="20"/>
        </w:rPr>
        <w:t>poskytnuté podle čl.</w:t>
      </w:r>
      <w:r w:rsidR="00782E9B" w:rsidRPr="008073C2">
        <w:rPr>
          <w:rFonts w:ascii="Arial" w:hAnsi="Arial" w:cs="Arial"/>
          <w:sz w:val="20"/>
          <w:szCs w:val="20"/>
        </w:rPr>
        <w:t xml:space="preserve"> </w:t>
      </w:r>
      <w:r w:rsidR="00A870F0" w:rsidRPr="008073C2">
        <w:rPr>
          <w:rFonts w:ascii="Arial" w:hAnsi="Arial" w:cs="Arial"/>
          <w:sz w:val="20"/>
          <w:szCs w:val="20"/>
        </w:rPr>
        <w:t>II</w:t>
      </w:r>
      <w:r w:rsidR="00A5757E" w:rsidRPr="008073C2">
        <w:rPr>
          <w:rFonts w:ascii="Arial" w:hAnsi="Arial" w:cs="Arial"/>
          <w:sz w:val="20"/>
          <w:szCs w:val="20"/>
        </w:rPr>
        <w:t>. odst.</w:t>
      </w:r>
      <w:r w:rsidR="00782E9B" w:rsidRPr="008073C2">
        <w:rPr>
          <w:rFonts w:ascii="Arial" w:hAnsi="Arial" w:cs="Arial"/>
          <w:sz w:val="20"/>
          <w:szCs w:val="20"/>
        </w:rPr>
        <w:t xml:space="preserve"> </w:t>
      </w:r>
      <w:r w:rsidR="00A5757E" w:rsidRPr="008073C2">
        <w:rPr>
          <w:rFonts w:ascii="Arial" w:hAnsi="Arial" w:cs="Arial"/>
          <w:sz w:val="20"/>
          <w:szCs w:val="20"/>
        </w:rPr>
        <w:t>3</w:t>
      </w:r>
      <w:r w:rsidR="00782E9B" w:rsidRPr="008073C2">
        <w:rPr>
          <w:rFonts w:ascii="Arial" w:hAnsi="Arial" w:cs="Arial"/>
          <w:sz w:val="20"/>
          <w:szCs w:val="20"/>
        </w:rPr>
        <w:t>.</w:t>
      </w:r>
      <w:r w:rsidR="00A5757E" w:rsidRPr="008073C2">
        <w:rPr>
          <w:rFonts w:ascii="Arial" w:hAnsi="Arial" w:cs="Arial"/>
          <w:sz w:val="20"/>
          <w:szCs w:val="20"/>
        </w:rPr>
        <w:t xml:space="preserve"> této Smlouvy</w:t>
      </w:r>
      <w:r w:rsidR="00782E9B" w:rsidRPr="008073C2">
        <w:rPr>
          <w:rFonts w:ascii="Arial" w:hAnsi="Arial" w:cs="Arial"/>
          <w:sz w:val="20"/>
          <w:szCs w:val="20"/>
        </w:rPr>
        <w:t xml:space="preserve"> </w:t>
      </w:r>
      <w:r w:rsidR="00865F57" w:rsidRPr="008073C2">
        <w:rPr>
          <w:rFonts w:ascii="Arial" w:hAnsi="Arial" w:cs="Arial"/>
          <w:b/>
          <w:sz w:val="20"/>
          <w:szCs w:val="20"/>
        </w:rPr>
        <w:t>každý</w:t>
      </w:r>
      <w:r w:rsidR="006105DF" w:rsidRPr="008073C2">
        <w:rPr>
          <w:rFonts w:ascii="Arial" w:hAnsi="Arial" w:cs="Arial"/>
          <w:sz w:val="20"/>
          <w:szCs w:val="20"/>
        </w:rPr>
        <w:t>:</w:t>
      </w:r>
      <w:r w:rsidR="00F55431" w:rsidRPr="008073C2">
        <w:rPr>
          <w:rFonts w:ascii="Arial" w:hAnsi="Arial" w:cs="Arial"/>
          <w:sz w:val="20"/>
          <w:szCs w:val="20"/>
        </w:rPr>
        <w:t xml:space="preserve"> </w:t>
      </w:r>
      <w:r w:rsidR="00DA3D5D">
        <w:rPr>
          <w:rFonts w:ascii="Arial" w:hAnsi="Arial" w:cs="Arial"/>
          <w:sz w:val="20"/>
          <w:szCs w:val="20"/>
        </w:rPr>
        <w:t>34.500,-</w:t>
      </w:r>
      <w:r w:rsidR="00F55431" w:rsidRPr="008073C2">
        <w:rPr>
          <w:rFonts w:ascii="Arial" w:hAnsi="Arial" w:cs="Arial"/>
          <w:sz w:val="20"/>
          <w:szCs w:val="20"/>
        </w:rPr>
        <w:t xml:space="preserve">Kč (slovy: </w:t>
      </w:r>
      <w:proofErr w:type="spellStart"/>
      <w:r w:rsidR="00DA3D5D">
        <w:rPr>
          <w:rFonts w:ascii="Arial" w:hAnsi="Arial" w:cs="Arial"/>
          <w:sz w:val="20"/>
          <w:szCs w:val="20"/>
        </w:rPr>
        <w:t>třicetčtyřitisícpětset</w:t>
      </w:r>
      <w:proofErr w:type="spellEnd"/>
      <w:r w:rsidR="00F55431" w:rsidRPr="008073C2">
        <w:rPr>
          <w:rFonts w:ascii="Arial" w:hAnsi="Arial" w:cs="Arial"/>
          <w:sz w:val="20"/>
          <w:szCs w:val="20"/>
        </w:rPr>
        <w:t xml:space="preserve"> korun českých</w:t>
      </w:r>
      <w:r w:rsidR="00392499" w:rsidRPr="008073C2">
        <w:rPr>
          <w:rFonts w:ascii="Arial" w:hAnsi="Arial" w:cs="Arial"/>
          <w:sz w:val="20"/>
          <w:szCs w:val="20"/>
        </w:rPr>
        <w:t xml:space="preserve">) bez </w:t>
      </w:r>
      <w:proofErr w:type="gramStart"/>
      <w:r w:rsidR="00392499" w:rsidRPr="008073C2">
        <w:rPr>
          <w:rFonts w:ascii="Arial" w:hAnsi="Arial" w:cs="Arial"/>
          <w:sz w:val="20"/>
          <w:szCs w:val="20"/>
        </w:rPr>
        <w:t>DPH</w:t>
      </w:r>
      <w:r w:rsidR="00F55431" w:rsidRPr="008073C2">
        <w:rPr>
          <w:rFonts w:ascii="Arial" w:hAnsi="Arial" w:cs="Arial"/>
          <w:sz w:val="20"/>
          <w:szCs w:val="20"/>
        </w:rPr>
        <w:t xml:space="preserve"> </w:t>
      </w:r>
      <w:r w:rsidR="00392499" w:rsidRPr="008073C2">
        <w:rPr>
          <w:rFonts w:ascii="Arial" w:hAnsi="Arial" w:cs="Arial"/>
          <w:sz w:val="20"/>
          <w:szCs w:val="20"/>
        </w:rPr>
        <w:t>.</w:t>
      </w:r>
      <w:proofErr w:type="gramEnd"/>
    </w:p>
    <w:p w:rsidR="002E7760" w:rsidRPr="009A0B4B" w:rsidRDefault="002E7760" w:rsidP="00811932">
      <w:pPr>
        <w:spacing w:after="120" w:line="280" w:lineRule="atLeast"/>
        <w:ind w:left="284"/>
        <w:jc w:val="both"/>
        <w:rPr>
          <w:rFonts w:ascii="Arial" w:hAnsi="Arial" w:cs="Arial"/>
          <w:sz w:val="20"/>
          <w:szCs w:val="20"/>
        </w:rPr>
      </w:pPr>
      <w:r w:rsidRPr="009A0B4B">
        <w:rPr>
          <w:rFonts w:ascii="Arial" w:hAnsi="Arial" w:cs="Arial"/>
          <w:sz w:val="20"/>
          <w:szCs w:val="20"/>
        </w:rPr>
        <w:t xml:space="preserve">Tato částka zahrnuje </w:t>
      </w:r>
      <w:r w:rsidR="007B7DF2" w:rsidRPr="009A0B4B">
        <w:rPr>
          <w:rFonts w:ascii="Arial" w:hAnsi="Arial" w:cs="Arial"/>
          <w:sz w:val="20"/>
          <w:szCs w:val="20"/>
        </w:rPr>
        <w:t xml:space="preserve">vždy </w:t>
      </w:r>
      <w:r w:rsidRPr="009A0B4B">
        <w:rPr>
          <w:rFonts w:ascii="Arial" w:hAnsi="Arial" w:cs="Arial"/>
          <w:sz w:val="20"/>
          <w:szCs w:val="20"/>
        </w:rPr>
        <w:t>cenu za veškeré příslušné plnění podle této Smlouvy včetně úhrady veškerých nákladů, které Poskytovateli v souvislosti s plněním jeho závazků z této Smlouvy vznikly nebo vzniknou (mimo náklady, které jsou zohledněny v Měsíční ceně za elektrickou energii). Částka představující Měsíční paušál</w:t>
      </w:r>
      <w:r w:rsidR="00AB7DB7" w:rsidRPr="009A0B4B">
        <w:rPr>
          <w:rFonts w:ascii="Arial" w:hAnsi="Arial" w:cs="Arial"/>
          <w:sz w:val="20"/>
          <w:szCs w:val="20"/>
        </w:rPr>
        <w:t xml:space="preserve"> II. i</w:t>
      </w:r>
      <w:r w:rsidRPr="009A0B4B">
        <w:rPr>
          <w:rFonts w:ascii="Arial" w:hAnsi="Arial" w:cs="Arial"/>
          <w:sz w:val="20"/>
          <w:szCs w:val="20"/>
        </w:rPr>
        <w:t xml:space="preserve"> Měsíční paušál III. je stanovena</w:t>
      </w:r>
      <w:r w:rsidR="00AB7DB7" w:rsidRPr="009A0B4B">
        <w:rPr>
          <w:rFonts w:ascii="Arial" w:hAnsi="Arial" w:cs="Arial"/>
          <w:sz w:val="20"/>
          <w:szCs w:val="20"/>
        </w:rPr>
        <w:t xml:space="preserve"> vždy</w:t>
      </w:r>
      <w:r w:rsidRPr="009A0B4B">
        <w:rPr>
          <w:rFonts w:ascii="Arial" w:hAnsi="Arial" w:cs="Arial"/>
          <w:sz w:val="20"/>
          <w:szCs w:val="20"/>
        </w:rPr>
        <w:t xml:space="preserve"> jako cena konečná, pevná a nepřekročitelná.</w:t>
      </w:r>
    </w:p>
    <w:p w:rsidR="00FC53C7" w:rsidRDefault="00FC53C7" w:rsidP="00D509BE">
      <w:pPr>
        <w:spacing w:before="120" w:after="120"/>
        <w:outlineLvl w:val="0"/>
        <w:rPr>
          <w:rFonts w:ascii="Arial" w:hAnsi="Arial" w:cs="Arial"/>
          <w:b/>
          <w:bCs/>
          <w:sz w:val="20"/>
          <w:szCs w:val="20"/>
        </w:rPr>
      </w:pPr>
    </w:p>
    <w:p w:rsidR="00137773" w:rsidRDefault="00137773" w:rsidP="00D509BE">
      <w:pPr>
        <w:spacing w:before="120" w:after="120"/>
        <w:outlineLvl w:val="0"/>
        <w:rPr>
          <w:rFonts w:ascii="Arial" w:hAnsi="Arial" w:cs="Arial"/>
          <w:b/>
          <w:bCs/>
          <w:sz w:val="20"/>
          <w:szCs w:val="20"/>
        </w:rPr>
      </w:pPr>
    </w:p>
    <w:p w:rsidR="00137773" w:rsidRDefault="00137773" w:rsidP="00D509BE">
      <w:pPr>
        <w:spacing w:before="120" w:after="120"/>
        <w:outlineLvl w:val="0"/>
        <w:rPr>
          <w:rFonts w:ascii="Arial" w:hAnsi="Arial" w:cs="Arial"/>
          <w:b/>
          <w:bCs/>
          <w:sz w:val="20"/>
          <w:szCs w:val="20"/>
        </w:rPr>
      </w:pPr>
    </w:p>
    <w:p w:rsidR="00137773" w:rsidRDefault="00137773" w:rsidP="00D509BE">
      <w:pPr>
        <w:spacing w:before="120" w:after="120"/>
        <w:outlineLvl w:val="0"/>
        <w:rPr>
          <w:rFonts w:ascii="Arial" w:hAnsi="Arial" w:cs="Arial"/>
          <w:b/>
          <w:bCs/>
          <w:sz w:val="20"/>
          <w:szCs w:val="20"/>
        </w:rPr>
      </w:pPr>
    </w:p>
    <w:p w:rsidR="00DB0E2D" w:rsidRPr="009A0B4B" w:rsidRDefault="007F503B" w:rsidP="00150A43">
      <w:pPr>
        <w:spacing w:before="120" w:after="120"/>
        <w:jc w:val="center"/>
        <w:outlineLvl w:val="0"/>
        <w:rPr>
          <w:rFonts w:ascii="Arial" w:hAnsi="Arial" w:cs="Arial"/>
          <w:b/>
          <w:bCs/>
          <w:sz w:val="20"/>
          <w:szCs w:val="20"/>
        </w:rPr>
      </w:pPr>
      <w:r w:rsidRPr="009A0B4B">
        <w:rPr>
          <w:rFonts w:ascii="Arial" w:hAnsi="Arial" w:cs="Arial"/>
          <w:b/>
          <w:bCs/>
          <w:sz w:val="20"/>
          <w:szCs w:val="20"/>
        </w:rPr>
        <w:lastRenderedPageBreak/>
        <w:t xml:space="preserve">Článek </w:t>
      </w:r>
      <w:r w:rsidR="004B78AB" w:rsidRPr="009A0B4B">
        <w:rPr>
          <w:rFonts w:ascii="Arial" w:hAnsi="Arial" w:cs="Arial"/>
          <w:b/>
          <w:bCs/>
          <w:sz w:val="20"/>
          <w:szCs w:val="20"/>
        </w:rPr>
        <w:t xml:space="preserve">V. </w:t>
      </w:r>
    </w:p>
    <w:p w:rsidR="00DB0E2D" w:rsidRPr="009A0B4B" w:rsidRDefault="004B78AB" w:rsidP="00150A43">
      <w:pPr>
        <w:spacing w:before="120" w:after="120"/>
        <w:jc w:val="center"/>
        <w:outlineLvl w:val="0"/>
        <w:rPr>
          <w:rFonts w:ascii="Arial" w:hAnsi="Arial" w:cs="Arial"/>
          <w:b/>
          <w:bCs/>
          <w:sz w:val="20"/>
          <w:szCs w:val="20"/>
        </w:rPr>
      </w:pPr>
      <w:r w:rsidRPr="009A0B4B">
        <w:rPr>
          <w:rFonts w:ascii="Arial" w:hAnsi="Arial" w:cs="Arial"/>
          <w:b/>
          <w:bCs/>
          <w:sz w:val="20"/>
          <w:szCs w:val="20"/>
        </w:rPr>
        <w:t>Fakturační a platební podmínky</w:t>
      </w:r>
    </w:p>
    <w:p w:rsidR="004B78AB" w:rsidRPr="009A0B4B" w:rsidRDefault="00DB0E2D" w:rsidP="002331A7">
      <w:pPr>
        <w:numPr>
          <w:ilvl w:val="0"/>
          <w:numId w:val="6"/>
        </w:numPr>
        <w:tabs>
          <w:tab w:val="clear" w:pos="927"/>
        </w:tabs>
        <w:spacing w:before="120" w:after="120" w:line="280" w:lineRule="atLeast"/>
        <w:ind w:left="284" w:hanging="284"/>
        <w:jc w:val="both"/>
        <w:rPr>
          <w:rFonts w:ascii="Arial" w:hAnsi="Arial"/>
          <w:sz w:val="20"/>
        </w:rPr>
      </w:pPr>
      <w:r w:rsidRPr="009A0B4B">
        <w:rPr>
          <w:rFonts w:ascii="Arial" w:hAnsi="Arial"/>
          <w:sz w:val="20"/>
        </w:rPr>
        <w:t>Úhrada za plnění poskytnutá</w:t>
      </w:r>
      <w:r w:rsidR="00B2343A" w:rsidRPr="009A0B4B">
        <w:rPr>
          <w:rFonts w:ascii="Arial" w:hAnsi="Arial"/>
          <w:sz w:val="20"/>
        </w:rPr>
        <w:t xml:space="preserve"> dle</w:t>
      </w:r>
      <w:r w:rsidR="000C7F2F" w:rsidRPr="009A0B4B">
        <w:rPr>
          <w:rFonts w:ascii="Arial" w:hAnsi="Arial"/>
          <w:sz w:val="20"/>
        </w:rPr>
        <w:t xml:space="preserve"> </w:t>
      </w:r>
      <w:r w:rsidR="00562197" w:rsidRPr="009A0B4B">
        <w:rPr>
          <w:rFonts w:ascii="Arial" w:hAnsi="Arial"/>
          <w:sz w:val="20"/>
        </w:rPr>
        <w:t xml:space="preserve">této </w:t>
      </w:r>
      <w:r w:rsidR="000C7F2F" w:rsidRPr="009A0B4B">
        <w:rPr>
          <w:rFonts w:ascii="Arial" w:hAnsi="Arial"/>
          <w:sz w:val="20"/>
        </w:rPr>
        <w:t>S</w:t>
      </w:r>
      <w:r w:rsidRPr="009A0B4B">
        <w:rPr>
          <w:rFonts w:ascii="Arial" w:hAnsi="Arial"/>
          <w:sz w:val="20"/>
        </w:rPr>
        <w:t>mlouvy bude prováděna v české měně.</w:t>
      </w:r>
    </w:p>
    <w:p w:rsidR="00303653" w:rsidRPr="009A0B4B" w:rsidRDefault="004B78AB" w:rsidP="002331A7">
      <w:pPr>
        <w:numPr>
          <w:ilvl w:val="0"/>
          <w:numId w:val="6"/>
        </w:numPr>
        <w:tabs>
          <w:tab w:val="clear" w:pos="927"/>
        </w:tabs>
        <w:spacing w:before="120" w:line="276" w:lineRule="auto"/>
        <w:ind w:left="284" w:hanging="284"/>
        <w:jc w:val="both"/>
        <w:rPr>
          <w:rFonts w:ascii="Arial" w:hAnsi="Arial" w:cs="Arial"/>
          <w:sz w:val="20"/>
          <w:szCs w:val="20"/>
        </w:rPr>
      </w:pPr>
      <w:r w:rsidRPr="009A0B4B">
        <w:rPr>
          <w:rFonts w:ascii="Arial" w:hAnsi="Arial" w:cs="Arial"/>
          <w:sz w:val="20"/>
          <w:szCs w:val="20"/>
        </w:rPr>
        <w:t>Smluvní strany se dohodly, že úhrada ceny plnění bude prov</w:t>
      </w:r>
      <w:r w:rsidR="008C72A7" w:rsidRPr="009A0B4B">
        <w:rPr>
          <w:rFonts w:ascii="Arial" w:hAnsi="Arial" w:cs="Arial"/>
          <w:sz w:val="20"/>
          <w:szCs w:val="20"/>
        </w:rPr>
        <w:t>á</w:t>
      </w:r>
      <w:r w:rsidRPr="009A0B4B">
        <w:rPr>
          <w:rFonts w:ascii="Arial" w:hAnsi="Arial" w:cs="Arial"/>
          <w:sz w:val="20"/>
          <w:szCs w:val="20"/>
        </w:rPr>
        <w:t>d</w:t>
      </w:r>
      <w:r w:rsidR="008C72A7" w:rsidRPr="009A0B4B">
        <w:rPr>
          <w:rFonts w:ascii="Arial" w:hAnsi="Arial" w:cs="Arial"/>
          <w:sz w:val="20"/>
          <w:szCs w:val="20"/>
        </w:rPr>
        <w:t>ě</w:t>
      </w:r>
      <w:r w:rsidRPr="009A0B4B">
        <w:rPr>
          <w:rFonts w:ascii="Arial" w:hAnsi="Arial" w:cs="Arial"/>
          <w:sz w:val="20"/>
          <w:szCs w:val="20"/>
        </w:rPr>
        <w:t>na na základě daňových dokladů faktur</w:t>
      </w:r>
      <w:r w:rsidR="001E473F" w:rsidRPr="009A0B4B">
        <w:rPr>
          <w:rFonts w:ascii="Arial" w:hAnsi="Arial" w:cs="Arial"/>
          <w:sz w:val="20"/>
          <w:szCs w:val="20"/>
        </w:rPr>
        <w:t xml:space="preserve"> </w:t>
      </w:r>
      <w:r w:rsidRPr="009A0B4B">
        <w:rPr>
          <w:rFonts w:ascii="Arial" w:hAnsi="Arial" w:cs="Arial"/>
          <w:sz w:val="20"/>
          <w:szCs w:val="20"/>
        </w:rPr>
        <w:t xml:space="preserve">(dále jen „faktury“) vystavených nejpozději do </w:t>
      </w:r>
      <w:r w:rsidR="000B4F3D" w:rsidRPr="009A0B4B">
        <w:rPr>
          <w:rFonts w:ascii="Arial" w:hAnsi="Arial" w:cs="Arial"/>
          <w:sz w:val="20"/>
          <w:szCs w:val="20"/>
        </w:rPr>
        <w:t>1</w:t>
      </w:r>
      <w:r w:rsidRPr="009A0B4B">
        <w:rPr>
          <w:rFonts w:ascii="Arial" w:hAnsi="Arial" w:cs="Arial"/>
          <w:sz w:val="20"/>
          <w:szCs w:val="20"/>
        </w:rPr>
        <w:t>5. dne kalendářního měsíce, který bezprostředně následuje po</w:t>
      </w:r>
      <w:r w:rsidR="00B634B5" w:rsidRPr="009A0B4B">
        <w:rPr>
          <w:rFonts w:ascii="Arial" w:hAnsi="Arial" w:cs="Arial"/>
          <w:sz w:val="20"/>
          <w:szCs w:val="20"/>
        </w:rPr>
        <w:t xml:space="preserve"> kalendářním</w:t>
      </w:r>
      <w:r w:rsidRPr="009A0B4B">
        <w:rPr>
          <w:rFonts w:ascii="Arial" w:hAnsi="Arial" w:cs="Arial"/>
          <w:sz w:val="20"/>
          <w:szCs w:val="20"/>
        </w:rPr>
        <w:t xml:space="preserve"> měsíci, za který Poskytovatel fakturuje </w:t>
      </w:r>
      <w:r w:rsidR="00055B89" w:rsidRPr="009A0B4B">
        <w:rPr>
          <w:rFonts w:ascii="Arial" w:hAnsi="Arial" w:cs="Arial"/>
          <w:sz w:val="20"/>
          <w:szCs w:val="20"/>
        </w:rPr>
        <w:t>cenu plnění</w:t>
      </w:r>
      <w:r w:rsidR="008C0997" w:rsidRPr="009A0B4B">
        <w:rPr>
          <w:rFonts w:ascii="Arial" w:hAnsi="Arial" w:cs="Arial"/>
          <w:sz w:val="20"/>
          <w:szCs w:val="20"/>
        </w:rPr>
        <w:t xml:space="preserve"> (</w:t>
      </w:r>
      <w:r w:rsidR="008C72A7" w:rsidRPr="009A0B4B">
        <w:rPr>
          <w:rFonts w:ascii="Arial" w:hAnsi="Arial" w:cs="Arial"/>
          <w:sz w:val="20"/>
          <w:szCs w:val="20"/>
        </w:rPr>
        <w:t>M</w:t>
      </w:r>
      <w:r w:rsidR="00AA58F9" w:rsidRPr="009A0B4B">
        <w:rPr>
          <w:rFonts w:ascii="Arial" w:hAnsi="Arial" w:cs="Arial"/>
          <w:sz w:val="20"/>
          <w:szCs w:val="20"/>
        </w:rPr>
        <w:t xml:space="preserve">ěsíční paušál </w:t>
      </w:r>
      <w:r w:rsidRPr="009A0B4B">
        <w:rPr>
          <w:rFonts w:ascii="Arial" w:hAnsi="Arial" w:cs="Arial"/>
          <w:sz w:val="20"/>
          <w:szCs w:val="20"/>
        </w:rPr>
        <w:t xml:space="preserve">a </w:t>
      </w:r>
      <w:r w:rsidR="008C72A7" w:rsidRPr="009A0B4B">
        <w:rPr>
          <w:rFonts w:ascii="Arial" w:hAnsi="Arial" w:cs="Arial"/>
          <w:sz w:val="20"/>
          <w:szCs w:val="20"/>
        </w:rPr>
        <w:t xml:space="preserve">Měsíční </w:t>
      </w:r>
      <w:r w:rsidRPr="009A0B4B">
        <w:rPr>
          <w:rFonts w:ascii="Arial" w:hAnsi="Arial" w:cs="Arial"/>
          <w:sz w:val="20"/>
          <w:szCs w:val="20"/>
        </w:rPr>
        <w:t>cenu za elektrickou energii</w:t>
      </w:r>
      <w:r w:rsidR="004460E8" w:rsidRPr="009A0B4B">
        <w:rPr>
          <w:rFonts w:ascii="Arial" w:hAnsi="Arial" w:cs="Arial"/>
          <w:sz w:val="20"/>
          <w:szCs w:val="20"/>
        </w:rPr>
        <w:t xml:space="preserve"> a popřípadě i </w:t>
      </w:r>
      <w:r w:rsidR="00AA44FE" w:rsidRPr="009A0B4B">
        <w:rPr>
          <w:rFonts w:ascii="Arial" w:hAnsi="Arial" w:cs="Arial"/>
          <w:sz w:val="20"/>
          <w:szCs w:val="20"/>
        </w:rPr>
        <w:t>Měsíční paušál II</w:t>
      </w:r>
      <w:r w:rsidR="0005722B" w:rsidRPr="009A0B4B">
        <w:rPr>
          <w:rFonts w:ascii="Arial" w:hAnsi="Arial" w:cs="Arial"/>
          <w:sz w:val="20"/>
          <w:szCs w:val="20"/>
        </w:rPr>
        <w:t>.</w:t>
      </w:r>
      <w:r w:rsidR="00A94CC2" w:rsidRPr="009A0B4B">
        <w:rPr>
          <w:rFonts w:ascii="Arial" w:hAnsi="Arial" w:cs="Arial"/>
          <w:sz w:val="20"/>
          <w:szCs w:val="20"/>
        </w:rPr>
        <w:t xml:space="preserve"> a Měsíční paušál III.</w:t>
      </w:r>
      <w:r w:rsidR="006D0935" w:rsidRPr="009A0B4B">
        <w:rPr>
          <w:rFonts w:ascii="Arial" w:hAnsi="Arial" w:cs="Arial"/>
          <w:sz w:val="20"/>
          <w:szCs w:val="20"/>
        </w:rPr>
        <w:t>)</w:t>
      </w:r>
      <w:r w:rsidR="00AA44FE" w:rsidRPr="009A0B4B">
        <w:rPr>
          <w:rFonts w:ascii="Arial" w:hAnsi="Arial" w:cs="Arial"/>
          <w:sz w:val="20"/>
          <w:szCs w:val="20"/>
        </w:rPr>
        <w:t xml:space="preserve">. </w:t>
      </w:r>
    </w:p>
    <w:p w:rsidR="00110CDB" w:rsidRPr="009A0B4B" w:rsidRDefault="00AB7B2A" w:rsidP="002331A7">
      <w:pPr>
        <w:numPr>
          <w:ilvl w:val="0"/>
          <w:numId w:val="6"/>
        </w:numPr>
        <w:tabs>
          <w:tab w:val="clear" w:pos="927"/>
          <w:tab w:val="num" w:pos="0"/>
        </w:tabs>
        <w:spacing w:line="276" w:lineRule="auto"/>
        <w:ind w:left="284" w:hanging="284"/>
        <w:jc w:val="both"/>
      </w:pPr>
      <w:r w:rsidRPr="009A0B4B">
        <w:rPr>
          <w:rFonts w:ascii="Arial" w:hAnsi="Arial" w:cs="Arial"/>
          <w:sz w:val="20"/>
          <w:szCs w:val="20"/>
        </w:rPr>
        <w:t xml:space="preserve">Poskytovateli vzniká právo účtovat cenu za plnění poskytované podle této Smlouvy </w:t>
      </w:r>
      <w:r w:rsidR="003A7008" w:rsidRPr="009A0B4B">
        <w:rPr>
          <w:rFonts w:ascii="Arial" w:hAnsi="Arial" w:cs="Arial"/>
          <w:sz w:val="20"/>
          <w:szCs w:val="20"/>
        </w:rPr>
        <w:t xml:space="preserve">vždy </w:t>
      </w:r>
      <w:r w:rsidRPr="009A0B4B">
        <w:rPr>
          <w:rFonts w:ascii="Arial" w:hAnsi="Arial" w:cs="Arial"/>
          <w:sz w:val="20"/>
          <w:szCs w:val="20"/>
        </w:rPr>
        <w:t>až ode dne oboustranného podpisu</w:t>
      </w:r>
      <w:r w:rsidR="003A7008" w:rsidRPr="009A0B4B">
        <w:rPr>
          <w:rFonts w:ascii="Arial" w:hAnsi="Arial" w:cs="Arial"/>
          <w:sz w:val="20"/>
          <w:szCs w:val="20"/>
        </w:rPr>
        <w:t xml:space="preserve"> příslušného</w:t>
      </w:r>
      <w:r w:rsidRPr="009A0B4B">
        <w:rPr>
          <w:rFonts w:ascii="Arial" w:hAnsi="Arial" w:cs="Arial"/>
          <w:sz w:val="20"/>
          <w:szCs w:val="20"/>
        </w:rPr>
        <w:t xml:space="preserve"> </w:t>
      </w:r>
      <w:r w:rsidR="00FD564D" w:rsidRPr="009A0B4B">
        <w:rPr>
          <w:rFonts w:ascii="Arial" w:hAnsi="Arial" w:cs="Arial"/>
          <w:sz w:val="20"/>
          <w:szCs w:val="20"/>
        </w:rPr>
        <w:t>p</w:t>
      </w:r>
      <w:r w:rsidRPr="009A0B4B">
        <w:rPr>
          <w:rFonts w:ascii="Arial" w:hAnsi="Arial" w:cs="Arial"/>
          <w:sz w:val="20"/>
          <w:szCs w:val="20"/>
        </w:rPr>
        <w:t>ředávacího protokolu (srov. čl. III., odst. 1., písm. a)</w:t>
      </w:r>
      <w:r w:rsidR="00FD564D" w:rsidRPr="009A0B4B">
        <w:rPr>
          <w:rFonts w:ascii="Arial" w:hAnsi="Arial" w:cs="Arial"/>
          <w:sz w:val="20"/>
          <w:szCs w:val="20"/>
        </w:rPr>
        <w:t xml:space="preserve"> </w:t>
      </w:r>
      <w:r w:rsidR="00F2027F">
        <w:rPr>
          <w:rFonts w:ascii="Arial" w:hAnsi="Arial" w:cs="Arial"/>
          <w:sz w:val="20"/>
          <w:szCs w:val="20"/>
        </w:rPr>
        <w:t>a</w:t>
      </w:r>
      <w:r w:rsidR="00FD564D" w:rsidRPr="009A0B4B">
        <w:rPr>
          <w:rFonts w:ascii="Arial" w:hAnsi="Arial" w:cs="Arial"/>
          <w:sz w:val="20"/>
          <w:szCs w:val="20"/>
        </w:rPr>
        <w:t xml:space="preserve"> písm. cd)</w:t>
      </w:r>
      <w:r w:rsidR="00C809CF" w:rsidRPr="009A0B4B">
        <w:rPr>
          <w:rFonts w:ascii="Arial" w:hAnsi="Arial" w:cs="Arial"/>
          <w:sz w:val="20"/>
          <w:szCs w:val="20"/>
        </w:rPr>
        <w:t>)</w:t>
      </w:r>
      <w:r w:rsidRPr="009A0B4B">
        <w:rPr>
          <w:rFonts w:ascii="Arial" w:hAnsi="Arial" w:cs="Arial"/>
          <w:sz w:val="20"/>
          <w:szCs w:val="20"/>
        </w:rPr>
        <w:t>.</w:t>
      </w:r>
      <w:r w:rsidR="00110CDB" w:rsidRPr="009A0B4B">
        <w:rPr>
          <w:rFonts w:ascii="Arial" w:hAnsi="Arial" w:cs="Arial"/>
          <w:sz w:val="20"/>
          <w:szCs w:val="20"/>
        </w:rPr>
        <w:t xml:space="preserve"> </w:t>
      </w:r>
      <w:r w:rsidR="00055B89" w:rsidRPr="009A0B4B">
        <w:rPr>
          <w:rFonts w:ascii="Arial" w:hAnsi="Arial" w:cs="Arial"/>
          <w:sz w:val="20"/>
          <w:szCs w:val="20"/>
        </w:rPr>
        <w:t xml:space="preserve">Pokud bude </w:t>
      </w:r>
      <w:r w:rsidR="005130E3" w:rsidRPr="009A0B4B">
        <w:rPr>
          <w:rFonts w:ascii="Arial" w:hAnsi="Arial" w:cs="Arial"/>
          <w:sz w:val="20"/>
          <w:szCs w:val="20"/>
        </w:rPr>
        <w:t xml:space="preserve">příslušný </w:t>
      </w:r>
      <w:r w:rsidR="00FD564D" w:rsidRPr="009A0B4B">
        <w:rPr>
          <w:rFonts w:ascii="Arial" w:hAnsi="Arial" w:cs="Arial"/>
          <w:sz w:val="20"/>
          <w:szCs w:val="20"/>
        </w:rPr>
        <w:t>p</w:t>
      </w:r>
      <w:r w:rsidR="00055B89" w:rsidRPr="009A0B4B">
        <w:rPr>
          <w:rFonts w:ascii="Arial" w:hAnsi="Arial" w:cs="Arial"/>
          <w:sz w:val="20"/>
          <w:szCs w:val="20"/>
        </w:rPr>
        <w:t>ředávací protokol podepsán v průběhu kalendářního měsíce, bude pro výpočet ceny plnění za příslušnou část tohoto kalendářního měsíce použita Měsíční cena za elektrickou energii a poměrná část Měsíčního paušálu,</w:t>
      </w:r>
      <w:r w:rsidR="00AA44FE" w:rsidRPr="009A0B4B">
        <w:rPr>
          <w:rFonts w:ascii="Arial" w:hAnsi="Arial" w:cs="Arial"/>
          <w:sz w:val="20"/>
          <w:szCs w:val="20"/>
        </w:rPr>
        <w:t xml:space="preserve"> popřípadě i </w:t>
      </w:r>
      <w:r w:rsidR="00B32FBE" w:rsidRPr="009A0B4B">
        <w:rPr>
          <w:rFonts w:ascii="Arial" w:hAnsi="Arial" w:cs="Arial"/>
          <w:sz w:val="20"/>
          <w:szCs w:val="20"/>
        </w:rPr>
        <w:t xml:space="preserve">poměrná část </w:t>
      </w:r>
      <w:r w:rsidR="00AA44FE" w:rsidRPr="009A0B4B">
        <w:rPr>
          <w:rFonts w:ascii="Arial" w:hAnsi="Arial" w:cs="Arial"/>
          <w:sz w:val="20"/>
          <w:szCs w:val="20"/>
        </w:rPr>
        <w:t>Měsíční</w:t>
      </w:r>
      <w:r w:rsidR="00B32FBE" w:rsidRPr="009A0B4B">
        <w:rPr>
          <w:rFonts w:ascii="Arial" w:hAnsi="Arial" w:cs="Arial"/>
          <w:sz w:val="20"/>
          <w:szCs w:val="20"/>
        </w:rPr>
        <w:t>ho</w:t>
      </w:r>
      <w:r w:rsidR="00AA44FE" w:rsidRPr="009A0B4B">
        <w:rPr>
          <w:rFonts w:ascii="Arial" w:hAnsi="Arial" w:cs="Arial"/>
          <w:sz w:val="20"/>
          <w:szCs w:val="20"/>
        </w:rPr>
        <w:t xml:space="preserve"> paušál</w:t>
      </w:r>
      <w:r w:rsidR="00B32FBE" w:rsidRPr="009A0B4B">
        <w:rPr>
          <w:rFonts w:ascii="Arial" w:hAnsi="Arial" w:cs="Arial"/>
          <w:sz w:val="20"/>
          <w:szCs w:val="20"/>
        </w:rPr>
        <w:t>u</w:t>
      </w:r>
      <w:r w:rsidR="00AA44FE" w:rsidRPr="009A0B4B">
        <w:rPr>
          <w:rFonts w:ascii="Arial" w:hAnsi="Arial" w:cs="Arial"/>
          <w:sz w:val="20"/>
          <w:szCs w:val="20"/>
        </w:rPr>
        <w:t xml:space="preserve"> II.</w:t>
      </w:r>
      <w:r w:rsidR="00CF264B" w:rsidRPr="009A0B4B">
        <w:rPr>
          <w:rFonts w:ascii="Arial" w:hAnsi="Arial" w:cs="Arial"/>
          <w:sz w:val="20"/>
          <w:szCs w:val="20"/>
        </w:rPr>
        <w:t xml:space="preserve"> a Měsíčního paušálu III.)</w:t>
      </w:r>
      <w:r w:rsidR="00055B89" w:rsidRPr="009A0B4B">
        <w:rPr>
          <w:rFonts w:ascii="Arial" w:hAnsi="Arial" w:cs="Arial"/>
          <w:sz w:val="20"/>
          <w:szCs w:val="20"/>
        </w:rPr>
        <w:t xml:space="preserve"> </w:t>
      </w:r>
    </w:p>
    <w:p w:rsidR="00F123FF" w:rsidRPr="009A0B4B" w:rsidRDefault="00590631" w:rsidP="002331A7">
      <w:pPr>
        <w:pStyle w:val="Zkladntextodsazen3"/>
        <w:numPr>
          <w:ilvl w:val="0"/>
          <w:numId w:val="6"/>
        </w:numPr>
        <w:spacing w:before="120" w:line="280" w:lineRule="atLeast"/>
        <w:ind w:left="284" w:hanging="284"/>
        <w:jc w:val="both"/>
        <w:rPr>
          <w:rFonts w:ascii="Arial" w:hAnsi="Arial" w:cs="Arial"/>
          <w:sz w:val="20"/>
          <w:szCs w:val="20"/>
        </w:rPr>
      </w:pPr>
      <w:r w:rsidRPr="009A0B4B">
        <w:rPr>
          <w:rFonts w:ascii="Arial" w:hAnsi="Arial" w:cs="Arial"/>
          <w:sz w:val="20"/>
          <w:szCs w:val="20"/>
        </w:rPr>
        <w:t xml:space="preserve"> </w:t>
      </w:r>
      <w:r w:rsidR="00AB7B2A" w:rsidRPr="009A0B4B">
        <w:rPr>
          <w:rFonts w:ascii="Arial" w:hAnsi="Arial" w:cs="Arial"/>
          <w:sz w:val="20"/>
          <w:szCs w:val="20"/>
        </w:rPr>
        <w:t>Za den uskutečnění zdanitelného plnění bude vždy považován poslední den příslušného kalendářního měsíce.</w:t>
      </w:r>
    </w:p>
    <w:p w:rsidR="004B78AB" w:rsidRPr="009A0B4B" w:rsidRDefault="00F123FF" w:rsidP="002331A7">
      <w:pPr>
        <w:numPr>
          <w:ilvl w:val="0"/>
          <w:numId w:val="6"/>
        </w:numPr>
        <w:spacing w:before="120" w:line="280" w:lineRule="atLeast"/>
        <w:ind w:left="284" w:hanging="284"/>
        <w:jc w:val="both"/>
        <w:rPr>
          <w:rFonts w:ascii="Arial" w:hAnsi="Arial" w:cs="Arial"/>
          <w:sz w:val="20"/>
          <w:szCs w:val="20"/>
        </w:rPr>
      </w:pPr>
      <w:r w:rsidRPr="009A0B4B">
        <w:rPr>
          <w:rFonts w:ascii="Arial" w:hAnsi="Arial" w:cs="Arial"/>
          <w:sz w:val="20"/>
          <w:szCs w:val="20"/>
        </w:rPr>
        <w:t>K</w:t>
      </w:r>
      <w:r w:rsidR="000C62DA" w:rsidRPr="009A0B4B">
        <w:rPr>
          <w:rFonts w:ascii="Arial" w:hAnsi="Arial" w:cs="Arial"/>
          <w:sz w:val="20"/>
          <w:szCs w:val="20"/>
        </w:rPr>
        <w:t xml:space="preserve">  </w:t>
      </w:r>
      <w:r w:rsidRPr="009A0B4B">
        <w:rPr>
          <w:rFonts w:ascii="Arial" w:hAnsi="Arial" w:cs="Arial"/>
          <w:sz w:val="20"/>
          <w:szCs w:val="20"/>
        </w:rPr>
        <w:t>ceně plnění, uvedené v tomto článku bude Poskytovatelem účtována daň z přidané hodnoty ve výši stanovené příslušnými právními předpisy. Za správnost stanovení sazby DPH a vyčíslení výše DPH odpovídá Poskytovatel.</w:t>
      </w:r>
      <w:r w:rsidRPr="009A0B4B" w:rsidDel="00DB0E2D">
        <w:rPr>
          <w:szCs w:val="20"/>
        </w:rPr>
        <w:t xml:space="preserve"> </w:t>
      </w:r>
    </w:p>
    <w:p w:rsidR="004B78AB" w:rsidRPr="009A0B4B" w:rsidRDefault="004B78AB" w:rsidP="002331A7">
      <w:pPr>
        <w:numPr>
          <w:ilvl w:val="0"/>
          <w:numId w:val="6"/>
        </w:numPr>
        <w:tabs>
          <w:tab w:val="clear" w:pos="927"/>
        </w:tabs>
        <w:spacing w:before="120" w:line="280" w:lineRule="atLeast"/>
        <w:ind w:left="284" w:hanging="284"/>
        <w:jc w:val="both"/>
        <w:rPr>
          <w:rFonts w:ascii="Arial" w:hAnsi="Arial" w:cs="Arial"/>
          <w:sz w:val="20"/>
          <w:szCs w:val="20"/>
        </w:rPr>
      </w:pPr>
      <w:r w:rsidRPr="009A0B4B">
        <w:rPr>
          <w:rFonts w:ascii="Arial" w:hAnsi="Arial" w:cs="Arial"/>
          <w:sz w:val="20"/>
          <w:szCs w:val="20"/>
        </w:rPr>
        <w:t>Každá faktura musí obsahovat náležitosti stanovené zákonem č. 563/1991 Sb., o účetnictví, ve znění pozdějších předpisů, zákonem č. 235/2004 Sb., o dani z přidané hodnoty, ve znění pozdějších předpisů</w:t>
      </w:r>
      <w:r w:rsidR="003A38E7" w:rsidRPr="009A0B4B">
        <w:rPr>
          <w:rFonts w:ascii="Arial" w:hAnsi="Arial" w:cs="Arial"/>
          <w:sz w:val="20"/>
          <w:szCs w:val="20"/>
        </w:rPr>
        <w:t>,</w:t>
      </w:r>
      <w:r w:rsidRPr="009A0B4B">
        <w:rPr>
          <w:rFonts w:ascii="Arial" w:hAnsi="Arial" w:cs="Arial"/>
          <w:sz w:val="20"/>
          <w:szCs w:val="20"/>
        </w:rPr>
        <w:t xml:space="preserve"> a </w:t>
      </w:r>
      <w:r w:rsidR="0022103A" w:rsidRPr="009A0B4B">
        <w:rPr>
          <w:rFonts w:ascii="Arial" w:hAnsi="Arial" w:cs="Arial"/>
          <w:sz w:val="20"/>
          <w:szCs w:val="20"/>
        </w:rPr>
        <w:t xml:space="preserve">§ 435 občanského zákoníku. </w:t>
      </w:r>
      <w:r w:rsidRPr="009A0B4B">
        <w:rPr>
          <w:rFonts w:ascii="Arial" w:hAnsi="Arial" w:cs="Arial"/>
          <w:sz w:val="20"/>
          <w:szCs w:val="20"/>
          <w:lang w:bidi="lo-LA"/>
        </w:rPr>
        <w:t xml:space="preserve">Každá faktura musí obsahovat stručný popis </w:t>
      </w:r>
      <w:r w:rsidR="00443B86" w:rsidRPr="009A0B4B">
        <w:rPr>
          <w:rFonts w:ascii="Arial" w:hAnsi="Arial" w:cs="Arial"/>
          <w:sz w:val="20"/>
          <w:szCs w:val="20"/>
          <w:lang w:bidi="lo-LA"/>
        </w:rPr>
        <w:t xml:space="preserve">plnění </w:t>
      </w:r>
      <w:r w:rsidRPr="009A0B4B">
        <w:rPr>
          <w:rFonts w:ascii="Arial" w:hAnsi="Arial" w:cs="Arial"/>
          <w:sz w:val="20"/>
          <w:szCs w:val="20"/>
          <w:lang w:bidi="lo-LA"/>
        </w:rPr>
        <w:t>a zvlášť</w:t>
      </w:r>
      <w:r w:rsidR="00443B86" w:rsidRPr="009A0B4B">
        <w:rPr>
          <w:rFonts w:ascii="Arial" w:hAnsi="Arial" w:cs="Arial"/>
          <w:sz w:val="20"/>
          <w:szCs w:val="20"/>
          <w:lang w:bidi="lo-LA"/>
        </w:rPr>
        <w:t xml:space="preserve"> </w:t>
      </w:r>
      <w:r w:rsidR="00C43E8A" w:rsidRPr="009A0B4B">
        <w:rPr>
          <w:rFonts w:ascii="Arial" w:hAnsi="Arial" w:cs="Arial"/>
          <w:sz w:val="20"/>
          <w:szCs w:val="20"/>
          <w:lang w:bidi="lo-LA"/>
        </w:rPr>
        <w:t>M</w:t>
      </w:r>
      <w:r w:rsidR="00443B86" w:rsidRPr="009A0B4B">
        <w:rPr>
          <w:rFonts w:ascii="Arial" w:hAnsi="Arial" w:cs="Arial"/>
          <w:sz w:val="20"/>
          <w:szCs w:val="20"/>
          <w:lang w:bidi="lo-LA"/>
        </w:rPr>
        <w:t>ěsíční paušál a zvlášť</w:t>
      </w:r>
      <w:r w:rsidRPr="009A0B4B">
        <w:rPr>
          <w:rFonts w:ascii="Arial" w:hAnsi="Arial" w:cs="Arial"/>
          <w:sz w:val="20"/>
          <w:szCs w:val="20"/>
          <w:lang w:bidi="lo-LA"/>
        </w:rPr>
        <w:t xml:space="preserve"> </w:t>
      </w:r>
      <w:r w:rsidR="00975363" w:rsidRPr="009A0B4B">
        <w:rPr>
          <w:rFonts w:ascii="Arial" w:hAnsi="Arial" w:cs="Arial"/>
          <w:sz w:val="20"/>
          <w:szCs w:val="20"/>
          <w:lang w:bidi="lo-LA"/>
        </w:rPr>
        <w:t>M</w:t>
      </w:r>
      <w:r w:rsidR="00C5020A" w:rsidRPr="009A0B4B">
        <w:rPr>
          <w:rFonts w:ascii="Arial" w:hAnsi="Arial" w:cs="Arial"/>
          <w:sz w:val="20"/>
          <w:szCs w:val="20"/>
          <w:lang w:bidi="lo-LA"/>
        </w:rPr>
        <w:t xml:space="preserve">ěsíční </w:t>
      </w:r>
      <w:r w:rsidRPr="009A0B4B">
        <w:rPr>
          <w:rFonts w:ascii="Arial" w:hAnsi="Arial" w:cs="Arial"/>
          <w:sz w:val="20"/>
          <w:szCs w:val="20"/>
          <w:lang w:bidi="lo-LA"/>
        </w:rPr>
        <w:t>cenu</w:t>
      </w:r>
      <w:r w:rsidR="0022103A" w:rsidRPr="009A0B4B">
        <w:rPr>
          <w:rFonts w:ascii="Arial" w:hAnsi="Arial" w:cs="Arial"/>
          <w:sz w:val="20"/>
          <w:szCs w:val="20"/>
          <w:lang w:bidi="lo-LA"/>
        </w:rPr>
        <w:t xml:space="preserve"> za elektrickou energii,</w:t>
      </w:r>
      <w:r w:rsidR="00D33472" w:rsidRPr="009A0B4B">
        <w:rPr>
          <w:rFonts w:ascii="Arial" w:hAnsi="Arial" w:cs="Arial"/>
          <w:sz w:val="20"/>
          <w:szCs w:val="20"/>
          <w:lang w:bidi="lo-LA"/>
        </w:rPr>
        <w:t xml:space="preserve"> popř. </w:t>
      </w:r>
      <w:r w:rsidR="00D33472" w:rsidRPr="009A0B4B">
        <w:rPr>
          <w:rFonts w:ascii="Arial" w:hAnsi="Arial" w:cs="Arial"/>
          <w:sz w:val="20"/>
          <w:szCs w:val="20"/>
        </w:rPr>
        <w:t>zvlášť i Měsíční paušál II</w:t>
      </w:r>
      <w:r w:rsidR="005C1675" w:rsidRPr="009A0B4B">
        <w:rPr>
          <w:rFonts w:ascii="Arial" w:hAnsi="Arial" w:cs="Arial"/>
          <w:sz w:val="20"/>
          <w:szCs w:val="20"/>
        </w:rPr>
        <w:t>.</w:t>
      </w:r>
      <w:r w:rsidR="009A0B4B">
        <w:rPr>
          <w:rFonts w:ascii="Arial" w:hAnsi="Arial" w:cs="Arial"/>
          <w:sz w:val="20"/>
          <w:szCs w:val="20"/>
        </w:rPr>
        <w:t xml:space="preserve"> </w:t>
      </w:r>
      <w:r w:rsidR="00825AC4" w:rsidRPr="009A0B4B">
        <w:rPr>
          <w:rFonts w:ascii="Arial" w:hAnsi="Arial" w:cs="Arial"/>
          <w:sz w:val="20"/>
          <w:szCs w:val="20"/>
        </w:rPr>
        <w:t>a Měsíční paušál III.</w:t>
      </w:r>
      <w:r w:rsidR="009A0B4B">
        <w:rPr>
          <w:rFonts w:ascii="Arial" w:hAnsi="Arial" w:cs="Arial"/>
          <w:sz w:val="20"/>
          <w:szCs w:val="20"/>
        </w:rPr>
        <w:t xml:space="preserve"> </w:t>
      </w:r>
      <w:r w:rsidR="005C1675" w:rsidRPr="009A0B4B">
        <w:rPr>
          <w:rFonts w:ascii="Arial" w:hAnsi="Arial" w:cs="Arial"/>
          <w:sz w:val="20"/>
          <w:szCs w:val="20"/>
        </w:rPr>
        <w:t>a</w:t>
      </w:r>
      <w:r w:rsidR="0022103A" w:rsidRPr="009A0B4B">
        <w:rPr>
          <w:rFonts w:ascii="Arial" w:hAnsi="Arial" w:cs="Arial"/>
          <w:sz w:val="20"/>
          <w:szCs w:val="20"/>
          <w:lang w:bidi="lo-LA"/>
        </w:rPr>
        <w:t xml:space="preserve"> </w:t>
      </w:r>
      <w:r w:rsidRPr="009A0B4B">
        <w:rPr>
          <w:rFonts w:ascii="Arial" w:hAnsi="Arial" w:cs="Arial"/>
          <w:sz w:val="20"/>
          <w:szCs w:val="20"/>
          <w:lang w:bidi="lo-LA"/>
        </w:rPr>
        <w:t>čísl</w:t>
      </w:r>
      <w:r w:rsidR="005C1675" w:rsidRPr="009A0B4B">
        <w:rPr>
          <w:rFonts w:ascii="Arial" w:hAnsi="Arial" w:cs="Arial"/>
          <w:sz w:val="20"/>
          <w:szCs w:val="20"/>
          <w:lang w:bidi="lo-LA"/>
        </w:rPr>
        <w:t>o</w:t>
      </w:r>
      <w:r w:rsidRPr="009A0B4B">
        <w:rPr>
          <w:rFonts w:ascii="Arial" w:hAnsi="Arial" w:cs="Arial"/>
          <w:sz w:val="20"/>
          <w:szCs w:val="20"/>
          <w:lang w:bidi="lo-LA"/>
        </w:rPr>
        <w:t xml:space="preserve"> této </w:t>
      </w:r>
      <w:r w:rsidR="0022103A" w:rsidRPr="009A0B4B">
        <w:rPr>
          <w:rFonts w:ascii="Arial" w:hAnsi="Arial" w:cs="Arial"/>
          <w:sz w:val="20"/>
          <w:szCs w:val="20"/>
          <w:lang w:bidi="lo-LA"/>
        </w:rPr>
        <w:t>S</w:t>
      </w:r>
      <w:r w:rsidRPr="009A0B4B">
        <w:rPr>
          <w:rFonts w:ascii="Arial" w:hAnsi="Arial" w:cs="Arial"/>
          <w:sz w:val="20"/>
          <w:szCs w:val="20"/>
          <w:lang w:bidi="lo-LA"/>
        </w:rPr>
        <w:t>mlouvy</w:t>
      </w:r>
      <w:r w:rsidRPr="009A0B4B">
        <w:rPr>
          <w:rFonts w:ascii="Arial" w:hAnsi="Arial" w:cs="Arial"/>
          <w:i/>
          <w:sz w:val="20"/>
          <w:szCs w:val="20"/>
          <w:lang w:bidi="lo-LA"/>
        </w:rPr>
        <w:t xml:space="preserve"> </w:t>
      </w:r>
      <w:r w:rsidRPr="0085227C">
        <w:rPr>
          <w:rFonts w:ascii="Arial" w:hAnsi="Arial" w:cs="Arial"/>
          <w:sz w:val="20"/>
          <w:szCs w:val="20"/>
          <w:lang w:bidi="lo-LA"/>
        </w:rPr>
        <w:t>(</w:t>
      </w:r>
      <w:r w:rsidR="00A12981" w:rsidRPr="0085227C">
        <w:rPr>
          <w:rFonts w:ascii="Arial" w:hAnsi="Arial" w:cs="Arial"/>
          <w:sz w:val="20"/>
          <w:szCs w:val="20"/>
          <w:lang w:bidi="lo-LA"/>
        </w:rPr>
        <w:t>4100043956</w:t>
      </w:r>
      <w:r w:rsidRPr="0085227C">
        <w:rPr>
          <w:rFonts w:ascii="Arial" w:hAnsi="Arial" w:cs="Arial"/>
          <w:sz w:val="20"/>
          <w:szCs w:val="20"/>
          <w:lang w:bidi="lo-LA"/>
        </w:rPr>
        <w:t>).</w:t>
      </w:r>
    </w:p>
    <w:p w:rsidR="004B78AB" w:rsidRPr="009A0B4B" w:rsidRDefault="004B78AB" w:rsidP="002331A7">
      <w:pPr>
        <w:numPr>
          <w:ilvl w:val="0"/>
          <w:numId w:val="6"/>
        </w:numPr>
        <w:spacing w:before="120" w:after="120" w:line="280" w:lineRule="atLeast"/>
        <w:ind w:left="284" w:hanging="284"/>
        <w:jc w:val="both"/>
        <w:rPr>
          <w:rFonts w:ascii="Arial" w:hAnsi="Arial" w:cs="Arial"/>
          <w:sz w:val="20"/>
          <w:szCs w:val="20"/>
        </w:rPr>
      </w:pPr>
      <w:r w:rsidRPr="009A0B4B">
        <w:rPr>
          <w:rFonts w:ascii="Arial" w:hAnsi="Arial" w:cs="Arial"/>
          <w:sz w:val="20"/>
          <w:szCs w:val="20"/>
        </w:rPr>
        <w:t>Smluvní strany se dohodly na lhůtě splatnosti</w:t>
      </w:r>
      <w:r w:rsidR="0042767B" w:rsidRPr="009A0B4B">
        <w:rPr>
          <w:rFonts w:ascii="Arial" w:hAnsi="Arial" w:cs="Arial"/>
          <w:sz w:val="20"/>
          <w:szCs w:val="20"/>
        </w:rPr>
        <w:t xml:space="preserve"> každé </w:t>
      </w:r>
      <w:r w:rsidRPr="009A0B4B">
        <w:rPr>
          <w:rFonts w:ascii="Arial" w:hAnsi="Arial" w:cs="Arial"/>
          <w:sz w:val="20"/>
          <w:szCs w:val="20"/>
        </w:rPr>
        <w:t>faktury 30 dnů od data doručení faktury do sídla VZP ČR.</w:t>
      </w:r>
      <w:r w:rsidR="00A46EB7" w:rsidRPr="009A0B4B">
        <w:rPr>
          <w:rFonts w:ascii="Arial" w:hAnsi="Arial" w:cs="Arial"/>
          <w:sz w:val="20"/>
          <w:szCs w:val="20"/>
        </w:rPr>
        <w:t xml:space="preserve"> Fakturované částky budou Objednatelem hrazeny bezhotovostním převodem na bankovní účet Poskytovatele uvedený v záhlaví </w:t>
      </w:r>
      <w:r w:rsidR="00562197" w:rsidRPr="009A0B4B">
        <w:rPr>
          <w:rFonts w:ascii="Arial" w:hAnsi="Arial" w:cs="Arial"/>
          <w:sz w:val="20"/>
          <w:szCs w:val="20"/>
        </w:rPr>
        <w:t xml:space="preserve">této </w:t>
      </w:r>
      <w:r w:rsidR="00AB7B2A" w:rsidRPr="009A0B4B">
        <w:rPr>
          <w:rFonts w:ascii="Arial" w:hAnsi="Arial" w:cs="Arial"/>
          <w:sz w:val="20"/>
          <w:szCs w:val="20"/>
        </w:rPr>
        <w:t>Smlouvy.</w:t>
      </w:r>
      <w:r w:rsidR="005B6B8D" w:rsidRPr="009A0B4B">
        <w:rPr>
          <w:rFonts w:ascii="Arial" w:hAnsi="Arial" w:cs="Arial"/>
          <w:sz w:val="20"/>
          <w:szCs w:val="20"/>
        </w:rPr>
        <w:t xml:space="preserve"> Peněžitá částka se považuje za zaplacenou okamžikem jejího odepsání z účtu Objednatele ve prospěch účtu Poskytovatele.</w:t>
      </w:r>
    </w:p>
    <w:p w:rsidR="004B78AB" w:rsidRPr="00590631" w:rsidRDefault="004B78AB" w:rsidP="002331A7">
      <w:pPr>
        <w:numPr>
          <w:ilvl w:val="0"/>
          <w:numId w:val="6"/>
        </w:numPr>
        <w:spacing w:before="120" w:line="280" w:lineRule="atLeast"/>
        <w:ind w:left="284" w:hanging="284"/>
        <w:jc w:val="both"/>
        <w:rPr>
          <w:rFonts w:ascii="Arial" w:hAnsi="Arial" w:cs="Arial"/>
          <w:sz w:val="20"/>
          <w:szCs w:val="20"/>
        </w:rPr>
      </w:pPr>
      <w:r w:rsidRPr="009A0B4B">
        <w:rPr>
          <w:rFonts w:ascii="Arial" w:hAnsi="Arial" w:cs="Arial"/>
          <w:sz w:val="20"/>
          <w:szCs w:val="20"/>
        </w:rPr>
        <w:t xml:space="preserve">VZP ČR je oprávněna před uplynutím lhůty splatnosti vrátit bez zaplacení fakturu, která neobsahuje výše uvedené náležitosti, anebo má jiné vady v obsahu podle </w:t>
      </w:r>
      <w:r w:rsidR="00562197" w:rsidRPr="009A0B4B">
        <w:rPr>
          <w:rFonts w:ascii="Arial" w:hAnsi="Arial" w:cs="Arial"/>
          <w:sz w:val="20"/>
          <w:szCs w:val="20"/>
        </w:rPr>
        <w:t xml:space="preserve">této </w:t>
      </w:r>
      <w:r w:rsidR="00846280" w:rsidRPr="009A0B4B">
        <w:rPr>
          <w:rFonts w:ascii="Arial" w:hAnsi="Arial" w:cs="Arial"/>
          <w:sz w:val="20"/>
          <w:szCs w:val="20"/>
        </w:rPr>
        <w:t>S</w:t>
      </w:r>
      <w:r w:rsidRPr="009A0B4B">
        <w:rPr>
          <w:rFonts w:ascii="Arial" w:hAnsi="Arial" w:cs="Arial"/>
          <w:sz w:val="20"/>
          <w:szCs w:val="20"/>
        </w:rPr>
        <w:t>mlouvy. Ve vrácené faktuře musí VZP ČR vyznačit důvod vrácení. Poskytovatel je povinen podle povahy nesprávnosti fakturu opravit nebo nově vyhotovit. Oprávněným vrácením faktury přestává běžet</w:t>
      </w:r>
      <w:r w:rsidRPr="00590631">
        <w:rPr>
          <w:rFonts w:ascii="Arial" w:hAnsi="Arial" w:cs="Arial"/>
          <w:sz w:val="20"/>
          <w:szCs w:val="20"/>
        </w:rPr>
        <w:t xml:space="preserve"> původní lhůta splatnosti. Celá 30denní lhůta běží znovu ode dne doručení opravené nebo nově vyhotovené faktury.</w:t>
      </w:r>
    </w:p>
    <w:p w:rsidR="00C616ED" w:rsidRDefault="00991E8E" w:rsidP="002331A7">
      <w:pPr>
        <w:numPr>
          <w:ilvl w:val="0"/>
          <w:numId w:val="6"/>
        </w:numPr>
        <w:spacing w:before="120" w:line="280" w:lineRule="atLeast"/>
        <w:ind w:left="284" w:hanging="284"/>
        <w:jc w:val="both"/>
        <w:rPr>
          <w:rFonts w:ascii="Arial" w:hAnsi="Arial" w:cs="Arial"/>
          <w:sz w:val="20"/>
          <w:szCs w:val="20"/>
        </w:rPr>
      </w:pPr>
      <w:r w:rsidRPr="00590631">
        <w:rPr>
          <w:rFonts w:ascii="Arial" w:hAnsi="Arial" w:cs="Arial"/>
          <w:sz w:val="20"/>
          <w:szCs w:val="20"/>
        </w:rPr>
        <w:t xml:space="preserve">VZP ČR neposkytuje Poskytovateli žádné </w:t>
      </w:r>
      <w:r w:rsidR="00400ED8" w:rsidRPr="00590631">
        <w:rPr>
          <w:rFonts w:ascii="Arial" w:hAnsi="Arial" w:cs="Arial"/>
          <w:sz w:val="20"/>
          <w:szCs w:val="20"/>
        </w:rPr>
        <w:t xml:space="preserve">finanční </w:t>
      </w:r>
      <w:r w:rsidRPr="00590631">
        <w:rPr>
          <w:rFonts w:ascii="Arial" w:hAnsi="Arial" w:cs="Arial"/>
          <w:sz w:val="20"/>
          <w:szCs w:val="20"/>
        </w:rPr>
        <w:t>zálohy.</w:t>
      </w:r>
    </w:p>
    <w:p w:rsidR="00710586" w:rsidRPr="00590631" w:rsidRDefault="00710586" w:rsidP="00710586">
      <w:pPr>
        <w:spacing w:before="120" w:line="280" w:lineRule="atLeast"/>
        <w:ind w:left="284"/>
        <w:jc w:val="both"/>
        <w:rPr>
          <w:rFonts w:ascii="Arial" w:hAnsi="Arial" w:cs="Arial"/>
          <w:sz w:val="20"/>
          <w:szCs w:val="20"/>
        </w:rPr>
      </w:pPr>
    </w:p>
    <w:p w:rsidR="0022103A" w:rsidRDefault="0022103A" w:rsidP="0013404A">
      <w:pPr>
        <w:pStyle w:val="Zkladntext"/>
        <w:keepNext/>
        <w:keepLines/>
        <w:suppressAutoHyphens/>
        <w:spacing w:before="120" w:line="280" w:lineRule="atLeast"/>
        <w:ind w:left="283"/>
        <w:jc w:val="center"/>
        <w:rPr>
          <w:rFonts w:ascii="Arial" w:hAnsi="Arial"/>
          <w:b/>
          <w:sz w:val="20"/>
        </w:rPr>
      </w:pPr>
      <w:r w:rsidRPr="005464ED">
        <w:rPr>
          <w:rFonts w:ascii="Arial" w:hAnsi="Arial"/>
          <w:b/>
          <w:sz w:val="20"/>
        </w:rPr>
        <w:t>Č</w:t>
      </w:r>
      <w:r w:rsidRPr="00BA09BB">
        <w:rPr>
          <w:rFonts w:ascii="Arial" w:hAnsi="Arial"/>
          <w:b/>
          <w:sz w:val="20"/>
        </w:rPr>
        <w:t>l</w:t>
      </w:r>
      <w:r>
        <w:rPr>
          <w:rFonts w:ascii="Arial" w:hAnsi="Arial"/>
          <w:b/>
          <w:sz w:val="20"/>
        </w:rPr>
        <w:t>ánek VI</w:t>
      </w:r>
      <w:r w:rsidRPr="005464ED">
        <w:rPr>
          <w:rFonts w:ascii="Arial" w:hAnsi="Arial"/>
          <w:b/>
          <w:sz w:val="20"/>
        </w:rPr>
        <w:t xml:space="preserve">. </w:t>
      </w:r>
    </w:p>
    <w:p w:rsidR="0022103A" w:rsidRDefault="0022103A" w:rsidP="00950C75">
      <w:pPr>
        <w:pStyle w:val="Zkladntext"/>
        <w:keepNext/>
        <w:keepLines/>
        <w:suppressAutoHyphens/>
        <w:spacing w:before="120" w:after="120" w:line="280" w:lineRule="atLeast"/>
        <w:ind w:left="284"/>
        <w:jc w:val="center"/>
        <w:rPr>
          <w:rFonts w:ascii="Arial" w:hAnsi="Arial"/>
          <w:b/>
          <w:sz w:val="20"/>
        </w:rPr>
      </w:pPr>
      <w:r w:rsidRPr="005464ED">
        <w:rPr>
          <w:rFonts w:ascii="Arial" w:hAnsi="Arial"/>
          <w:b/>
          <w:sz w:val="20"/>
        </w:rPr>
        <w:t>Ochrana informací, údajů a dat</w:t>
      </w:r>
    </w:p>
    <w:p w:rsidR="0022103A" w:rsidRPr="005464ED" w:rsidRDefault="0022103A" w:rsidP="002331A7">
      <w:pPr>
        <w:numPr>
          <w:ilvl w:val="0"/>
          <w:numId w:val="5"/>
        </w:numPr>
        <w:spacing w:after="120" w:line="280" w:lineRule="atLeast"/>
        <w:jc w:val="both"/>
        <w:rPr>
          <w:rFonts w:ascii="Arial" w:hAnsi="Arial"/>
          <w:sz w:val="20"/>
        </w:rPr>
      </w:pPr>
      <w:r w:rsidRPr="005464ED">
        <w:rPr>
          <w:rFonts w:ascii="Arial" w:hAnsi="Arial"/>
          <w:sz w:val="20"/>
        </w:rPr>
        <w:t xml:space="preserve">Smluvní strany konstatují, že označily při jednání o uzavření </w:t>
      </w:r>
      <w:r w:rsidR="00562197">
        <w:rPr>
          <w:rFonts w:ascii="Arial" w:hAnsi="Arial"/>
          <w:sz w:val="20"/>
        </w:rPr>
        <w:t>této S</w:t>
      </w:r>
      <w:r w:rsidRPr="005464ED">
        <w:rPr>
          <w:rFonts w:ascii="Arial" w:hAnsi="Arial"/>
          <w:sz w:val="20"/>
        </w:rPr>
        <w:t>mlouvy všechny informace týkající se činnosti, postupu, strategických plánů a záměrů, know-how, účetních</w:t>
      </w:r>
      <w:r>
        <w:rPr>
          <w:rFonts w:ascii="Arial" w:hAnsi="Arial"/>
          <w:sz w:val="20"/>
        </w:rPr>
        <w:t xml:space="preserve"> </w:t>
      </w:r>
      <w:r w:rsidRPr="005464ED">
        <w:rPr>
          <w:rFonts w:ascii="Arial" w:hAnsi="Arial"/>
          <w:sz w:val="20"/>
        </w:rPr>
        <w:t xml:space="preserve">a daňových skutečností </w:t>
      </w:r>
      <w:r>
        <w:rPr>
          <w:rFonts w:ascii="Arial" w:hAnsi="Arial"/>
          <w:sz w:val="20"/>
        </w:rPr>
        <w:t>S</w:t>
      </w:r>
      <w:r w:rsidRPr="005464ED">
        <w:rPr>
          <w:rFonts w:ascii="Arial" w:hAnsi="Arial"/>
          <w:sz w:val="20"/>
        </w:rPr>
        <w:t>mluvních stran jako důvěrné. Na tyto důvěrné informace se vztahuje ochrana podle</w:t>
      </w:r>
      <w:r>
        <w:rPr>
          <w:rFonts w:ascii="Arial" w:hAnsi="Arial"/>
          <w:sz w:val="20"/>
        </w:rPr>
        <w:t xml:space="preserve"> </w:t>
      </w:r>
      <w:r w:rsidR="005257FC">
        <w:rPr>
          <w:rFonts w:ascii="Arial" w:hAnsi="Arial"/>
          <w:sz w:val="20"/>
        </w:rPr>
        <w:t xml:space="preserve">ustanovení § </w:t>
      </w:r>
      <w:r>
        <w:rPr>
          <w:rFonts w:ascii="Arial" w:hAnsi="Arial"/>
          <w:sz w:val="20"/>
        </w:rPr>
        <w:t>1730 odst. 2 občanského zákoníku.</w:t>
      </w:r>
      <w:r w:rsidRPr="005464ED">
        <w:rPr>
          <w:rFonts w:ascii="Arial" w:hAnsi="Arial"/>
          <w:sz w:val="20"/>
        </w:rPr>
        <w:t xml:space="preserve"> </w:t>
      </w:r>
    </w:p>
    <w:p w:rsidR="0022103A" w:rsidRPr="005464ED" w:rsidRDefault="0022103A" w:rsidP="002331A7">
      <w:pPr>
        <w:numPr>
          <w:ilvl w:val="0"/>
          <w:numId w:val="5"/>
        </w:numPr>
        <w:spacing w:after="120" w:line="280" w:lineRule="atLeast"/>
        <w:jc w:val="both"/>
        <w:rPr>
          <w:rFonts w:ascii="Arial" w:hAnsi="Arial"/>
          <w:sz w:val="20"/>
        </w:rPr>
      </w:pPr>
      <w:r w:rsidRPr="005464ED">
        <w:rPr>
          <w:rFonts w:ascii="Arial" w:hAnsi="Arial"/>
          <w:sz w:val="20"/>
        </w:rPr>
        <w:t xml:space="preserve">Povinnost mlčenlivosti o důvěrných informacích a ochrana důvěrných informací se vztahuje na </w:t>
      </w:r>
      <w:r w:rsidR="00CA401E">
        <w:rPr>
          <w:rFonts w:ascii="Arial" w:hAnsi="Arial"/>
          <w:sz w:val="20"/>
        </w:rPr>
        <w:t>Poskytovatele</w:t>
      </w:r>
      <w:r w:rsidRPr="005464ED">
        <w:rPr>
          <w:rFonts w:ascii="Arial" w:hAnsi="Arial"/>
          <w:sz w:val="20"/>
        </w:rPr>
        <w:t xml:space="preserve"> i na všechny třetí osoby, které některá ze </w:t>
      </w:r>
      <w:r>
        <w:rPr>
          <w:rFonts w:ascii="Arial" w:hAnsi="Arial"/>
          <w:sz w:val="20"/>
        </w:rPr>
        <w:t>S</w:t>
      </w:r>
      <w:r w:rsidRPr="005464ED">
        <w:rPr>
          <w:rFonts w:ascii="Arial" w:hAnsi="Arial"/>
          <w:sz w:val="20"/>
        </w:rPr>
        <w:t xml:space="preserve">mluvních stran přizve s předchozím </w:t>
      </w:r>
      <w:r w:rsidRPr="005464ED">
        <w:rPr>
          <w:rFonts w:ascii="Arial" w:hAnsi="Arial"/>
          <w:sz w:val="20"/>
        </w:rPr>
        <w:lastRenderedPageBreak/>
        <w:t xml:space="preserve">písemným souhlasem strany druhé, byť i k parciálnímu jednání, nebo které se vzájemně se sdělovanými skutečnostmi jinak seznámí. </w:t>
      </w:r>
    </w:p>
    <w:p w:rsidR="00712714" w:rsidRPr="008762C3" w:rsidRDefault="00CA401E" w:rsidP="002331A7">
      <w:pPr>
        <w:numPr>
          <w:ilvl w:val="0"/>
          <w:numId w:val="5"/>
        </w:numPr>
        <w:spacing w:after="120" w:line="280" w:lineRule="atLeast"/>
        <w:jc w:val="both"/>
      </w:pPr>
      <w:r w:rsidRPr="0013404A">
        <w:rPr>
          <w:rFonts w:ascii="Arial" w:hAnsi="Arial"/>
          <w:sz w:val="20"/>
        </w:rPr>
        <w:t>Poskytovatel</w:t>
      </w:r>
      <w:r w:rsidR="0022103A" w:rsidRPr="0013404A">
        <w:rPr>
          <w:rFonts w:ascii="Arial" w:hAnsi="Arial"/>
          <w:sz w:val="20"/>
        </w:rPr>
        <w:t xml:space="preserve"> je oprávněn sdělit důvěrné informace třetí osobě pouze s předchozím písemným souhlasem VZP ČR s tím, že tento souhlas je vázán na povinnost </w:t>
      </w:r>
      <w:r w:rsidRPr="0013404A">
        <w:rPr>
          <w:rFonts w:ascii="Arial" w:hAnsi="Arial"/>
          <w:sz w:val="20"/>
        </w:rPr>
        <w:t>Poskytovatele</w:t>
      </w:r>
      <w:r w:rsidR="0022103A" w:rsidRPr="0013404A">
        <w:rPr>
          <w:rFonts w:ascii="Arial" w:hAnsi="Arial"/>
          <w:sz w:val="20"/>
        </w:rPr>
        <w:t xml:space="preserve"> zavázat tuto třetí osobu, aby nakládala s těmito informacemi jako s důvěrnými a na souhlas této třetí osoby, že závazek přijímá, a to alespoň v rozsahu stanoveném touto Smlouvou; tím nejsou dotčeny povinnosti Smluvních stran stanovené právními předpisy pro nakládání s informacemi označenými těmito předpisy za důvěrné.</w:t>
      </w:r>
      <w:r w:rsidR="00712714" w:rsidRPr="00712714">
        <w:t xml:space="preserve"> </w:t>
      </w:r>
      <w:r w:rsidR="00712714" w:rsidRPr="00E4672E">
        <w:rPr>
          <w:rFonts w:ascii="Arial" w:hAnsi="Arial" w:cs="Arial"/>
          <w:sz w:val="20"/>
          <w:szCs w:val="20"/>
        </w:rPr>
        <w:t>Předchozí písemný souhlas VZP ČR není třeba v případě subdodavatelů Poskytovatele</w:t>
      </w:r>
      <w:r w:rsidR="00E261FF" w:rsidRPr="00E4672E">
        <w:rPr>
          <w:rFonts w:ascii="Arial" w:hAnsi="Arial" w:cs="Arial"/>
          <w:sz w:val="20"/>
          <w:szCs w:val="20"/>
        </w:rPr>
        <w:t>, P</w:t>
      </w:r>
      <w:r w:rsidR="00712714" w:rsidRPr="00E4672E">
        <w:rPr>
          <w:rFonts w:ascii="Arial" w:hAnsi="Arial" w:cs="Arial"/>
          <w:sz w:val="20"/>
          <w:szCs w:val="20"/>
        </w:rPr>
        <w:t>oskytovatel je však vůči nim povinen dále postupovat podle tohoto odstavce stejně jako vůči ostatním třetím osobám.</w:t>
      </w:r>
    </w:p>
    <w:p w:rsidR="0022103A" w:rsidRPr="005464ED" w:rsidRDefault="005257FC" w:rsidP="002331A7">
      <w:pPr>
        <w:numPr>
          <w:ilvl w:val="0"/>
          <w:numId w:val="5"/>
        </w:numPr>
        <w:spacing w:after="120" w:line="280" w:lineRule="atLeast"/>
        <w:jc w:val="both"/>
        <w:rPr>
          <w:rFonts w:ascii="Arial" w:hAnsi="Arial"/>
          <w:sz w:val="20"/>
        </w:rPr>
      </w:pPr>
      <w:r>
        <w:rPr>
          <w:rFonts w:ascii="Arial" w:hAnsi="Arial"/>
          <w:sz w:val="20"/>
        </w:rPr>
        <w:t>Poskytovatel</w:t>
      </w:r>
      <w:r w:rsidR="0022103A">
        <w:rPr>
          <w:rFonts w:ascii="Arial" w:hAnsi="Arial"/>
          <w:sz w:val="20"/>
        </w:rPr>
        <w:t xml:space="preserve"> </w:t>
      </w:r>
      <w:r w:rsidR="0022103A" w:rsidRPr="005464ED">
        <w:rPr>
          <w:rFonts w:ascii="Arial" w:hAnsi="Arial"/>
          <w:sz w:val="20"/>
        </w:rPr>
        <w:t xml:space="preserve">se zavazuje bezodkladně informovat VZP ČR o skutečnostech nebo okolnostech, které by mohly zpochybnit jeho objektivnost nebo plnění podmínek </w:t>
      </w:r>
      <w:r w:rsidR="00562197">
        <w:rPr>
          <w:rFonts w:ascii="Arial" w:hAnsi="Arial"/>
          <w:sz w:val="20"/>
        </w:rPr>
        <w:t xml:space="preserve">této </w:t>
      </w:r>
      <w:r w:rsidR="0022103A">
        <w:rPr>
          <w:rFonts w:ascii="Arial" w:hAnsi="Arial"/>
          <w:sz w:val="20"/>
        </w:rPr>
        <w:t>S</w:t>
      </w:r>
      <w:r w:rsidR="0022103A" w:rsidRPr="005464ED">
        <w:rPr>
          <w:rFonts w:ascii="Arial" w:hAnsi="Arial"/>
          <w:sz w:val="20"/>
        </w:rPr>
        <w:t xml:space="preserve">mlouvy. </w:t>
      </w:r>
    </w:p>
    <w:p w:rsidR="0022103A" w:rsidRPr="005464ED" w:rsidRDefault="0022103A" w:rsidP="002331A7">
      <w:pPr>
        <w:numPr>
          <w:ilvl w:val="0"/>
          <w:numId w:val="5"/>
        </w:numPr>
        <w:spacing w:line="280" w:lineRule="atLeast"/>
        <w:ind w:left="284" w:hanging="284"/>
        <w:jc w:val="both"/>
        <w:rPr>
          <w:rFonts w:ascii="Arial" w:hAnsi="Arial"/>
          <w:sz w:val="20"/>
        </w:rPr>
      </w:pPr>
      <w:r w:rsidRPr="005464ED">
        <w:rPr>
          <w:rFonts w:ascii="Arial" w:hAnsi="Arial"/>
          <w:sz w:val="20"/>
        </w:rPr>
        <w:t>Důvěrnými informacemi nejsou nebo přestávají být:</w:t>
      </w:r>
    </w:p>
    <w:p w:rsidR="0022103A" w:rsidRPr="005464ED" w:rsidRDefault="0022103A" w:rsidP="0013404A">
      <w:pPr>
        <w:spacing w:line="280" w:lineRule="atLeast"/>
        <w:ind w:left="567" w:hanging="283"/>
        <w:jc w:val="both"/>
        <w:rPr>
          <w:rFonts w:ascii="Arial" w:hAnsi="Arial"/>
          <w:sz w:val="20"/>
        </w:rPr>
      </w:pPr>
      <w:r w:rsidRPr="005464ED">
        <w:rPr>
          <w:rFonts w:ascii="Arial" w:hAnsi="Arial"/>
          <w:sz w:val="20"/>
        </w:rPr>
        <w:t>a)</w:t>
      </w:r>
      <w:r w:rsidRPr="005464ED">
        <w:rPr>
          <w:rFonts w:ascii="Arial" w:hAnsi="Arial"/>
          <w:sz w:val="20"/>
        </w:rPr>
        <w:tab/>
        <w:t xml:space="preserve">informace, které byly v době, kdy byly </w:t>
      </w:r>
      <w:r>
        <w:rPr>
          <w:rFonts w:ascii="Arial" w:hAnsi="Arial"/>
          <w:sz w:val="20"/>
        </w:rPr>
        <w:t>S</w:t>
      </w:r>
      <w:r w:rsidRPr="005464ED">
        <w:rPr>
          <w:rFonts w:ascii="Arial" w:hAnsi="Arial"/>
          <w:sz w:val="20"/>
        </w:rPr>
        <w:t>mluvní straně poskytnuty, veřejně známé,</w:t>
      </w:r>
    </w:p>
    <w:p w:rsidR="0022103A" w:rsidRPr="005464ED" w:rsidRDefault="0022103A" w:rsidP="0013404A">
      <w:pPr>
        <w:spacing w:line="280" w:lineRule="atLeast"/>
        <w:ind w:left="567" w:hanging="283"/>
        <w:jc w:val="both"/>
        <w:rPr>
          <w:rFonts w:ascii="Arial" w:hAnsi="Arial"/>
          <w:sz w:val="20"/>
        </w:rPr>
      </w:pPr>
      <w:r w:rsidRPr="005464ED">
        <w:rPr>
          <w:rFonts w:ascii="Arial" w:hAnsi="Arial"/>
          <w:sz w:val="20"/>
        </w:rPr>
        <w:t>b)</w:t>
      </w:r>
      <w:r w:rsidRPr="005464ED">
        <w:rPr>
          <w:rFonts w:ascii="Arial" w:hAnsi="Arial"/>
          <w:sz w:val="20"/>
        </w:rPr>
        <w:tab/>
        <w:t xml:space="preserve">informace, které se stanou veřejně známými poté, co byly </w:t>
      </w:r>
      <w:r>
        <w:rPr>
          <w:rFonts w:ascii="Arial" w:hAnsi="Arial"/>
          <w:sz w:val="20"/>
        </w:rPr>
        <w:t>s</w:t>
      </w:r>
      <w:r w:rsidRPr="005464ED">
        <w:rPr>
          <w:rFonts w:ascii="Arial" w:hAnsi="Arial"/>
          <w:sz w:val="20"/>
        </w:rPr>
        <w:t xml:space="preserve">mluvní straně poskytnuty, s výjimkou případů, kdy se tyto informace stanou veřejně známými v důsledku porušení závazků </w:t>
      </w:r>
      <w:r>
        <w:rPr>
          <w:rFonts w:ascii="Arial" w:hAnsi="Arial"/>
          <w:sz w:val="20"/>
        </w:rPr>
        <w:t>S</w:t>
      </w:r>
      <w:r w:rsidRPr="005464ED">
        <w:rPr>
          <w:rFonts w:ascii="Arial" w:hAnsi="Arial"/>
          <w:sz w:val="20"/>
        </w:rPr>
        <w:t>mluvní strany podle této dohody,</w:t>
      </w:r>
    </w:p>
    <w:p w:rsidR="0022103A" w:rsidRPr="005464ED" w:rsidRDefault="0022103A" w:rsidP="0013404A">
      <w:pPr>
        <w:spacing w:line="280" w:lineRule="atLeast"/>
        <w:ind w:left="567" w:hanging="283"/>
        <w:jc w:val="both"/>
        <w:rPr>
          <w:rFonts w:ascii="Arial" w:hAnsi="Arial"/>
          <w:sz w:val="20"/>
        </w:rPr>
      </w:pPr>
      <w:r w:rsidRPr="005464ED">
        <w:rPr>
          <w:rFonts w:ascii="Arial" w:hAnsi="Arial"/>
          <w:sz w:val="20"/>
        </w:rPr>
        <w:t>c)</w:t>
      </w:r>
      <w:r w:rsidRPr="005464ED">
        <w:rPr>
          <w:rFonts w:ascii="Arial" w:hAnsi="Arial"/>
          <w:sz w:val="20"/>
        </w:rPr>
        <w:tab/>
        <w:t xml:space="preserve">informace, které byly </w:t>
      </w:r>
      <w:r>
        <w:rPr>
          <w:rFonts w:ascii="Arial" w:hAnsi="Arial"/>
          <w:sz w:val="20"/>
        </w:rPr>
        <w:t>S</w:t>
      </w:r>
      <w:r w:rsidRPr="005464ED">
        <w:rPr>
          <w:rFonts w:ascii="Arial" w:hAnsi="Arial"/>
          <w:sz w:val="20"/>
        </w:rPr>
        <w:t>mluvní straně prokazatelně známé před jejich poskytnutím,</w:t>
      </w:r>
    </w:p>
    <w:p w:rsidR="0022103A" w:rsidRPr="00CF0E6C" w:rsidRDefault="0022103A" w:rsidP="0013404A">
      <w:pPr>
        <w:spacing w:after="120" w:line="280" w:lineRule="atLeast"/>
        <w:ind w:left="567" w:hanging="283"/>
        <w:jc w:val="both"/>
        <w:rPr>
          <w:rFonts w:ascii="Arial" w:hAnsi="Arial"/>
          <w:sz w:val="20"/>
        </w:rPr>
      </w:pPr>
      <w:r w:rsidRPr="005464ED">
        <w:rPr>
          <w:rFonts w:ascii="Arial" w:hAnsi="Arial"/>
          <w:sz w:val="20"/>
        </w:rPr>
        <w:t>d)</w:t>
      </w:r>
      <w:r w:rsidRPr="005464ED">
        <w:rPr>
          <w:rFonts w:ascii="Arial" w:hAnsi="Arial"/>
          <w:sz w:val="20"/>
        </w:rPr>
        <w:tab/>
        <w:t xml:space="preserve">informace, které je </w:t>
      </w:r>
      <w:r>
        <w:rPr>
          <w:rFonts w:ascii="Arial" w:hAnsi="Arial"/>
          <w:sz w:val="20"/>
        </w:rPr>
        <w:t>S</w:t>
      </w:r>
      <w:r w:rsidRPr="005464ED">
        <w:rPr>
          <w:rFonts w:ascii="Arial" w:hAnsi="Arial"/>
          <w:sz w:val="20"/>
        </w:rPr>
        <w:t xml:space="preserve">mluvní strana povinna sdělit oprávněným osobám na základě platných </w:t>
      </w:r>
      <w:r w:rsidRPr="00CF0E6C">
        <w:rPr>
          <w:rFonts w:ascii="Arial" w:hAnsi="Arial"/>
          <w:sz w:val="20"/>
        </w:rPr>
        <w:t>právních předpisů.</w:t>
      </w:r>
    </w:p>
    <w:p w:rsidR="0022103A" w:rsidRDefault="0022103A" w:rsidP="003C3702">
      <w:pPr>
        <w:numPr>
          <w:ilvl w:val="0"/>
          <w:numId w:val="5"/>
        </w:numPr>
        <w:spacing w:after="120" w:line="280" w:lineRule="atLeast"/>
        <w:jc w:val="both"/>
        <w:rPr>
          <w:rFonts w:ascii="Arial" w:hAnsi="Arial"/>
          <w:sz w:val="20"/>
        </w:rPr>
      </w:pPr>
      <w:r w:rsidRPr="005464ED">
        <w:rPr>
          <w:rFonts w:ascii="Arial" w:hAnsi="Arial"/>
          <w:sz w:val="20"/>
        </w:rPr>
        <w:t>S odkazem na § 24a zákona č. 551/1991 Sb., o Všeobecné zdravotní pojišťovně České republiky, ve znění pozdějších předpisů</w:t>
      </w:r>
      <w:r w:rsidR="003A38E7">
        <w:rPr>
          <w:rFonts w:ascii="Arial" w:hAnsi="Arial"/>
          <w:sz w:val="20"/>
        </w:rPr>
        <w:t>,</w:t>
      </w:r>
      <w:r w:rsidRPr="005464ED">
        <w:rPr>
          <w:rFonts w:ascii="Arial" w:hAnsi="Arial"/>
          <w:sz w:val="20"/>
        </w:rPr>
        <w:t xml:space="preserve"> a zákona č. 101/2000 Sb., o ochraně osobních údajů, ve znění pozdějších předpisů, se </w:t>
      </w:r>
      <w:r w:rsidR="00CA401E">
        <w:rPr>
          <w:rFonts w:ascii="Arial" w:hAnsi="Arial"/>
          <w:sz w:val="20"/>
        </w:rPr>
        <w:t>Poskytovatel</w:t>
      </w:r>
      <w:r>
        <w:rPr>
          <w:rFonts w:ascii="Arial" w:hAnsi="Arial"/>
          <w:sz w:val="20"/>
        </w:rPr>
        <w:t xml:space="preserve"> </w:t>
      </w:r>
      <w:r w:rsidRPr="005464ED">
        <w:rPr>
          <w:rFonts w:ascii="Arial" w:hAnsi="Arial"/>
          <w:sz w:val="20"/>
        </w:rPr>
        <w:t>dále zavazuje učinit taková opatření, aby osoby, které se podílejí na realizaci jeho závazků z</w:t>
      </w:r>
      <w:r w:rsidR="003B361E">
        <w:rPr>
          <w:rFonts w:ascii="Arial" w:hAnsi="Arial"/>
          <w:sz w:val="20"/>
        </w:rPr>
        <w:t xml:space="preserve"> této</w:t>
      </w:r>
      <w:r w:rsidRPr="005464ED">
        <w:rPr>
          <w:rFonts w:ascii="Arial" w:hAnsi="Arial"/>
          <w:sz w:val="20"/>
        </w:rPr>
        <w:t xml:space="preserve">  </w:t>
      </w:r>
      <w:r w:rsidR="003B361E">
        <w:rPr>
          <w:rFonts w:ascii="Arial" w:hAnsi="Arial"/>
          <w:sz w:val="20"/>
        </w:rPr>
        <w:t>S</w:t>
      </w:r>
      <w:r w:rsidRPr="005464ED">
        <w:rPr>
          <w:rFonts w:ascii="Arial" w:hAnsi="Arial"/>
          <w:sz w:val="20"/>
        </w:rPr>
        <w:t>mlouvy</w:t>
      </w:r>
      <w:r w:rsidR="005945B2">
        <w:rPr>
          <w:rFonts w:ascii="Arial" w:hAnsi="Arial"/>
          <w:sz w:val="20"/>
        </w:rPr>
        <w:t>,</w:t>
      </w:r>
      <w:r w:rsidRPr="005464ED">
        <w:rPr>
          <w:rFonts w:ascii="Arial" w:hAnsi="Arial"/>
          <w:sz w:val="20"/>
        </w:rPr>
        <w:t xml:space="preserve"> zachovávaly mlčenlivost</w:t>
      </w:r>
      <w:r>
        <w:rPr>
          <w:rFonts w:ascii="Arial" w:hAnsi="Arial"/>
          <w:sz w:val="20"/>
        </w:rPr>
        <w:t xml:space="preserve"> </w:t>
      </w:r>
      <w:r w:rsidRPr="005464ED">
        <w:rPr>
          <w:rFonts w:ascii="Arial" w:hAnsi="Arial"/>
          <w:sz w:val="20"/>
        </w:rPr>
        <w:t>o</w:t>
      </w:r>
      <w:r>
        <w:rPr>
          <w:rFonts w:ascii="Arial" w:hAnsi="Arial"/>
          <w:sz w:val="20"/>
        </w:rPr>
        <w:t> </w:t>
      </w:r>
      <w:r w:rsidRPr="005464ED">
        <w:rPr>
          <w:rFonts w:ascii="Arial" w:hAnsi="Arial"/>
          <w:sz w:val="20"/>
        </w:rPr>
        <w:t>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w:t>
      </w:r>
      <w:r>
        <w:rPr>
          <w:rFonts w:ascii="Arial" w:hAnsi="Arial"/>
          <w:sz w:val="20"/>
        </w:rPr>
        <w:t xml:space="preserve"> </w:t>
      </w:r>
      <w:r w:rsidR="00CA401E">
        <w:rPr>
          <w:rFonts w:ascii="Arial" w:hAnsi="Arial"/>
          <w:sz w:val="20"/>
        </w:rPr>
        <w:t>Poskyto</w:t>
      </w:r>
      <w:r>
        <w:rPr>
          <w:rFonts w:ascii="Arial" w:hAnsi="Arial"/>
          <w:sz w:val="20"/>
        </w:rPr>
        <w:t>vatele</w:t>
      </w:r>
      <w:r w:rsidRPr="005464ED">
        <w:rPr>
          <w:rFonts w:ascii="Arial" w:hAnsi="Arial"/>
          <w:sz w:val="20"/>
        </w:rPr>
        <w:t>, prospěch třetí osoby nebo pro jiné důvody. Toto ujednání platí i v případě nahrazení uvedených právních předpisů předpisy jinými.</w:t>
      </w:r>
    </w:p>
    <w:p w:rsidR="0022103A" w:rsidRPr="00D53530" w:rsidRDefault="0022103A" w:rsidP="003C3702">
      <w:pPr>
        <w:pStyle w:val="Zkladntext"/>
        <w:numPr>
          <w:ilvl w:val="0"/>
          <w:numId w:val="5"/>
        </w:numPr>
        <w:spacing w:after="120" w:line="280" w:lineRule="atLeast"/>
        <w:jc w:val="both"/>
        <w:rPr>
          <w:rFonts w:ascii="Arial" w:hAnsi="Arial" w:cs="Arial"/>
          <w:sz w:val="20"/>
          <w:szCs w:val="20"/>
        </w:rPr>
      </w:pPr>
      <w:r w:rsidRPr="00D53530">
        <w:rPr>
          <w:rFonts w:ascii="Arial" w:hAnsi="Arial" w:cs="Arial"/>
          <w:sz w:val="20"/>
          <w:szCs w:val="20"/>
        </w:rPr>
        <w:t xml:space="preserve">Poskytnutí informací na základě povinností stanovených Smluvním stranám obecně závaznými právními předpisy není považováno za porušení povinností Smluvních stran sjednaných v tomto článku. Jedná se zejména </w:t>
      </w:r>
      <w:r w:rsidRPr="009E3F7B">
        <w:rPr>
          <w:rFonts w:ascii="Arial" w:hAnsi="Arial" w:cs="Arial"/>
          <w:sz w:val="20"/>
          <w:szCs w:val="20"/>
        </w:rPr>
        <w:t>o níže uvedené povinnosti</w:t>
      </w:r>
      <w:r w:rsidRPr="00D53530">
        <w:rPr>
          <w:rFonts w:ascii="Arial" w:hAnsi="Arial" w:cs="Arial"/>
          <w:sz w:val="20"/>
          <w:szCs w:val="20"/>
        </w:rPr>
        <w:t>:</w:t>
      </w:r>
    </w:p>
    <w:p w:rsidR="0022103A" w:rsidRPr="00D53530" w:rsidRDefault="0022103A" w:rsidP="003C3702">
      <w:pPr>
        <w:pStyle w:val="Zkladntext"/>
        <w:numPr>
          <w:ilvl w:val="0"/>
          <w:numId w:val="15"/>
        </w:numPr>
        <w:spacing w:after="120" w:line="280" w:lineRule="atLeast"/>
        <w:ind w:left="567" w:hanging="283"/>
        <w:jc w:val="both"/>
        <w:rPr>
          <w:rFonts w:ascii="Arial" w:hAnsi="Arial" w:cs="Arial"/>
          <w:sz w:val="20"/>
          <w:szCs w:val="20"/>
        </w:rPr>
      </w:pPr>
      <w:r w:rsidRPr="00D53530">
        <w:rPr>
          <w:rFonts w:ascii="Arial" w:hAnsi="Arial" w:cs="Arial"/>
          <w:sz w:val="20"/>
          <w:szCs w:val="20"/>
        </w:rPr>
        <w:t xml:space="preserve">VZP ČR jako povinný subjekt musí na žádost poskytnout informace podle zákona </w:t>
      </w:r>
      <w:r>
        <w:rPr>
          <w:rFonts w:ascii="Arial" w:hAnsi="Arial" w:cs="Arial"/>
          <w:sz w:val="20"/>
          <w:szCs w:val="20"/>
        </w:rPr>
        <w:br/>
      </w:r>
      <w:r w:rsidRPr="00D53530">
        <w:rPr>
          <w:rFonts w:ascii="Arial" w:hAnsi="Arial" w:cs="Arial"/>
          <w:sz w:val="20"/>
          <w:szCs w:val="20"/>
        </w:rPr>
        <w:t>č. 106/1999 Sb., o svobodném přístupu k informacím, ve znění pozdějších předpisů, a to zejména info</w:t>
      </w:r>
      <w:r w:rsidRPr="009E3F7B">
        <w:rPr>
          <w:rFonts w:ascii="Arial" w:hAnsi="Arial" w:cs="Arial"/>
          <w:sz w:val="20"/>
          <w:szCs w:val="20"/>
        </w:rPr>
        <w:t xml:space="preserve">rmace týkající se identifikace </w:t>
      </w:r>
      <w:r>
        <w:rPr>
          <w:rFonts w:ascii="Arial" w:hAnsi="Arial" w:cs="Arial"/>
          <w:sz w:val="20"/>
          <w:szCs w:val="20"/>
        </w:rPr>
        <w:t>S</w:t>
      </w:r>
      <w:r w:rsidRPr="00D53530">
        <w:rPr>
          <w:rFonts w:ascii="Arial" w:hAnsi="Arial" w:cs="Arial"/>
          <w:sz w:val="20"/>
          <w:szCs w:val="20"/>
        </w:rPr>
        <w:t>mluvních stran, informace o ceně a rámcovou info</w:t>
      </w:r>
      <w:r w:rsidR="00E06767">
        <w:rPr>
          <w:rFonts w:ascii="Arial" w:hAnsi="Arial" w:cs="Arial"/>
          <w:sz w:val="20"/>
          <w:szCs w:val="20"/>
        </w:rPr>
        <w:t>rmaci o předmětu plnění</w:t>
      </w:r>
      <w:r>
        <w:rPr>
          <w:rFonts w:ascii="Arial" w:hAnsi="Arial" w:cs="Arial"/>
          <w:sz w:val="20"/>
          <w:szCs w:val="20"/>
        </w:rPr>
        <w:t xml:space="preserve"> </w:t>
      </w:r>
      <w:r w:rsidR="00562197">
        <w:rPr>
          <w:rFonts w:ascii="Arial" w:hAnsi="Arial" w:cs="Arial"/>
          <w:sz w:val="20"/>
          <w:szCs w:val="20"/>
        </w:rPr>
        <w:t xml:space="preserve">této </w:t>
      </w:r>
      <w:r>
        <w:rPr>
          <w:rFonts w:ascii="Arial" w:hAnsi="Arial" w:cs="Arial"/>
          <w:sz w:val="20"/>
          <w:szCs w:val="20"/>
        </w:rPr>
        <w:t>S</w:t>
      </w:r>
      <w:r w:rsidRPr="00D53530">
        <w:rPr>
          <w:rFonts w:ascii="Arial" w:hAnsi="Arial" w:cs="Arial"/>
          <w:sz w:val="20"/>
          <w:szCs w:val="20"/>
        </w:rPr>
        <w:t>mlouvy,</w:t>
      </w:r>
    </w:p>
    <w:p w:rsidR="0022103A" w:rsidRPr="00D53530" w:rsidRDefault="0022103A" w:rsidP="003C3702">
      <w:pPr>
        <w:pStyle w:val="Zkladntext"/>
        <w:numPr>
          <w:ilvl w:val="0"/>
          <w:numId w:val="15"/>
        </w:numPr>
        <w:spacing w:after="120" w:line="280" w:lineRule="atLeast"/>
        <w:ind w:left="567" w:hanging="283"/>
        <w:jc w:val="both"/>
        <w:rPr>
          <w:rFonts w:ascii="Arial" w:hAnsi="Arial" w:cs="Arial"/>
          <w:sz w:val="20"/>
          <w:szCs w:val="20"/>
        </w:rPr>
      </w:pPr>
      <w:r w:rsidRPr="00D53530">
        <w:rPr>
          <w:rFonts w:ascii="Arial" w:hAnsi="Arial" w:cs="Arial"/>
          <w:sz w:val="20"/>
          <w:szCs w:val="20"/>
        </w:rPr>
        <w:t>VZP ČR jako veřejný zadavatel musí</w:t>
      </w:r>
      <w:r>
        <w:rPr>
          <w:rFonts w:ascii="Arial" w:hAnsi="Arial" w:cs="Arial"/>
          <w:sz w:val="20"/>
          <w:szCs w:val="20"/>
        </w:rPr>
        <w:t>,</w:t>
      </w:r>
      <w:r w:rsidRPr="00D53530">
        <w:rPr>
          <w:rFonts w:ascii="Arial" w:hAnsi="Arial" w:cs="Arial"/>
          <w:sz w:val="20"/>
          <w:szCs w:val="20"/>
        </w:rPr>
        <w:t xml:space="preserve"> </w:t>
      </w:r>
      <w:r w:rsidRPr="009E3F7B">
        <w:rPr>
          <w:rFonts w:ascii="Arial" w:hAnsi="Arial" w:cs="Arial"/>
          <w:sz w:val="20"/>
          <w:szCs w:val="20"/>
        </w:rPr>
        <w:t xml:space="preserve">dle § 147a </w:t>
      </w:r>
      <w:r w:rsidR="00A46EB7">
        <w:rPr>
          <w:rFonts w:ascii="Arial" w:hAnsi="Arial" w:cs="Arial"/>
          <w:sz w:val="20"/>
          <w:szCs w:val="20"/>
        </w:rPr>
        <w:t>ZVZ</w:t>
      </w:r>
      <w:r w:rsidRPr="00D53530">
        <w:rPr>
          <w:rFonts w:ascii="Arial" w:hAnsi="Arial" w:cs="Arial"/>
          <w:sz w:val="20"/>
          <w:szCs w:val="20"/>
        </w:rPr>
        <w:t xml:space="preserve"> </w:t>
      </w:r>
      <w:r w:rsidR="00562197">
        <w:rPr>
          <w:rFonts w:ascii="Arial" w:hAnsi="Arial" w:cs="Arial"/>
          <w:sz w:val="20"/>
          <w:szCs w:val="20"/>
        </w:rPr>
        <w:t xml:space="preserve">tuto </w:t>
      </w:r>
      <w:r w:rsidRPr="00D53530">
        <w:rPr>
          <w:rFonts w:ascii="Arial" w:hAnsi="Arial" w:cs="Arial"/>
          <w:sz w:val="20"/>
          <w:szCs w:val="20"/>
        </w:rPr>
        <w:t>Smlouvu, včetně všech jejích případných změn a dodatků, uveřejnit na svém profilu zadavatele.</w:t>
      </w:r>
    </w:p>
    <w:p w:rsidR="0022103A" w:rsidRPr="00D53530" w:rsidRDefault="0022103A" w:rsidP="003C3702">
      <w:pPr>
        <w:pStyle w:val="Odstavecseseznamem"/>
        <w:numPr>
          <w:ilvl w:val="0"/>
          <w:numId w:val="5"/>
        </w:numPr>
        <w:spacing w:before="120" w:after="120" w:line="280" w:lineRule="atLeast"/>
        <w:ind w:left="284" w:hanging="284"/>
        <w:contextualSpacing w:val="0"/>
        <w:jc w:val="both"/>
        <w:rPr>
          <w:rFonts w:ascii="Arial" w:hAnsi="Arial" w:cs="Arial"/>
          <w:sz w:val="20"/>
          <w:szCs w:val="20"/>
        </w:rPr>
      </w:pPr>
      <w:r w:rsidRPr="00D53530">
        <w:rPr>
          <w:rFonts w:ascii="Arial" w:hAnsi="Arial" w:cs="Arial"/>
          <w:sz w:val="20"/>
          <w:szCs w:val="20"/>
        </w:rPr>
        <w:t>Pokud porušením povinností stanovených v tomto článku vznikne některé ze Smluvních stran škoda, je příslušná Smluvní strana povinna dotčené Smluvní straně vzniklou škodu v plném rozsahu nahradit.</w:t>
      </w:r>
    </w:p>
    <w:p w:rsidR="0022103A" w:rsidRPr="00D53530" w:rsidRDefault="0022103A" w:rsidP="003C3702">
      <w:pPr>
        <w:pStyle w:val="Odstavecseseznamem"/>
        <w:numPr>
          <w:ilvl w:val="0"/>
          <w:numId w:val="5"/>
        </w:numPr>
        <w:spacing w:before="120" w:after="120" w:line="280" w:lineRule="atLeast"/>
        <w:ind w:left="284" w:hanging="284"/>
        <w:contextualSpacing w:val="0"/>
        <w:jc w:val="both"/>
        <w:rPr>
          <w:rFonts w:ascii="Arial" w:hAnsi="Arial" w:cs="Arial"/>
          <w:sz w:val="20"/>
          <w:szCs w:val="20"/>
        </w:rPr>
      </w:pPr>
      <w:r w:rsidRPr="00D53530">
        <w:rPr>
          <w:rFonts w:ascii="Arial" w:hAnsi="Arial" w:cs="Arial"/>
          <w:sz w:val="20"/>
          <w:szCs w:val="20"/>
        </w:rPr>
        <w:t xml:space="preserve">Za porušení závazku uvedeného v odstavci </w:t>
      </w:r>
      <w:r w:rsidR="00866295">
        <w:rPr>
          <w:rFonts w:ascii="Arial" w:hAnsi="Arial" w:cs="Arial"/>
          <w:sz w:val="20"/>
          <w:szCs w:val="20"/>
        </w:rPr>
        <w:t>6</w:t>
      </w:r>
      <w:r w:rsidRPr="00D53530">
        <w:rPr>
          <w:rFonts w:ascii="Arial" w:hAnsi="Arial" w:cs="Arial"/>
          <w:sz w:val="20"/>
          <w:szCs w:val="20"/>
        </w:rPr>
        <w:t xml:space="preserve">. tohoto článku je </w:t>
      </w:r>
      <w:r w:rsidR="00CA401E">
        <w:rPr>
          <w:rFonts w:ascii="Arial" w:hAnsi="Arial" w:cs="Arial"/>
          <w:sz w:val="20"/>
          <w:szCs w:val="20"/>
        </w:rPr>
        <w:t>Poskytovatel</w:t>
      </w:r>
      <w:r w:rsidRPr="00D53530">
        <w:rPr>
          <w:rFonts w:ascii="Arial" w:hAnsi="Arial" w:cs="Arial"/>
          <w:sz w:val="20"/>
          <w:szCs w:val="20"/>
        </w:rPr>
        <w:t xml:space="preserve"> dále povinen zaplatit VZP ČR v každém jednotlivém případě porušení smluvní pokutu ve výši </w:t>
      </w:r>
      <w:r>
        <w:rPr>
          <w:rFonts w:ascii="Arial" w:hAnsi="Arial" w:cs="Arial"/>
          <w:sz w:val="20"/>
          <w:szCs w:val="20"/>
        </w:rPr>
        <w:t>1.000.000</w:t>
      </w:r>
      <w:r w:rsidRPr="00D53530">
        <w:rPr>
          <w:rFonts w:ascii="Arial" w:hAnsi="Arial" w:cs="Arial"/>
          <w:sz w:val="20"/>
          <w:szCs w:val="20"/>
        </w:rPr>
        <w:t xml:space="preserve"> Kč</w:t>
      </w:r>
      <w:r w:rsidR="00CA401E">
        <w:rPr>
          <w:rFonts w:ascii="Arial" w:hAnsi="Arial" w:cs="Arial"/>
          <w:sz w:val="20"/>
          <w:szCs w:val="20"/>
        </w:rPr>
        <w:t xml:space="preserve"> (slovy</w:t>
      </w:r>
      <w:r w:rsidR="00B37B67">
        <w:rPr>
          <w:rFonts w:ascii="Arial" w:hAnsi="Arial" w:cs="Arial"/>
          <w:sz w:val="20"/>
          <w:szCs w:val="20"/>
        </w:rPr>
        <w:t>:</w:t>
      </w:r>
      <w:r w:rsidR="00CA401E">
        <w:rPr>
          <w:rFonts w:ascii="Arial" w:hAnsi="Arial" w:cs="Arial"/>
          <w:sz w:val="20"/>
          <w:szCs w:val="20"/>
        </w:rPr>
        <w:t xml:space="preserve"> jeden milion korun českých)</w:t>
      </w:r>
      <w:r w:rsidRPr="00D53530">
        <w:rPr>
          <w:rFonts w:ascii="Arial" w:hAnsi="Arial" w:cs="Arial"/>
          <w:sz w:val="20"/>
          <w:szCs w:val="20"/>
        </w:rPr>
        <w:t>. Sjednáním smluvní pokuty ani zaplacením smluvní pokuty není dotčeno právo VZP ČR na náhradu škody v plném rozsahu.</w:t>
      </w:r>
    </w:p>
    <w:p w:rsidR="0022103A" w:rsidRDefault="0022103A" w:rsidP="003C3702">
      <w:pPr>
        <w:pStyle w:val="Odstavecseseznamem"/>
        <w:numPr>
          <w:ilvl w:val="0"/>
          <w:numId w:val="5"/>
        </w:numPr>
        <w:spacing w:before="120" w:after="120" w:line="280" w:lineRule="atLeast"/>
        <w:ind w:left="284" w:hanging="284"/>
        <w:contextualSpacing w:val="0"/>
        <w:jc w:val="both"/>
        <w:rPr>
          <w:rFonts w:ascii="Arial" w:hAnsi="Arial" w:cs="Arial"/>
          <w:sz w:val="20"/>
          <w:szCs w:val="20"/>
        </w:rPr>
      </w:pPr>
      <w:r w:rsidRPr="00D53530">
        <w:rPr>
          <w:rFonts w:ascii="Arial" w:hAnsi="Arial" w:cs="Arial"/>
          <w:sz w:val="20"/>
          <w:szCs w:val="20"/>
        </w:rPr>
        <w:t>Závazky Smluvních stran uvedené v tomto článku</w:t>
      </w:r>
      <w:r w:rsidR="00A46EB7">
        <w:rPr>
          <w:rFonts w:ascii="Arial" w:hAnsi="Arial" w:cs="Arial"/>
          <w:sz w:val="20"/>
          <w:szCs w:val="20"/>
        </w:rPr>
        <w:t xml:space="preserve"> trvají i po skončení</w:t>
      </w:r>
      <w:r w:rsidRPr="00D53530">
        <w:rPr>
          <w:rFonts w:ascii="Arial" w:hAnsi="Arial" w:cs="Arial"/>
          <w:sz w:val="20"/>
          <w:szCs w:val="20"/>
        </w:rPr>
        <w:t xml:space="preserve"> </w:t>
      </w:r>
      <w:r w:rsidR="003B361E">
        <w:rPr>
          <w:rFonts w:ascii="Arial" w:hAnsi="Arial" w:cs="Arial"/>
          <w:sz w:val="20"/>
          <w:szCs w:val="20"/>
        </w:rPr>
        <w:t xml:space="preserve">této </w:t>
      </w:r>
      <w:r w:rsidRPr="00D53530">
        <w:rPr>
          <w:rFonts w:ascii="Arial" w:hAnsi="Arial" w:cs="Arial"/>
          <w:sz w:val="20"/>
          <w:szCs w:val="20"/>
        </w:rPr>
        <w:t>Smlouvy.</w:t>
      </w:r>
    </w:p>
    <w:p w:rsidR="00510518" w:rsidRPr="00150A43" w:rsidRDefault="00510518" w:rsidP="00150A43">
      <w:pPr>
        <w:pStyle w:val="Odstavecseseznamem"/>
        <w:spacing w:before="120" w:after="120" w:line="240" w:lineRule="auto"/>
        <w:ind w:left="284"/>
        <w:jc w:val="both"/>
        <w:rPr>
          <w:rFonts w:ascii="Arial" w:hAnsi="Arial" w:cs="Arial"/>
          <w:sz w:val="20"/>
          <w:szCs w:val="20"/>
        </w:rPr>
      </w:pPr>
    </w:p>
    <w:p w:rsidR="00CA401E" w:rsidRDefault="004B78AB" w:rsidP="00150A43">
      <w:pPr>
        <w:spacing w:before="120" w:after="120"/>
        <w:jc w:val="center"/>
        <w:outlineLvl w:val="0"/>
        <w:rPr>
          <w:rFonts w:ascii="Arial" w:hAnsi="Arial" w:cs="Arial"/>
          <w:b/>
          <w:bCs/>
          <w:sz w:val="20"/>
          <w:szCs w:val="20"/>
        </w:rPr>
      </w:pPr>
      <w:r w:rsidRPr="00150A43">
        <w:rPr>
          <w:rFonts w:ascii="Arial" w:hAnsi="Arial" w:cs="Arial"/>
          <w:b/>
          <w:bCs/>
          <w:sz w:val="20"/>
          <w:szCs w:val="20"/>
        </w:rPr>
        <w:t>Článek V</w:t>
      </w:r>
      <w:r w:rsidR="007F503B">
        <w:rPr>
          <w:rFonts w:ascii="Arial" w:hAnsi="Arial" w:cs="Arial"/>
          <w:b/>
          <w:bCs/>
          <w:sz w:val="20"/>
          <w:szCs w:val="20"/>
        </w:rPr>
        <w:t>I</w:t>
      </w:r>
      <w:r w:rsidR="00CA401E">
        <w:rPr>
          <w:rFonts w:ascii="Arial" w:hAnsi="Arial" w:cs="Arial"/>
          <w:b/>
          <w:bCs/>
          <w:sz w:val="20"/>
          <w:szCs w:val="20"/>
        </w:rPr>
        <w:t>I</w:t>
      </w:r>
      <w:r w:rsidRPr="00150A43">
        <w:rPr>
          <w:rFonts w:ascii="Arial" w:hAnsi="Arial" w:cs="Arial"/>
          <w:b/>
          <w:bCs/>
          <w:sz w:val="20"/>
          <w:szCs w:val="20"/>
        </w:rPr>
        <w:t xml:space="preserve">. </w:t>
      </w:r>
    </w:p>
    <w:p w:rsidR="004B78AB" w:rsidRPr="00150A43" w:rsidRDefault="004B78AB" w:rsidP="00150A43">
      <w:pPr>
        <w:spacing w:before="120" w:after="120"/>
        <w:jc w:val="center"/>
        <w:outlineLvl w:val="0"/>
        <w:rPr>
          <w:rFonts w:ascii="Arial" w:hAnsi="Arial" w:cs="Arial"/>
          <w:b/>
          <w:bCs/>
          <w:sz w:val="20"/>
          <w:szCs w:val="20"/>
        </w:rPr>
      </w:pPr>
      <w:r w:rsidRPr="00150A43">
        <w:rPr>
          <w:rFonts w:ascii="Arial" w:hAnsi="Arial" w:cs="Arial"/>
          <w:b/>
          <w:bCs/>
          <w:sz w:val="20"/>
          <w:szCs w:val="20"/>
        </w:rPr>
        <w:t>Sankční ujednání</w:t>
      </w:r>
    </w:p>
    <w:p w:rsidR="004B78AB" w:rsidRPr="0051130F" w:rsidRDefault="00F42654"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V případě prodlení se splněním závazku uvedeného</w:t>
      </w:r>
      <w:r w:rsidR="00931240" w:rsidRPr="0051130F">
        <w:rPr>
          <w:rFonts w:ascii="Arial" w:hAnsi="Arial" w:cs="Arial"/>
          <w:sz w:val="20"/>
          <w:szCs w:val="20"/>
        </w:rPr>
        <w:t xml:space="preserve"> v </w:t>
      </w:r>
      <w:r w:rsidR="00026BB0" w:rsidRPr="0051130F">
        <w:rPr>
          <w:rFonts w:ascii="Arial" w:hAnsi="Arial" w:cs="Arial"/>
          <w:sz w:val="20"/>
          <w:szCs w:val="20"/>
        </w:rPr>
        <w:t>čl. III.</w:t>
      </w:r>
      <w:r w:rsidR="008A631B" w:rsidRPr="0051130F">
        <w:rPr>
          <w:rFonts w:ascii="Arial" w:hAnsi="Arial" w:cs="Arial"/>
          <w:sz w:val="20"/>
          <w:szCs w:val="20"/>
        </w:rPr>
        <w:t xml:space="preserve">, odst. 1., </w:t>
      </w:r>
      <w:r w:rsidR="00931240" w:rsidRPr="0051130F">
        <w:rPr>
          <w:rFonts w:ascii="Arial" w:hAnsi="Arial" w:cs="Arial"/>
          <w:sz w:val="20"/>
          <w:szCs w:val="20"/>
        </w:rPr>
        <w:t xml:space="preserve">písm. a) </w:t>
      </w:r>
      <w:r w:rsidR="008A631B" w:rsidRPr="0051130F">
        <w:rPr>
          <w:rFonts w:ascii="Arial" w:hAnsi="Arial" w:cs="Arial"/>
          <w:sz w:val="20"/>
          <w:szCs w:val="20"/>
        </w:rPr>
        <w:t xml:space="preserve">této </w:t>
      </w:r>
      <w:r w:rsidR="00CA401E" w:rsidRPr="0051130F">
        <w:rPr>
          <w:rFonts w:ascii="Arial" w:hAnsi="Arial" w:cs="Arial"/>
          <w:sz w:val="20"/>
          <w:szCs w:val="20"/>
        </w:rPr>
        <w:t>S</w:t>
      </w:r>
      <w:r w:rsidR="004B78AB" w:rsidRPr="0051130F">
        <w:rPr>
          <w:rFonts w:ascii="Arial" w:hAnsi="Arial" w:cs="Arial"/>
          <w:sz w:val="20"/>
          <w:szCs w:val="20"/>
        </w:rPr>
        <w:t>mlouvy je VZP ČR oprávněna vyúčtovat Poskytovateli smluvní pokutu ve výši 80</w:t>
      </w:r>
      <w:r w:rsidR="0051130F">
        <w:rPr>
          <w:rFonts w:ascii="Arial" w:hAnsi="Arial" w:cs="Arial"/>
          <w:sz w:val="20"/>
          <w:szCs w:val="20"/>
        </w:rPr>
        <w:t xml:space="preserve"> </w:t>
      </w:r>
      <w:r w:rsidR="004B78AB" w:rsidRPr="0051130F">
        <w:rPr>
          <w:rFonts w:ascii="Arial" w:hAnsi="Arial" w:cs="Arial"/>
          <w:sz w:val="20"/>
          <w:szCs w:val="20"/>
        </w:rPr>
        <w:t>000 Kč</w:t>
      </w:r>
      <w:r w:rsidR="00CA401E" w:rsidRPr="0051130F">
        <w:rPr>
          <w:rFonts w:ascii="Arial" w:hAnsi="Arial" w:cs="Arial"/>
          <w:sz w:val="20"/>
          <w:szCs w:val="20"/>
        </w:rPr>
        <w:t xml:space="preserve"> (slovy</w:t>
      </w:r>
      <w:r w:rsidR="00B37B67" w:rsidRPr="0051130F">
        <w:rPr>
          <w:rFonts w:ascii="Arial" w:hAnsi="Arial" w:cs="Arial"/>
          <w:sz w:val="20"/>
          <w:szCs w:val="20"/>
        </w:rPr>
        <w:t>:</w:t>
      </w:r>
      <w:r w:rsidR="00CA401E" w:rsidRPr="0051130F">
        <w:rPr>
          <w:rFonts w:ascii="Arial" w:hAnsi="Arial" w:cs="Arial"/>
          <w:sz w:val="20"/>
          <w:szCs w:val="20"/>
        </w:rPr>
        <w:t xml:space="preserve"> osmdesát tisíc korun českých)</w:t>
      </w:r>
      <w:r w:rsidR="008A631B" w:rsidRPr="0051130F">
        <w:rPr>
          <w:rFonts w:ascii="Arial" w:hAnsi="Arial" w:cs="Arial"/>
          <w:sz w:val="20"/>
          <w:szCs w:val="20"/>
        </w:rPr>
        <w:t xml:space="preserve"> </w:t>
      </w:r>
      <w:r w:rsidR="004B78AB" w:rsidRPr="0051130F">
        <w:rPr>
          <w:rFonts w:ascii="Arial" w:hAnsi="Arial" w:cs="Arial"/>
          <w:sz w:val="20"/>
          <w:szCs w:val="20"/>
        </w:rPr>
        <w:t xml:space="preserve">za každý </w:t>
      </w:r>
      <w:r w:rsidR="00CA401E" w:rsidRPr="0051130F">
        <w:rPr>
          <w:rFonts w:ascii="Arial" w:hAnsi="Arial" w:cs="Arial"/>
          <w:sz w:val="20"/>
          <w:szCs w:val="20"/>
        </w:rPr>
        <w:t xml:space="preserve">i jen započatý </w:t>
      </w:r>
      <w:r w:rsidR="004B78AB" w:rsidRPr="0051130F">
        <w:rPr>
          <w:rFonts w:ascii="Arial" w:hAnsi="Arial" w:cs="Arial"/>
          <w:sz w:val="20"/>
          <w:szCs w:val="20"/>
        </w:rPr>
        <w:t>kalendářní den prodlení. Poskytovatel je povinen vyúčtovanou smluvní pokutu</w:t>
      </w:r>
      <w:r w:rsidR="00CA401E" w:rsidRPr="0051130F">
        <w:rPr>
          <w:rFonts w:ascii="Arial" w:hAnsi="Arial" w:cs="Arial"/>
          <w:sz w:val="20"/>
          <w:szCs w:val="20"/>
        </w:rPr>
        <w:t xml:space="preserve"> bez zbytečného odkladu</w:t>
      </w:r>
      <w:r w:rsidR="0051130F">
        <w:rPr>
          <w:rFonts w:ascii="Arial" w:hAnsi="Arial" w:cs="Arial"/>
          <w:sz w:val="20"/>
          <w:szCs w:val="20"/>
        </w:rPr>
        <w:t xml:space="preserve"> uhradit, </w:t>
      </w:r>
      <w:r w:rsidR="0051130F" w:rsidRPr="0051130F">
        <w:rPr>
          <w:rFonts w:ascii="Arial" w:hAnsi="Arial" w:cs="Arial"/>
          <w:sz w:val="20"/>
          <w:szCs w:val="20"/>
        </w:rPr>
        <w:t>nejpozději do 15 kalendářních dnů ode dne vyúčtování smluvní pokuty Objednatelem</w:t>
      </w:r>
      <w:r w:rsidR="0051130F">
        <w:rPr>
          <w:rFonts w:ascii="Arial" w:hAnsi="Arial" w:cs="Arial"/>
          <w:sz w:val="20"/>
          <w:szCs w:val="20"/>
        </w:rPr>
        <w:t>.</w:t>
      </w:r>
    </w:p>
    <w:p w:rsidR="00300224" w:rsidRPr="0051130F" w:rsidRDefault="00623355"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V případě, kdy Poskytovatel ne</w:t>
      </w:r>
      <w:r w:rsidR="008C46E6" w:rsidRPr="0051130F">
        <w:rPr>
          <w:rFonts w:ascii="Arial" w:hAnsi="Arial" w:cs="Arial"/>
          <w:sz w:val="20"/>
          <w:szCs w:val="20"/>
        </w:rPr>
        <w:t>splní svůj závazek</w:t>
      </w:r>
      <w:r w:rsidRPr="0051130F">
        <w:rPr>
          <w:rFonts w:ascii="Arial" w:hAnsi="Arial" w:cs="Arial"/>
          <w:sz w:val="20"/>
          <w:szCs w:val="20"/>
        </w:rPr>
        <w:t xml:space="preserve"> </w:t>
      </w:r>
      <w:r w:rsidR="008C46E6" w:rsidRPr="0051130F">
        <w:rPr>
          <w:rFonts w:ascii="Arial" w:hAnsi="Arial" w:cs="Arial"/>
          <w:sz w:val="20"/>
          <w:szCs w:val="20"/>
        </w:rPr>
        <w:t xml:space="preserve">podle </w:t>
      </w:r>
      <w:r w:rsidRPr="0051130F">
        <w:rPr>
          <w:rFonts w:ascii="Arial" w:hAnsi="Arial" w:cs="Arial"/>
          <w:sz w:val="20"/>
          <w:szCs w:val="20"/>
        </w:rPr>
        <w:t xml:space="preserve">čl. II., odst. </w:t>
      </w:r>
      <w:r w:rsidR="008C46E6" w:rsidRPr="0051130F">
        <w:rPr>
          <w:rFonts w:ascii="Arial" w:hAnsi="Arial" w:cs="Arial"/>
          <w:sz w:val="20"/>
          <w:szCs w:val="20"/>
        </w:rPr>
        <w:t>3. této Smlouvy</w:t>
      </w:r>
      <w:r w:rsidR="00866295" w:rsidRPr="0051130F">
        <w:rPr>
          <w:rFonts w:ascii="Arial" w:hAnsi="Arial" w:cs="Arial"/>
          <w:sz w:val="20"/>
          <w:szCs w:val="20"/>
        </w:rPr>
        <w:t xml:space="preserve"> (tj. další prostor Objednateli </w:t>
      </w:r>
      <w:r w:rsidR="00C1645B" w:rsidRPr="0051130F">
        <w:rPr>
          <w:rFonts w:ascii="Arial" w:hAnsi="Arial" w:cs="Arial"/>
          <w:sz w:val="20"/>
          <w:szCs w:val="20"/>
        </w:rPr>
        <w:t xml:space="preserve">vůbec </w:t>
      </w:r>
      <w:r w:rsidR="00866295" w:rsidRPr="0051130F">
        <w:rPr>
          <w:rFonts w:ascii="Arial" w:hAnsi="Arial" w:cs="Arial"/>
          <w:sz w:val="20"/>
          <w:szCs w:val="20"/>
        </w:rPr>
        <w:t>neposkytne)</w:t>
      </w:r>
      <w:r w:rsidR="008C46E6" w:rsidRPr="0051130F">
        <w:rPr>
          <w:rFonts w:ascii="Arial" w:hAnsi="Arial" w:cs="Arial"/>
          <w:sz w:val="20"/>
          <w:szCs w:val="20"/>
        </w:rPr>
        <w:t>, zaplatí v každém jednotlivém případě Objednateli smluvní pokutu ve výši</w:t>
      </w:r>
      <w:r w:rsidR="005A78E7" w:rsidRPr="0051130F">
        <w:rPr>
          <w:rFonts w:ascii="Arial" w:hAnsi="Arial" w:cs="Arial"/>
          <w:sz w:val="20"/>
          <w:szCs w:val="20"/>
        </w:rPr>
        <w:t xml:space="preserve"> 1</w:t>
      </w:r>
      <w:r w:rsidR="00BA1344" w:rsidRPr="0051130F">
        <w:rPr>
          <w:rFonts w:ascii="Arial" w:hAnsi="Arial" w:cs="Arial"/>
          <w:sz w:val="20"/>
          <w:szCs w:val="20"/>
        </w:rPr>
        <w:t xml:space="preserve"> 000 000 </w:t>
      </w:r>
      <w:r w:rsidR="008C46E6" w:rsidRPr="0051130F">
        <w:rPr>
          <w:rFonts w:ascii="Arial" w:hAnsi="Arial" w:cs="Arial"/>
          <w:sz w:val="20"/>
          <w:szCs w:val="20"/>
        </w:rPr>
        <w:t>Kč</w:t>
      </w:r>
      <w:r w:rsidR="00026BB0" w:rsidRPr="0051130F">
        <w:rPr>
          <w:rFonts w:ascii="Arial" w:hAnsi="Arial" w:cs="Arial"/>
          <w:sz w:val="20"/>
          <w:szCs w:val="20"/>
        </w:rPr>
        <w:t xml:space="preserve"> </w:t>
      </w:r>
      <w:r w:rsidR="00355863" w:rsidRPr="0051130F">
        <w:rPr>
          <w:rFonts w:ascii="Arial" w:hAnsi="Arial" w:cs="Arial"/>
          <w:sz w:val="20"/>
          <w:szCs w:val="20"/>
        </w:rPr>
        <w:t xml:space="preserve">(slovy: </w:t>
      </w:r>
      <w:r w:rsidR="005A78E7" w:rsidRPr="0051130F">
        <w:rPr>
          <w:rFonts w:ascii="Arial" w:hAnsi="Arial" w:cs="Arial"/>
          <w:sz w:val="20"/>
          <w:szCs w:val="20"/>
        </w:rPr>
        <w:t>jeden</w:t>
      </w:r>
      <w:r w:rsidR="00BA1344" w:rsidRPr="0051130F">
        <w:rPr>
          <w:rFonts w:ascii="Arial" w:hAnsi="Arial" w:cs="Arial"/>
          <w:sz w:val="20"/>
          <w:szCs w:val="20"/>
        </w:rPr>
        <w:t xml:space="preserve"> mil</w:t>
      </w:r>
      <w:r w:rsidR="005A78E7" w:rsidRPr="0051130F">
        <w:rPr>
          <w:rFonts w:ascii="Arial" w:hAnsi="Arial" w:cs="Arial"/>
          <w:sz w:val="20"/>
          <w:szCs w:val="20"/>
        </w:rPr>
        <w:t xml:space="preserve">ion </w:t>
      </w:r>
      <w:r w:rsidR="00355863" w:rsidRPr="0051130F">
        <w:rPr>
          <w:rFonts w:ascii="Arial" w:hAnsi="Arial" w:cs="Arial"/>
          <w:sz w:val="20"/>
          <w:szCs w:val="20"/>
        </w:rPr>
        <w:t>korun českých)</w:t>
      </w:r>
      <w:r w:rsidR="008C46E6" w:rsidRPr="0051130F">
        <w:rPr>
          <w:rFonts w:ascii="Arial" w:hAnsi="Arial" w:cs="Arial"/>
          <w:sz w:val="20"/>
          <w:szCs w:val="20"/>
        </w:rPr>
        <w:t>.</w:t>
      </w:r>
      <w:r w:rsidR="00300224" w:rsidRPr="0051130F">
        <w:rPr>
          <w:rFonts w:ascii="Arial" w:hAnsi="Arial" w:cs="Arial"/>
          <w:sz w:val="20"/>
          <w:szCs w:val="20"/>
        </w:rPr>
        <w:t xml:space="preserve"> Poskytovatel je povinen vyúčtovanou smluvní pokutu bez zbytečného odkladu uhradit</w:t>
      </w:r>
      <w:r w:rsidR="00CC5842" w:rsidRPr="0051130F">
        <w:rPr>
          <w:rFonts w:ascii="Arial" w:hAnsi="Arial" w:cs="Arial"/>
          <w:sz w:val="20"/>
          <w:szCs w:val="20"/>
        </w:rPr>
        <w:t>, nejpozději do 15 kalendářních dnů ode dne vyúčtování smluvní pokuty Objednatelem</w:t>
      </w:r>
      <w:r w:rsidR="00300224" w:rsidRPr="0051130F">
        <w:rPr>
          <w:rFonts w:ascii="Arial" w:hAnsi="Arial" w:cs="Arial"/>
          <w:sz w:val="20"/>
          <w:szCs w:val="20"/>
        </w:rPr>
        <w:t>.</w:t>
      </w:r>
    </w:p>
    <w:p w:rsidR="00AE53BC" w:rsidRPr="0051130F" w:rsidRDefault="00AE53BC"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 xml:space="preserve">V případě prodlení se splněním závazku uvedeného v čl. III., odst. </w:t>
      </w:r>
      <w:r w:rsidR="006E01B4" w:rsidRPr="0051130F">
        <w:rPr>
          <w:rFonts w:ascii="Arial" w:hAnsi="Arial" w:cs="Arial"/>
          <w:sz w:val="20"/>
          <w:szCs w:val="20"/>
        </w:rPr>
        <w:t>1., písm. c)</w:t>
      </w:r>
      <w:r w:rsidR="00300224" w:rsidRPr="0051130F">
        <w:rPr>
          <w:rFonts w:ascii="Arial" w:hAnsi="Arial" w:cs="Arial"/>
          <w:sz w:val="20"/>
          <w:szCs w:val="20"/>
        </w:rPr>
        <w:t xml:space="preserve">, bod </w:t>
      </w:r>
      <w:proofErr w:type="spellStart"/>
      <w:r w:rsidR="00300224" w:rsidRPr="0051130F">
        <w:rPr>
          <w:rFonts w:ascii="Arial" w:hAnsi="Arial" w:cs="Arial"/>
          <w:sz w:val="20"/>
          <w:szCs w:val="20"/>
        </w:rPr>
        <w:t>cb</w:t>
      </w:r>
      <w:proofErr w:type="spellEnd"/>
      <w:r w:rsidR="00300224" w:rsidRPr="0051130F">
        <w:rPr>
          <w:rFonts w:ascii="Arial" w:hAnsi="Arial" w:cs="Arial"/>
          <w:sz w:val="20"/>
          <w:szCs w:val="20"/>
        </w:rPr>
        <w:t>)</w:t>
      </w:r>
      <w:r w:rsidR="006E01B4" w:rsidRPr="0051130F">
        <w:rPr>
          <w:rFonts w:ascii="Arial" w:hAnsi="Arial" w:cs="Arial"/>
          <w:sz w:val="20"/>
          <w:szCs w:val="20"/>
        </w:rPr>
        <w:t xml:space="preserve"> </w:t>
      </w:r>
      <w:r w:rsidRPr="0051130F">
        <w:rPr>
          <w:rFonts w:ascii="Arial" w:hAnsi="Arial" w:cs="Arial"/>
          <w:sz w:val="20"/>
          <w:szCs w:val="20"/>
        </w:rPr>
        <w:t xml:space="preserve">této Smlouvy </w:t>
      </w:r>
      <w:r w:rsidR="00866295" w:rsidRPr="0051130F">
        <w:rPr>
          <w:rFonts w:ascii="Arial" w:hAnsi="Arial" w:cs="Arial"/>
          <w:sz w:val="20"/>
          <w:szCs w:val="20"/>
        </w:rPr>
        <w:t xml:space="preserve">(tj. neodpoví včas na výzvu) </w:t>
      </w:r>
      <w:r w:rsidRPr="0051130F">
        <w:rPr>
          <w:rFonts w:ascii="Arial" w:hAnsi="Arial" w:cs="Arial"/>
          <w:sz w:val="20"/>
          <w:szCs w:val="20"/>
        </w:rPr>
        <w:t xml:space="preserve">je VZP ČR oprávněna vyúčtovat Poskytovateli smluvní pokutu ve výši </w:t>
      </w:r>
      <w:r w:rsidR="005A78E7" w:rsidRPr="0051130F">
        <w:rPr>
          <w:rFonts w:ascii="Arial" w:hAnsi="Arial" w:cs="Arial"/>
          <w:sz w:val="20"/>
          <w:szCs w:val="20"/>
        </w:rPr>
        <w:t xml:space="preserve">1 000 </w:t>
      </w:r>
      <w:r w:rsidRPr="0051130F">
        <w:rPr>
          <w:rFonts w:ascii="Arial" w:hAnsi="Arial" w:cs="Arial"/>
          <w:sz w:val="20"/>
          <w:szCs w:val="20"/>
        </w:rPr>
        <w:t xml:space="preserve">Kč (slovy: </w:t>
      </w:r>
      <w:r w:rsidR="005A78E7" w:rsidRPr="0051130F">
        <w:rPr>
          <w:rFonts w:ascii="Arial" w:hAnsi="Arial" w:cs="Arial"/>
          <w:sz w:val="20"/>
          <w:szCs w:val="20"/>
        </w:rPr>
        <w:t xml:space="preserve">jeden tisíc </w:t>
      </w:r>
      <w:r w:rsidRPr="0051130F">
        <w:rPr>
          <w:rFonts w:ascii="Arial" w:hAnsi="Arial" w:cs="Arial"/>
          <w:sz w:val="20"/>
          <w:szCs w:val="20"/>
        </w:rPr>
        <w:t>korun českých) za každý i jen započatý kalendářní den prodlení. Poskytovatel je povinen vyúčtovanou smluvní pokutu bez zbytečného odkladu uhradit</w:t>
      </w:r>
      <w:r w:rsidR="00CC5842" w:rsidRPr="0051130F">
        <w:rPr>
          <w:rFonts w:ascii="Arial" w:hAnsi="Arial" w:cs="Arial"/>
          <w:sz w:val="20"/>
          <w:szCs w:val="20"/>
        </w:rPr>
        <w:t>, nejpozději do 15 kalendářních dnů ode dne vyúčtování smluvní pokuty Objednatelem</w:t>
      </w:r>
      <w:r w:rsidRPr="0051130F">
        <w:rPr>
          <w:rFonts w:ascii="Arial" w:hAnsi="Arial" w:cs="Arial"/>
          <w:sz w:val="20"/>
          <w:szCs w:val="20"/>
        </w:rPr>
        <w:t>.</w:t>
      </w:r>
    </w:p>
    <w:p w:rsidR="00355863" w:rsidRPr="0051130F" w:rsidRDefault="00355863"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Pokud Poskytovatel nesplní včas svou povinnost stanovenou v čl</w:t>
      </w:r>
      <w:r w:rsidR="00060E0B">
        <w:rPr>
          <w:rFonts w:ascii="Arial" w:hAnsi="Arial" w:cs="Arial"/>
          <w:sz w:val="20"/>
          <w:szCs w:val="20"/>
        </w:rPr>
        <w:t>. III., odst. 1., písm. c), bod</w:t>
      </w:r>
      <w:r w:rsidRPr="0051130F">
        <w:rPr>
          <w:rFonts w:ascii="Arial" w:hAnsi="Arial" w:cs="Arial"/>
          <w:sz w:val="20"/>
          <w:szCs w:val="20"/>
        </w:rPr>
        <w:t xml:space="preserve"> </w:t>
      </w:r>
      <w:proofErr w:type="spellStart"/>
      <w:r w:rsidRPr="0051130F">
        <w:rPr>
          <w:rFonts w:ascii="Arial" w:hAnsi="Arial" w:cs="Arial"/>
          <w:sz w:val="20"/>
          <w:szCs w:val="20"/>
        </w:rPr>
        <w:t>cc</w:t>
      </w:r>
      <w:proofErr w:type="spellEnd"/>
      <w:r w:rsidRPr="0051130F">
        <w:rPr>
          <w:rFonts w:ascii="Arial" w:hAnsi="Arial" w:cs="Arial"/>
          <w:sz w:val="20"/>
          <w:szCs w:val="20"/>
        </w:rPr>
        <w:t xml:space="preserve">) této Smlouvy </w:t>
      </w:r>
      <w:r w:rsidR="00866295" w:rsidRPr="0051130F">
        <w:rPr>
          <w:rFonts w:ascii="Arial" w:hAnsi="Arial" w:cs="Arial"/>
          <w:sz w:val="20"/>
          <w:szCs w:val="20"/>
        </w:rPr>
        <w:t>(tj. nedodrží požadovaný termín poskytnutí dalších prostor</w:t>
      </w:r>
      <w:r w:rsidR="00A93729" w:rsidRPr="0051130F">
        <w:rPr>
          <w:rFonts w:ascii="Arial" w:hAnsi="Arial" w:cs="Arial"/>
          <w:sz w:val="20"/>
          <w:szCs w:val="20"/>
        </w:rPr>
        <w:t xml:space="preserve"> </w:t>
      </w:r>
      <w:r w:rsidR="00E96A47" w:rsidRPr="0051130F">
        <w:rPr>
          <w:rFonts w:ascii="Arial" w:hAnsi="Arial" w:cs="Arial"/>
          <w:sz w:val="20"/>
          <w:szCs w:val="20"/>
        </w:rPr>
        <w:t xml:space="preserve">a </w:t>
      </w:r>
      <w:r w:rsidR="00A93729" w:rsidRPr="0051130F">
        <w:rPr>
          <w:rFonts w:ascii="Arial" w:hAnsi="Arial" w:cs="Arial"/>
          <w:sz w:val="20"/>
          <w:szCs w:val="20"/>
        </w:rPr>
        <w:t>zahájení poskytování souvisejících Služeb</w:t>
      </w:r>
      <w:r w:rsidR="00866295" w:rsidRPr="0051130F">
        <w:rPr>
          <w:rFonts w:ascii="Arial" w:hAnsi="Arial" w:cs="Arial"/>
          <w:sz w:val="20"/>
          <w:szCs w:val="20"/>
        </w:rPr>
        <w:t xml:space="preserve">) </w:t>
      </w:r>
      <w:r w:rsidRPr="0051130F">
        <w:rPr>
          <w:rFonts w:ascii="Arial" w:hAnsi="Arial" w:cs="Arial"/>
          <w:sz w:val="20"/>
          <w:szCs w:val="20"/>
        </w:rPr>
        <w:t xml:space="preserve">je VZP ČR oprávněna vyúčtovat Poskytovateli smluvní pokutu ve výši </w:t>
      </w:r>
      <w:r w:rsidR="005A78E7" w:rsidRPr="0051130F">
        <w:rPr>
          <w:rFonts w:ascii="Arial" w:hAnsi="Arial" w:cs="Arial"/>
          <w:sz w:val="20"/>
          <w:szCs w:val="20"/>
        </w:rPr>
        <w:t xml:space="preserve">10 000 </w:t>
      </w:r>
      <w:r w:rsidRPr="0051130F">
        <w:rPr>
          <w:rFonts w:ascii="Arial" w:hAnsi="Arial" w:cs="Arial"/>
          <w:sz w:val="20"/>
          <w:szCs w:val="20"/>
        </w:rPr>
        <w:t xml:space="preserve">Kč (slovy: </w:t>
      </w:r>
      <w:r w:rsidR="005A78E7" w:rsidRPr="0051130F">
        <w:rPr>
          <w:rFonts w:ascii="Arial" w:hAnsi="Arial" w:cs="Arial"/>
          <w:sz w:val="20"/>
          <w:szCs w:val="20"/>
        </w:rPr>
        <w:t xml:space="preserve">deset tisíc </w:t>
      </w:r>
      <w:r w:rsidRPr="0051130F">
        <w:rPr>
          <w:rFonts w:ascii="Arial" w:hAnsi="Arial" w:cs="Arial"/>
          <w:sz w:val="20"/>
          <w:szCs w:val="20"/>
        </w:rPr>
        <w:t>korun českých) za každý i jen započatý kalendářní den prodlení. Poskytovatel je povinen vyúčtovanou smluvní pokutu bez zbytečného odkladu uhradit</w:t>
      </w:r>
      <w:r w:rsidR="00CC5842" w:rsidRPr="0051130F">
        <w:rPr>
          <w:rFonts w:ascii="Arial" w:hAnsi="Arial" w:cs="Arial"/>
          <w:sz w:val="20"/>
          <w:szCs w:val="20"/>
        </w:rPr>
        <w:t>, nejpozději do 15 kalendářních dnů ode dne vyúčtování smluvní pokuty Objednatelem</w:t>
      </w:r>
      <w:r w:rsidRPr="0051130F">
        <w:rPr>
          <w:rFonts w:ascii="Arial" w:hAnsi="Arial" w:cs="Arial"/>
          <w:sz w:val="20"/>
          <w:szCs w:val="20"/>
        </w:rPr>
        <w:t>.</w:t>
      </w:r>
    </w:p>
    <w:p w:rsidR="00D568F4" w:rsidRPr="0051130F" w:rsidRDefault="00D568F4"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 xml:space="preserve">V případě </w:t>
      </w:r>
      <w:r w:rsidR="00E81D46" w:rsidRPr="0051130F">
        <w:rPr>
          <w:rFonts w:ascii="Arial" w:hAnsi="Arial" w:cs="Arial"/>
          <w:sz w:val="20"/>
          <w:szCs w:val="20"/>
        </w:rPr>
        <w:t>nedodržení termínů</w:t>
      </w:r>
      <w:r w:rsidRPr="0051130F">
        <w:rPr>
          <w:rFonts w:ascii="Arial" w:hAnsi="Arial" w:cs="Arial"/>
          <w:sz w:val="20"/>
          <w:szCs w:val="20"/>
        </w:rPr>
        <w:t xml:space="preserve"> plnění dohodnutých oprávněnými zástupci</w:t>
      </w:r>
      <w:r w:rsidR="00E81D46" w:rsidRPr="0051130F">
        <w:rPr>
          <w:rFonts w:ascii="Arial" w:hAnsi="Arial" w:cs="Arial"/>
          <w:sz w:val="20"/>
          <w:szCs w:val="20"/>
        </w:rPr>
        <w:t xml:space="preserve"> Smluvních stran </w:t>
      </w:r>
      <w:r w:rsidR="001D2BB7" w:rsidRPr="0051130F">
        <w:rPr>
          <w:rFonts w:ascii="Arial" w:hAnsi="Arial" w:cs="Arial"/>
          <w:sz w:val="20"/>
          <w:szCs w:val="20"/>
        </w:rPr>
        <w:t xml:space="preserve">při poskytování </w:t>
      </w:r>
      <w:r w:rsidRPr="0051130F">
        <w:rPr>
          <w:rFonts w:ascii="Arial" w:hAnsi="Arial" w:cs="Arial"/>
          <w:sz w:val="20"/>
          <w:szCs w:val="20"/>
        </w:rPr>
        <w:t xml:space="preserve">další </w:t>
      </w:r>
      <w:r w:rsidR="00E81D46" w:rsidRPr="0051130F">
        <w:rPr>
          <w:rFonts w:ascii="Arial" w:hAnsi="Arial" w:cs="Arial"/>
          <w:sz w:val="20"/>
          <w:szCs w:val="20"/>
        </w:rPr>
        <w:t>nezbytné technické součinnosti</w:t>
      </w:r>
      <w:r w:rsidR="00980846" w:rsidRPr="0051130F">
        <w:rPr>
          <w:rFonts w:ascii="Arial" w:hAnsi="Arial" w:cs="Arial"/>
          <w:sz w:val="20"/>
          <w:szCs w:val="20"/>
        </w:rPr>
        <w:t xml:space="preserve"> </w:t>
      </w:r>
      <w:r w:rsidR="001D2BB7" w:rsidRPr="0051130F">
        <w:rPr>
          <w:rFonts w:ascii="Arial" w:hAnsi="Arial" w:cs="Arial"/>
          <w:sz w:val="20"/>
          <w:szCs w:val="20"/>
        </w:rPr>
        <w:t xml:space="preserve">a dalších Služeb </w:t>
      </w:r>
      <w:r w:rsidR="00E81D46" w:rsidRPr="0051130F">
        <w:rPr>
          <w:rFonts w:ascii="Arial" w:hAnsi="Arial" w:cs="Arial"/>
          <w:sz w:val="20"/>
          <w:szCs w:val="20"/>
        </w:rPr>
        <w:t>(k tomu srov. čl. III., odst.</w:t>
      </w:r>
      <w:r w:rsidR="001E7CF2" w:rsidRPr="0051130F">
        <w:rPr>
          <w:rFonts w:ascii="Arial" w:hAnsi="Arial" w:cs="Arial"/>
          <w:sz w:val="20"/>
          <w:szCs w:val="20"/>
        </w:rPr>
        <w:t xml:space="preserve"> </w:t>
      </w:r>
      <w:r w:rsidR="00E81D46" w:rsidRPr="0051130F">
        <w:rPr>
          <w:rFonts w:ascii="Arial" w:hAnsi="Arial" w:cs="Arial"/>
          <w:sz w:val="20"/>
          <w:szCs w:val="20"/>
        </w:rPr>
        <w:t>1., písm. b)</w:t>
      </w:r>
      <w:r w:rsidR="00060E0B">
        <w:rPr>
          <w:rFonts w:ascii="Arial" w:hAnsi="Arial" w:cs="Arial"/>
          <w:sz w:val="20"/>
          <w:szCs w:val="20"/>
        </w:rPr>
        <w:t>)</w:t>
      </w:r>
      <w:r w:rsidR="00980846" w:rsidRPr="0051130F">
        <w:rPr>
          <w:rFonts w:ascii="Arial" w:hAnsi="Arial" w:cs="Arial"/>
          <w:sz w:val="20"/>
          <w:szCs w:val="20"/>
        </w:rPr>
        <w:t xml:space="preserve"> ze strany Poskytovatele, je VZP ČR oprávněna vyúčtovat</w:t>
      </w:r>
      <w:r w:rsidR="00BE5B3A" w:rsidRPr="0051130F">
        <w:rPr>
          <w:rFonts w:ascii="Arial" w:hAnsi="Arial" w:cs="Arial"/>
          <w:sz w:val="20"/>
          <w:szCs w:val="20"/>
        </w:rPr>
        <w:t xml:space="preserve"> v každém jednotlivém případě</w:t>
      </w:r>
      <w:r w:rsidR="00980846" w:rsidRPr="0051130F">
        <w:rPr>
          <w:rFonts w:ascii="Arial" w:hAnsi="Arial" w:cs="Arial"/>
          <w:sz w:val="20"/>
          <w:szCs w:val="20"/>
        </w:rPr>
        <w:t xml:space="preserve"> Poskytovateli</w:t>
      </w:r>
      <w:r w:rsidR="003E1B4D" w:rsidRPr="0051130F">
        <w:rPr>
          <w:rFonts w:ascii="Arial" w:hAnsi="Arial" w:cs="Arial"/>
          <w:sz w:val="20"/>
          <w:szCs w:val="20"/>
        </w:rPr>
        <w:t xml:space="preserve"> smluvní pokutu ve výši</w:t>
      </w:r>
      <w:r w:rsidR="008E0ED9" w:rsidRPr="0051130F">
        <w:rPr>
          <w:rFonts w:ascii="Arial" w:hAnsi="Arial" w:cs="Arial"/>
          <w:sz w:val="20"/>
          <w:szCs w:val="20"/>
        </w:rPr>
        <w:t xml:space="preserve"> </w:t>
      </w:r>
      <w:r w:rsidR="004850BD" w:rsidRPr="0051130F">
        <w:rPr>
          <w:rFonts w:ascii="Arial" w:hAnsi="Arial" w:cs="Arial"/>
          <w:sz w:val="20"/>
          <w:szCs w:val="20"/>
        </w:rPr>
        <w:t>10</w:t>
      </w:r>
      <w:r w:rsidR="008E0ED9" w:rsidRPr="0051130F">
        <w:rPr>
          <w:rFonts w:ascii="Arial" w:hAnsi="Arial" w:cs="Arial"/>
          <w:sz w:val="20"/>
          <w:szCs w:val="20"/>
        </w:rPr>
        <w:t> </w:t>
      </w:r>
      <w:r w:rsidR="004850BD" w:rsidRPr="0051130F">
        <w:rPr>
          <w:rFonts w:ascii="Arial" w:hAnsi="Arial" w:cs="Arial"/>
          <w:sz w:val="20"/>
          <w:szCs w:val="20"/>
        </w:rPr>
        <w:t>000</w:t>
      </w:r>
      <w:r w:rsidR="008E0ED9" w:rsidRPr="0051130F">
        <w:rPr>
          <w:rFonts w:ascii="Arial" w:hAnsi="Arial" w:cs="Arial"/>
          <w:sz w:val="20"/>
          <w:szCs w:val="20"/>
        </w:rPr>
        <w:t xml:space="preserve"> Kč</w:t>
      </w:r>
      <w:r w:rsidR="003E1B4D" w:rsidRPr="0051130F">
        <w:rPr>
          <w:rFonts w:ascii="Arial" w:hAnsi="Arial" w:cs="Arial"/>
          <w:sz w:val="20"/>
          <w:szCs w:val="20"/>
        </w:rPr>
        <w:t xml:space="preserve"> (slovy</w:t>
      </w:r>
      <w:r w:rsidR="008E0ED9" w:rsidRPr="0051130F">
        <w:rPr>
          <w:rFonts w:ascii="Arial" w:hAnsi="Arial" w:cs="Arial"/>
          <w:sz w:val="20"/>
          <w:szCs w:val="20"/>
        </w:rPr>
        <w:t xml:space="preserve"> deset tisíc korun českých</w:t>
      </w:r>
      <w:r w:rsidR="003E1B4D" w:rsidRPr="0051130F">
        <w:rPr>
          <w:rFonts w:ascii="Arial" w:hAnsi="Arial" w:cs="Arial"/>
          <w:sz w:val="20"/>
          <w:szCs w:val="20"/>
        </w:rPr>
        <w:t>) za každý kalendářní den prodlení. Poskytovatel je povinen vyúčtovanou smluvní pokutu bez zbytečného odkladu uhradit</w:t>
      </w:r>
      <w:r w:rsidR="00CC5842" w:rsidRPr="0051130F">
        <w:rPr>
          <w:rFonts w:ascii="Arial" w:hAnsi="Arial" w:cs="Arial"/>
          <w:sz w:val="20"/>
          <w:szCs w:val="20"/>
        </w:rPr>
        <w:t>, nejpozději do 15 kalendářních dnů ode dne vyúčtování smluvní pokuty Objednatelem</w:t>
      </w:r>
      <w:r w:rsidR="003E1B4D" w:rsidRPr="0051130F">
        <w:rPr>
          <w:rFonts w:ascii="Arial" w:hAnsi="Arial" w:cs="Arial"/>
          <w:sz w:val="20"/>
          <w:szCs w:val="20"/>
        </w:rPr>
        <w:t>.</w:t>
      </w:r>
    </w:p>
    <w:p w:rsidR="00E261FF" w:rsidRPr="0051130F" w:rsidRDefault="004B78AB"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 xml:space="preserve">Sankce za nedodržení požadovaných parametrů poskytovaných </w:t>
      </w:r>
      <w:r w:rsidR="008A631B" w:rsidRPr="0051130F">
        <w:rPr>
          <w:rFonts w:ascii="Arial" w:hAnsi="Arial" w:cs="Arial"/>
          <w:sz w:val="20"/>
          <w:szCs w:val="20"/>
        </w:rPr>
        <w:t>S</w:t>
      </w:r>
      <w:r w:rsidR="00EE0857" w:rsidRPr="0051130F">
        <w:rPr>
          <w:rFonts w:ascii="Arial" w:hAnsi="Arial" w:cs="Arial"/>
          <w:sz w:val="20"/>
          <w:szCs w:val="20"/>
        </w:rPr>
        <w:t>lužeb</w:t>
      </w:r>
      <w:r w:rsidR="001E7CF2" w:rsidRPr="0051130F">
        <w:rPr>
          <w:rFonts w:ascii="Arial" w:hAnsi="Arial" w:cs="Arial"/>
          <w:sz w:val="20"/>
          <w:szCs w:val="20"/>
        </w:rPr>
        <w:t xml:space="preserve"> jsou uvedeny v Příloze č. </w:t>
      </w:r>
      <w:r w:rsidR="004F490C" w:rsidRPr="0051130F">
        <w:rPr>
          <w:rFonts w:ascii="Arial" w:hAnsi="Arial" w:cs="Arial"/>
          <w:sz w:val="20"/>
          <w:szCs w:val="20"/>
        </w:rPr>
        <w:t>2</w:t>
      </w:r>
      <w:r w:rsidRPr="0051130F">
        <w:rPr>
          <w:rFonts w:ascii="Arial" w:hAnsi="Arial" w:cs="Arial"/>
          <w:sz w:val="20"/>
          <w:szCs w:val="20"/>
        </w:rPr>
        <w:t xml:space="preserve"> </w:t>
      </w:r>
      <w:proofErr w:type="gramStart"/>
      <w:r w:rsidR="008A631B" w:rsidRPr="0051130F">
        <w:rPr>
          <w:rFonts w:ascii="Arial" w:hAnsi="Arial" w:cs="Arial"/>
          <w:sz w:val="20"/>
          <w:szCs w:val="20"/>
        </w:rPr>
        <w:t>této</w:t>
      </w:r>
      <w:proofErr w:type="gramEnd"/>
      <w:r w:rsidR="008A631B" w:rsidRPr="0051130F">
        <w:rPr>
          <w:rFonts w:ascii="Arial" w:hAnsi="Arial" w:cs="Arial"/>
          <w:sz w:val="20"/>
          <w:szCs w:val="20"/>
        </w:rPr>
        <w:t xml:space="preserve"> </w:t>
      </w:r>
      <w:r w:rsidR="00CA401E" w:rsidRPr="0051130F">
        <w:rPr>
          <w:rFonts w:ascii="Arial" w:hAnsi="Arial" w:cs="Arial"/>
          <w:sz w:val="20"/>
          <w:szCs w:val="20"/>
        </w:rPr>
        <w:t>S</w:t>
      </w:r>
      <w:r w:rsidRPr="0051130F">
        <w:rPr>
          <w:rFonts w:ascii="Arial" w:hAnsi="Arial" w:cs="Arial"/>
          <w:sz w:val="20"/>
          <w:szCs w:val="20"/>
        </w:rPr>
        <w:t xml:space="preserve">mlouvy </w:t>
      </w:r>
      <w:r w:rsidR="001E7CF2" w:rsidRPr="0051130F">
        <w:rPr>
          <w:rFonts w:ascii="Arial" w:hAnsi="Arial" w:cs="Arial"/>
          <w:sz w:val="20"/>
          <w:szCs w:val="20"/>
        </w:rPr>
        <w:t>(</w:t>
      </w:r>
      <w:r w:rsidR="00081644" w:rsidRPr="0051130F">
        <w:rPr>
          <w:rFonts w:ascii="Arial" w:hAnsi="Arial" w:cs="Arial"/>
          <w:sz w:val="20"/>
          <w:szCs w:val="20"/>
        </w:rPr>
        <w:t>k tomu srov.</w:t>
      </w:r>
      <w:r w:rsidR="004B4E44" w:rsidRPr="0051130F">
        <w:rPr>
          <w:rFonts w:ascii="Arial" w:hAnsi="Arial" w:cs="Arial"/>
          <w:sz w:val="20"/>
          <w:szCs w:val="20"/>
        </w:rPr>
        <w:t xml:space="preserve"> i</w:t>
      </w:r>
      <w:r w:rsidR="00081644" w:rsidRPr="0051130F">
        <w:rPr>
          <w:rFonts w:ascii="Arial" w:hAnsi="Arial" w:cs="Arial"/>
          <w:sz w:val="20"/>
          <w:szCs w:val="20"/>
        </w:rPr>
        <w:t xml:space="preserve"> čl. XI., odst.</w:t>
      </w:r>
      <w:r w:rsidR="001E7CF2" w:rsidRPr="0051130F">
        <w:rPr>
          <w:rFonts w:ascii="Arial" w:hAnsi="Arial" w:cs="Arial"/>
          <w:sz w:val="20"/>
          <w:szCs w:val="20"/>
        </w:rPr>
        <w:t xml:space="preserve"> </w:t>
      </w:r>
      <w:r w:rsidR="00081644" w:rsidRPr="0051130F">
        <w:rPr>
          <w:rFonts w:ascii="Arial" w:hAnsi="Arial" w:cs="Arial"/>
          <w:sz w:val="20"/>
          <w:szCs w:val="20"/>
        </w:rPr>
        <w:t>5.).</w:t>
      </w:r>
    </w:p>
    <w:p w:rsidR="004B78AB" w:rsidRPr="0051130F" w:rsidRDefault="00E261FF" w:rsidP="002331A7">
      <w:pPr>
        <w:pStyle w:val="Odstavecseseznamem"/>
        <w:numPr>
          <w:ilvl w:val="0"/>
          <w:numId w:val="4"/>
        </w:numPr>
        <w:spacing w:after="120" w:line="280" w:lineRule="atLeast"/>
        <w:ind w:left="284" w:hanging="284"/>
        <w:contextualSpacing w:val="0"/>
        <w:jc w:val="both"/>
        <w:rPr>
          <w:rFonts w:ascii="Arial" w:hAnsi="Arial" w:cs="Arial"/>
          <w:sz w:val="20"/>
          <w:szCs w:val="20"/>
        </w:rPr>
      </w:pPr>
      <w:r w:rsidRPr="0051130F">
        <w:rPr>
          <w:rFonts w:ascii="Arial" w:hAnsi="Arial" w:cs="Arial"/>
          <w:sz w:val="20"/>
          <w:szCs w:val="20"/>
        </w:rPr>
        <w:t>Pokud Poskytovatel</w:t>
      </w:r>
      <w:r w:rsidR="00CC0218" w:rsidRPr="0051130F">
        <w:rPr>
          <w:rFonts w:ascii="Arial" w:hAnsi="Arial" w:cs="Arial"/>
          <w:sz w:val="20"/>
          <w:szCs w:val="20"/>
        </w:rPr>
        <w:t xml:space="preserve"> </w:t>
      </w:r>
      <w:r w:rsidRPr="0051130F">
        <w:rPr>
          <w:rFonts w:ascii="Arial" w:hAnsi="Arial" w:cs="Arial"/>
          <w:sz w:val="20"/>
          <w:szCs w:val="20"/>
        </w:rPr>
        <w:t>přestane</w:t>
      </w:r>
      <w:r w:rsidR="00517885" w:rsidRPr="0051130F">
        <w:rPr>
          <w:rFonts w:ascii="Arial" w:hAnsi="Arial" w:cs="Arial"/>
          <w:sz w:val="20"/>
          <w:szCs w:val="20"/>
        </w:rPr>
        <w:t xml:space="preserve"> </w:t>
      </w:r>
      <w:r w:rsidR="00081644" w:rsidRPr="0051130F">
        <w:rPr>
          <w:rFonts w:ascii="Arial" w:hAnsi="Arial" w:cs="Arial"/>
          <w:sz w:val="20"/>
          <w:szCs w:val="20"/>
        </w:rPr>
        <w:t xml:space="preserve">v době </w:t>
      </w:r>
      <w:r w:rsidR="00517885" w:rsidRPr="0051130F">
        <w:rPr>
          <w:rFonts w:ascii="Arial" w:hAnsi="Arial" w:cs="Arial"/>
          <w:sz w:val="20"/>
          <w:szCs w:val="20"/>
        </w:rPr>
        <w:t>trvání této Smlouvy</w:t>
      </w:r>
      <w:r w:rsidRPr="0051130F">
        <w:rPr>
          <w:rFonts w:ascii="Arial" w:hAnsi="Arial" w:cs="Arial"/>
          <w:sz w:val="20"/>
          <w:szCs w:val="20"/>
        </w:rPr>
        <w:t xml:space="preserve"> z důvodů na jeho straně</w:t>
      </w:r>
      <w:r w:rsidR="00DB1BB6" w:rsidRPr="0051130F">
        <w:rPr>
          <w:rFonts w:ascii="Arial" w:hAnsi="Arial" w:cs="Arial"/>
          <w:sz w:val="20"/>
          <w:szCs w:val="20"/>
        </w:rPr>
        <w:t xml:space="preserve"> </w:t>
      </w:r>
      <w:r w:rsidR="00AB7B2A" w:rsidRPr="0051130F">
        <w:rPr>
          <w:rFonts w:ascii="Arial" w:hAnsi="Arial" w:cs="Arial"/>
          <w:sz w:val="20"/>
          <w:szCs w:val="20"/>
        </w:rPr>
        <w:t>dlouhodobě (srov</w:t>
      </w:r>
      <w:r w:rsidR="001F2B87" w:rsidRPr="0051130F">
        <w:rPr>
          <w:rFonts w:ascii="Arial" w:hAnsi="Arial" w:cs="Arial"/>
          <w:sz w:val="20"/>
          <w:szCs w:val="20"/>
        </w:rPr>
        <w:t>.</w:t>
      </w:r>
      <w:r w:rsidR="00AB7B2A" w:rsidRPr="0051130F">
        <w:rPr>
          <w:rFonts w:ascii="Arial" w:hAnsi="Arial" w:cs="Arial"/>
          <w:sz w:val="20"/>
          <w:szCs w:val="20"/>
        </w:rPr>
        <w:t xml:space="preserve"> čl. XI., odst.</w:t>
      </w:r>
      <w:r w:rsidR="001F2B87" w:rsidRPr="0051130F">
        <w:rPr>
          <w:rFonts w:ascii="Arial" w:hAnsi="Arial" w:cs="Arial"/>
          <w:sz w:val="20"/>
          <w:szCs w:val="20"/>
        </w:rPr>
        <w:t xml:space="preserve"> </w:t>
      </w:r>
      <w:r w:rsidR="00AB7B2A" w:rsidRPr="0051130F">
        <w:rPr>
          <w:rFonts w:ascii="Arial" w:hAnsi="Arial" w:cs="Arial"/>
          <w:sz w:val="20"/>
          <w:szCs w:val="20"/>
        </w:rPr>
        <w:t>7., písm. d)</w:t>
      </w:r>
      <w:r w:rsidR="00DF4F63" w:rsidRPr="0051130F">
        <w:rPr>
          <w:rFonts w:ascii="Arial" w:hAnsi="Arial" w:cs="Arial"/>
          <w:sz w:val="20"/>
          <w:szCs w:val="20"/>
        </w:rPr>
        <w:t xml:space="preserve">) </w:t>
      </w:r>
      <w:r w:rsidRPr="0051130F">
        <w:rPr>
          <w:rFonts w:ascii="Arial" w:hAnsi="Arial" w:cs="Arial"/>
          <w:sz w:val="20"/>
          <w:szCs w:val="20"/>
        </w:rPr>
        <w:t>poskytovat</w:t>
      </w:r>
      <w:r w:rsidR="00081644" w:rsidRPr="0051130F">
        <w:rPr>
          <w:rFonts w:ascii="Arial" w:hAnsi="Arial" w:cs="Arial"/>
          <w:sz w:val="20"/>
          <w:szCs w:val="20"/>
        </w:rPr>
        <w:t xml:space="preserve"> </w:t>
      </w:r>
      <w:r w:rsidRPr="0051130F">
        <w:rPr>
          <w:rFonts w:ascii="Arial" w:hAnsi="Arial" w:cs="Arial"/>
          <w:sz w:val="20"/>
          <w:szCs w:val="20"/>
        </w:rPr>
        <w:t xml:space="preserve">VZP ČR Služby (byť i </w:t>
      </w:r>
      <w:r w:rsidR="00CC3903" w:rsidRPr="0051130F">
        <w:rPr>
          <w:rFonts w:ascii="Arial" w:hAnsi="Arial" w:cs="Arial"/>
          <w:sz w:val="20"/>
          <w:szCs w:val="20"/>
        </w:rPr>
        <w:t xml:space="preserve">jen </w:t>
      </w:r>
      <w:r w:rsidRPr="0051130F">
        <w:rPr>
          <w:rFonts w:ascii="Arial" w:hAnsi="Arial" w:cs="Arial"/>
          <w:sz w:val="20"/>
          <w:szCs w:val="20"/>
        </w:rPr>
        <w:t xml:space="preserve">částečně) dle </w:t>
      </w:r>
      <w:r w:rsidR="008A631B" w:rsidRPr="0051130F">
        <w:rPr>
          <w:rFonts w:ascii="Arial" w:hAnsi="Arial" w:cs="Arial"/>
          <w:sz w:val="20"/>
          <w:szCs w:val="20"/>
        </w:rPr>
        <w:t xml:space="preserve">této </w:t>
      </w:r>
      <w:r w:rsidRPr="0051130F">
        <w:rPr>
          <w:rFonts w:ascii="Arial" w:hAnsi="Arial" w:cs="Arial"/>
          <w:sz w:val="20"/>
          <w:szCs w:val="20"/>
        </w:rPr>
        <w:t>Smlouvy</w:t>
      </w:r>
      <w:r w:rsidR="00CC3903" w:rsidRPr="0051130F">
        <w:rPr>
          <w:rFonts w:ascii="Arial" w:hAnsi="Arial" w:cs="Arial"/>
          <w:sz w:val="20"/>
          <w:szCs w:val="20"/>
        </w:rPr>
        <w:t xml:space="preserve"> (například z důvodu prodeje objektu, ukončení nájmu objektu nebo jeho části, insolvence</w:t>
      </w:r>
      <w:r w:rsidR="000C0EA6" w:rsidRPr="0051130F">
        <w:rPr>
          <w:rFonts w:ascii="Arial" w:hAnsi="Arial" w:cs="Arial"/>
          <w:sz w:val="20"/>
          <w:szCs w:val="20"/>
        </w:rPr>
        <w:t xml:space="preserve"> Poskytovatele</w:t>
      </w:r>
      <w:r w:rsidR="00CC3903" w:rsidRPr="0051130F">
        <w:rPr>
          <w:rFonts w:ascii="Arial" w:hAnsi="Arial" w:cs="Arial"/>
          <w:sz w:val="20"/>
          <w:szCs w:val="20"/>
        </w:rPr>
        <w:t>, změny předmětu podnikání nebo ukončení podnikání</w:t>
      </w:r>
      <w:r w:rsidR="00095DED" w:rsidRPr="0051130F">
        <w:rPr>
          <w:rFonts w:ascii="Arial" w:hAnsi="Arial" w:cs="Arial"/>
          <w:sz w:val="20"/>
          <w:szCs w:val="20"/>
        </w:rPr>
        <w:t>,</w:t>
      </w:r>
      <w:r w:rsidR="00CC3903" w:rsidRPr="0051130F">
        <w:rPr>
          <w:rFonts w:ascii="Arial" w:hAnsi="Arial" w:cs="Arial"/>
          <w:sz w:val="20"/>
          <w:szCs w:val="20"/>
        </w:rPr>
        <w:t xml:space="preserve"> apod.)</w:t>
      </w:r>
      <w:r w:rsidRPr="0051130F">
        <w:rPr>
          <w:rFonts w:ascii="Arial" w:hAnsi="Arial" w:cs="Arial"/>
          <w:sz w:val="20"/>
          <w:szCs w:val="20"/>
        </w:rPr>
        <w:t>,</w:t>
      </w:r>
      <w:r w:rsidR="00590631" w:rsidRPr="0051130F">
        <w:rPr>
          <w:rFonts w:ascii="Arial" w:hAnsi="Arial" w:cs="Arial"/>
          <w:sz w:val="20"/>
          <w:szCs w:val="20"/>
        </w:rPr>
        <w:t xml:space="preserve"> </w:t>
      </w:r>
      <w:r w:rsidRPr="0051130F">
        <w:rPr>
          <w:rFonts w:ascii="Arial" w:hAnsi="Arial" w:cs="Arial"/>
          <w:sz w:val="20"/>
          <w:szCs w:val="20"/>
        </w:rPr>
        <w:t xml:space="preserve">nebo pokud VZP ČR odstoupí od </w:t>
      </w:r>
      <w:r w:rsidR="008126A6" w:rsidRPr="0051130F">
        <w:rPr>
          <w:rFonts w:ascii="Arial" w:hAnsi="Arial" w:cs="Arial"/>
          <w:sz w:val="20"/>
          <w:szCs w:val="20"/>
        </w:rPr>
        <w:t xml:space="preserve">této </w:t>
      </w:r>
      <w:r w:rsidRPr="0051130F">
        <w:rPr>
          <w:rFonts w:ascii="Arial" w:hAnsi="Arial" w:cs="Arial"/>
          <w:sz w:val="20"/>
          <w:szCs w:val="20"/>
        </w:rPr>
        <w:t>Smlouvy</w:t>
      </w:r>
      <w:r w:rsidR="00C1645B" w:rsidRPr="0051130F">
        <w:rPr>
          <w:rFonts w:ascii="Arial" w:hAnsi="Arial" w:cs="Arial"/>
          <w:sz w:val="20"/>
          <w:szCs w:val="20"/>
        </w:rPr>
        <w:t xml:space="preserve"> nebo </w:t>
      </w:r>
      <w:r w:rsidR="00317648" w:rsidRPr="0051130F">
        <w:rPr>
          <w:rFonts w:ascii="Arial" w:hAnsi="Arial" w:cs="Arial"/>
          <w:sz w:val="20"/>
          <w:szCs w:val="20"/>
        </w:rPr>
        <w:t xml:space="preserve">pokud VZP ČR </w:t>
      </w:r>
      <w:r w:rsidR="00E676F5" w:rsidRPr="0051130F">
        <w:rPr>
          <w:rFonts w:ascii="Arial" w:hAnsi="Arial" w:cs="Arial"/>
          <w:sz w:val="20"/>
          <w:szCs w:val="20"/>
        </w:rPr>
        <w:t>vypoví tuto Smlouvu podle čl. XI., odst. 5. této Smlouvy</w:t>
      </w:r>
      <w:r w:rsidR="00585C04" w:rsidRPr="0051130F">
        <w:rPr>
          <w:rFonts w:ascii="Arial" w:hAnsi="Arial" w:cs="Arial"/>
          <w:sz w:val="20"/>
          <w:szCs w:val="20"/>
        </w:rPr>
        <w:t xml:space="preserve">, </w:t>
      </w:r>
      <w:r w:rsidR="00FB44E8" w:rsidRPr="0051130F">
        <w:rPr>
          <w:rFonts w:ascii="Arial" w:hAnsi="Arial" w:cs="Arial"/>
          <w:sz w:val="20"/>
          <w:szCs w:val="20"/>
        </w:rPr>
        <w:t xml:space="preserve">pak </w:t>
      </w:r>
      <w:r w:rsidR="00585C04" w:rsidRPr="0051130F">
        <w:rPr>
          <w:rFonts w:ascii="Arial" w:hAnsi="Arial" w:cs="Arial"/>
          <w:sz w:val="20"/>
          <w:szCs w:val="20"/>
        </w:rPr>
        <w:t>je VZP ČR oprávněna vyúčtovat Poskytovateli smluvní pokutu ve výši</w:t>
      </w:r>
      <w:r w:rsidR="00E4672E" w:rsidRPr="0051130F">
        <w:rPr>
          <w:rFonts w:ascii="Arial" w:hAnsi="Arial" w:cs="Arial"/>
          <w:sz w:val="20"/>
          <w:szCs w:val="20"/>
        </w:rPr>
        <w:t xml:space="preserve"> 10 000 000</w:t>
      </w:r>
      <w:r w:rsidR="002A0E82" w:rsidRPr="0051130F">
        <w:rPr>
          <w:rFonts w:ascii="Arial" w:hAnsi="Arial" w:cs="Arial"/>
          <w:sz w:val="20"/>
          <w:szCs w:val="20"/>
        </w:rPr>
        <w:t xml:space="preserve"> Kč</w:t>
      </w:r>
      <w:r w:rsidR="00585C04" w:rsidRPr="0051130F">
        <w:rPr>
          <w:rFonts w:ascii="Arial" w:hAnsi="Arial" w:cs="Arial"/>
          <w:sz w:val="20"/>
          <w:szCs w:val="20"/>
        </w:rPr>
        <w:t xml:space="preserve"> (slovy</w:t>
      </w:r>
      <w:r w:rsidR="00E21584" w:rsidRPr="0051130F">
        <w:rPr>
          <w:rFonts w:ascii="Arial" w:hAnsi="Arial" w:cs="Arial"/>
          <w:sz w:val="20"/>
          <w:szCs w:val="20"/>
        </w:rPr>
        <w:t>:</w:t>
      </w:r>
      <w:r w:rsidR="00E4672E" w:rsidRPr="0051130F">
        <w:rPr>
          <w:rFonts w:ascii="Arial" w:hAnsi="Arial" w:cs="Arial"/>
          <w:sz w:val="20"/>
          <w:szCs w:val="20"/>
        </w:rPr>
        <w:t xml:space="preserve"> deset milionů korun českých</w:t>
      </w:r>
      <w:r w:rsidR="00585C04" w:rsidRPr="0051130F">
        <w:rPr>
          <w:rFonts w:ascii="Arial" w:hAnsi="Arial" w:cs="Arial"/>
          <w:sz w:val="20"/>
          <w:szCs w:val="20"/>
        </w:rPr>
        <w:t>) a Poskytovatel je povinen vyúčtovanou smluvní pokutu bez zbytečného odkladu uhradit</w:t>
      </w:r>
      <w:r w:rsidR="00862336" w:rsidRPr="0051130F">
        <w:rPr>
          <w:rFonts w:ascii="Arial" w:hAnsi="Arial" w:cs="Arial"/>
          <w:sz w:val="20"/>
          <w:szCs w:val="20"/>
        </w:rPr>
        <w:t xml:space="preserve">. </w:t>
      </w:r>
      <w:r w:rsidR="00AB7B2A" w:rsidRPr="0051130F">
        <w:rPr>
          <w:rFonts w:ascii="Arial" w:hAnsi="Arial" w:cs="Arial"/>
          <w:sz w:val="20"/>
          <w:szCs w:val="20"/>
        </w:rPr>
        <w:t xml:space="preserve">Tím není dotčena povinnost Poskytovatele zaplatit smluvní pokuty, které je Objednatel oprávněn </w:t>
      </w:r>
      <w:r w:rsidR="00FA7E1D" w:rsidRPr="0051130F">
        <w:rPr>
          <w:rFonts w:ascii="Arial" w:hAnsi="Arial" w:cs="Arial"/>
          <w:sz w:val="20"/>
          <w:szCs w:val="20"/>
        </w:rPr>
        <w:t xml:space="preserve">i jinak </w:t>
      </w:r>
      <w:r w:rsidR="00AB7B2A" w:rsidRPr="0051130F">
        <w:rPr>
          <w:rFonts w:ascii="Arial" w:hAnsi="Arial" w:cs="Arial"/>
          <w:sz w:val="20"/>
          <w:szCs w:val="20"/>
        </w:rPr>
        <w:t>podle této Smlouvy Poskytovateli vyúčtovat</w:t>
      </w:r>
      <w:r w:rsidR="00FF04E3" w:rsidRPr="0051130F">
        <w:rPr>
          <w:rFonts w:ascii="Arial" w:hAnsi="Arial" w:cs="Arial"/>
          <w:sz w:val="20"/>
          <w:szCs w:val="20"/>
        </w:rPr>
        <w:t>,</w:t>
      </w:r>
      <w:r w:rsidR="00FA7E1D" w:rsidRPr="0051130F">
        <w:rPr>
          <w:rFonts w:ascii="Arial" w:hAnsi="Arial" w:cs="Arial"/>
          <w:sz w:val="20"/>
          <w:szCs w:val="20"/>
        </w:rPr>
        <w:t xml:space="preserve"> a které mu vyúčtuje</w:t>
      </w:r>
      <w:r w:rsidR="00EE465B" w:rsidRPr="0051130F">
        <w:rPr>
          <w:rFonts w:ascii="Arial" w:hAnsi="Arial" w:cs="Arial"/>
          <w:sz w:val="20"/>
          <w:szCs w:val="20"/>
        </w:rPr>
        <w:t>.</w:t>
      </w:r>
    </w:p>
    <w:p w:rsidR="00A23E6B" w:rsidRPr="0051130F" w:rsidRDefault="004B78AB" w:rsidP="002331A7">
      <w:pPr>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t>V případě prodlení VZP ČR se zaplacením faktury může Poskytovatel vyúčtovat VZP ČR úrok z prodlení ve výši 0,0</w:t>
      </w:r>
      <w:r w:rsidR="00FF156C" w:rsidRPr="0051130F">
        <w:rPr>
          <w:rFonts w:ascii="Arial" w:hAnsi="Arial" w:cs="Arial"/>
          <w:sz w:val="20"/>
          <w:szCs w:val="20"/>
        </w:rPr>
        <w:t>2</w:t>
      </w:r>
      <w:r w:rsidRPr="0051130F">
        <w:rPr>
          <w:rFonts w:ascii="Arial" w:hAnsi="Arial" w:cs="Arial"/>
          <w:sz w:val="20"/>
          <w:szCs w:val="20"/>
        </w:rPr>
        <w:t xml:space="preserve"> % z nezaplacené částky předmětné faktury za každý den </w:t>
      </w:r>
      <w:r w:rsidR="00CA401E" w:rsidRPr="0051130F">
        <w:rPr>
          <w:rFonts w:ascii="Arial" w:hAnsi="Arial" w:cs="Arial"/>
          <w:sz w:val="20"/>
          <w:szCs w:val="20"/>
        </w:rPr>
        <w:t xml:space="preserve">i jen započatý kalendářní den </w:t>
      </w:r>
      <w:r w:rsidRPr="0051130F">
        <w:rPr>
          <w:rFonts w:ascii="Arial" w:hAnsi="Arial" w:cs="Arial"/>
          <w:sz w:val="20"/>
          <w:szCs w:val="20"/>
        </w:rPr>
        <w:t xml:space="preserve">prodlení. </w:t>
      </w:r>
    </w:p>
    <w:p w:rsidR="00CA401E" w:rsidRDefault="00CA401E" w:rsidP="002331A7">
      <w:pPr>
        <w:pStyle w:val="Zkladntext"/>
        <w:numPr>
          <w:ilvl w:val="0"/>
          <w:numId w:val="4"/>
        </w:numPr>
        <w:spacing w:after="120" w:line="280" w:lineRule="atLeast"/>
        <w:ind w:left="284" w:hanging="284"/>
        <w:jc w:val="both"/>
        <w:rPr>
          <w:rFonts w:ascii="Arial" w:hAnsi="Arial" w:cs="Arial"/>
          <w:sz w:val="20"/>
          <w:szCs w:val="20"/>
        </w:rPr>
      </w:pPr>
      <w:r w:rsidRPr="0051130F">
        <w:rPr>
          <w:rFonts w:ascii="Arial" w:hAnsi="Arial" w:cs="Arial"/>
          <w:sz w:val="20"/>
          <w:szCs w:val="20"/>
        </w:rPr>
        <w:lastRenderedPageBreak/>
        <w:t>Sjednáním smluvní pokuty ani jejím zaplacením není dotčeno právo oprávněné Smluvní strany na plnou náhradu škody, vzniklé v důsledku porušení povinnosti, ke kterému se smluvní pokuta vztahuje</w:t>
      </w:r>
      <w:r w:rsidR="005F38D7" w:rsidRPr="0051130F">
        <w:rPr>
          <w:rFonts w:ascii="Arial" w:hAnsi="Arial" w:cs="Arial"/>
          <w:sz w:val="20"/>
          <w:szCs w:val="20"/>
        </w:rPr>
        <w:t>, a to v celém rozsahu</w:t>
      </w:r>
      <w:r w:rsidR="00257CBE" w:rsidRPr="0051130F">
        <w:rPr>
          <w:rFonts w:ascii="Arial" w:hAnsi="Arial" w:cs="Arial"/>
          <w:sz w:val="20"/>
          <w:szCs w:val="20"/>
        </w:rPr>
        <w:t>.</w:t>
      </w:r>
      <w:r w:rsidRPr="0051130F">
        <w:rPr>
          <w:rFonts w:ascii="Arial" w:hAnsi="Arial" w:cs="Arial"/>
          <w:sz w:val="20"/>
          <w:szCs w:val="20"/>
        </w:rPr>
        <w:t xml:space="preserve"> Zaplacením smluvní pokuty není dotčena povinnost příslušné Smluvní st</w:t>
      </w:r>
      <w:r w:rsidR="001D72A7" w:rsidRPr="0051130F">
        <w:rPr>
          <w:rFonts w:ascii="Arial" w:hAnsi="Arial" w:cs="Arial"/>
          <w:sz w:val="20"/>
          <w:szCs w:val="20"/>
        </w:rPr>
        <w:t>rany splnit své závazky dle</w:t>
      </w:r>
      <w:r w:rsidRPr="0051130F">
        <w:rPr>
          <w:rFonts w:ascii="Arial" w:hAnsi="Arial" w:cs="Arial"/>
          <w:sz w:val="20"/>
          <w:szCs w:val="20"/>
        </w:rPr>
        <w:t xml:space="preserve"> </w:t>
      </w:r>
      <w:r w:rsidR="005F38D7" w:rsidRPr="0051130F">
        <w:rPr>
          <w:rFonts w:ascii="Arial" w:hAnsi="Arial" w:cs="Arial"/>
          <w:sz w:val="20"/>
          <w:szCs w:val="20"/>
        </w:rPr>
        <w:t xml:space="preserve">této </w:t>
      </w:r>
      <w:r w:rsidRPr="0051130F">
        <w:rPr>
          <w:rFonts w:ascii="Arial" w:hAnsi="Arial" w:cs="Arial"/>
          <w:sz w:val="20"/>
          <w:szCs w:val="20"/>
        </w:rPr>
        <w:t xml:space="preserve">Smlouvy. </w:t>
      </w:r>
    </w:p>
    <w:p w:rsidR="00510518" w:rsidRPr="0051130F" w:rsidRDefault="00510518" w:rsidP="00510518">
      <w:pPr>
        <w:pStyle w:val="Zkladntext"/>
        <w:spacing w:after="120" w:line="280" w:lineRule="atLeast"/>
        <w:ind w:left="284"/>
        <w:jc w:val="both"/>
        <w:rPr>
          <w:rFonts w:ascii="Arial" w:hAnsi="Arial" w:cs="Arial"/>
          <w:sz w:val="20"/>
          <w:szCs w:val="20"/>
        </w:rPr>
      </w:pPr>
    </w:p>
    <w:p w:rsidR="00CA401E" w:rsidRPr="00D53530" w:rsidRDefault="00262334" w:rsidP="00E261FF">
      <w:pPr>
        <w:pStyle w:val="Zkladntext"/>
        <w:spacing w:after="120" w:line="280" w:lineRule="atLeast"/>
        <w:ind w:left="283"/>
        <w:jc w:val="center"/>
        <w:rPr>
          <w:rFonts w:ascii="Arial" w:hAnsi="Arial" w:cs="Arial"/>
          <w:b/>
          <w:sz w:val="20"/>
          <w:szCs w:val="20"/>
        </w:rPr>
      </w:pPr>
      <w:r>
        <w:rPr>
          <w:rFonts w:ascii="Arial" w:hAnsi="Arial" w:cs="Arial"/>
          <w:b/>
          <w:sz w:val="20"/>
          <w:szCs w:val="20"/>
        </w:rPr>
        <w:t>Článek VIII</w:t>
      </w:r>
      <w:r w:rsidR="00CA401E" w:rsidRPr="00D53530">
        <w:rPr>
          <w:rFonts w:ascii="Arial" w:hAnsi="Arial" w:cs="Arial"/>
          <w:b/>
          <w:sz w:val="20"/>
          <w:szCs w:val="20"/>
        </w:rPr>
        <w:t>.</w:t>
      </w:r>
    </w:p>
    <w:p w:rsidR="00CA401E" w:rsidRPr="00D53530" w:rsidRDefault="00CA401E" w:rsidP="00E261FF">
      <w:pPr>
        <w:pStyle w:val="Zkladntext"/>
        <w:spacing w:after="120" w:line="280" w:lineRule="atLeast"/>
        <w:ind w:left="283"/>
        <w:jc w:val="center"/>
        <w:rPr>
          <w:rFonts w:ascii="Arial" w:hAnsi="Arial" w:cs="Arial"/>
          <w:b/>
          <w:sz w:val="20"/>
          <w:szCs w:val="20"/>
        </w:rPr>
      </w:pPr>
      <w:r w:rsidRPr="00D53530">
        <w:rPr>
          <w:rFonts w:ascii="Arial" w:hAnsi="Arial" w:cs="Arial"/>
          <w:b/>
          <w:sz w:val="20"/>
          <w:szCs w:val="20"/>
        </w:rPr>
        <w:t>Odpovědnost za škodu</w:t>
      </w:r>
    </w:p>
    <w:p w:rsidR="00CA401E" w:rsidRPr="00D53530" w:rsidRDefault="00CA401E" w:rsidP="002331A7">
      <w:pPr>
        <w:pStyle w:val="Odstavecseseznamem"/>
        <w:numPr>
          <w:ilvl w:val="0"/>
          <w:numId w:val="16"/>
        </w:numPr>
        <w:spacing w:after="120" w:line="280" w:lineRule="atLeast"/>
        <w:ind w:left="284" w:hanging="284"/>
        <w:contextualSpacing w:val="0"/>
        <w:jc w:val="both"/>
        <w:rPr>
          <w:rFonts w:ascii="Arial" w:hAnsi="Arial" w:cs="Arial"/>
          <w:sz w:val="20"/>
          <w:szCs w:val="20"/>
        </w:rPr>
      </w:pPr>
      <w:r w:rsidRPr="00D53530">
        <w:rPr>
          <w:rFonts w:ascii="Arial" w:hAnsi="Arial" w:cs="Arial"/>
          <w:sz w:val="20"/>
          <w:szCs w:val="20"/>
        </w:rPr>
        <w:t>Odpovědnost za škodu se řídí ustanovením § 2894 a násl. občanského zákoníku.</w:t>
      </w:r>
    </w:p>
    <w:p w:rsidR="00CA401E" w:rsidRPr="00A86942" w:rsidRDefault="00CA401E" w:rsidP="002331A7">
      <w:pPr>
        <w:pStyle w:val="Odstavecseseznamem"/>
        <w:numPr>
          <w:ilvl w:val="0"/>
          <w:numId w:val="16"/>
        </w:numPr>
        <w:spacing w:after="120" w:line="280" w:lineRule="atLeast"/>
        <w:ind w:left="284" w:hanging="284"/>
        <w:contextualSpacing w:val="0"/>
        <w:jc w:val="both"/>
        <w:rPr>
          <w:rFonts w:ascii="Arial" w:hAnsi="Arial" w:cs="Arial"/>
          <w:sz w:val="20"/>
          <w:szCs w:val="20"/>
        </w:rPr>
      </w:pPr>
      <w:r w:rsidRPr="00A86942">
        <w:rPr>
          <w:rFonts w:ascii="Arial" w:hAnsi="Arial" w:cs="Arial"/>
          <w:sz w:val="20"/>
          <w:szCs w:val="20"/>
        </w:rPr>
        <w:t>Smluvní strana, kte</w:t>
      </w:r>
      <w:r w:rsidR="001D72A7">
        <w:rPr>
          <w:rFonts w:ascii="Arial" w:hAnsi="Arial" w:cs="Arial"/>
          <w:sz w:val="20"/>
          <w:szCs w:val="20"/>
        </w:rPr>
        <w:t>rá poruší svoji povinnost z</w:t>
      </w:r>
      <w:r w:rsidR="00BE5B3A">
        <w:rPr>
          <w:rFonts w:ascii="Arial" w:hAnsi="Arial" w:cs="Arial"/>
          <w:sz w:val="20"/>
          <w:szCs w:val="20"/>
        </w:rPr>
        <w:t xml:space="preserve"> této</w:t>
      </w:r>
      <w:r w:rsidRPr="00A86942">
        <w:rPr>
          <w:rFonts w:ascii="Arial" w:hAnsi="Arial" w:cs="Arial"/>
          <w:sz w:val="20"/>
          <w:szCs w:val="20"/>
        </w:rPr>
        <w:t xml:space="preserve"> Smlouvy, je povinna nahradit škodu tím způsobenou druhé Smluvní straně. Povinnosti k náhradě škody se zprostí, prokáže-li, že jí ve splnění povinnosti z</w:t>
      </w:r>
      <w:r>
        <w:rPr>
          <w:rFonts w:ascii="Arial" w:hAnsi="Arial" w:cs="Arial"/>
          <w:sz w:val="20"/>
          <w:szCs w:val="20"/>
        </w:rPr>
        <w:t xml:space="preserve"> této </w:t>
      </w:r>
      <w:r w:rsidRPr="00A86942">
        <w:rPr>
          <w:rFonts w:ascii="Arial" w:hAnsi="Arial" w:cs="Arial"/>
          <w:sz w:val="20"/>
          <w:szCs w:val="20"/>
        </w:rPr>
        <w:t>Smlouvy dočasně nebo trvale zabránila mimořádná nepředvídatelná a nepřekonatelná překážka vzniklá nezávisle na jeho vůli. Škoda, způsobená zaměstnanci příslušné Smluvní strany nebo třetími osobami, které příslušná Smluvní strana p</w:t>
      </w:r>
      <w:r w:rsidR="001D72A7">
        <w:rPr>
          <w:rFonts w:ascii="Arial" w:hAnsi="Arial" w:cs="Arial"/>
          <w:sz w:val="20"/>
          <w:szCs w:val="20"/>
        </w:rPr>
        <w:t>ověří plněním svých závazků dle</w:t>
      </w:r>
      <w:r>
        <w:rPr>
          <w:rFonts w:ascii="Arial" w:hAnsi="Arial" w:cs="Arial"/>
          <w:sz w:val="20"/>
          <w:szCs w:val="20"/>
        </w:rPr>
        <w:t xml:space="preserve"> </w:t>
      </w:r>
      <w:r w:rsidR="0038544A">
        <w:rPr>
          <w:rFonts w:ascii="Arial" w:hAnsi="Arial" w:cs="Arial"/>
          <w:sz w:val="20"/>
          <w:szCs w:val="20"/>
        </w:rPr>
        <w:t xml:space="preserve">této </w:t>
      </w:r>
      <w:r w:rsidRPr="00A86942">
        <w:rPr>
          <w:rFonts w:ascii="Arial" w:hAnsi="Arial" w:cs="Arial"/>
          <w:sz w:val="20"/>
          <w:szCs w:val="20"/>
        </w:rPr>
        <w:t>Smlouvy, bude posuzována jako škoda způsobená příslušnou Smluvní stranou</w:t>
      </w:r>
      <w:r w:rsidR="009E54B3">
        <w:rPr>
          <w:rFonts w:ascii="Arial" w:hAnsi="Arial" w:cs="Arial"/>
          <w:sz w:val="20"/>
          <w:szCs w:val="20"/>
        </w:rPr>
        <w:t xml:space="preserve"> a v tomto případě je </w:t>
      </w:r>
      <w:r w:rsidR="0038544A">
        <w:rPr>
          <w:rFonts w:ascii="Arial" w:hAnsi="Arial" w:cs="Arial"/>
          <w:sz w:val="20"/>
          <w:szCs w:val="20"/>
        </w:rPr>
        <w:t xml:space="preserve">příslušná </w:t>
      </w:r>
      <w:r w:rsidR="009E54B3">
        <w:rPr>
          <w:rFonts w:ascii="Arial" w:hAnsi="Arial" w:cs="Arial"/>
          <w:sz w:val="20"/>
          <w:szCs w:val="20"/>
        </w:rPr>
        <w:t xml:space="preserve">Smluvní strana povinna nahradit způsobenou škodu oprávněné Smluvní straně stejně, jako by ji způsobila sama </w:t>
      </w:r>
      <w:r w:rsidR="0038544A">
        <w:rPr>
          <w:rFonts w:ascii="Arial" w:hAnsi="Arial" w:cs="Arial"/>
          <w:sz w:val="20"/>
          <w:szCs w:val="20"/>
        </w:rPr>
        <w:t xml:space="preserve">příslušná </w:t>
      </w:r>
      <w:r w:rsidR="009E54B3">
        <w:rPr>
          <w:rFonts w:ascii="Arial" w:hAnsi="Arial" w:cs="Arial"/>
          <w:sz w:val="20"/>
          <w:szCs w:val="20"/>
        </w:rPr>
        <w:t>Smluvní strana</w:t>
      </w:r>
      <w:r w:rsidRPr="00A86942">
        <w:rPr>
          <w:rFonts w:ascii="Arial" w:hAnsi="Arial" w:cs="Arial"/>
          <w:sz w:val="20"/>
          <w:szCs w:val="20"/>
        </w:rPr>
        <w:t>.</w:t>
      </w:r>
      <w:r w:rsidR="009E54B3">
        <w:rPr>
          <w:rFonts w:ascii="Arial" w:hAnsi="Arial" w:cs="Arial"/>
          <w:sz w:val="20"/>
          <w:szCs w:val="20"/>
        </w:rPr>
        <w:t xml:space="preserve"> Ustanovení § 2914, věta druhá občanského zákoníku se pro účely této Smlouvy nepoužije. </w:t>
      </w:r>
    </w:p>
    <w:p w:rsidR="00CA401E" w:rsidRPr="00A86942" w:rsidRDefault="00CA401E" w:rsidP="002331A7">
      <w:pPr>
        <w:pStyle w:val="Odstavecseseznamem"/>
        <w:numPr>
          <w:ilvl w:val="0"/>
          <w:numId w:val="16"/>
        </w:numPr>
        <w:spacing w:after="120" w:line="280" w:lineRule="atLeast"/>
        <w:ind w:left="284" w:hanging="284"/>
        <w:contextualSpacing w:val="0"/>
        <w:jc w:val="both"/>
        <w:rPr>
          <w:rFonts w:ascii="Arial" w:hAnsi="Arial" w:cs="Arial"/>
          <w:sz w:val="20"/>
          <w:szCs w:val="20"/>
        </w:rPr>
      </w:pPr>
      <w:r w:rsidRPr="00A86942">
        <w:rPr>
          <w:rFonts w:ascii="Arial" w:hAnsi="Arial" w:cs="Arial"/>
          <w:sz w:val="20"/>
          <w:szCs w:val="20"/>
        </w:rPr>
        <w:t>Není-li v</w:t>
      </w:r>
      <w:r w:rsidR="0038544A">
        <w:rPr>
          <w:rFonts w:ascii="Arial" w:hAnsi="Arial" w:cs="Arial"/>
          <w:sz w:val="20"/>
          <w:szCs w:val="20"/>
        </w:rPr>
        <w:t> této</w:t>
      </w:r>
      <w:r w:rsidRPr="00A86942">
        <w:rPr>
          <w:rFonts w:ascii="Arial" w:hAnsi="Arial" w:cs="Arial"/>
          <w:sz w:val="20"/>
          <w:szCs w:val="20"/>
        </w:rPr>
        <w:t xml:space="preserve"> Smlouvě stanoveno jinak, odpovídá příslušná Smluvní strana za jakoukoli škodu, která druhé Smluvní straně vznikne v souvislosti s porušením povinností příslušné Smluvní strany podle</w:t>
      </w:r>
      <w:r>
        <w:rPr>
          <w:rFonts w:ascii="Arial" w:hAnsi="Arial" w:cs="Arial"/>
          <w:sz w:val="20"/>
          <w:szCs w:val="20"/>
        </w:rPr>
        <w:t xml:space="preserve"> </w:t>
      </w:r>
      <w:r w:rsidR="0038544A">
        <w:rPr>
          <w:rFonts w:ascii="Arial" w:hAnsi="Arial" w:cs="Arial"/>
          <w:sz w:val="20"/>
          <w:szCs w:val="20"/>
        </w:rPr>
        <w:t xml:space="preserve">této </w:t>
      </w:r>
      <w:r w:rsidRPr="00A86942">
        <w:rPr>
          <w:rFonts w:ascii="Arial" w:hAnsi="Arial" w:cs="Arial"/>
          <w:sz w:val="20"/>
          <w:szCs w:val="20"/>
        </w:rPr>
        <w:t>Smlouvy.</w:t>
      </w:r>
    </w:p>
    <w:p w:rsidR="00CA401E" w:rsidRPr="00A86942" w:rsidRDefault="00CA401E" w:rsidP="002331A7">
      <w:pPr>
        <w:pStyle w:val="Odstavecseseznamem"/>
        <w:numPr>
          <w:ilvl w:val="0"/>
          <w:numId w:val="16"/>
        </w:numPr>
        <w:spacing w:after="120" w:line="280" w:lineRule="atLeast"/>
        <w:ind w:left="284" w:hanging="284"/>
        <w:contextualSpacing w:val="0"/>
        <w:jc w:val="both"/>
        <w:rPr>
          <w:rFonts w:ascii="Arial" w:hAnsi="Arial" w:cs="Arial"/>
          <w:sz w:val="20"/>
          <w:szCs w:val="20"/>
        </w:rPr>
      </w:pPr>
      <w:r w:rsidRPr="00A86942">
        <w:rPr>
          <w:rFonts w:ascii="Arial" w:hAnsi="Arial" w:cs="Arial"/>
          <w:sz w:val="20"/>
          <w:szCs w:val="20"/>
        </w:rPr>
        <w:t xml:space="preserve">Překážka vzniklá z osobních poměrů příslušné Smluvní strany nebo vzniklá až v době, kdy byla příslušná Smluvní strana s plněním smluvené povinnosti v prodlení, ani překážka, kterou byla příslušná Smluvní strana podle </w:t>
      </w:r>
      <w:r>
        <w:rPr>
          <w:rFonts w:ascii="Arial" w:hAnsi="Arial" w:cs="Arial"/>
          <w:sz w:val="20"/>
          <w:szCs w:val="20"/>
        </w:rPr>
        <w:t xml:space="preserve">této </w:t>
      </w:r>
      <w:r w:rsidRPr="00A86942">
        <w:rPr>
          <w:rFonts w:ascii="Arial" w:hAnsi="Arial" w:cs="Arial"/>
          <w:sz w:val="20"/>
          <w:szCs w:val="20"/>
        </w:rPr>
        <w:t>Smlouvy povinna překonat, jí však povinnosti k náhradě škody nezprostí.</w:t>
      </w:r>
    </w:p>
    <w:p w:rsidR="00CA401E" w:rsidRPr="00CF0E6C" w:rsidRDefault="00CA401E" w:rsidP="002331A7">
      <w:pPr>
        <w:pStyle w:val="Odstavecseseznamem"/>
        <w:numPr>
          <w:ilvl w:val="0"/>
          <w:numId w:val="16"/>
        </w:numPr>
        <w:spacing w:after="120" w:line="280" w:lineRule="atLeast"/>
        <w:ind w:left="284" w:hanging="284"/>
        <w:contextualSpacing w:val="0"/>
        <w:jc w:val="both"/>
        <w:rPr>
          <w:rFonts w:ascii="Arial" w:hAnsi="Arial" w:cs="Arial"/>
          <w:sz w:val="20"/>
          <w:szCs w:val="20"/>
        </w:rPr>
      </w:pPr>
      <w:r w:rsidRPr="00A86942">
        <w:rPr>
          <w:rFonts w:ascii="Arial" w:hAnsi="Arial" w:cs="Arial"/>
          <w:sz w:val="20"/>
          <w:szCs w:val="20"/>
        </w:rPr>
        <w:t>Smluvní strana, která porušila právní povinnost, nebo Smluvní strana, která může a má vědět, že j</w:t>
      </w:r>
      <w:r w:rsidR="00CC3903">
        <w:rPr>
          <w:rFonts w:ascii="Arial" w:hAnsi="Arial" w:cs="Arial"/>
          <w:sz w:val="20"/>
          <w:szCs w:val="20"/>
        </w:rPr>
        <w:t>i</w:t>
      </w:r>
      <w:r w:rsidRPr="00A86942">
        <w:rPr>
          <w:rFonts w:ascii="Arial" w:hAnsi="Arial" w:cs="Arial"/>
          <w:sz w:val="20"/>
          <w:szCs w:val="20"/>
        </w:rPr>
        <w:t xml:space="preserve"> poruší, oznámí to bez zbytečného odkladu druhé Smluvní straně, které z toho může újma vzniknout, a upozorní ji na možné následky. Jestliže příslušná Smluvní strana tuto povinnost </w:t>
      </w:r>
      <w:r w:rsidRPr="00CF0E6C">
        <w:rPr>
          <w:rFonts w:ascii="Arial" w:hAnsi="Arial" w:cs="Arial"/>
          <w:sz w:val="20"/>
          <w:szCs w:val="20"/>
        </w:rPr>
        <w:t>nesplní, má poškozená Smluvní strana nárok na náhradu škody, která jí tím vznikla.</w:t>
      </w:r>
    </w:p>
    <w:p w:rsidR="00CA401E" w:rsidRPr="00E4672E" w:rsidRDefault="00D85A55" w:rsidP="002331A7">
      <w:pPr>
        <w:pStyle w:val="Odstavecseseznamem"/>
        <w:keepNext/>
        <w:keepLines/>
        <w:numPr>
          <w:ilvl w:val="0"/>
          <w:numId w:val="16"/>
        </w:numPr>
        <w:suppressAutoHyphens/>
        <w:spacing w:after="120"/>
        <w:ind w:left="284" w:right="-45" w:hanging="284"/>
        <w:jc w:val="both"/>
        <w:rPr>
          <w:rFonts w:ascii="Arial" w:hAnsi="Arial" w:cs="Arial"/>
          <w:sz w:val="20"/>
          <w:szCs w:val="20"/>
        </w:rPr>
      </w:pPr>
      <w:r w:rsidRPr="00E4672E">
        <w:rPr>
          <w:rFonts w:ascii="Arial" w:hAnsi="Arial" w:cs="Arial"/>
          <w:sz w:val="20"/>
          <w:szCs w:val="20"/>
        </w:rPr>
        <w:t>Poskyto</w:t>
      </w:r>
      <w:r w:rsidR="00CA401E" w:rsidRPr="00E4672E">
        <w:rPr>
          <w:rFonts w:ascii="Arial" w:hAnsi="Arial" w:cs="Arial"/>
          <w:sz w:val="20"/>
          <w:szCs w:val="20"/>
        </w:rPr>
        <w:t xml:space="preserve">vatel </w:t>
      </w:r>
      <w:r w:rsidR="001618FE">
        <w:rPr>
          <w:rFonts w:ascii="Arial" w:hAnsi="Arial" w:cs="Arial"/>
          <w:sz w:val="20"/>
          <w:szCs w:val="20"/>
        </w:rPr>
        <w:t xml:space="preserve">prohlašuje, že </w:t>
      </w:r>
      <w:r w:rsidR="00CA401E" w:rsidRPr="00E4672E">
        <w:rPr>
          <w:rFonts w:ascii="Arial" w:hAnsi="Arial" w:cs="Arial"/>
          <w:sz w:val="20"/>
          <w:szCs w:val="20"/>
        </w:rPr>
        <w:t xml:space="preserve">ručí za splnění povinnosti subdodavatele k náhradě škody, pokud by subdodavatel za škodu vzniklou Objednateli při realizaci plnění dle </w:t>
      </w:r>
      <w:r w:rsidR="001618FE">
        <w:rPr>
          <w:rFonts w:ascii="Arial" w:hAnsi="Arial" w:cs="Arial"/>
          <w:sz w:val="20"/>
          <w:szCs w:val="20"/>
        </w:rPr>
        <w:t xml:space="preserve">této </w:t>
      </w:r>
      <w:r w:rsidR="00CA401E" w:rsidRPr="00E4672E">
        <w:rPr>
          <w:rFonts w:ascii="Arial" w:hAnsi="Arial" w:cs="Arial"/>
          <w:sz w:val="20"/>
          <w:szCs w:val="20"/>
        </w:rPr>
        <w:t>Smlouvy odpovídal</w:t>
      </w:r>
      <w:r w:rsidR="0013404A" w:rsidRPr="00E4672E">
        <w:rPr>
          <w:rFonts w:ascii="Arial" w:hAnsi="Arial" w:cs="Arial"/>
          <w:sz w:val="20"/>
          <w:szCs w:val="20"/>
        </w:rPr>
        <w:t xml:space="preserve">, tj. </w:t>
      </w:r>
      <w:r w:rsidR="00F41280">
        <w:rPr>
          <w:rFonts w:ascii="Arial" w:hAnsi="Arial" w:cs="Arial"/>
          <w:sz w:val="20"/>
          <w:szCs w:val="20"/>
        </w:rPr>
        <w:t xml:space="preserve">prohlašuje, </w:t>
      </w:r>
      <w:r w:rsidR="0013404A" w:rsidRPr="00E4672E">
        <w:rPr>
          <w:rFonts w:ascii="Arial" w:hAnsi="Arial" w:cs="Arial"/>
          <w:sz w:val="20"/>
          <w:szCs w:val="20"/>
        </w:rPr>
        <w:t>že uspokojí Objednatele, pokud subdodavatel Objednateli takovou škodu nenahradí</w:t>
      </w:r>
      <w:r w:rsidR="00D815BE">
        <w:rPr>
          <w:rFonts w:ascii="Arial" w:hAnsi="Arial" w:cs="Arial"/>
          <w:sz w:val="20"/>
          <w:szCs w:val="20"/>
        </w:rPr>
        <w:t>,</w:t>
      </w:r>
      <w:r w:rsidR="0013404A" w:rsidRPr="00E4672E">
        <w:rPr>
          <w:rFonts w:ascii="Arial" w:hAnsi="Arial" w:cs="Arial"/>
          <w:sz w:val="20"/>
          <w:szCs w:val="20"/>
        </w:rPr>
        <w:t xml:space="preserve"> </w:t>
      </w:r>
      <w:r w:rsidR="001618FE">
        <w:rPr>
          <w:rFonts w:ascii="Arial" w:hAnsi="Arial" w:cs="Arial"/>
          <w:sz w:val="20"/>
          <w:szCs w:val="20"/>
        </w:rPr>
        <w:t xml:space="preserve">a VZP ČR </w:t>
      </w:r>
      <w:r w:rsidR="00CD2BD9">
        <w:rPr>
          <w:rFonts w:ascii="Arial" w:hAnsi="Arial" w:cs="Arial"/>
          <w:sz w:val="20"/>
          <w:szCs w:val="20"/>
        </w:rPr>
        <w:t>Poskytovatel</w:t>
      </w:r>
      <w:r w:rsidR="00F41280">
        <w:rPr>
          <w:rFonts w:ascii="Arial" w:hAnsi="Arial" w:cs="Arial"/>
          <w:sz w:val="20"/>
          <w:szCs w:val="20"/>
        </w:rPr>
        <w:t>e</w:t>
      </w:r>
      <w:r w:rsidR="00CD2BD9">
        <w:rPr>
          <w:rFonts w:ascii="Arial" w:hAnsi="Arial" w:cs="Arial"/>
          <w:sz w:val="20"/>
          <w:szCs w:val="20"/>
        </w:rPr>
        <w:t xml:space="preserve"> jako ručitele přijímá </w:t>
      </w:r>
      <w:r w:rsidR="0013404A" w:rsidRPr="00E4672E">
        <w:rPr>
          <w:rFonts w:ascii="Arial" w:hAnsi="Arial" w:cs="Arial"/>
          <w:sz w:val="20"/>
          <w:szCs w:val="20"/>
        </w:rPr>
        <w:t>(</w:t>
      </w:r>
      <w:r w:rsidR="00CD2BD9">
        <w:rPr>
          <w:rFonts w:ascii="Arial" w:hAnsi="Arial" w:cs="Arial"/>
          <w:sz w:val="20"/>
          <w:szCs w:val="20"/>
        </w:rPr>
        <w:t xml:space="preserve">k tomu </w:t>
      </w:r>
      <w:r w:rsidR="00E21584">
        <w:rPr>
          <w:rFonts w:ascii="Arial" w:hAnsi="Arial" w:cs="Arial"/>
          <w:sz w:val="20"/>
          <w:szCs w:val="20"/>
        </w:rPr>
        <w:t xml:space="preserve">viz ustanovení </w:t>
      </w:r>
      <w:r w:rsidR="0013404A" w:rsidRPr="00E4672E">
        <w:rPr>
          <w:rFonts w:ascii="Arial" w:hAnsi="Arial" w:cs="Arial"/>
          <w:sz w:val="20"/>
          <w:szCs w:val="20"/>
        </w:rPr>
        <w:t xml:space="preserve">§ 2018 a násl. občanského zákoníku). </w:t>
      </w:r>
    </w:p>
    <w:p w:rsidR="00B2343A" w:rsidRPr="00FD76D9" w:rsidRDefault="00CA401E" w:rsidP="002331A7">
      <w:pPr>
        <w:pStyle w:val="Odstavecseseznamem"/>
        <w:numPr>
          <w:ilvl w:val="0"/>
          <w:numId w:val="16"/>
        </w:numPr>
        <w:spacing w:before="120" w:after="120" w:line="280" w:lineRule="atLeast"/>
        <w:ind w:left="284" w:hanging="284"/>
        <w:contextualSpacing w:val="0"/>
        <w:jc w:val="both"/>
        <w:rPr>
          <w:rFonts w:ascii="Arial" w:hAnsi="Arial" w:cs="Arial"/>
          <w:sz w:val="20"/>
          <w:szCs w:val="20"/>
        </w:rPr>
      </w:pPr>
      <w:r w:rsidRPr="00CF0E6C">
        <w:rPr>
          <w:rFonts w:ascii="Arial" w:hAnsi="Arial" w:cs="Arial"/>
          <w:sz w:val="20"/>
          <w:szCs w:val="20"/>
        </w:rPr>
        <w:t>Výši náhrady případně vzniklé škody nelze před porušením smluvní povinnosti, z něhož může nárok na náhradu škody vzniknout, dohodou Smluvních stran omezit.</w:t>
      </w:r>
    </w:p>
    <w:p w:rsidR="00F24CFB" w:rsidRDefault="00F24CFB" w:rsidP="00150A43">
      <w:pPr>
        <w:spacing w:after="120"/>
        <w:jc w:val="both"/>
        <w:rPr>
          <w:rFonts w:ascii="Arial" w:hAnsi="Arial" w:cs="Arial"/>
          <w:b/>
          <w:bCs/>
          <w:sz w:val="20"/>
          <w:szCs w:val="20"/>
        </w:rPr>
      </w:pPr>
    </w:p>
    <w:p w:rsidR="00D85A55" w:rsidRPr="00CF0E6C" w:rsidRDefault="00D85A55" w:rsidP="00E4672E">
      <w:pPr>
        <w:spacing w:after="120" w:line="280" w:lineRule="atLeast"/>
        <w:ind w:left="284"/>
        <w:jc w:val="center"/>
        <w:rPr>
          <w:rFonts w:ascii="Arial" w:hAnsi="Arial"/>
          <w:b/>
          <w:color w:val="000000"/>
          <w:sz w:val="20"/>
        </w:rPr>
      </w:pPr>
      <w:r w:rsidRPr="00CF0E6C">
        <w:rPr>
          <w:rFonts w:ascii="Arial" w:hAnsi="Arial"/>
          <w:b/>
          <w:color w:val="000000"/>
          <w:sz w:val="20"/>
        </w:rPr>
        <w:t xml:space="preserve">Článek </w:t>
      </w:r>
      <w:r w:rsidR="00262334">
        <w:rPr>
          <w:rFonts w:ascii="Arial" w:hAnsi="Arial"/>
          <w:b/>
          <w:color w:val="000000"/>
          <w:sz w:val="20"/>
        </w:rPr>
        <w:t>I</w:t>
      </w:r>
      <w:r w:rsidRPr="00CF0E6C">
        <w:rPr>
          <w:rFonts w:ascii="Arial" w:hAnsi="Arial"/>
          <w:b/>
          <w:color w:val="000000"/>
          <w:sz w:val="20"/>
        </w:rPr>
        <w:t xml:space="preserve">X. </w:t>
      </w:r>
    </w:p>
    <w:p w:rsidR="00D85A55" w:rsidRDefault="00D85A55" w:rsidP="00E4672E">
      <w:pPr>
        <w:spacing w:after="120" w:line="280" w:lineRule="atLeast"/>
        <w:ind w:left="284"/>
        <w:jc w:val="center"/>
        <w:rPr>
          <w:rFonts w:ascii="Arial" w:hAnsi="Arial"/>
          <w:b/>
          <w:sz w:val="20"/>
        </w:rPr>
      </w:pPr>
      <w:r w:rsidRPr="00CF0E6C">
        <w:rPr>
          <w:rFonts w:ascii="Arial" w:hAnsi="Arial"/>
          <w:b/>
          <w:sz w:val="20"/>
        </w:rPr>
        <w:t>Zveřejnění Smlouvy, subdodavatelé</w:t>
      </w:r>
    </w:p>
    <w:p w:rsidR="00EF46A3" w:rsidRPr="008260BB" w:rsidRDefault="00EF46A3" w:rsidP="00EF46A3">
      <w:pPr>
        <w:numPr>
          <w:ilvl w:val="0"/>
          <w:numId w:val="98"/>
        </w:numPr>
        <w:jc w:val="both"/>
        <w:rPr>
          <w:rFonts w:ascii="Arial" w:hAnsi="Arial" w:cs="Arial"/>
          <w:sz w:val="20"/>
          <w:szCs w:val="20"/>
        </w:rPr>
      </w:pPr>
      <w:r>
        <w:rPr>
          <w:rFonts w:ascii="Arial" w:hAnsi="Arial" w:cs="Arial"/>
          <w:sz w:val="20"/>
          <w:szCs w:val="20"/>
        </w:rPr>
        <w:t>Poskytovatel</w:t>
      </w:r>
      <w:r w:rsidRPr="008260BB">
        <w:rPr>
          <w:rFonts w:ascii="Arial" w:hAnsi="Arial" w:cs="Arial"/>
          <w:sz w:val="20"/>
          <w:szCs w:val="20"/>
        </w:rPr>
        <w:t xml:space="preserve"> si je plně vědom zákonné povinnosti smluvních stran uveřejnit dle zákona č. 340/2015 Sb., o zvláštních podmínkách účinnosti některých smluv, uveřejňování těchto smluv a o registru smluv (zákon o registru smluv), ve znění pozdějších předpisů, uveřejnit tuto smlouvu včetně všech případných dohod, kterými se tato smlouva doplňuje, mění, nahrazuje nebo ruší prostřednictvím registru smluv.</w:t>
      </w:r>
    </w:p>
    <w:p w:rsidR="00EF46A3" w:rsidRPr="008260BB" w:rsidRDefault="00EF46A3" w:rsidP="00EF46A3">
      <w:pPr>
        <w:ind w:left="283"/>
        <w:jc w:val="both"/>
        <w:rPr>
          <w:rFonts w:ascii="Arial" w:hAnsi="Arial" w:cs="Arial"/>
          <w:sz w:val="20"/>
          <w:szCs w:val="20"/>
        </w:rPr>
      </w:pPr>
    </w:p>
    <w:p w:rsidR="00EF46A3" w:rsidRPr="008260BB" w:rsidRDefault="00EF46A3" w:rsidP="00EF46A3">
      <w:pPr>
        <w:numPr>
          <w:ilvl w:val="0"/>
          <w:numId w:val="98"/>
        </w:numPr>
        <w:tabs>
          <w:tab w:val="left" w:pos="284"/>
          <w:tab w:val="left" w:pos="360"/>
        </w:tabs>
        <w:spacing w:after="120"/>
        <w:jc w:val="both"/>
        <w:rPr>
          <w:rFonts w:ascii="Arial" w:hAnsi="Arial" w:cs="Arial"/>
          <w:sz w:val="20"/>
          <w:szCs w:val="20"/>
        </w:rPr>
      </w:pPr>
      <w:r w:rsidRPr="008260BB">
        <w:rPr>
          <w:rFonts w:ascii="Arial" w:hAnsi="Arial" w:cs="Arial"/>
          <w:sz w:val="20"/>
          <w:szCs w:val="20"/>
        </w:rPr>
        <w:t xml:space="preserve">Smluvní strany se dohodly, že smlouvu zašle správci registru smluv k uveřejnění prostřednictvím registru smluv Objednatel. </w:t>
      </w:r>
      <w:r>
        <w:rPr>
          <w:rFonts w:ascii="Arial" w:hAnsi="Arial" w:cs="Arial"/>
          <w:sz w:val="20"/>
          <w:szCs w:val="20"/>
        </w:rPr>
        <w:t>Poskytovatel</w:t>
      </w:r>
      <w:r w:rsidRPr="008260BB">
        <w:rPr>
          <w:rFonts w:ascii="Arial" w:hAnsi="Arial" w:cs="Arial"/>
          <w:sz w:val="20"/>
          <w:szCs w:val="20"/>
        </w:rPr>
        <w:t xml:space="preserve"> je povinen zkontrolovat, že smlouva včetně všech příloh a </w:t>
      </w:r>
      <w:proofErr w:type="spellStart"/>
      <w:r w:rsidRPr="008260BB">
        <w:rPr>
          <w:rFonts w:ascii="Arial" w:hAnsi="Arial" w:cs="Arial"/>
          <w:sz w:val="20"/>
          <w:szCs w:val="20"/>
        </w:rPr>
        <w:t>metadat</w:t>
      </w:r>
      <w:proofErr w:type="spellEnd"/>
      <w:r w:rsidRPr="008260BB">
        <w:rPr>
          <w:rFonts w:ascii="Arial" w:hAnsi="Arial" w:cs="Arial"/>
          <w:sz w:val="20"/>
          <w:szCs w:val="20"/>
        </w:rPr>
        <w:t xml:space="preserve"> byla řádně uveřejněna v Registru smluv. V případě, že </w:t>
      </w:r>
      <w:r>
        <w:rPr>
          <w:rFonts w:ascii="Arial" w:hAnsi="Arial" w:cs="Arial"/>
          <w:sz w:val="20"/>
          <w:szCs w:val="20"/>
        </w:rPr>
        <w:t>Poskytovatel</w:t>
      </w:r>
      <w:r w:rsidRPr="008260BB">
        <w:rPr>
          <w:rFonts w:ascii="Arial" w:hAnsi="Arial" w:cs="Arial"/>
          <w:sz w:val="20"/>
          <w:szCs w:val="20"/>
        </w:rPr>
        <w:t xml:space="preserve"> zjistí jakékoli </w:t>
      </w:r>
      <w:r w:rsidRPr="008260BB">
        <w:rPr>
          <w:rFonts w:ascii="Arial" w:hAnsi="Arial" w:cs="Arial"/>
          <w:sz w:val="20"/>
          <w:szCs w:val="20"/>
        </w:rPr>
        <w:lastRenderedPageBreak/>
        <w:t>nepřesnosti či nedostatky, je povinen neprodleně o nich informovat Objednatele. Postup uvedený v tomto článku se smluvní strany zavazují dodržovat i v případě jakýchkoli dalších dohod, kterými se tato smlouva doplňuje, mění, nahrazuje nebo ruší.</w:t>
      </w:r>
    </w:p>
    <w:p w:rsidR="00EF46A3" w:rsidRDefault="00EF46A3" w:rsidP="00E4672E">
      <w:pPr>
        <w:spacing w:after="120" w:line="280" w:lineRule="atLeast"/>
        <w:ind w:left="284"/>
        <w:jc w:val="center"/>
        <w:rPr>
          <w:rFonts w:ascii="Arial" w:hAnsi="Arial"/>
          <w:b/>
          <w:color w:val="000000"/>
          <w:sz w:val="20"/>
        </w:rPr>
      </w:pPr>
    </w:p>
    <w:p w:rsidR="001B60CA" w:rsidRPr="008260BB" w:rsidRDefault="001B60CA" w:rsidP="001B60CA">
      <w:pPr>
        <w:numPr>
          <w:ilvl w:val="0"/>
          <w:numId w:val="98"/>
        </w:numPr>
        <w:jc w:val="both"/>
        <w:rPr>
          <w:rFonts w:ascii="Arial" w:hAnsi="Arial" w:cs="Arial"/>
          <w:sz w:val="20"/>
          <w:szCs w:val="20"/>
        </w:rPr>
      </w:pPr>
      <w:r>
        <w:rPr>
          <w:rFonts w:ascii="Arial" w:hAnsi="Arial" w:cs="Arial"/>
          <w:sz w:val="20"/>
          <w:szCs w:val="20"/>
        </w:rPr>
        <w:t>Poskytovatel</w:t>
      </w:r>
      <w:r w:rsidRPr="008260BB">
        <w:rPr>
          <w:rFonts w:ascii="Arial" w:hAnsi="Arial" w:cs="Arial"/>
          <w:sz w:val="20"/>
          <w:szCs w:val="20"/>
        </w:rPr>
        <w:t xml:space="preserve"> bere na vědomí, že Objednatel rovněž uveřejní tuto smlouvu (celé znění) včetně všech jejích případných změn a dodatků na svém profilu zadavatele. Povinnost uveřejnění této smlouvy včetně jejích změn a dodatků je Objednateli uložena § 147a ZVZ.</w:t>
      </w:r>
    </w:p>
    <w:p w:rsidR="001B60CA" w:rsidRPr="008260BB" w:rsidRDefault="001B60CA" w:rsidP="001B60CA">
      <w:pPr>
        <w:numPr>
          <w:ilvl w:val="0"/>
          <w:numId w:val="98"/>
        </w:numPr>
        <w:spacing w:before="120" w:after="120"/>
        <w:ind w:left="284" w:hanging="284"/>
        <w:jc w:val="both"/>
        <w:rPr>
          <w:rFonts w:ascii="Arial" w:hAnsi="Arial"/>
          <w:sz w:val="20"/>
          <w:szCs w:val="20"/>
        </w:rPr>
      </w:pPr>
      <w:r>
        <w:rPr>
          <w:rFonts w:ascii="Arial" w:hAnsi="Arial"/>
          <w:sz w:val="20"/>
          <w:szCs w:val="20"/>
        </w:rPr>
        <w:t>Poskytovatel</w:t>
      </w:r>
      <w:r w:rsidRPr="008260BB">
        <w:rPr>
          <w:rFonts w:ascii="Arial" w:hAnsi="Arial"/>
          <w:sz w:val="20"/>
          <w:szCs w:val="20"/>
        </w:rPr>
        <w:t xml:space="preserve"> je </w:t>
      </w:r>
      <w:r w:rsidRPr="008260BB">
        <w:rPr>
          <w:rFonts w:ascii="Arial" w:hAnsi="Arial" w:cs="Arial"/>
          <w:sz w:val="20"/>
          <w:szCs w:val="20"/>
        </w:rPr>
        <w:t>povinen</w:t>
      </w:r>
      <w:r w:rsidRPr="008260BB">
        <w:rPr>
          <w:rFonts w:ascii="Arial" w:hAnsi="Arial"/>
          <w:sz w:val="20"/>
          <w:szCs w:val="20"/>
        </w:rPr>
        <w:t xml:space="preserve"> předložit </w:t>
      </w:r>
      <w:r w:rsidRPr="008260BB">
        <w:rPr>
          <w:rFonts w:ascii="Arial" w:hAnsi="Arial" w:cs="Arial"/>
          <w:sz w:val="20"/>
          <w:szCs w:val="20"/>
        </w:rPr>
        <w:t>Objednateli</w:t>
      </w:r>
      <w:r w:rsidRPr="008260BB">
        <w:rPr>
          <w:rFonts w:ascii="Arial" w:hAnsi="Arial"/>
          <w:sz w:val="20"/>
          <w:szCs w:val="20"/>
        </w:rPr>
        <w:t xml:space="preserve"> dle § 147a odst. 4 ZVZ seznam subdodavatelů, jimž za plnění subdodávky uhradil více než 10 % z </w:t>
      </w:r>
      <w:r w:rsidRPr="008260BB">
        <w:rPr>
          <w:sz w:val="20"/>
          <w:szCs w:val="20"/>
        </w:rPr>
        <w:t xml:space="preserve"> </w:t>
      </w:r>
      <w:r w:rsidRPr="008260BB">
        <w:rPr>
          <w:rFonts w:ascii="Arial" w:hAnsi="Arial" w:cs="Arial"/>
          <w:sz w:val="20"/>
          <w:szCs w:val="20"/>
        </w:rPr>
        <w:t xml:space="preserve">částek stanovených dle § 147a odst. 4, a to ve lhůtách stanovených v odst. 5 cit. </w:t>
      </w:r>
      <w:proofErr w:type="gramStart"/>
      <w:r w:rsidRPr="008260BB">
        <w:rPr>
          <w:rFonts w:ascii="Arial" w:hAnsi="Arial" w:cs="Arial"/>
          <w:sz w:val="20"/>
          <w:szCs w:val="20"/>
        </w:rPr>
        <w:t>ustanovení</w:t>
      </w:r>
      <w:proofErr w:type="gramEnd"/>
      <w:r w:rsidRPr="008260BB">
        <w:rPr>
          <w:rFonts w:ascii="Arial" w:hAnsi="Arial"/>
          <w:sz w:val="20"/>
          <w:szCs w:val="20"/>
        </w:rPr>
        <w:t xml:space="preserve">. </w:t>
      </w:r>
    </w:p>
    <w:p w:rsidR="001B60CA" w:rsidRPr="008260BB" w:rsidRDefault="001B60CA" w:rsidP="001B60CA">
      <w:pPr>
        <w:numPr>
          <w:ilvl w:val="0"/>
          <w:numId w:val="98"/>
        </w:numPr>
        <w:spacing w:before="120" w:after="120"/>
        <w:ind w:left="284" w:hanging="284"/>
        <w:jc w:val="both"/>
        <w:rPr>
          <w:rFonts w:ascii="Arial" w:hAnsi="Arial" w:cs="Arial"/>
          <w:sz w:val="20"/>
          <w:szCs w:val="20"/>
        </w:rPr>
      </w:pPr>
      <w:r w:rsidRPr="008260BB">
        <w:rPr>
          <w:rFonts w:ascii="Arial" w:hAnsi="Arial" w:cs="Arial"/>
          <w:sz w:val="20"/>
          <w:szCs w:val="20"/>
        </w:rPr>
        <w:t xml:space="preserve">Objednatel doručí </w:t>
      </w:r>
      <w:r>
        <w:rPr>
          <w:rFonts w:ascii="Arial" w:hAnsi="Arial" w:cs="Arial"/>
          <w:sz w:val="20"/>
          <w:szCs w:val="20"/>
        </w:rPr>
        <w:t>Poskytovatel</w:t>
      </w:r>
      <w:r w:rsidRPr="008260BB">
        <w:rPr>
          <w:rFonts w:ascii="Arial" w:hAnsi="Arial" w:cs="Arial"/>
          <w:sz w:val="20"/>
          <w:szCs w:val="20"/>
        </w:rPr>
        <w:t xml:space="preserve">i seznam subdodavatelů dle § 147a odst. (4) ZVZ  na email: UICTzakazky@vzp.cz.  </w:t>
      </w:r>
    </w:p>
    <w:p w:rsidR="001B60CA" w:rsidRPr="008260BB" w:rsidRDefault="001B60CA" w:rsidP="001B60CA">
      <w:pPr>
        <w:numPr>
          <w:ilvl w:val="0"/>
          <w:numId w:val="98"/>
        </w:numPr>
        <w:spacing w:before="120" w:after="120"/>
        <w:ind w:left="284" w:hanging="284"/>
        <w:jc w:val="both"/>
        <w:rPr>
          <w:rFonts w:ascii="Arial" w:hAnsi="Arial"/>
          <w:sz w:val="20"/>
          <w:szCs w:val="20"/>
        </w:rPr>
      </w:pPr>
      <w:r w:rsidRPr="008260BB">
        <w:rPr>
          <w:rFonts w:ascii="Arial" w:hAnsi="Arial"/>
          <w:sz w:val="20"/>
          <w:szCs w:val="20"/>
        </w:rPr>
        <w:t xml:space="preserve">Má-li subdodavatel uvedený v seznamu formu akciové společnosti, bude přílohou tohoto seznamu i seznam vlastníků akcií, jejichž souhrnná jmenovitá hodnota přesahuje 10 % základního kapitálu, vyhotovený ve lhůtě 90 dnů před dnem předložení seznamu subdodavatelů. </w:t>
      </w:r>
    </w:p>
    <w:p w:rsidR="001B60CA" w:rsidRPr="008260BB" w:rsidRDefault="001B60CA" w:rsidP="001B60CA">
      <w:pPr>
        <w:numPr>
          <w:ilvl w:val="0"/>
          <w:numId w:val="98"/>
        </w:numPr>
        <w:spacing w:before="120" w:after="120"/>
        <w:ind w:left="284" w:hanging="284"/>
        <w:jc w:val="both"/>
        <w:rPr>
          <w:rFonts w:ascii="Arial" w:hAnsi="Arial"/>
          <w:sz w:val="20"/>
          <w:szCs w:val="20"/>
        </w:rPr>
      </w:pPr>
      <w:r w:rsidRPr="008260BB">
        <w:rPr>
          <w:rFonts w:ascii="Arial" w:hAnsi="Arial"/>
          <w:sz w:val="20"/>
          <w:szCs w:val="20"/>
        </w:rPr>
        <w:t>Uveřejnění smlouvy a seznamu subdodavatelů bude provedeno dle příslušných právních předpisů.</w:t>
      </w:r>
    </w:p>
    <w:p w:rsidR="001B60CA" w:rsidRPr="008260BB" w:rsidRDefault="001B60CA" w:rsidP="001B60CA">
      <w:pPr>
        <w:numPr>
          <w:ilvl w:val="0"/>
          <w:numId w:val="98"/>
        </w:numPr>
        <w:spacing w:before="120" w:after="120"/>
        <w:ind w:left="284" w:hanging="284"/>
        <w:jc w:val="both"/>
        <w:rPr>
          <w:rFonts w:ascii="Arial" w:hAnsi="Arial"/>
          <w:sz w:val="20"/>
          <w:szCs w:val="20"/>
        </w:rPr>
      </w:pPr>
      <w:r>
        <w:rPr>
          <w:rFonts w:ascii="Arial" w:hAnsi="Arial"/>
          <w:sz w:val="20"/>
          <w:szCs w:val="20"/>
        </w:rPr>
        <w:t>Poskytovatel</w:t>
      </w:r>
      <w:r w:rsidRPr="008260BB">
        <w:rPr>
          <w:rFonts w:ascii="Arial" w:hAnsi="Arial"/>
          <w:sz w:val="20"/>
          <w:szCs w:val="20"/>
        </w:rPr>
        <w:t xml:space="preserve"> předkládá seznam subdodavatelů i v případě, že v nabídce uvedl, že nezamýšlí zadat část/i veřejné zakázky třetím osobám.</w:t>
      </w:r>
    </w:p>
    <w:p w:rsidR="00D85A55" w:rsidRDefault="001B60CA" w:rsidP="001B60CA">
      <w:pPr>
        <w:tabs>
          <w:tab w:val="left" w:pos="5670"/>
        </w:tabs>
        <w:spacing w:after="120" w:line="280" w:lineRule="atLeast"/>
        <w:ind w:left="284" w:hanging="284"/>
        <w:jc w:val="both"/>
        <w:rPr>
          <w:rFonts w:ascii="Arial" w:hAnsi="Arial" w:cs="Arial"/>
          <w:sz w:val="20"/>
          <w:szCs w:val="20"/>
        </w:rPr>
      </w:pPr>
      <w:r w:rsidRPr="001B60CA">
        <w:rPr>
          <w:rFonts w:ascii="Arial" w:hAnsi="Arial"/>
          <w:color w:val="000000"/>
          <w:sz w:val="20"/>
        </w:rPr>
        <w:t>9</w:t>
      </w:r>
      <w:r>
        <w:rPr>
          <w:rFonts w:ascii="Arial" w:hAnsi="Arial"/>
          <w:b/>
          <w:color w:val="000000"/>
          <w:sz w:val="20"/>
        </w:rPr>
        <w:t>.</w:t>
      </w:r>
      <w:r>
        <w:rPr>
          <w:rFonts w:ascii="Arial" w:hAnsi="Arial"/>
          <w:b/>
          <w:color w:val="000000"/>
          <w:sz w:val="20"/>
        </w:rPr>
        <w:tab/>
      </w:r>
      <w:r w:rsidR="00D85A55" w:rsidRPr="00D53530">
        <w:rPr>
          <w:rFonts w:ascii="Arial" w:hAnsi="Arial" w:cs="Arial"/>
          <w:sz w:val="20"/>
          <w:szCs w:val="20"/>
        </w:rPr>
        <w:t xml:space="preserve">V případě nesplnění povinností </w:t>
      </w:r>
      <w:r w:rsidR="00D85A55">
        <w:rPr>
          <w:rFonts w:ascii="Arial" w:hAnsi="Arial" w:cs="Arial"/>
          <w:sz w:val="20"/>
          <w:szCs w:val="20"/>
        </w:rPr>
        <w:t>Poskytovatele</w:t>
      </w:r>
      <w:r w:rsidR="00D85A55" w:rsidRPr="00D96CB4">
        <w:rPr>
          <w:rFonts w:ascii="Arial" w:hAnsi="Arial" w:cs="Arial"/>
          <w:sz w:val="20"/>
          <w:szCs w:val="20"/>
        </w:rPr>
        <w:t xml:space="preserve"> dle tohoto článku je VZP ČR oprávněna vyúčtovat mu v každém jednotlivém případě smluvní pokutu ve výši</w:t>
      </w:r>
      <w:r w:rsidR="00D85A55" w:rsidRPr="009E3F7B">
        <w:rPr>
          <w:rFonts w:ascii="Arial" w:hAnsi="Arial" w:cs="Arial"/>
          <w:sz w:val="20"/>
          <w:szCs w:val="20"/>
        </w:rPr>
        <w:t xml:space="preserve"> </w:t>
      </w:r>
      <w:r w:rsidR="00D85A55">
        <w:rPr>
          <w:rFonts w:ascii="Arial" w:hAnsi="Arial"/>
          <w:sz w:val="20"/>
        </w:rPr>
        <w:t xml:space="preserve">10.000 Kč </w:t>
      </w:r>
      <w:r w:rsidR="00524DC7">
        <w:rPr>
          <w:rFonts w:ascii="Arial" w:hAnsi="Arial"/>
          <w:sz w:val="20"/>
        </w:rPr>
        <w:t>(slovy</w:t>
      </w:r>
      <w:r w:rsidR="00B37B67">
        <w:rPr>
          <w:rFonts w:ascii="Arial" w:hAnsi="Arial"/>
          <w:sz w:val="20"/>
        </w:rPr>
        <w:t>: deset tisí</w:t>
      </w:r>
      <w:r w:rsidR="00524DC7">
        <w:rPr>
          <w:rFonts w:ascii="Arial" w:hAnsi="Arial"/>
          <w:sz w:val="20"/>
        </w:rPr>
        <w:t xml:space="preserve">c korun českých) </w:t>
      </w:r>
      <w:r w:rsidR="00D85A55" w:rsidRPr="00D96CB4">
        <w:rPr>
          <w:rFonts w:ascii="Arial" w:hAnsi="Arial" w:cs="Arial"/>
          <w:sz w:val="20"/>
          <w:szCs w:val="20"/>
        </w:rPr>
        <w:t xml:space="preserve">a </w:t>
      </w:r>
      <w:r w:rsidR="00524DC7">
        <w:rPr>
          <w:rFonts w:ascii="Arial" w:hAnsi="Arial" w:cs="Arial"/>
          <w:sz w:val="20"/>
          <w:szCs w:val="20"/>
        </w:rPr>
        <w:t>Poskyto</w:t>
      </w:r>
      <w:r w:rsidR="00D85A55">
        <w:rPr>
          <w:rFonts w:ascii="Arial" w:hAnsi="Arial" w:cs="Arial"/>
          <w:sz w:val="20"/>
          <w:szCs w:val="20"/>
        </w:rPr>
        <w:t>vatel</w:t>
      </w:r>
      <w:r w:rsidR="00D85A55" w:rsidRPr="00D96CB4">
        <w:rPr>
          <w:rFonts w:ascii="Arial" w:hAnsi="Arial" w:cs="Arial"/>
          <w:sz w:val="20"/>
          <w:szCs w:val="20"/>
        </w:rPr>
        <w:t xml:space="preserve"> je povinen tuto smluvní pokutu zaplatit. V případě, že VZP ČR vznikne v důsledku nesplnění výše uvedených povinností </w:t>
      </w:r>
      <w:r w:rsidR="00524DC7">
        <w:rPr>
          <w:rFonts w:ascii="Arial" w:hAnsi="Arial" w:cs="Arial"/>
          <w:sz w:val="20"/>
          <w:szCs w:val="20"/>
        </w:rPr>
        <w:t>Poskyto</w:t>
      </w:r>
      <w:r w:rsidR="00D85A55">
        <w:rPr>
          <w:rFonts w:ascii="Arial" w:hAnsi="Arial" w:cs="Arial"/>
          <w:sz w:val="20"/>
          <w:szCs w:val="20"/>
        </w:rPr>
        <w:t>vatelem</w:t>
      </w:r>
      <w:r w:rsidR="00D85A55" w:rsidRPr="00D96CB4">
        <w:rPr>
          <w:rFonts w:ascii="Arial" w:hAnsi="Arial" w:cs="Arial"/>
          <w:sz w:val="20"/>
          <w:szCs w:val="20"/>
        </w:rPr>
        <w:t xml:space="preserve"> škoda, je </w:t>
      </w:r>
      <w:r w:rsidR="00524DC7">
        <w:rPr>
          <w:rFonts w:ascii="Arial" w:hAnsi="Arial" w:cs="Arial"/>
          <w:sz w:val="20"/>
          <w:szCs w:val="20"/>
        </w:rPr>
        <w:t>Poskyto</w:t>
      </w:r>
      <w:r w:rsidR="00D85A55">
        <w:rPr>
          <w:rFonts w:ascii="Arial" w:hAnsi="Arial" w:cs="Arial"/>
          <w:sz w:val="20"/>
          <w:szCs w:val="20"/>
        </w:rPr>
        <w:t>vatel</w:t>
      </w:r>
      <w:r w:rsidR="00D85A55" w:rsidRPr="00D96CB4">
        <w:rPr>
          <w:rFonts w:ascii="Arial" w:hAnsi="Arial" w:cs="Arial"/>
          <w:sz w:val="20"/>
          <w:szCs w:val="20"/>
        </w:rPr>
        <w:t xml:space="preserve"> povinen tuto škodu v plném rozsahu nahradit.</w:t>
      </w:r>
    </w:p>
    <w:p w:rsidR="00510518" w:rsidRDefault="00510518" w:rsidP="00CC6E11">
      <w:pPr>
        <w:pStyle w:val="Odstavecseseznamem"/>
        <w:spacing w:before="120" w:after="120" w:line="280" w:lineRule="atLeast"/>
        <w:ind w:left="284"/>
        <w:contextualSpacing w:val="0"/>
        <w:jc w:val="both"/>
        <w:rPr>
          <w:rFonts w:ascii="Arial" w:hAnsi="Arial" w:cs="Arial"/>
          <w:sz w:val="20"/>
          <w:szCs w:val="20"/>
        </w:rPr>
      </w:pPr>
    </w:p>
    <w:p w:rsidR="00D85A55" w:rsidRPr="00D96CB4" w:rsidRDefault="00524DC7" w:rsidP="00150A43">
      <w:pPr>
        <w:spacing w:before="120"/>
        <w:jc w:val="center"/>
        <w:rPr>
          <w:rFonts w:ascii="Arial" w:hAnsi="Arial" w:cs="Arial"/>
          <w:b/>
          <w:sz w:val="20"/>
          <w:szCs w:val="20"/>
        </w:rPr>
      </w:pPr>
      <w:r>
        <w:rPr>
          <w:rFonts w:ascii="Arial" w:hAnsi="Arial" w:cs="Arial"/>
          <w:b/>
          <w:sz w:val="20"/>
          <w:szCs w:val="20"/>
        </w:rPr>
        <w:t>Článek X</w:t>
      </w:r>
      <w:r w:rsidR="00D85A55" w:rsidRPr="00D96CB4">
        <w:rPr>
          <w:rFonts w:ascii="Arial" w:hAnsi="Arial" w:cs="Arial"/>
          <w:b/>
          <w:sz w:val="20"/>
          <w:szCs w:val="20"/>
        </w:rPr>
        <w:t>.</w:t>
      </w:r>
    </w:p>
    <w:p w:rsidR="00D85A55" w:rsidRPr="00150A43" w:rsidRDefault="00D85A55" w:rsidP="00C812B8">
      <w:pPr>
        <w:spacing w:before="120" w:after="120"/>
        <w:jc w:val="center"/>
        <w:rPr>
          <w:rFonts w:ascii="Arial" w:hAnsi="Arial" w:cs="Arial"/>
          <w:b/>
          <w:sz w:val="20"/>
          <w:szCs w:val="20"/>
        </w:rPr>
      </w:pPr>
      <w:bookmarkStart w:id="1" w:name="_Toc376787742"/>
      <w:r w:rsidRPr="00CC6E11">
        <w:rPr>
          <w:rFonts w:ascii="Arial" w:hAnsi="Arial" w:cs="Arial"/>
          <w:b/>
          <w:sz w:val="20"/>
          <w:szCs w:val="20"/>
        </w:rPr>
        <w:t>Pojištění</w:t>
      </w:r>
      <w:bookmarkEnd w:id="1"/>
    </w:p>
    <w:p w:rsidR="00D85A55" w:rsidRPr="00D96CB4" w:rsidRDefault="00524DC7" w:rsidP="002331A7">
      <w:pPr>
        <w:numPr>
          <w:ilvl w:val="0"/>
          <w:numId w:val="18"/>
        </w:numPr>
        <w:tabs>
          <w:tab w:val="clear" w:pos="360"/>
        </w:tabs>
        <w:spacing w:after="120" w:line="280" w:lineRule="atLeast"/>
        <w:ind w:left="284" w:hanging="284"/>
        <w:jc w:val="both"/>
        <w:rPr>
          <w:rFonts w:ascii="Arial" w:hAnsi="Arial" w:cs="Arial"/>
          <w:sz w:val="20"/>
          <w:szCs w:val="20"/>
        </w:rPr>
      </w:pPr>
      <w:r>
        <w:rPr>
          <w:rFonts w:ascii="Arial" w:hAnsi="Arial" w:cs="Arial"/>
          <w:sz w:val="20"/>
          <w:szCs w:val="20"/>
        </w:rPr>
        <w:t>Poskyto</w:t>
      </w:r>
      <w:r w:rsidR="00D85A55">
        <w:rPr>
          <w:rFonts w:ascii="Arial" w:hAnsi="Arial" w:cs="Arial"/>
          <w:sz w:val="20"/>
          <w:szCs w:val="20"/>
        </w:rPr>
        <w:t>vatel</w:t>
      </w:r>
      <w:r w:rsidR="00D85A55" w:rsidRPr="00D96CB4">
        <w:rPr>
          <w:rFonts w:ascii="Arial" w:hAnsi="Arial" w:cs="Arial"/>
          <w:sz w:val="20"/>
          <w:szCs w:val="20"/>
        </w:rPr>
        <w:t xml:space="preserve"> se zavazuj</w:t>
      </w:r>
      <w:r w:rsidR="00E21584">
        <w:rPr>
          <w:rFonts w:ascii="Arial" w:hAnsi="Arial" w:cs="Arial"/>
          <w:sz w:val="20"/>
          <w:szCs w:val="20"/>
        </w:rPr>
        <w:t xml:space="preserve">e mít po celou dobu trvání </w:t>
      </w:r>
      <w:r w:rsidR="00DA1071">
        <w:rPr>
          <w:rFonts w:ascii="Arial" w:hAnsi="Arial" w:cs="Arial"/>
          <w:sz w:val="20"/>
          <w:szCs w:val="20"/>
        </w:rPr>
        <w:t xml:space="preserve">této </w:t>
      </w:r>
      <w:r w:rsidR="00D85A55" w:rsidRPr="00D96CB4">
        <w:rPr>
          <w:rFonts w:ascii="Arial" w:hAnsi="Arial" w:cs="Arial"/>
          <w:sz w:val="20"/>
          <w:szCs w:val="20"/>
        </w:rPr>
        <w:t xml:space="preserve">Smlouvy </w:t>
      </w:r>
      <w:r w:rsidR="005A3C8D">
        <w:rPr>
          <w:rFonts w:ascii="Arial" w:hAnsi="Arial" w:cs="Arial"/>
          <w:sz w:val="20"/>
          <w:szCs w:val="20"/>
        </w:rPr>
        <w:t>sjednáno</w:t>
      </w:r>
      <w:r w:rsidR="005A3C8D" w:rsidRPr="00D96CB4">
        <w:rPr>
          <w:rFonts w:ascii="Arial" w:hAnsi="Arial" w:cs="Arial"/>
          <w:sz w:val="20"/>
          <w:szCs w:val="20"/>
        </w:rPr>
        <w:t xml:space="preserve"> </w:t>
      </w:r>
      <w:r w:rsidR="00D85A55" w:rsidRPr="00D96CB4">
        <w:rPr>
          <w:rFonts w:ascii="Arial" w:hAnsi="Arial" w:cs="Arial"/>
          <w:sz w:val="20"/>
          <w:szCs w:val="20"/>
        </w:rPr>
        <w:t>pojištění odpovědnosti za škodu, jakož i platit řádně a včas příslušné pojistné.</w:t>
      </w:r>
    </w:p>
    <w:p w:rsidR="00D85A55" w:rsidRPr="00D96CB4" w:rsidRDefault="00D85A55" w:rsidP="002331A7">
      <w:pPr>
        <w:numPr>
          <w:ilvl w:val="0"/>
          <w:numId w:val="18"/>
        </w:numPr>
        <w:tabs>
          <w:tab w:val="clear" w:pos="360"/>
        </w:tabs>
        <w:spacing w:after="120" w:line="280" w:lineRule="atLeast"/>
        <w:ind w:left="284" w:hanging="284"/>
        <w:jc w:val="both"/>
        <w:rPr>
          <w:rFonts w:ascii="Arial" w:hAnsi="Arial" w:cs="Arial"/>
          <w:sz w:val="20"/>
          <w:szCs w:val="20"/>
        </w:rPr>
      </w:pPr>
      <w:r w:rsidRPr="00D96CB4">
        <w:rPr>
          <w:rFonts w:ascii="Arial" w:hAnsi="Arial" w:cs="Arial"/>
          <w:sz w:val="20"/>
          <w:szCs w:val="20"/>
        </w:rPr>
        <w:t xml:space="preserve">Uvedené pojištění musí být sjednáno pro případ odpovědnosti </w:t>
      </w:r>
      <w:r w:rsidR="00524DC7">
        <w:rPr>
          <w:rFonts w:ascii="Arial" w:hAnsi="Arial" w:cs="Arial"/>
          <w:sz w:val="20"/>
          <w:szCs w:val="20"/>
        </w:rPr>
        <w:t>Poskyto</w:t>
      </w:r>
      <w:r>
        <w:rPr>
          <w:rFonts w:ascii="Arial" w:hAnsi="Arial" w:cs="Arial"/>
          <w:sz w:val="20"/>
          <w:szCs w:val="20"/>
        </w:rPr>
        <w:t>vatele</w:t>
      </w:r>
      <w:r w:rsidRPr="00D96CB4">
        <w:rPr>
          <w:rFonts w:ascii="Arial" w:hAnsi="Arial" w:cs="Arial"/>
          <w:sz w:val="20"/>
          <w:szCs w:val="20"/>
        </w:rPr>
        <w:t xml:space="preserve"> za škodu, která může nastat v souvislosti s</w:t>
      </w:r>
      <w:r w:rsidRPr="009E3F7B">
        <w:rPr>
          <w:rFonts w:ascii="Arial" w:hAnsi="Arial" w:cs="Arial"/>
          <w:sz w:val="20"/>
          <w:szCs w:val="20"/>
        </w:rPr>
        <w:t xml:space="preserve"> plněním závazků </w:t>
      </w:r>
      <w:r w:rsidR="001073D7">
        <w:rPr>
          <w:rFonts w:ascii="Arial" w:hAnsi="Arial" w:cs="Arial"/>
          <w:sz w:val="20"/>
          <w:szCs w:val="20"/>
        </w:rPr>
        <w:t>Poskytovatele</w:t>
      </w:r>
      <w:r w:rsidR="00E21584">
        <w:rPr>
          <w:rFonts w:ascii="Arial" w:hAnsi="Arial" w:cs="Arial"/>
          <w:sz w:val="20"/>
          <w:szCs w:val="20"/>
        </w:rPr>
        <w:t xml:space="preserve"> dle</w:t>
      </w:r>
      <w:r w:rsidRPr="00D96CB4">
        <w:rPr>
          <w:rFonts w:ascii="Arial" w:hAnsi="Arial" w:cs="Arial"/>
          <w:sz w:val="20"/>
          <w:szCs w:val="20"/>
        </w:rPr>
        <w:t xml:space="preserve"> </w:t>
      </w:r>
      <w:r w:rsidR="00DA1071">
        <w:rPr>
          <w:rFonts w:ascii="Arial" w:hAnsi="Arial" w:cs="Arial"/>
          <w:sz w:val="20"/>
          <w:szCs w:val="20"/>
        </w:rPr>
        <w:t xml:space="preserve">této </w:t>
      </w:r>
      <w:r w:rsidRPr="00D96CB4">
        <w:rPr>
          <w:rFonts w:ascii="Arial" w:hAnsi="Arial" w:cs="Arial"/>
          <w:sz w:val="20"/>
          <w:szCs w:val="20"/>
        </w:rPr>
        <w:t xml:space="preserve">Smlouvy. Pojištění musí být sjednáno zejména jako pojištění odpovědnosti za škody na věcech, majetku a zdraví s pojistnou částkou ne nižší než </w:t>
      </w:r>
      <w:r w:rsidR="00524DC7">
        <w:rPr>
          <w:rFonts w:ascii="Arial" w:hAnsi="Arial" w:cs="Arial"/>
          <w:sz w:val="20"/>
          <w:szCs w:val="20"/>
        </w:rPr>
        <w:t>50</w:t>
      </w:r>
      <w:r w:rsidR="00A44274">
        <w:rPr>
          <w:rFonts w:ascii="Arial" w:hAnsi="Arial" w:cs="Arial"/>
          <w:sz w:val="20"/>
          <w:szCs w:val="20"/>
        </w:rPr>
        <w:t> </w:t>
      </w:r>
      <w:r>
        <w:rPr>
          <w:rFonts w:ascii="Arial" w:hAnsi="Arial" w:cs="Arial"/>
          <w:sz w:val="20"/>
          <w:szCs w:val="20"/>
        </w:rPr>
        <w:t>000</w:t>
      </w:r>
      <w:r w:rsidR="00A44274">
        <w:rPr>
          <w:rFonts w:ascii="Arial" w:hAnsi="Arial" w:cs="Arial"/>
          <w:sz w:val="20"/>
          <w:szCs w:val="20"/>
        </w:rPr>
        <w:t xml:space="preserve"> </w:t>
      </w:r>
      <w:r>
        <w:rPr>
          <w:rFonts w:ascii="Arial" w:hAnsi="Arial" w:cs="Arial"/>
          <w:sz w:val="20"/>
          <w:szCs w:val="20"/>
        </w:rPr>
        <w:t>000</w:t>
      </w:r>
      <w:r w:rsidR="00524DC7">
        <w:rPr>
          <w:rFonts w:ascii="Arial" w:hAnsi="Arial" w:cs="Arial"/>
          <w:sz w:val="20"/>
          <w:szCs w:val="20"/>
        </w:rPr>
        <w:t xml:space="preserve"> Kč (slovy: padesát milionů</w:t>
      </w:r>
      <w:r>
        <w:rPr>
          <w:rFonts w:ascii="Arial" w:hAnsi="Arial" w:cs="Arial"/>
          <w:sz w:val="20"/>
          <w:szCs w:val="20"/>
        </w:rPr>
        <w:t xml:space="preserve"> korun českých</w:t>
      </w:r>
      <w:r w:rsidRPr="00D96CB4">
        <w:rPr>
          <w:rFonts w:ascii="Arial" w:hAnsi="Arial" w:cs="Arial"/>
          <w:sz w:val="20"/>
          <w:szCs w:val="20"/>
        </w:rPr>
        <w:t>)</w:t>
      </w:r>
      <w:r w:rsidR="00B37B67">
        <w:rPr>
          <w:rFonts w:ascii="Arial" w:hAnsi="Arial" w:cs="Arial"/>
          <w:sz w:val="20"/>
          <w:szCs w:val="20"/>
        </w:rPr>
        <w:t xml:space="preserve"> dále též („pojistná smlouva“)</w:t>
      </w:r>
      <w:r w:rsidRPr="00D96CB4">
        <w:rPr>
          <w:rFonts w:ascii="Arial" w:hAnsi="Arial" w:cs="Arial"/>
          <w:sz w:val="20"/>
          <w:szCs w:val="20"/>
        </w:rPr>
        <w:t>.</w:t>
      </w:r>
    </w:p>
    <w:p w:rsidR="00D85A55" w:rsidRPr="00D96CB4" w:rsidRDefault="001073D7" w:rsidP="002331A7">
      <w:pPr>
        <w:numPr>
          <w:ilvl w:val="0"/>
          <w:numId w:val="18"/>
        </w:numPr>
        <w:tabs>
          <w:tab w:val="clear" w:pos="360"/>
        </w:tabs>
        <w:spacing w:after="120" w:line="280" w:lineRule="atLeast"/>
        <w:ind w:left="284" w:hanging="284"/>
        <w:jc w:val="both"/>
        <w:rPr>
          <w:rFonts w:ascii="Arial" w:hAnsi="Arial" w:cs="Arial"/>
          <w:sz w:val="20"/>
          <w:szCs w:val="20"/>
        </w:rPr>
      </w:pPr>
      <w:r>
        <w:rPr>
          <w:rFonts w:ascii="Arial" w:hAnsi="Arial" w:cs="Arial"/>
          <w:sz w:val="20"/>
          <w:szCs w:val="20"/>
        </w:rPr>
        <w:t>Poskytovatel</w:t>
      </w:r>
      <w:r w:rsidR="00D85A55" w:rsidRPr="00D96CB4">
        <w:rPr>
          <w:rFonts w:ascii="Arial" w:hAnsi="Arial" w:cs="Arial"/>
          <w:sz w:val="20"/>
          <w:szCs w:val="20"/>
        </w:rPr>
        <w:t xml:space="preserve"> se zavazuje </w:t>
      </w:r>
      <w:r w:rsidR="001D72A7">
        <w:rPr>
          <w:rFonts w:ascii="Arial" w:hAnsi="Arial" w:cs="Arial"/>
          <w:sz w:val="20"/>
          <w:szCs w:val="20"/>
        </w:rPr>
        <w:t>předložit VZP ČR či j</w:t>
      </w:r>
      <w:r w:rsidR="00D97D3C">
        <w:rPr>
          <w:rFonts w:ascii="Arial" w:hAnsi="Arial" w:cs="Arial"/>
          <w:sz w:val="20"/>
          <w:szCs w:val="20"/>
        </w:rPr>
        <w:t xml:space="preserve">ejí oprávněné </w:t>
      </w:r>
      <w:r w:rsidR="00D85A55" w:rsidRPr="00D96CB4">
        <w:rPr>
          <w:rFonts w:ascii="Arial" w:hAnsi="Arial" w:cs="Arial"/>
          <w:sz w:val="20"/>
          <w:szCs w:val="20"/>
        </w:rPr>
        <w:t xml:space="preserve">osobě </w:t>
      </w:r>
      <w:r w:rsidR="00F7635C">
        <w:rPr>
          <w:rFonts w:ascii="Arial" w:hAnsi="Arial" w:cs="Arial"/>
          <w:sz w:val="20"/>
          <w:szCs w:val="20"/>
        </w:rPr>
        <w:t>(</w:t>
      </w:r>
      <w:r w:rsidR="00D97D3C">
        <w:rPr>
          <w:rFonts w:ascii="Arial" w:hAnsi="Arial" w:cs="Arial"/>
          <w:sz w:val="20"/>
          <w:szCs w:val="20"/>
        </w:rPr>
        <w:t xml:space="preserve">čl. XIII., odst. 2., písm. a) </w:t>
      </w:r>
      <w:r w:rsidR="00D85A55" w:rsidRPr="00D96CB4">
        <w:rPr>
          <w:rFonts w:ascii="Arial" w:hAnsi="Arial" w:cs="Arial"/>
          <w:sz w:val="20"/>
          <w:szCs w:val="20"/>
        </w:rPr>
        <w:t xml:space="preserve">na </w:t>
      </w:r>
      <w:r w:rsidR="00E21584">
        <w:rPr>
          <w:rFonts w:ascii="Arial" w:hAnsi="Arial" w:cs="Arial"/>
          <w:sz w:val="20"/>
          <w:szCs w:val="20"/>
        </w:rPr>
        <w:t>jejich výzvu příslušnou pojistnou smlouvu</w:t>
      </w:r>
      <w:r w:rsidR="00D85A55" w:rsidRPr="00D96CB4">
        <w:rPr>
          <w:rFonts w:ascii="Arial" w:hAnsi="Arial" w:cs="Arial"/>
          <w:sz w:val="20"/>
          <w:szCs w:val="20"/>
        </w:rPr>
        <w:t xml:space="preserve"> či jiný písemný doklad potvrzující uzavření příslušného pojištění a doklad o zaplacení pojistného na příslušné období</w:t>
      </w:r>
      <w:r w:rsidR="00D97D3C">
        <w:rPr>
          <w:rFonts w:ascii="Arial" w:hAnsi="Arial" w:cs="Arial"/>
          <w:sz w:val="20"/>
          <w:szCs w:val="20"/>
        </w:rPr>
        <w:t>, a to vždy do pěti pracovních dnů</w:t>
      </w:r>
      <w:r w:rsidR="00F7635C">
        <w:rPr>
          <w:rFonts w:ascii="Arial" w:hAnsi="Arial" w:cs="Arial"/>
          <w:sz w:val="20"/>
          <w:szCs w:val="20"/>
        </w:rPr>
        <w:t xml:space="preserve"> od doručení výzvy Poskytovateli</w:t>
      </w:r>
      <w:r w:rsidR="00D97D3C">
        <w:rPr>
          <w:rFonts w:ascii="Arial" w:hAnsi="Arial" w:cs="Arial"/>
          <w:sz w:val="20"/>
          <w:szCs w:val="20"/>
        </w:rPr>
        <w:t>.</w:t>
      </w:r>
    </w:p>
    <w:p w:rsidR="00D85A55" w:rsidRPr="00063D14" w:rsidRDefault="00D85A55" w:rsidP="002331A7">
      <w:pPr>
        <w:numPr>
          <w:ilvl w:val="0"/>
          <w:numId w:val="18"/>
        </w:numPr>
        <w:tabs>
          <w:tab w:val="clear" w:pos="360"/>
        </w:tabs>
        <w:spacing w:after="120" w:line="280" w:lineRule="atLeast"/>
        <w:ind w:left="284" w:hanging="284"/>
        <w:jc w:val="both"/>
        <w:rPr>
          <w:rFonts w:ascii="Arial" w:hAnsi="Arial" w:cs="Arial"/>
          <w:sz w:val="20"/>
          <w:szCs w:val="20"/>
        </w:rPr>
      </w:pPr>
      <w:r w:rsidRPr="00D96CB4">
        <w:rPr>
          <w:rFonts w:ascii="Arial" w:hAnsi="Arial" w:cs="Arial"/>
          <w:sz w:val="20"/>
          <w:szCs w:val="20"/>
        </w:rPr>
        <w:t>V</w:t>
      </w:r>
      <w:r w:rsidR="00210671">
        <w:rPr>
          <w:rFonts w:ascii="Arial" w:hAnsi="Arial" w:cs="Arial"/>
          <w:sz w:val="20"/>
          <w:szCs w:val="20"/>
        </w:rPr>
        <w:t> </w:t>
      </w:r>
      <w:r w:rsidRPr="00D96CB4">
        <w:rPr>
          <w:rFonts w:ascii="Arial" w:hAnsi="Arial" w:cs="Arial"/>
          <w:sz w:val="20"/>
          <w:szCs w:val="20"/>
        </w:rPr>
        <w:t>případě</w:t>
      </w:r>
      <w:r w:rsidR="00210671">
        <w:rPr>
          <w:rFonts w:ascii="Arial" w:hAnsi="Arial" w:cs="Arial"/>
          <w:sz w:val="20"/>
          <w:szCs w:val="20"/>
        </w:rPr>
        <w:t xml:space="preserve">, kdy </w:t>
      </w:r>
      <w:r w:rsidR="001073D7">
        <w:rPr>
          <w:rFonts w:ascii="Arial" w:hAnsi="Arial" w:cs="Arial"/>
          <w:sz w:val="20"/>
          <w:szCs w:val="20"/>
        </w:rPr>
        <w:t>Poskytovatel</w:t>
      </w:r>
      <w:r w:rsidR="00210671">
        <w:rPr>
          <w:rFonts w:ascii="Arial" w:hAnsi="Arial" w:cs="Arial"/>
          <w:sz w:val="20"/>
          <w:szCs w:val="20"/>
        </w:rPr>
        <w:t xml:space="preserve"> </w:t>
      </w:r>
      <w:r w:rsidR="0014279C">
        <w:rPr>
          <w:rFonts w:ascii="Arial" w:hAnsi="Arial" w:cs="Arial"/>
          <w:sz w:val="20"/>
          <w:szCs w:val="20"/>
        </w:rPr>
        <w:t>nebude mít po dobu trvání této Smlouvy uzavřenou pojistnou smlouvu podle tohoto článku,</w:t>
      </w:r>
      <w:r w:rsidR="004853B8">
        <w:rPr>
          <w:rFonts w:ascii="Arial" w:hAnsi="Arial" w:cs="Arial"/>
          <w:sz w:val="20"/>
          <w:szCs w:val="20"/>
        </w:rPr>
        <w:t xml:space="preserve"> </w:t>
      </w:r>
      <w:r w:rsidRPr="00D96CB4">
        <w:rPr>
          <w:rFonts w:ascii="Arial" w:hAnsi="Arial" w:cs="Arial"/>
          <w:sz w:val="20"/>
          <w:szCs w:val="20"/>
        </w:rPr>
        <w:t>je</w:t>
      </w:r>
      <w:r w:rsidRPr="009E3F7B">
        <w:rPr>
          <w:rFonts w:ascii="Arial" w:hAnsi="Arial" w:cs="Arial"/>
          <w:sz w:val="20"/>
          <w:szCs w:val="20"/>
        </w:rPr>
        <w:t xml:space="preserve"> VZP ČR oprávněna vyúčtovat </w:t>
      </w:r>
      <w:r w:rsidR="001073D7">
        <w:rPr>
          <w:rFonts w:ascii="Arial" w:hAnsi="Arial" w:cs="Arial"/>
          <w:sz w:val="20"/>
          <w:szCs w:val="20"/>
        </w:rPr>
        <w:t>Poskytovateli</w:t>
      </w:r>
      <w:r w:rsidRPr="00D96CB4">
        <w:rPr>
          <w:rFonts w:ascii="Arial" w:hAnsi="Arial" w:cs="Arial"/>
          <w:sz w:val="20"/>
          <w:szCs w:val="20"/>
        </w:rPr>
        <w:t xml:space="preserve"> smluvní </w:t>
      </w:r>
      <w:r w:rsidRPr="009E3F7B">
        <w:rPr>
          <w:rFonts w:ascii="Arial" w:hAnsi="Arial" w:cs="Arial"/>
          <w:sz w:val="20"/>
          <w:szCs w:val="20"/>
        </w:rPr>
        <w:t xml:space="preserve">pokutu ve výši </w:t>
      </w:r>
      <w:r>
        <w:rPr>
          <w:rFonts w:ascii="Arial" w:hAnsi="Arial" w:cs="Arial"/>
          <w:sz w:val="20"/>
          <w:szCs w:val="20"/>
        </w:rPr>
        <w:t>5</w:t>
      </w:r>
      <w:r w:rsidR="007D2FA6">
        <w:rPr>
          <w:rFonts w:ascii="Arial" w:hAnsi="Arial" w:cs="Arial"/>
          <w:sz w:val="20"/>
          <w:szCs w:val="20"/>
        </w:rPr>
        <w:t xml:space="preserve"> </w:t>
      </w:r>
      <w:r>
        <w:rPr>
          <w:rFonts w:ascii="Arial" w:hAnsi="Arial" w:cs="Arial"/>
          <w:sz w:val="20"/>
          <w:szCs w:val="20"/>
        </w:rPr>
        <w:t>00</w:t>
      </w:r>
      <w:r w:rsidR="00D24A7E">
        <w:rPr>
          <w:rFonts w:ascii="Arial" w:hAnsi="Arial" w:cs="Arial"/>
          <w:sz w:val="20"/>
          <w:szCs w:val="20"/>
        </w:rPr>
        <w:t>0</w:t>
      </w:r>
      <w:r>
        <w:rPr>
          <w:rFonts w:ascii="Arial" w:hAnsi="Arial" w:cs="Arial"/>
          <w:sz w:val="20"/>
          <w:szCs w:val="20"/>
        </w:rPr>
        <w:t xml:space="preserve"> </w:t>
      </w:r>
      <w:r w:rsidRPr="00D96CB4">
        <w:rPr>
          <w:rFonts w:ascii="Arial" w:hAnsi="Arial" w:cs="Arial"/>
          <w:sz w:val="20"/>
          <w:szCs w:val="20"/>
        </w:rPr>
        <w:t xml:space="preserve">Kč </w:t>
      </w:r>
      <w:r w:rsidRPr="009E3F7B">
        <w:rPr>
          <w:rFonts w:ascii="Arial" w:hAnsi="Arial" w:cs="Arial"/>
          <w:sz w:val="20"/>
          <w:szCs w:val="20"/>
        </w:rPr>
        <w:t>(slovy:</w:t>
      </w:r>
      <w:r>
        <w:rPr>
          <w:rFonts w:ascii="Arial" w:hAnsi="Arial" w:cs="Arial"/>
          <w:sz w:val="20"/>
          <w:szCs w:val="20"/>
        </w:rPr>
        <w:t xml:space="preserve"> pět</w:t>
      </w:r>
      <w:r w:rsidR="001D72A7">
        <w:rPr>
          <w:rFonts w:ascii="Arial" w:hAnsi="Arial" w:cs="Arial"/>
          <w:sz w:val="20"/>
          <w:szCs w:val="20"/>
        </w:rPr>
        <w:t xml:space="preserve"> </w:t>
      </w:r>
      <w:r w:rsidR="00D24A7E">
        <w:rPr>
          <w:rFonts w:ascii="Arial" w:hAnsi="Arial" w:cs="Arial"/>
          <w:sz w:val="20"/>
          <w:szCs w:val="20"/>
        </w:rPr>
        <w:t>tisíc</w:t>
      </w:r>
      <w:r w:rsidR="001D72A7">
        <w:rPr>
          <w:rFonts w:ascii="Arial" w:hAnsi="Arial" w:cs="Arial"/>
          <w:sz w:val="20"/>
          <w:szCs w:val="20"/>
        </w:rPr>
        <w:t xml:space="preserve"> </w:t>
      </w:r>
      <w:r>
        <w:rPr>
          <w:rFonts w:ascii="Arial" w:hAnsi="Arial" w:cs="Arial"/>
          <w:sz w:val="20"/>
          <w:szCs w:val="20"/>
        </w:rPr>
        <w:t>korun českých</w:t>
      </w:r>
      <w:r w:rsidR="004853B8">
        <w:rPr>
          <w:rFonts w:ascii="Arial" w:hAnsi="Arial" w:cs="Arial"/>
          <w:sz w:val="20"/>
          <w:szCs w:val="20"/>
        </w:rPr>
        <w:t>)</w:t>
      </w:r>
      <w:r w:rsidR="003A38E7">
        <w:rPr>
          <w:rFonts w:ascii="Arial" w:hAnsi="Arial" w:cs="Arial"/>
          <w:sz w:val="20"/>
          <w:szCs w:val="20"/>
        </w:rPr>
        <w:t>,</w:t>
      </w:r>
      <w:r w:rsidRPr="00D96CB4">
        <w:rPr>
          <w:rFonts w:ascii="Arial" w:hAnsi="Arial" w:cs="Arial"/>
          <w:sz w:val="20"/>
          <w:szCs w:val="20"/>
        </w:rPr>
        <w:t xml:space="preserve"> a to za každý kalendářní den, kdy </w:t>
      </w:r>
      <w:r w:rsidR="0014279C">
        <w:rPr>
          <w:rFonts w:ascii="Arial" w:hAnsi="Arial" w:cs="Arial"/>
          <w:sz w:val="20"/>
          <w:szCs w:val="20"/>
        </w:rPr>
        <w:t xml:space="preserve">nesplnění </w:t>
      </w:r>
      <w:r w:rsidRPr="009E3F7B">
        <w:rPr>
          <w:rFonts w:ascii="Arial" w:hAnsi="Arial" w:cs="Arial"/>
          <w:sz w:val="20"/>
          <w:szCs w:val="20"/>
        </w:rPr>
        <w:t xml:space="preserve">této povinnosti trvá a </w:t>
      </w:r>
      <w:r w:rsidR="001073D7">
        <w:rPr>
          <w:rFonts w:ascii="Arial" w:hAnsi="Arial" w:cs="Arial"/>
          <w:sz w:val="20"/>
          <w:szCs w:val="20"/>
        </w:rPr>
        <w:t>Poskytovatel</w:t>
      </w:r>
      <w:r w:rsidRPr="00D96CB4">
        <w:rPr>
          <w:rFonts w:ascii="Arial" w:hAnsi="Arial" w:cs="Arial"/>
          <w:sz w:val="20"/>
          <w:szCs w:val="20"/>
        </w:rPr>
        <w:t xml:space="preserve"> je povinen </w:t>
      </w:r>
      <w:r w:rsidR="00C860B3">
        <w:rPr>
          <w:rFonts w:ascii="Arial" w:hAnsi="Arial" w:cs="Arial"/>
          <w:sz w:val="20"/>
          <w:szCs w:val="20"/>
        </w:rPr>
        <w:t xml:space="preserve">vyúčtovanou smluvní pokutu </w:t>
      </w:r>
      <w:r w:rsidRPr="00D96CB4">
        <w:rPr>
          <w:rFonts w:ascii="Arial" w:hAnsi="Arial" w:cs="Arial"/>
          <w:sz w:val="20"/>
          <w:szCs w:val="20"/>
        </w:rPr>
        <w:t>uhradit</w:t>
      </w:r>
      <w:r w:rsidR="003A38E7" w:rsidRPr="003A38E7">
        <w:rPr>
          <w:rFonts w:ascii="Arial" w:hAnsi="Arial" w:cs="Arial"/>
          <w:sz w:val="20"/>
          <w:szCs w:val="20"/>
        </w:rPr>
        <w:t xml:space="preserve"> </w:t>
      </w:r>
      <w:r w:rsidR="003A38E7">
        <w:rPr>
          <w:rFonts w:ascii="Arial" w:hAnsi="Arial" w:cs="Arial"/>
          <w:sz w:val="20"/>
          <w:szCs w:val="20"/>
        </w:rPr>
        <w:t>bez zbytečného odkladu</w:t>
      </w:r>
      <w:r w:rsidR="0051130F">
        <w:rPr>
          <w:rFonts w:ascii="Arial" w:hAnsi="Arial" w:cs="Arial"/>
          <w:sz w:val="20"/>
          <w:szCs w:val="20"/>
        </w:rPr>
        <w:t xml:space="preserve">, </w:t>
      </w:r>
      <w:r w:rsidR="0051130F" w:rsidRPr="0051130F">
        <w:rPr>
          <w:rFonts w:ascii="Arial" w:hAnsi="Arial" w:cs="Arial"/>
          <w:sz w:val="20"/>
          <w:szCs w:val="20"/>
        </w:rPr>
        <w:t>nejpozději do 15 kalendářních dnů ode dne vyúčtování smluvní pokuty Objednatelem</w:t>
      </w:r>
      <w:r w:rsidRPr="00D96CB4">
        <w:rPr>
          <w:rFonts w:ascii="Arial" w:hAnsi="Arial" w:cs="Arial"/>
          <w:sz w:val="20"/>
          <w:szCs w:val="20"/>
        </w:rPr>
        <w:t>.</w:t>
      </w:r>
      <w:r w:rsidR="00063D14" w:rsidRPr="00063D14">
        <w:rPr>
          <w:rFonts w:ascii="Arial" w:hAnsi="Arial" w:cs="Arial"/>
          <w:sz w:val="20"/>
          <w:szCs w:val="20"/>
        </w:rPr>
        <w:t xml:space="preserve"> </w:t>
      </w:r>
      <w:r w:rsidR="00063D14">
        <w:rPr>
          <w:rFonts w:ascii="Arial" w:hAnsi="Arial" w:cs="Arial"/>
          <w:sz w:val="20"/>
          <w:szCs w:val="20"/>
        </w:rPr>
        <w:t>Tímto ujednáním není dotčeno ujednání uvedené v odst.</w:t>
      </w:r>
      <w:r w:rsidR="004853B8">
        <w:rPr>
          <w:rFonts w:ascii="Arial" w:hAnsi="Arial" w:cs="Arial"/>
          <w:sz w:val="20"/>
          <w:szCs w:val="20"/>
        </w:rPr>
        <w:t xml:space="preserve"> </w:t>
      </w:r>
      <w:r w:rsidR="00063D14">
        <w:rPr>
          <w:rFonts w:ascii="Arial" w:hAnsi="Arial" w:cs="Arial"/>
          <w:sz w:val="20"/>
          <w:szCs w:val="20"/>
        </w:rPr>
        <w:t xml:space="preserve">5. tohoto článku. </w:t>
      </w:r>
    </w:p>
    <w:p w:rsidR="00FD668D" w:rsidRPr="00063D14" w:rsidRDefault="00FD668D" w:rsidP="002331A7">
      <w:pPr>
        <w:numPr>
          <w:ilvl w:val="0"/>
          <w:numId w:val="18"/>
        </w:numPr>
        <w:tabs>
          <w:tab w:val="clear" w:pos="360"/>
        </w:tabs>
        <w:spacing w:after="120" w:line="280" w:lineRule="atLeast"/>
        <w:ind w:left="284" w:hanging="284"/>
        <w:jc w:val="both"/>
        <w:rPr>
          <w:rFonts w:ascii="Arial" w:hAnsi="Arial" w:cs="Arial"/>
          <w:sz w:val="20"/>
          <w:szCs w:val="20"/>
        </w:rPr>
      </w:pPr>
      <w:r>
        <w:rPr>
          <w:rFonts w:ascii="Arial" w:hAnsi="Arial" w:cs="Arial"/>
          <w:sz w:val="20"/>
          <w:szCs w:val="20"/>
        </w:rPr>
        <w:t>V případě, kdy Poskytovatel</w:t>
      </w:r>
      <w:r w:rsidR="00C860B3">
        <w:rPr>
          <w:rFonts w:ascii="Arial" w:hAnsi="Arial" w:cs="Arial"/>
          <w:sz w:val="20"/>
          <w:szCs w:val="20"/>
        </w:rPr>
        <w:t xml:space="preserve"> nesplní svou povinn</w:t>
      </w:r>
      <w:r w:rsidR="004853B8">
        <w:rPr>
          <w:rFonts w:ascii="Arial" w:hAnsi="Arial" w:cs="Arial"/>
          <w:sz w:val="20"/>
          <w:szCs w:val="20"/>
        </w:rPr>
        <w:t>ost podle odst.</w:t>
      </w:r>
      <w:r w:rsidR="008C3FF8">
        <w:rPr>
          <w:rFonts w:ascii="Arial" w:hAnsi="Arial" w:cs="Arial"/>
          <w:sz w:val="20"/>
          <w:szCs w:val="20"/>
        </w:rPr>
        <w:t xml:space="preserve"> </w:t>
      </w:r>
      <w:r w:rsidR="00C860B3">
        <w:rPr>
          <w:rFonts w:ascii="Arial" w:hAnsi="Arial" w:cs="Arial"/>
          <w:sz w:val="20"/>
          <w:szCs w:val="20"/>
        </w:rPr>
        <w:t xml:space="preserve">3. tohoto článku a ve lhůtě stanovené Objednatelem </w:t>
      </w:r>
      <w:r w:rsidR="00063D14">
        <w:rPr>
          <w:rFonts w:ascii="Arial" w:hAnsi="Arial" w:cs="Arial"/>
          <w:sz w:val="20"/>
          <w:szCs w:val="20"/>
        </w:rPr>
        <w:t>příslu</w:t>
      </w:r>
      <w:r w:rsidR="00423B40">
        <w:rPr>
          <w:rFonts w:ascii="Arial" w:hAnsi="Arial" w:cs="Arial"/>
          <w:sz w:val="20"/>
          <w:szCs w:val="20"/>
        </w:rPr>
        <w:t xml:space="preserve">šné doklady nepředloží, </w:t>
      </w:r>
      <w:r w:rsidR="00423B40" w:rsidRPr="00D96CB4">
        <w:rPr>
          <w:rFonts w:ascii="Arial" w:hAnsi="Arial" w:cs="Arial"/>
          <w:sz w:val="20"/>
          <w:szCs w:val="20"/>
        </w:rPr>
        <w:t>je</w:t>
      </w:r>
      <w:r w:rsidR="00423B40" w:rsidRPr="009E3F7B">
        <w:rPr>
          <w:rFonts w:ascii="Arial" w:hAnsi="Arial" w:cs="Arial"/>
          <w:sz w:val="20"/>
          <w:szCs w:val="20"/>
        </w:rPr>
        <w:t xml:space="preserve"> VZP ČR oprávněna vyúčtovat </w:t>
      </w:r>
      <w:r w:rsidR="00423B40">
        <w:rPr>
          <w:rFonts w:ascii="Arial" w:hAnsi="Arial" w:cs="Arial"/>
          <w:sz w:val="20"/>
          <w:szCs w:val="20"/>
        </w:rPr>
        <w:t>Poskytovateli</w:t>
      </w:r>
      <w:r w:rsidR="00423B40" w:rsidRPr="00D96CB4">
        <w:rPr>
          <w:rFonts w:ascii="Arial" w:hAnsi="Arial" w:cs="Arial"/>
          <w:sz w:val="20"/>
          <w:szCs w:val="20"/>
        </w:rPr>
        <w:t xml:space="preserve"> smluvní </w:t>
      </w:r>
      <w:r w:rsidR="00423B40" w:rsidRPr="009E3F7B">
        <w:rPr>
          <w:rFonts w:ascii="Arial" w:hAnsi="Arial" w:cs="Arial"/>
          <w:sz w:val="20"/>
          <w:szCs w:val="20"/>
        </w:rPr>
        <w:t>pokutu ve výši</w:t>
      </w:r>
      <w:r w:rsidR="008E0ED9">
        <w:rPr>
          <w:rFonts w:ascii="Arial" w:hAnsi="Arial" w:cs="Arial"/>
          <w:sz w:val="20"/>
          <w:szCs w:val="20"/>
        </w:rPr>
        <w:t xml:space="preserve"> 5</w:t>
      </w:r>
      <w:r w:rsidR="007D2FA6">
        <w:rPr>
          <w:rFonts w:ascii="Arial" w:hAnsi="Arial" w:cs="Arial"/>
          <w:sz w:val="20"/>
          <w:szCs w:val="20"/>
        </w:rPr>
        <w:t xml:space="preserve"> </w:t>
      </w:r>
      <w:r w:rsidR="008E0ED9">
        <w:rPr>
          <w:rFonts w:ascii="Arial" w:hAnsi="Arial" w:cs="Arial"/>
          <w:sz w:val="20"/>
          <w:szCs w:val="20"/>
        </w:rPr>
        <w:t>000</w:t>
      </w:r>
      <w:r w:rsidR="007D2FA6">
        <w:rPr>
          <w:rFonts w:ascii="Arial" w:hAnsi="Arial" w:cs="Arial"/>
          <w:sz w:val="20"/>
          <w:szCs w:val="20"/>
        </w:rPr>
        <w:t xml:space="preserve"> Kč </w:t>
      </w:r>
      <w:r w:rsidR="008C3FF8">
        <w:rPr>
          <w:rFonts w:ascii="Arial" w:hAnsi="Arial" w:cs="Arial"/>
          <w:sz w:val="20"/>
          <w:szCs w:val="20"/>
        </w:rPr>
        <w:t>(</w:t>
      </w:r>
      <w:r w:rsidR="00423B40">
        <w:rPr>
          <w:rFonts w:ascii="Arial" w:hAnsi="Arial" w:cs="Arial"/>
          <w:sz w:val="20"/>
          <w:szCs w:val="20"/>
        </w:rPr>
        <w:t>slovy:</w:t>
      </w:r>
      <w:r w:rsidR="007D2FA6">
        <w:rPr>
          <w:rFonts w:ascii="Arial" w:hAnsi="Arial" w:cs="Arial"/>
          <w:sz w:val="20"/>
          <w:szCs w:val="20"/>
        </w:rPr>
        <w:t xml:space="preserve"> pět tisíc korun českých</w:t>
      </w:r>
      <w:r w:rsidR="00423B40">
        <w:rPr>
          <w:rFonts w:ascii="Arial" w:hAnsi="Arial" w:cs="Arial"/>
          <w:sz w:val="20"/>
          <w:szCs w:val="20"/>
        </w:rPr>
        <w:t>)</w:t>
      </w:r>
      <w:r w:rsidR="003A38E7">
        <w:rPr>
          <w:rFonts w:ascii="Arial" w:hAnsi="Arial" w:cs="Arial"/>
          <w:sz w:val="20"/>
          <w:szCs w:val="20"/>
        </w:rPr>
        <w:t>,</w:t>
      </w:r>
      <w:r w:rsidR="00423B40" w:rsidRPr="00D96CB4">
        <w:rPr>
          <w:rFonts w:ascii="Arial" w:hAnsi="Arial" w:cs="Arial"/>
          <w:sz w:val="20"/>
          <w:szCs w:val="20"/>
        </w:rPr>
        <w:t xml:space="preserve"> a to za každý kalendářní den, kdy </w:t>
      </w:r>
      <w:r w:rsidR="00423B40">
        <w:rPr>
          <w:rFonts w:ascii="Arial" w:hAnsi="Arial" w:cs="Arial"/>
          <w:sz w:val="20"/>
          <w:szCs w:val="20"/>
        </w:rPr>
        <w:t xml:space="preserve">nesplnění </w:t>
      </w:r>
      <w:r w:rsidR="00423B40" w:rsidRPr="009E3F7B">
        <w:rPr>
          <w:rFonts w:ascii="Arial" w:hAnsi="Arial" w:cs="Arial"/>
          <w:sz w:val="20"/>
          <w:szCs w:val="20"/>
        </w:rPr>
        <w:t xml:space="preserve">této povinnosti trvá a </w:t>
      </w:r>
      <w:r w:rsidR="00423B40">
        <w:rPr>
          <w:rFonts w:ascii="Arial" w:hAnsi="Arial" w:cs="Arial"/>
          <w:sz w:val="20"/>
          <w:szCs w:val="20"/>
        </w:rPr>
        <w:t>Poskytovatel</w:t>
      </w:r>
      <w:r w:rsidR="00423B40" w:rsidRPr="00D96CB4">
        <w:rPr>
          <w:rFonts w:ascii="Arial" w:hAnsi="Arial" w:cs="Arial"/>
          <w:sz w:val="20"/>
          <w:szCs w:val="20"/>
        </w:rPr>
        <w:t xml:space="preserve"> je povinen </w:t>
      </w:r>
      <w:r w:rsidR="00423B40">
        <w:rPr>
          <w:rFonts w:ascii="Arial" w:hAnsi="Arial" w:cs="Arial"/>
          <w:sz w:val="20"/>
          <w:szCs w:val="20"/>
        </w:rPr>
        <w:t xml:space="preserve">vyúčtovanou smluvní </w:t>
      </w:r>
      <w:r w:rsidR="00423B40">
        <w:rPr>
          <w:rFonts w:ascii="Arial" w:hAnsi="Arial" w:cs="Arial"/>
          <w:sz w:val="20"/>
          <w:szCs w:val="20"/>
        </w:rPr>
        <w:lastRenderedPageBreak/>
        <w:t xml:space="preserve">pokutu </w:t>
      </w:r>
      <w:r w:rsidR="008C3FF8">
        <w:rPr>
          <w:rFonts w:ascii="Arial" w:hAnsi="Arial" w:cs="Arial"/>
          <w:sz w:val="20"/>
          <w:szCs w:val="20"/>
        </w:rPr>
        <w:t>uhradit</w:t>
      </w:r>
      <w:r w:rsidR="00787741">
        <w:rPr>
          <w:rFonts w:ascii="Arial" w:hAnsi="Arial" w:cs="Arial"/>
          <w:sz w:val="20"/>
          <w:szCs w:val="20"/>
        </w:rPr>
        <w:t xml:space="preserve">, </w:t>
      </w:r>
      <w:r w:rsidR="00787741" w:rsidRPr="0051130F">
        <w:rPr>
          <w:rFonts w:ascii="Arial" w:hAnsi="Arial" w:cs="Arial"/>
          <w:sz w:val="20"/>
          <w:szCs w:val="20"/>
        </w:rPr>
        <w:t>nejpozději do 15 kalendářních dnů ode dne vyúčtování smluvní pokuty Objednatelem</w:t>
      </w:r>
      <w:r w:rsidR="008C3FF8">
        <w:rPr>
          <w:rFonts w:ascii="Arial" w:hAnsi="Arial" w:cs="Arial"/>
          <w:sz w:val="20"/>
          <w:szCs w:val="20"/>
        </w:rPr>
        <w:t xml:space="preserve">. </w:t>
      </w:r>
      <w:r w:rsidR="00063D14">
        <w:rPr>
          <w:rFonts w:ascii="Arial" w:hAnsi="Arial" w:cs="Arial"/>
          <w:sz w:val="20"/>
          <w:szCs w:val="20"/>
        </w:rPr>
        <w:t>Tímto ujednáním není dotčeno ujednání uvedené v odst.</w:t>
      </w:r>
      <w:r w:rsidR="004853B8">
        <w:rPr>
          <w:rFonts w:ascii="Arial" w:hAnsi="Arial" w:cs="Arial"/>
          <w:sz w:val="20"/>
          <w:szCs w:val="20"/>
        </w:rPr>
        <w:t xml:space="preserve"> </w:t>
      </w:r>
      <w:r w:rsidR="00A079B2">
        <w:rPr>
          <w:rFonts w:ascii="Arial" w:hAnsi="Arial" w:cs="Arial"/>
          <w:sz w:val="20"/>
          <w:szCs w:val="20"/>
        </w:rPr>
        <w:t>4</w:t>
      </w:r>
      <w:r w:rsidR="00063D14">
        <w:rPr>
          <w:rFonts w:ascii="Arial" w:hAnsi="Arial" w:cs="Arial"/>
          <w:sz w:val="20"/>
          <w:szCs w:val="20"/>
        </w:rPr>
        <w:t xml:space="preserve">. tohoto článku. </w:t>
      </w:r>
    </w:p>
    <w:p w:rsidR="00B37B67" w:rsidRPr="00D96CB4" w:rsidRDefault="00B37B67" w:rsidP="002331A7">
      <w:pPr>
        <w:numPr>
          <w:ilvl w:val="0"/>
          <w:numId w:val="18"/>
        </w:numPr>
        <w:tabs>
          <w:tab w:val="clear" w:pos="360"/>
        </w:tabs>
        <w:spacing w:after="120" w:line="280" w:lineRule="atLeast"/>
        <w:ind w:left="284" w:hanging="284"/>
        <w:jc w:val="both"/>
        <w:rPr>
          <w:rFonts w:ascii="Arial" w:hAnsi="Arial" w:cs="Arial"/>
          <w:sz w:val="20"/>
          <w:szCs w:val="20"/>
        </w:rPr>
      </w:pPr>
      <w:r>
        <w:rPr>
          <w:rFonts w:ascii="Arial" w:hAnsi="Arial" w:cs="Arial"/>
          <w:sz w:val="20"/>
          <w:szCs w:val="20"/>
        </w:rPr>
        <w:t>Smluvní strany konstatují, že</w:t>
      </w:r>
      <w:r w:rsidR="00517130">
        <w:rPr>
          <w:rFonts w:ascii="Arial" w:hAnsi="Arial" w:cs="Arial"/>
          <w:sz w:val="20"/>
          <w:szCs w:val="20"/>
        </w:rPr>
        <w:t xml:space="preserve"> Poskytovatel před podpisem</w:t>
      </w:r>
      <w:r w:rsidR="00E21584">
        <w:rPr>
          <w:rFonts w:ascii="Arial" w:hAnsi="Arial" w:cs="Arial"/>
          <w:sz w:val="20"/>
          <w:szCs w:val="20"/>
        </w:rPr>
        <w:t xml:space="preserve"> </w:t>
      </w:r>
      <w:r w:rsidR="00DA1071">
        <w:rPr>
          <w:rFonts w:ascii="Arial" w:hAnsi="Arial" w:cs="Arial"/>
          <w:sz w:val="20"/>
          <w:szCs w:val="20"/>
        </w:rPr>
        <w:t xml:space="preserve">této </w:t>
      </w:r>
      <w:r w:rsidR="00E21584">
        <w:rPr>
          <w:rFonts w:ascii="Arial" w:hAnsi="Arial" w:cs="Arial"/>
          <w:sz w:val="20"/>
          <w:szCs w:val="20"/>
        </w:rPr>
        <w:t>Smlouvy</w:t>
      </w:r>
      <w:r>
        <w:rPr>
          <w:rFonts w:ascii="Arial" w:hAnsi="Arial" w:cs="Arial"/>
          <w:sz w:val="20"/>
          <w:szCs w:val="20"/>
        </w:rPr>
        <w:t xml:space="preserve"> předložil Objednateli k nahlédnutí </w:t>
      </w:r>
      <w:r w:rsidR="005A3C8D">
        <w:rPr>
          <w:rFonts w:ascii="Arial" w:hAnsi="Arial" w:cs="Arial"/>
          <w:sz w:val="20"/>
          <w:szCs w:val="20"/>
        </w:rPr>
        <w:t xml:space="preserve">originál, resp. úředně </w:t>
      </w:r>
      <w:r>
        <w:rPr>
          <w:rFonts w:ascii="Arial" w:hAnsi="Arial" w:cs="Arial"/>
          <w:sz w:val="20"/>
          <w:szCs w:val="20"/>
        </w:rPr>
        <w:t>ověřenou kopii aktuálně platné a účinné pojistné smlouvy</w:t>
      </w:r>
      <w:r w:rsidR="00792382">
        <w:rPr>
          <w:rFonts w:ascii="Arial" w:hAnsi="Arial" w:cs="Arial"/>
          <w:sz w:val="20"/>
          <w:szCs w:val="20"/>
        </w:rPr>
        <w:t>, resp. pojistného certifikátu</w:t>
      </w:r>
      <w:r>
        <w:rPr>
          <w:rFonts w:ascii="Arial" w:hAnsi="Arial" w:cs="Arial"/>
          <w:sz w:val="20"/>
          <w:szCs w:val="20"/>
        </w:rPr>
        <w:t>.</w:t>
      </w:r>
    </w:p>
    <w:p w:rsidR="00197189" w:rsidRDefault="00197189" w:rsidP="00D85A55">
      <w:pPr>
        <w:spacing w:after="120"/>
        <w:jc w:val="center"/>
        <w:outlineLvl w:val="0"/>
        <w:rPr>
          <w:rFonts w:ascii="Arial" w:hAnsi="Arial"/>
          <w:b/>
          <w:sz w:val="20"/>
        </w:rPr>
      </w:pPr>
    </w:p>
    <w:p w:rsidR="00D85A55" w:rsidRDefault="00D85A55" w:rsidP="00D85A55">
      <w:pPr>
        <w:spacing w:after="120"/>
        <w:jc w:val="center"/>
        <w:outlineLvl w:val="0"/>
        <w:rPr>
          <w:rFonts w:ascii="Arial" w:hAnsi="Arial"/>
          <w:b/>
          <w:sz w:val="20"/>
        </w:rPr>
      </w:pPr>
      <w:r>
        <w:rPr>
          <w:rFonts w:ascii="Arial" w:hAnsi="Arial"/>
          <w:b/>
          <w:sz w:val="20"/>
        </w:rPr>
        <w:t>Článek X</w:t>
      </w:r>
      <w:r w:rsidR="007F503B">
        <w:rPr>
          <w:rFonts w:ascii="Arial" w:hAnsi="Arial"/>
          <w:b/>
          <w:sz w:val="20"/>
        </w:rPr>
        <w:t>I</w:t>
      </w:r>
      <w:r>
        <w:rPr>
          <w:rFonts w:ascii="Arial" w:hAnsi="Arial"/>
          <w:b/>
          <w:sz w:val="20"/>
        </w:rPr>
        <w:t xml:space="preserve">. </w:t>
      </w:r>
    </w:p>
    <w:p w:rsidR="00D85A55" w:rsidRPr="00787741" w:rsidRDefault="00E134C5" w:rsidP="00D85A55">
      <w:pPr>
        <w:spacing w:after="120"/>
        <w:jc w:val="center"/>
        <w:outlineLvl w:val="0"/>
        <w:rPr>
          <w:rFonts w:ascii="Arial" w:hAnsi="Arial"/>
          <w:b/>
          <w:sz w:val="20"/>
          <w:szCs w:val="20"/>
        </w:rPr>
      </w:pPr>
      <w:r w:rsidRPr="00787741">
        <w:rPr>
          <w:rFonts w:ascii="Arial" w:hAnsi="Arial"/>
          <w:b/>
          <w:sz w:val="20"/>
          <w:szCs w:val="20"/>
        </w:rPr>
        <w:t>Trvání Smlouvy</w:t>
      </w:r>
      <w:r w:rsidR="00D24A7E" w:rsidRPr="00787741">
        <w:rPr>
          <w:rFonts w:ascii="Arial" w:hAnsi="Arial"/>
          <w:b/>
          <w:sz w:val="20"/>
          <w:szCs w:val="20"/>
        </w:rPr>
        <w:t>,</w:t>
      </w:r>
      <w:r w:rsidRPr="00787741">
        <w:rPr>
          <w:rFonts w:ascii="Arial" w:hAnsi="Arial"/>
          <w:b/>
          <w:sz w:val="20"/>
          <w:szCs w:val="20"/>
        </w:rPr>
        <w:t xml:space="preserve"> </w:t>
      </w:r>
      <w:r w:rsidR="00D24A7E" w:rsidRPr="00787741">
        <w:rPr>
          <w:rFonts w:ascii="Arial" w:hAnsi="Arial"/>
          <w:b/>
          <w:sz w:val="20"/>
          <w:szCs w:val="20"/>
        </w:rPr>
        <w:t>o</w:t>
      </w:r>
      <w:r w:rsidR="00D85A55" w:rsidRPr="00787741">
        <w:rPr>
          <w:rFonts w:ascii="Arial" w:hAnsi="Arial"/>
          <w:b/>
          <w:sz w:val="20"/>
          <w:szCs w:val="20"/>
        </w:rPr>
        <w:t>statní ustanovení</w:t>
      </w:r>
    </w:p>
    <w:p w:rsidR="00E134C5" w:rsidRPr="00787741" w:rsidRDefault="00740104" w:rsidP="002331A7">
      <w:pPr>
        <w:numPr>
          <w:ilvl w:val="0"/>
          <w:numId w:val="25"/>
        </w:numPr>
        <w:spacing w:after="120" w:line="280" w:lineRule="atLeast"/>
        <w:ind w:left="284" w:hanging="284"/>
        <w:jc w:val="both"/>
        <w:rPr>
          <w:rFonts w:ascii="Arial" w:hAnsi="Arial" w:cs="Arial"/>
          <w:sz w:val="20"/>
          <w:szCs w:val="20"/>
        </w:rPr>
      </w:pPr>
      <w:r w:rsidRPr="00787741">
        <w:rPr>
          <w:rFonts w:ascii="Arial" w:hAnsi="Arial" w:cs="Arial"/>
          <w:sz w:val="20"/>
          <w:szCs w:val="20"/>
        </w:rPr>
        <w:t xml:space="preserve">Tato </w:t>
      </w:r>
      <w:r w:rsidR="00B2343A" w:rsidRPr="00787741">
        <w:rPr>
          <w:rFonts w:ascii="Arial" w:hAnsi="Arial" w:cs="Arial"/>
          <w:sz w:val="20"/>
          <w:szCs w:val="20"/>
        </w:rPr>
        <w:t>S</w:t>
      </w:r>
      <w:r w:rsidR="00E134C5" w:rsidRPr="00787741">
        <w:rPr>
          <w:rFonts w:ascii="Arial" w:hAnsi="Arial" w:cs="Arial"/>
          <w:sz w:val="20"/>
          <w:szCs w:val="20"/>
        </w:rPr>
        <w:t xml:space="preserve">mlouva se uzavírá na dobu neurčitou. </w:t>
      </w:r>
    </w:p>
    <w:p w:rsidR="00E134C5" w:rsidRPr="00787741" w:rsidRDefault="00740104" w:rsidP="002331A7">
      <w:pPr>
        <w:pStyle w:val="Normln1"/>
        <w:numPr>
          <w:ilvl w:val="0"/>
          <w:numId w:val="25"/>
        </w:numPr>
        <w:spacing w:after="120" w:line="280" w:lineRule="atLeast"/>
        <w:ind w:left="284" w:hanging="284"/>
        <w:jc w:val="both"/>
        <w:rPr>
          <w:rFonts w:ascii="Arial" w:eastAsia="Times New Roman" w:hAnsi="Arial" w:cs="Arial"/>
          <w:sz w:val="20"/>
          <w:szCs w:val="20"/>
        </w:rPr>
      </w:pPr>
      <w:r w:rsidRPr="00787741">
        <w:rPr>
          <w:rFonts w:ascii="Arial" w:hAnsi="Arial" w:cs="Arial"/>
          <w:sz w:val="20"/>
          <w:szCs w:val="20"/>
        </w:rPr>
        <w:t xml:space="preserve">Tuto </w:t>
      </w:r>
      <w:r w:rsidR="001D72A7" w:rsidRPr="00787741">
        <w:rPr>
          <w:rFonts w:ascii="Arial" w:hAnsi="Arial" w:cs="Arial"/>
          <w:sz w:val="20"/>
          <w:szCs w:val="20"/>
        </w:rPr>
        <w:t>S</w:t>
      </w:r>
      <w:r w:rsidR="00E134C5" w:rsidRPr="00787741">
        <w:rPr>
          <w:rFonts w:ascii="Arial" w:hAnsi="Arial" w:cs="Arial"/>
          <w:sz w:val="20"/>
          <w:szCs w:val="20"/>
        </w:rPr>
        <w:t xml:space="preserve">mlouvu lze ukončit písemnou dohodou Smluvních stran nebo písemnou </w:t>
      </w:r>
      <w:r w:rsidR="00D24A7E" w:rsidRPr="00787741">
        <w:rPr>
          <w:rFonts w:ascii="Arial" w:hAnsi="Arial" w:cs="Arial"/>
          <w:sz w:val="20"/>
          <w:szCs w:val="20"/>
        </w:rPr>
        <w:t xml:space="preserve">výpovědí kterékoliv </w:t>
      </w:r>
      <w:r w:rsidRPr="00787741">
        <w:rPr>
          <w:rFonts w:ascii="Arial" w:hAnsi="Arial" w:cs="Arial"/>
          <w:sz w:val="20"/>
          <w:szCs w:val="20"/>
        </w:rPr>
        <w:t xml:space="preserve">ze </w:t>
      </w:r>
      <w:r w:rsidR="00D24A7E" w:rsidRPr="00787741">
        <w:rPr>
          <w:rFonts w:ascii="Arial" w:hAnsi="Arial" w:cs="Arial"/>
          <w:sz w:val="20"/>
          <w:szCs w:val="20"/>
        </w:rPr>
        <w:t xml:space="preserve">Smluvní stran </w:t>
      </w:r>
      <w:r w:rsidR="0091383F" w:rsidRPr="00787741">
        <w:rPr>
          <w:rFonts w:ascii="Arial" w:hAnsi="Arial" w:cs="Arial"/>
          <w:sz w:val="20"/>
          <w:szCs w:val="20"/>
        </w:rPr>
        <w:t>bez uvedení důvodu</w:t>
      </w:r>
      <w:r w:rsidR="00D24A7E" w:rsidRPr="00787741">
        <w:rPr>
          <w:rFonts w:ascii="Arial" w:hAnsi="Arial" w:cs="Arial"/>
          <w:sz w:val="20"/>
          <w:szCs w:val="20"/>
        </w:rPr>
        <w:t xml:space="preserve">. </w:t>
      </w:r>
      <w:r w:rsidR="00E134C5" w:rsidRPr="00787741">
        <w:rPr>
          <w:rFonts w:ascii="Arial" w:hAnsi="Arial" w:cs="Arial"/>
          <w:sz w:val="20"/>
          <w:szCs w:val="20"/>
        </w:rPr>
        <w:t xml:space="preserve">Smluvní strany jsou oprávněny vypovědět </w:t>
      </w:r>
      <w:r w:rsidR="00297C7A" w:rsidRPr="00787741">
        <w:rPr>
          <w:rFonts w:ascii="Arial" w:hAnsi="Arial" w:cs="Arial"/>
          <w:sz w:val="20"/>
          <w:szCs w:val="20"/>
        </w:rPr>
        <w:t xml:space="preserve">tuto </w:t>
      </w:r>
      <w:r w:rsidR="00E134C5" w:rsidRPr="00787741">
        <w:rPr>
          <w:rFonts w:ascii="Arial" w:hAnsi="Arial" w:cs="Arial"/>
          <w:sz w:val="20"/>
          <w:szCs w:val="20"/>
        </w:rPr>
        <w:t>Smlouvu nejdříve po uplynutí 36 měsíců ode dn</w:t>
      </w:r>
      <w:r w:rsidR="00D24A7E" w:rsidRPr="00787741">
        <w:rPr>
          <w:rFonts w:ascii="Arial" w:hAnsi="Arial" w:cs="Arial"/>
          <w:sz w:val="20"/>
          <w:szCs w:val="20"/>
        </w:rPr>
        <w:t xml:space="preserve">e nabytí účinnosti </w:t>
      </w:r>
      <w:r w:rsidR="00297C7A" w:rsidRPr="00787741">
        <w:rPr>
          <w:rFonts w:ascii="Arial" w:hAnsi="Arial" w:cs="Arial"/>
          <w:sz w:val="20"/>
          <w:szCs w:val="20"/>
        </w:rPr>
        <w:t xml:space="preserve">této </w:t>
      </w:r>
      <w:r w:rsidR="00D24A7E" w:rsidRPr="00787741">
        <w:rPr>
          <w:rFonts w:ascii="Arial" w:hAnsi="Arial" w:cs="Arial"/>
          <w:sz w:val="20"/>
          <w:szCs w:val="20"/>
        </w:rPr>
        <w:t>Smlouvy</w:t>
      </w:r>
      <w:r w:rsidR="001D72A7" w:rsidRPr="00787741">
        <w:rPr>
          <w:rFonts w:ascii="Arial" w:hAnsi="Arial" w:cs="Arial"/>
          <w:sz w:val="20"/>
          <w:szCs w:val="20"/>
        </w:rPr>
        <w:t>.</w:t>
      </w:r>
    </w:p>
    <w:p w:rsidR="00517130" w:rsidRPr="00787741" w:rsidRDefault="001D72A7" w:rsidP="002331A7">
      <w:pPr>
        <w:pStyle w:val="Normln1"/>
        <w:numPr>
          <w:ilvl w:val="0"/>
          <w:numId w:val="25"/>
        </w:numPr>
        <w:spacing w:after="120" w:line="280" w:lineRule="atLeast"/>
        <w:ind w:left="284" w:hanging="284"/>
        <w:jc w:val="both"/>
        <w:rPr>
          <w:rFonts w:ascii="Arial" w:eastAsia="Times New Roman" w:hAnsi="Arial" w:cs="Arial"/>
          <w:sz w:val="20"/>
          <w:szCs w:val="20"/>
        </w:rPr>
      </w:pPr>
      <w:r w:rsidRPr="00787741">
        <w:rPr>
          <w:rFonts w:ascii="Arial" w:hAnsi="Arial" w:cs="Arial"/>
          <w:sz w:val="20"/>
          <w:szCs w:val="20"/>
        </w:rPr>
        <w:t xml:space="preserve">Pro </w:t>
      </w:r>
      <w:r w:rsidR="0091383F" w:rsidRPr="00787741">
        <w:rPr>
          <w:rFonts w:ascii="Arial" w:hAnsi="Arial" w:cs="Arial"/>
          <w:sz w:val="20"/>
          <w:szCs w:val="20"/>
        </w:rPr>
        <w:t>Poskytovatele činí výpovědní doba 18 měsíců</w:t>
      </w:r>
      <w:r w:rsidR="00931240" w:rsidRPr="00787741">
        <w:rPr>
          <w:rFonts w:ascii="Arial" w:hAnsi="Arial" w:cs="Arial"/>
          <w:sz w:val="20"/>
          <w:szCs w:val="20"/>
        </w:rPr>
        <w:t>. Výpovědní doba</w:t>
      </w:r>
      <w:r w:rsidR="00517130" w:rsidRPr="00787741">
        <w:rPr>
          <w:rFonts w:ascii="Arial" w:hAnsi="Arial" w:cs="Arial"/>
          <w:sz w:val="20"/>
          <w:szCs w:val="20"/>
        </w:rPr>
        <w:t xml:space="preserve"> začne běžet od prvního dne kalendářního měsíce, následujícího po doručení výpovědi Objednateli a skončí posledním dnem příslušného kalendářního měsíce.</w:t>
      </w:r>
    </w:p>
    <w:p w:rsidR="00E134C5" w:rsidRPr="00787741" w:rsidRDefault="00517130" w:rsidP="002331A7">
      <w:pPr>
        <w:pStyle w:val="Normln1"/>
        <w:numPr>
          <w:ilvl w:val="0"/>
          <w:numId w:val="25"/>
        </w:numPr>
        <w:spacing w:after="120" w:line="280" w:lineRule="atLeast"/>
        <w:ind w:left="284" w:hanging="284"/>
        <w:jc w:val="both"/>
        <w:rPr>
          <w:b/>
        </w:rPr>
      </w:pPr>
      <w:r w:rsidRPr="00787741">
        <w:rPr>
          <w:rFonts w:ascii="Arial" w:hAnsi="Arial" w:cs="Arial"/>
          <w:sz w:val="20"/>
          <w:szCs w:val="20"/>
        </w:rPr>
        <w:t>Pro Objednatele činí výpovědní doba 6 měsíců</w:t>
      </w:r>
      <w:r w:rsidR="00931240" w:rsidRPr="00787741">
        <w:rPr>
          <w:rFonts w:ascii="Arial" w:hAnsi="Arial" w:cs="Arial"/>
          <w:sz w:val="20"/>
          <w:szCs w:val="20"/>
        </w:rPr>
        <w:t>. Výpovědní doba</w:t>
      </w:r>
      <w:r w:rsidRPr="00787741">
        <w:rPr>
          <w:rFonts w:ascii="Arial" w:hAnsi="Arial" w:cs="Arial"/>
          <w:sz w:val="20"/>
          <w:szCs w:val="20"/>
        </w:rPr>
        <w:t xml:space="preserve"> začne běžet od prvního dne kalendářního měsíce, následujícího po doručení výpovědi Objednateli a skončí posledním dnem příslušného kalendářního měsíce.</w:t>
      </w:r>
    </w:p>
    <w:p w:rsidR="001B6D8C" w:rsidRPr="00787741" w:rsidRDefault="00297C7A" w:rsidP="002331A7">
      <w:pPr>
        <w:pStyle w:val="Normln1"/>
        <w:numPr>
          <w:ilvl w:val="0"/>
          <w:numId w:val="25"/>
        </w:numPr>
        <w:spacing w:after="120" w:line="280" w:lineRule="atLeast"/>
        <w:ind w:left="284" w:hanging="284"/>
        <w:jc w:val="both"/>
        <w:rPr>
          <w:b/>
        </w:rPr>
      </w:pPr>
      <w:r w:rsidRPr="00787741">
        <w:rPr>
          <w:rFonts w:ascii="Arial" w:hAnsi="Arial" w:cs="Arial"/>
          <w:sz w:val="20"/>
          <w:szCs w:val="20"/>
        </w:rPr>
        <w:t>Tuto Smlouvu</w:t>
      </w:r>
      <w:r w:rsidR="00944FA9" w:rsidRPr="00787741">
        <w:rPr>
          <w:rFonts w:ascii="Arial" w:hAnsi="Arial" w:cs="Arial"/>
          <w:sz w:val="20"/>
          <w:szCs w:val="20"/>
        </w:rPr>
        <w:t xml:space="preserve"> může Objednatel </w:t>
      </w:r>
      <w:r w:rsidR="001956A9" w:rsidRPr="00787741">
        <w:rPr>
          <w:rFonts w:ascii="Arial" w:hAnsi="Arial" w:cs="Arial"/>
          <w:sz w:val="20"/>
          <w:szCs w:val="20"/>
        </w:rPr>
        <w:t xml:space="preserve">písemně </w:t>
      </w:r>
      <w:r w:rsidRPr="00787741">
        <w:rPr>
          <w:rFonts w:ascii="Arial" w:hAnsi="Arial" w:cs="Arial"/>
          <w:sz w:val="20"/>
          <w:szCs w:val="20"/>
        </w:rPr>
        <w:t xml:space="preserve">vypovědět i </w:t>
      </w:r>
      <w:r w:rsidR="00FD0232" w:rsidRPr="00787741">
        <w:rPr>
          <w:rFonts w:ascii="Arial" w:hAnsi="Arial" w:cs="Arial"/>
          <w:sz w:val="20"/>
          <w:szCs w:val="20"/>
        </w:rPr>
        <w:t>před uplynutím 36 měsíců ode dne nabytí účinnosti této Smlouvy</w:t>
      </w:r>
      <w:r w:rsidR="003A38E7" w:rsidRPr="00787741">
        <w:rPr>
          <w:rFonts w:ascii="Arial" w:hAnsi="Arial" w:cs="Arial"/>
          <w:sz w:val="20"/>
          <w:szCs w:val="20"/>
        </w:rPr>
        <w:t>,</w:t>
      </w:r>
      <w:r w:rsidR="00FD0232" w:rsidRPr="00787741">
        <w:rPr>
          <w:rFonts w:ascii="Arial" w:hAnsi="Arial" w:cs="Arial"/>
          <w:sz w:val="20"/>
          <w:szCs w:val="20"/>
        </w:rPr>
        <w:t xml:space="preserve"> a to</w:t>
      </w:r>
      <w:r w:rsidR="00722B2B" w:rsidRPr="00787741">
        <w:rPr>
          <w:rFonts w:ascii="Arial" w:hAnsi="Arial" w:cs="Arial"/>
          <w:sz w:val="20"/>
          <w:szCs w:val="20"/>
        </w:rPr>
        <w:t xml:space="preserve"> v případech, kdy lze od této S</w:t>
      </w:r>
      <w:r w:rsidR="004D22E5" w:rsidRPr="00787741">
        <w:rPr>
          <w:rFonts w:ascii="Arial" w:hAnsi="Arial" w:cs="Arial"/>
          <w:sz w:val="20"/>
          <w:szCs w:val="20"/>
        </w:rPr>
        <w:t>m</w:t>
      </w:r>
      <w:r w:rsidR="00722B2B" w:rsidRPr="00787741">
        <w:rPr>
          <w:rFonts w:ascii="Arial" w:hAnsi="Arial" w:cs="Arial"/>
          <w:sz w:val="20"/>
          <w:szCs w:val="20"/>
        </w:rPr>
        <w:t>lo</w:t>
      </w:r>
      <w:r w:rsidR="004D22E5" w:rsidRPr="00787741">
        <w:rPr>
          <w:rFonts w:ascii="Arial" w:hAnsi="Arial" w:cs="Arial"/>
          <w:sz w:val="20"/>
          <w:szCs w:val="20"/>
        </w:rPr>
        <w:t>u</w:t>
      </w:r>
      <w:r w:rsidR="00722B2B" w:rsidRPr="00787741">
        <w:rPr>
          <w:rFonts w:ascii="Arial" w:hAnsi="Arial" w:cs="Arial"/>
          <w:sz w:val="20"/>
          <w:szCs w:val="20"/>
        </w:rPr>
        <w:t>vy odstoupit pro porušení</w:t>
      </w:r>
      <w:r w:rsidR="004D22E5" w:rsidRPr="00787741">
        <w:rPr>
          <w:rFonts w:ascii="Arial" w:hAnsi="Arial" w:cs="Arial"/>
          <w:sz w:val="20"/>
          <w:szCs w:val="20"/>
        </w:rPr>
        <w:t xml:space="preserve"> této Smlouv</w:t>
      </w:r>
      <w:r w:rsidR="00722B2B" w:rsidRPr="00787741">
        <w:rPr>
          <w:rFonts w:ascii="Arial" w:hAnsi="Arial" w:cs="Arial"/>
          <w:sz w:val="20"/>
          <w:szCs w:val="20"/>
        </w:rPr>
        <w:t>y po</w:t>
      </w:r>
      <w:r w:rsidR="004D22E5" w:rsidRPr="00787741">
        <w:rPr>
          <w:rFonts w:ascii="Arial" w:hAnsi="Arial" w:cs="Arial"/>
          <w:sz w:val="20"/>
          <w:szCs w:val="20"/>
        </w:rPr>
        <w:t>dstatným způsobem</w:t>
      </w:r>
      <w:r w:rsidR="007452D4" w:rsidRPr="00787741">
        <w:rPr>
          <w:rFonts w:ascii="Arial" w:hAnsi="Arial" w:cs="Arial"/>
          <w:sz w:val="20"/>
          <w:szCs w:val="20"/>
        </w:rPr>
        <w:t xml:space="preserve"> ze strany Poskytovatele</w:t>
      </w:r>
      <w:r w:rsidR="00C809CF" w:rsidRPr="00787741">
        <w:rPr>
          <w:rFonts w:ascii="Arial" w:hAnsi="Arial" w:cs="Arial"/>
          <w:sz w:val="20"/>
          <w:szCs w:val="20"/>
        </w:rPr>
        <w:t xml:space="preserve"> </w:t>
      </w:r>
      <w:r w:rsidR="00055B89" w:rsidRPr="00787741">
        <w:rPr>
          <w:rFonts w:ascii="Arial" w:hAnsi="Arial" w:cs="Arial"/>
          <w:sz w:val="20"/>
          <w:szCs w:val="20"/>
        </w:rPr>
        <w:t>(srov. odst. 7. tohoto článku).</w:t>
      </w:r>
      <w:r w:rsidR="00FD0232" w:rsidRPr="00787741">
        <w:rPr>
          <w:rFonts w:ascii="Arial" w:hAnsi="Arial" w:cs="Arial"/>
          <w:sz w:val="20"/>
          <w:szCs w:val="20"/>
        </w:rPr>
        <w:t xml:space="preserve"> </w:t>
      </w:r>
      <w:r w:rsidR="00396B6D" w:rsidRPr="00787741">
        <w:rPr>
          <w:rFonts w:ascii="Arial" w:hAnsi="Arial" w:cs="Arial"/>
          <w:sz w:val="20"/>
          <w:szCs w:val="20"/>
        </w:rPr>
        <w:t xml:space="preserve">Výpovědní doba </w:t>
      </w:r>
      <w:r w:rsidR="00935CCE" w:rsidRPr="00787741">
        <w:rPr>
          <w:rFonts w:ascii="Arial" w:hAnsi="Arial" w:cs="Arial"/>
          <w:sz w:val="20"/>
          <w:szCs w:val="20"/>
        </w:rPr>
        <w:t xml:space="preserve">činí </w:t>
      </w:r>
      <w:r w:rsidR="00396B6D" w:rsidRPr="00787741">
        <w:rPr>
          <w:rFonts w:ascii="Arial" w:hAnsi="Arial" w:cs="Arial"/>
          <w:sz w:val="20"/>
          <w:szCs w:val="20"/>
        </w:rPr>
        <w:t xml:space="preserve">v tomto případě </w:t>
      </w:r>
      <w:r w:rsidR="00106B57" w:rsidRPr="00787741">
        <w:rPr>
          <w:rFonts w:ascii="Arial" w:hAnsi="Arial" w:cs="Arial"/>
          <w:sz w:val="20"/>
          <w:szCs w:val="20"/>
        </w:rPr>
        <w:t>1</w:t>
      </w:r>
      <w:r w:rsidR="001956A9" w:rsidRPr="00787741">
        <w:rPr>
          <w:rFonts w:ascii="Arial" w:hAnsi="Arial" w:cs="Arial"/>
          <w:sz w:val="20"/>
          <w:szCs w:val="20"/>
        </w:rPr>
        <w:t xml:space="preserve"> kalendářní</w:t>
      </w:r>
      <w:r w:rsidR="00296C3A" w:rsidRPr="00787741">
        <w:rPr>
          <w:rFonts w:ascii="Arial" w:hAnsi="Arial" w:cs="Arial"/>
          <w:sz w:val="20"/>
          <w:szCs w:val="20"/>
        </w:rPr>
        <w:t xml:space="preserve"> měsíc</w:t>
      </w:r>
      <w:r w:rsidR="00836033" w:rsidRPr="00787741">
        <w:rPr>
          <w:rFonts w:ascii="Arial" w:hAnsi="Arial" w:cs="Arial"/>
          <w:sz w:val="20"/>
          <w:szCs w:val="20"/>
        </w:rPr>
        <w:t>,</w:t>
      </w:r>
      <w:r w:rsidR="00106B57" w:rsidRPr="00787741">
        <w:rPr>
          <w:rFonts w:ascii="Arial" w:hAnsi="Arial" w:cs="Arial"/>
          <w:sz w:val="20"/>
          <w:szCs w:val="20"/>
        </w:rPr>
        <w:t xml:space="preserve"> nestanoví-li Objednatel v písemné výpovědi dobu delší</w:t>
      </w:r>
      <w:r w:rsidR="00D81A4C" w:rsidRPr="00787741">
        <w:rPr>
          <w:rFonts w:ascii="Arial" w:hAnsi="Arial" w:cs="Arial"/>
          <w:sz w:val="20"/>
          <w:szCs w:val="20"/>
        </w:rPr>
        <w:t xml:space="preserve"> (2 nebo </w:t>
      </w:r>
      <w:r w:rsidR="00106B57" w:rsidRPr="00787741">
        <w:rPr>
          <w:rFonts w:ascii="Arial" w:hAnsi="Arial" w:cs="Arial"/>
          <w:sz w:val="20"/>
          <w:szCs w:val="20"/>
        </w:rPr>
        <w:t>3 kalendářní měsíce</w:t>
      </w:r>
      <w:r w:rsidR="0028688F" w:rsidRPr="00787741">
        <w:rPr>
          <w:rFonts w:ascii="Arial" w:hAnsi="Arial" w:cs="Arial"/>
          <w:sz w:val="20"/>
          <w:szCs w:val="20"/>
        </w:rPr>
        <w:t>)</w:t>
      </w:r>
      <w:r w:rsidR="00106B57" w:rsidRPr="00787741">
        <w:rPr>
          <w:rFonts w:ascii="Arial" w:hAnsi="Arial" w:cs="Arial"/>
          <w:sz w:val="20"/>
          <w:szCs w:val="20"/>
        </w:rPr>
        <w:t>.</w:t>
      </w:r>
      <w:r w:rsidR="00836033" w:rsidRPr="00787741">
        <w:rPr>
          <w:rFonts w:ascii="Arial" w:hAnsi="Arial" w:cs="Arial"/>
          <w:sz w:val="20"/>
          <w:szCs w:val="20"/>
        </w:rPr>
        <w:t xml:space="preserve"> </w:t>
      </w:r>
      <w:r w:rsidR="00106B57" w:rsidRPr="00787741">
        <w:rPr>
          <w:rFonts w:ascii="Arial" w:hAnsi="Arial" w:cs="Arial"/>
          <w:sz w:val="20"/>
          <w:szCs w:val="20"/>
        </w:rPr>
        <w:t xml:space="preserve">Výpovědní doba </w:t>
      </w:r>
      <w:r w:rsidR="00836033" w:rsidRPr="00787741">
        <w:rPr>
          <w:rFonts w:ascii="Arial" w:hAnsi="Arial" w:cs="Arial"/>
          <w:sz w:val="20"/>
          <w:szCs w:val="20"/>
        </w:rPr>
        <w:t>začne běž</w:t>
      </w:r>
      <w:r w:rsidR="001956A9" w:rsidRPr="00787741">
        <w:rPr>
          <w:rFonts w:ascii="Arial" w:hAnsi="Arial" w:cs="Arial"/>
          <w:sz w:val="20"/>
          <w:szCs w:val="20"/>
        </w:rPr>
        <w:t>et prvním dnem kalendářního mě</w:t>
      </w:r>
      <w:r w:rsidR="006F529F" w:rsidRPr="00787741">
        <w:rPr>
          <w:rFonts w:ascii="Arial" w:hAnsi="Arial" w:cs="Arial"/>
          <w:sz w:val="20"/>
          <w:szCs w:val="20"/>
        </w:rPr>
        <w:t xml:space="preserve">síce následujícího po doručení </w:t>
      </w:r>
      <w:r w:rsidR="001956A9" w:rsidRPr="00787741">
        <w:rPr>
          <w:rFonts w:ascii="Arial" w:hAnsi="Arial" w:cs="Arial"/>
          <w:sz w:val="20"/>
          <w:szCs w:val="20"/>
        </w:rPr>
        <w:t xml:space="preserve">výpovědí </w:t>
      </w:r>
      <w:r w:rsidR="00775ADA" w:rsidRPr="00787741">
        <w:rPr>
          <w:rFonts w:ascii="Arial" w:hAnsi="Arial" w:cs="Arial"/>
          <w:sz w:val="20"/>
          <w:szCs w:val="20"/>
        </w:rPr>
        <w:t xml:space="preserve">Poskytovateli </w:t>
      </w:r>
      <w:r w:rsidR="00836033" w:rsidRPr="00787741">
        <w:rPr>
          <w:rFonts w:ascii="Arial" w:hAnsi="Arial" w:cs="Arial"/>
          <w:sz w:val="20"/>
          <w:szCs w:val="20"/>
        </w:rPr>
        <w:t>a skončí</w:t>
      </w:r>
      <w:r w:rsidR="00775ADA" w:rsidRPr="00787741">
        <w:rPr>
          <w:rFonts w:ascii="Arial" w:hAnsi="Arial" w:cs="Arial"/>
          <w:sz w:val="20"/>
          <w:szCs w:val="20"/>
        </w:rPr>
        <w:t xml:space="preserve"> posledním dnem</w:t>
      </w:r>
      <w:r w:rsidR="0028688F" w:rsidRPr="00787741">
        <w:rPr>
          <w:rFonts w:ascii="Arial" w:hAnsi="Arial" w:cs="Arial"/>
          <w:sz w:val="20"/>
          <w:szCs w:val="20"/>
        </w:rPr>
        <w:t xml:space="preserve"> příslušného měsíce</w:t>
      </w:r>
      <w:r w:rsidR="00775ADA" w:rsidRPr="00787741">
        <w:rPr>
          <w:rFonts w:ascii="Arial" w:hAnsi="Arial" w:cs="Arial"/>
          <w:sz w:val="20"/>
          <w:szCs w:val="20"/>
        </w:rPr>
        <w:t>.</w:t>
      </w:r>
    </w:p>
    <w:p w:rsidR="00297C7A" w:rsidRPr="00787741" w:rsidRDefault="00887C0B" w:rsidP="006F529F">
      <w:pPr>
        <w:pStyle w:val="Normln1"/>
        <w:spacing w:after="120" w:line="280" w:lineRule="atLeast"/>
        <w:ind w:left="284"/>
        <w:jc w:val="both"/>
        <w:rPr>
          <w:rFonts w:ascii="Arial" w:hAnsi="Arial" w:cs="Arial"/>
          <w:sz w:val="20"/>
          <w:szCs w:val="20"/>
        </w:rPr>
      </w:pPr>
      <w:r w:rsidRPr="00787741">
        <w:rPr>
          <w:rFonts w:ascii="Arial" w:hAnsi="Arial" w:cs="Arial"/>
          <w:sz w:val="20"/>
          <w:szCs w:val="20"/>
        </w:rPr>
        <w:t xml:space="preserve">Tento postup </w:t>
      </w:r>
      <w:r w:rsidR="00836033" w:rsidRPr="00787741">
        <w:rPr>
          <w:rFonts w:ascii="Arial" w:hAnsi="Arial" w:cs="Arial"/>
          <w:sz w:val="20"/>
          <w:szCs w:val="20"/>
        </w:rPr>
        <w:t xml:space="preserve">nezbavuje Poskytovatele </w:t>
      </w:r>
      <w:r w:rsidR="00DA1071" w:rsidRPr="00787741">
        <w:rPr>
          <w:rFonts w:ascii="Arial" w:hAnsi="Arial" w:cs="Arial"/>
          <w:sz w:val="20"/>
          <w:szCs w:val="20"/>
        </w:rPr>
        <w:t xml:space="preserve">jeho povinnosti </w:t>
      </w:r>
      <w:r w:rsidR="00383FCF" w:rsidRPr="00787741">
        <w:rPr>
          <w:rFonts w:ascii="Arial" w:hAnsi="Arial" w:cs="Arial"/>
          <w:sz w:val="20"/>
          <w:szCs w:val="20"/>
        </w:rPr>
        <w:t xml:space="preserve">plnit </w:t>
      </w:r>
      <w:r w:rsidR="00DA1071" w:rsidRPr="00787741">
        <w:rPr>
          <w:rFonts w:ascii="Arial" w:hAnsi="Arial" w:cs="Arial"/>
          <w:sz w:val="20"/>
          <w:szCs w:val="20"/>
        </w:rPr>
        <w:t>podle této S</w:t>
      </w:r>
      <w:r w:rsidR="00FA1C0A" w:rsidRPr="00787741">
        <w:rPr>
          <w:rFonts w:ascii="Arial" w:hAnsi="Arial" w:cs="Arial"/>
          <w:sz w:val="20"/>
          <w:szCs w:val="20"/>
        </w:rPr>
        <w:t>mlouvy až do jejího uko</w:t>
      </w:r>
      <w:r w:rsidRPr="00787741">
        <w:rPr>
          <w:rFonts w:ascii="Arial" w:hAnsi="Arial" w:cs="Arial"/>
          <w:sz w:val="20"/>
          <w:szCs w:val="20"/>
        </w:rPr>
        <w:t xml:space="preserve">nčení a </w:t>
      </w:r>
      <w:r w:rsidR="001B6D8C" w:rsidRPr="00787741">
        <w:rPr>
          <w:rFonts w:ascii="Arial" w:hAnsi="Arial" w:cs="Arial"/>
          <w:sz w:val="20"/>
          <w:szCs w:val="20"/>
        </w:rPr>
        <w:t xml:space="preserve">zaplatit Objednateli smluvní pokutu, pokud mu byla za jakékoliv </w:t>
      </w:r>
      <w:r w:rsidR="00B461DA" w:rsidRPr="00787741">
        <w:rPr>
          <w:rFonts w:ascii="Arial" w:hAnsi="Arial" w:cs="Arial"/>
          <w:sz w:val="20"/>
          <w:szCs w:val="20"/>
        </w:rPr>
        <w:t>neplnění jeho závazků podle této Smlouvy Objednatelem vyúčtována.</w:t>
      </w:r>
    </w:p>
    <w:p w:rsidR="00E06767" w:rsidRPr="00787741" w:rsidRDefault="00D85A55" w:rsidP="002331A7">
      <w:pPr>
        <w:pStyle w:val="Odstavecseseznamem"/>
        <w:numPr>
          <w:ilvl w:val="0"/>
          <w:numId w:val="25"/>
        </w:numPr>
        <w:ind w:left="284" w:hanging="284"/>
        <w:contextualSpacing w:val="0"/>
        <w:jc w:val="both"/>
        <w:rPr>
          <w:rFonts w:ascii="Arial" w:hAnsi="Arial" w:cs="Arial"/>
          <w:sz w:val="20"/>
          <w:szCs w:val="20"/>
        </w:rPr>
      </w:pPr>
      <w:r w:rsidRPr="00787741">
        <w:rPr>
          <w:rFonts w:ascii="Arial" w:hAnsi="Arial" w:cs="Arial"/>
          <w:sz w:val="20"/>
          <w:szCs w:val="20"/>
        </w:rPr>
        <w:t>Každá</w:t>
      </w:r>
      <w:r w:rsidR="00517130" w:rsidRPr="00787741">
        <w:rPr>
          <w:rFonts w:ascii="Arial" w:hAnsi="Arial" w:cs="Arial"/>
          <w:sz w:val="20"/>
          <w:szCs w:val="20"/>
        </w:rPr>
        <w:t xml:space="preserve"> ze Smluvních stran může od</w:t>
      </w:r>
      <w:r w:rsidRPr="00787741">
        <w:rPr>
          <w:rFonts w:ascii="Arial" w:hAnsi="Arial" w:cs="Arial"/>
          <w:sz w:val="20"/>
          <w:szCs w:val="20"/>
        </w:rPr>
        <w:t xml:space="preserve"> Smlouvy odstoup</w:t>
      </w:r>
      <w:r w:rsidR="00931240" w:rsidRPr="00787741">
        <w:rPr>
          <w:rFonts w:ascii="Arial" w:hAnsi="Arial" w:cs="Arial"/>
          <w:sz w:val="20"/>
          <w:szCs w:val="20"/>
        </w:rPr>
        <w:t>it v případech stanovených</w:t>
      </w:r>
      <w:r w:rsidRPr="00787741">
        <w:rPr>
          <w:rFonts w:ascii="Arial" w:hAnsi="Arial" w:cs="Arial"/>
          <w:sz w:val="20"/>
          <w:szCs w:val="20"/>
        </w:rPr>
        <w:t xml:space="preserve"> Smlouvou nebo zákonem, zejména pak dle ustanovení § 1977 a násl. a § 2001 a násl. občanského zákoníku</w:t>
      </w:r>
      <w:r w:rsidR="00857015" w:rsidRPr="00787741">
        <w:rPr>
          <w:rFonts w:ascii="Arial" w:hAnsi="Arial" w:cs="Arial"/>
          <w:sz w:val="20"/>
          <w:szCs w:val="20"/>
        </w:rPr>
        <w:t>.</w:t>
      </w:r>
      <w:r w:rsidRPr="00787741">
        <w:rPr>
          <w:rFonts w:ascii="Arial" w:hAnsi="Arial" w:cs="Arial"/>
          <w:sz w:val="20"/>
          <w:szCs w:val="20"/>
        </w:rPr>
        <w:t xml:space="preserve"> </w:t>
      </w:r>
    </w:p>
    <w:p w:rsidR="00F272AE" w:rsidRPr="00787741" w:rsidRDefault="00297C7A" w:rsidP="002331A7">
      <w:pPr>
        <w:pStyle w:val="Odstavecseseznamem"/>
        <w:numPr>
          <w:ilvl w:val="0"/>
          <w:numId w:val="25"/>
        </w:numPr>
        <w:autoSpaceDE w:val="0"/>
        <w:autoSpaceDN w:val="0"/>
        <w:adjustRightInd w:val="0"/>
        <w:spacing w:after="120"/>
        <w:ind w:left="284" w:hanging="284"/>
        <w:contextualSpacing w:val="0"/>
        <w:rPr>
          <w:rFonts w:ascii="Arial" w:hAnsi="Arial" w:cs="Arial"/>
          <w:color w:val="000000"/>
          <w:sz w:val="20"/>
          <w:szCs w:val="20"/>
        </w:rPr>
      </w:pPr>
      <w:r w:rsidRPr="00787741">
        <w:rPr>
          <w:rFonts w:ascii="Arial" w:hAnsi="Arial" w:cs="Arial"/>
          <w:color w:val="000000"/>
          <w:sz w:val="20"/>
          <w:szCs w:val="20"/>
        </w:rPr>
        <w:t xml:space="preserve">Pro účely této Smlouvy se </w:t>
      </w:r>
      <w:r w:rsidR="00A741B5" w:rsidRPr="00787741">
        <w:rPr>
          <w:rFonts w:ascii="Arial" w:hAnsi="Arial" w:cs="Arial"/>
          <w:color w:val="000000"/>
          <w:sz w:val="20"/>
          <w:szCs w:val="20"/>
        </w:rPr>
        <w:t xml:space="preserve">za porušení této Smlouvy </w:t>
      </w:r>
      <w:r w:rsidR="00B76BC6" w:rsidRPr="00787741">
        <w:rPr>
          <w:rFonts w:ascii="Arial" w:hAnsi="Arial" w:cs="Arial"/>
          <w:color w:val="000000"/>
          <w:sz w:val="20"/>
          <w:szCs w:val="20"/>
        </w:rPr>
        <w:t xml:space="preserve">podstatným způsobem </w:t>
      </w:r>
      <w:r w:rsidR="00A741B5" w:rsidRPr="00787741">
        <w:rPr>
          <w:rFonts w:ascii="Arial" w:hAnsi="Arial" w:cs="Arial"/>
          <w:color w:val="000000"/>
          <w:sz w:val="20"/>
          <w:szCs w:val="20"/>
        </w:rPr>
        <w:t>považuje</w:t>
      </w:r>
      <w:r w:rsidR="00DE10F2" w:rsidRPr="00787741">
        <w:rPr>
          <w:rFonts w:ascii="Arial" w:hAnsi="Arial" w:cs="Arial"/>
          <w:color w:val="000000"/>
          <w:sz w:val="20"/>
          <w:szCs w:val="20"/>
        </w:rPr>
        <w:t xml:space="preserve"> zejména</w:t>
      </w:r>
      <w:r w:rsidR="00A741B5" w:rsidRPr="00787741">
        <w:rPr>
          <w:rFonts w:ascii="Arial" w:hAnsi="Arial" w:cs="Arial"/>
          <w:color w:val="000000"/>
          <w:sz w:val="20"/>
          <w:szCs w:val="20"/>
        </w:rPr>
        <w:t>:</w:t>
      </w:r>
    </w:p>
    <w:p w:rsidR="00F272AE" w:rsidRDefault="006F529F" w:rsidP="002331A7">
      <w:pPr>
        <w:pStyle w:val="Odstavecseseznamem"/>
        <w:numPr>
          <w:ilvl w:val="0"/>
          <w:numId w:val="26"/>
        </w:numPr>
        <w:spacing w:before="120" w:after="120" w:line="280" w:lineRule="atLeast"/>
        <w:ind w:hanging="295"/>
        <w:contextualSpacing w:val="0"/>
        <w:jc w:val="both"/>
        <w:rPr>
          <w:rFonts w:ascii="Arial" w:hAnsi="Arial" w:cs="Arial"/>
          <w:sz w:val="20"/>
          <w:szCs w:val="20"/>
        </w:rPr>
      </w:pPr>
      <w:r>
        <w:rPr>
          <w:rFonts w:ascii="Arial" w:hAnsi="Arial" w:cs="Arial"/>
          <w:sz w:val="20"/>
          <w:szCs w:val="20"/>
        </w:rPr>
        <w:t>prodlení Poskytovatele s </w:t>
      </w:r>
      <w:r w:rsidR="00F272AE" w:rsidRPr="00BE5591">
        <w:rPr>
          <w:rFonts w:ascii="Arial" w:hAnsi="Arial" w:cs="Arial"/>
          <w:sz w:val="20"/>
          <w:szCs w:val="20"/>
        </w:rPr>
        <w:t>termínem plnění</w:t>
      </w:r>
      <w:r w:rsidR="00375425">
        <w:rPr>
          <w:rFonts w:ascii="Arial" w:hAnsi="Arial" w:cs="Arial"/>
          <w:sz w:val="20"/>
          <w:szCs w:val="20"/>
        </w:rPr>
        <w:t xml:space="preserve"> uveden</w:t>
      </w:r>
      <w:r w:rsidR="002F2660">
        <w:rPr>
          <w:rFonts w:ascii="Arial" w:hAnsi="Arial" w:cs="Arial"/>
          <w:sz w:val="20"/>
          <w:szCs w:val="20"/>
        </w:rPr>
        <w:t>ý</w:t>
      </w:r>
      <w:r w:rsidR="00375425">
        <w:rPr>
          <w:rFonts w:ascii="Arial" w:hAnsi="Arial" w:cs="Arial"/>
          <w:sz w:val="20"/>
          <w:szCs w:val="20"/>
        </w:rPr>
        <w:t xml:space="preserve">m </w:t>
      </w:r>
      <w:r w:rsidR="002F2660">
        <w:rPr>
          <w:rFonts w:ascii="Arial" w:hAnsi="Arial" w:cs="Arial"/>
          <w:sz w:val="20"/>
          <w:szCs w:val="20"/>
        </w:rPr>
        <w:t xml:space="preserve">v článku III., odst. 1., </w:t>
      </w:r>
      <w:r w:rsidR="00931240">
        <w:rPr>
          <w:rFonts w:ascii="Arial" w:hAnsi="Arial" w:cs="Arial"/>
          <w:sz w:val="20"/>
          <w:szCs w:val="20"/>
        </w:rPr>
        <w:t>písm. a</w:t>
      </w:r>
      <w:r w:rsidR="00CC3903">
        <w:rPr>
          <w:rFonts w:ascii="Arial" w:hAnsi="Arial" w:cs="Arial"/>
          <w:sz w:val="20"/>
          <w:szCs w:val="20"/>
        </w:rPr>
        <w:t>)</w:t>
      </w:r>
      <w:r w:rsidR="002F2660">
        <w:rPr>
          <w:rFonts w:ascii="Arial" w:hAnsi="Arial" w:cs="Arial"/>
          <w:sz w:val="20"/>
          <w:szCs w:val="20"/>
        </w:rPr>
        <w:t xml:space="preserve"> této</w:t>
      </w:r>
      <w:r w:rsidR="00CC3903">
        <w:rPr>
          <w:rFonts w:ascii="Arial" w:hAnsi="Arial" w:cs="Arial"/>
          <w:sz w:val="20"/>
          <w:szCs w:val="20"/>
        </w:rPr>
        <w:t xml:space="preserve"> </w:t>
      </w:r>
      <w:r w:rsidR="00931240">
        <w:rPr>
          <w:rFonts w:ascii="Arial" w:hAnsi="Arial" w:cs="Arial"/>
          <w:sz w:val="20"/>
          <w:szCs w:val="20"/>
        </w:rPr>
        <w:t xml:space="preserve">Smlouvy o více než 30 kalendářních dnů, </w:t>
      </w:r>
    </w:p>
    <w:p w:rsidR="00F272AE" w:rsidRPr="004853B8" w:rsidRDefault="00F272AE" w:rsidP="002331A7">
      <w:pPr>
        <w:pStyle w:val="Odstavecseseznamem"/>
        <w:numPr>
          <w:ilvl w:val="0"/>
          <w:numId w:val="26"/>
        </w:numPr>
        <w:autoSpaceDE w:val="0"/>
        <w:autoSpaceDN w:val="0"/>
        <w:adjustRightInd w:val="0"/>
        <w:spacing w:before="120" w:after="120"/>
        <w:ind w:hanging="295"/>
        <w:contextualSpacing w:val="0"/>
        <w:jc w:val="both"/>
        <w:rPr>
          <w:rFonts w:ascii="Arial" w:hAnsi="Arial" w:cs="Arial"/>
          <w:color w:val="000000"/>
          <w:sz w:val="20"/>
          <w:szCs w:val="20"/>
        </w:rPr>
      </w:pPr>
      <w:r w:rsidRPr="004853B8">
        <w:rPr>
          <w:rFonts w:ascii="Arial" w:hAnsi="Arial" w:cs="Arial"/>
          <w:color w:val="000000"/>
          <w:sz w:val="20"/>
          <w:szCs w:val="20"/>
        </w:rPr>
        <w:t>pokud Poskytovatel</w:t>
      </w:r>
      <w:r w:rsidR="007514DD" w:rsidRPr="004853B8">
        <w:rPr>
          <w:rFonts w:ascii="Arial" w:hAnsi="Arial" w:cs="Arial"/>
          <w:color w:val="000000"/>
          <w:sz w:val="20"/>
          <w:szCs w:val="20"/>
        </w:rPr>
        <w:t>em zajišťova</w:t>
      </w:r>
      <w:r w:rsidRPr="004853B8">
        <w:rPr>
          <w:rFonts w:ascii="Arial" w:hAnsi="Arial" w:cs="Arial"/>
          <w:color w:val="000000"/>
          <w:sz w:val="20"/>
          <w:szCs w:val="20"/>
        </w:rPr>
        <w:t>n</w:t>
      </w:r>
      <w:r w:rsidR="0010535F" w:rsidRPr="004853B8">
        <w:rPr>
          <w:rFonts w:ascii="Arial" w:hAnsi="Arial" w:cs="Arial"/>
          <w:color w:val="000000"/>
          <w:sz w:val="20"/>
          <w:szCs w:val="20"/>
        </w:rPr>
        <w:t>á</w:t>
      </w:r>
      <w:r w:rsidRPr="004853B8">
        <w:rPr>
          <w:rFonts w:ascii="Arial" w:hAnsi="Arial" w:cs="Arial"/>
          <w:color w:val="000000"/>
          <w:sz w:val="20"/>
          <w:szCs w:val="20"/>
        </w:rPr>
        <w:t xml:space="preserve"> dostupnost služeb definovaných dle specifikace </w:t>
      </w:r>
      <w:proofErr w:type="spellStart"/>
      <w:r w:rsidRPr="004853B8">
        <w:rPr>
          <w:rFonts w:ascii="Arial" w:hAnsi="Arial" w:cs="Arial"/>
          <w:color w:val="000000"/>
          <w:sz w:val="20"/>
          <w:szCs w:val="20"/>
        </w:rPr>
        <w:t>Uptime</w:t>
      </w:r>
      <w:proofErr w:type="spellEnd"/>
      <w:r w:rsidRPr="004853B8">
        <w:rPr>
          <w:rFonts w:ascii="Arial" w:hAnsi="Arial" w:cs="Arial"/>
          <w:color w:val="000000"/>
          <w:sz w:val="20"/>
          <w:szCs w:val="20"/>
        </w:rPr>
        <w:t xml:space="preserve"> Institute</w:t>
      </w:r>
      <w:r w:rsidR="00375425" w:rsidRPr="004853B8">
        <w:rPr>
          <w:rFonts w:ascii="Arial" w:hAnsi="Arial" w:cs="Arial"/>
          <w:color w:val="000000"/>
          <w:sz w:val="20"/>
          <w:szCs w:val="20"/>
        </w:rPr>
        <w:t xml:space="preserve"> TIER III</w:t>
      </w:r>
      <w:r w:rsidRPr="004853B8">
        <w:rPr>
          <w:rFonts w:ascii="Arial" w:hAnsi="Arial" w:cs="Arial"/>
          <w:color w:val="000000"/>
          <w:sz w:val="20"/>
          <w:szCs w:val="20"/>
        </w:rPr>
        <w:t xml:space="preserve"> klesne </w:t>
      </w:r>
      <w:r w:rsidR="0010535F" w:rsidRPr="004853B8">
        <w:rPr>
          <w:rFonts w:ascii="Arial" w:hAnsi="Arial" w:cs="Arial"/>
          <w:color w:val="000000"/>
          <w:sz w:val="20"/>
          <w:szCs w:val="20"/>
        </w:rPr>
        <w:t>v průběhu</w:t>
      </w:r>
      <w:r w:rsidRPr="004853B8">
        <w:rPr>
          <w:rFonts w:ascii="Arial" w:hAnsi="Arial" w:cs="Arial"/>
          <w:color w:val="000000"/>
          <w:sz w:val="20"/>
          <w:szCs w:val="20"/>
        </w:rPr>
        <w:t xml:space="preserve"> vyhodnocovan</w:t>
      </w:r>
      <w:r w:rsidR="0010535F" w:rsidRPr="004853B8">
        <w:rPr>
          <w:rFonts w:ascii="Arial" w:hAnsi="Arial" w:cs="Arial"/>
          <w:color w:val="000000"/>
          <w:sz w:val="20"/>
          <w:szCs w:val="20"/>
        </w:rPr>
        <w:t>ého</w:t>
      </w:r>
      <w:r w:rsidRPr="004853B8">
        <w:rPr>
          <w:rFonts w:ascii="Arial" w:hAnsi="Arial" w:cs="Arial"/>
          <w:color w:val="000000"/>
          <w:sz w:val="20"/>
          <w:szCs w:val="20"/>
        </w:rPr>
        <w:t xml:space="preserve"> období 12 po sobě jdoucích </w:t>
      </w:r>
      <w:r w:rsidR="00FD0232" w:rsidRPr="004853B8">
        <w:rPr>
          <w:rFonts w:ascii="Arial" w:hAnsi="Arial" w:cs="Arial"/>
          <w:color w:val="000000"/>
          <w:sz w:val="20"/>
          <w:szCs w:val="20"/>
        </w:rPr>
        <w:t xml:space="preserve">kalendářních </w:t>
      </w:r>
      <w:r w:rsidRPr="004853B8">
        <w:rPr>
          <w:rFonts w:ascii="Arial" w:hAnsi="Arial" w:cs="Arial"/>
          <w:color w:val="000000"/>
          <w:sz w:val="20"/>
          <w:szCs w:val="20"/>
        </w:rPr>
        <w:t>měsíc</w:t>
      </w:r>
      <w:r w:rsidR="00CC3903" w:rsidRPr="004853B8">
        <w:rPr>
          <w:rFonts w:ascii="Arial" w:hAnsi="Arial" w:cs="Arial"/>
          <w:color w:val="000000"/>
          <w:sz w:val="20"/>
          <w:szCs w:val="20"/>
        </w:rPr>
        <w:t xml:space="preserve">ů </w:t>
      </w:r>
      <w:r w:rsidRPr="004853B8">
        <w:rPr>
          <w:rFonts w:ascii="Arial" w:hAnsi="Arial" w:cs="Arial"/>
          <w:color w:val="000000"/>
          <w:sz w:val="20"/>
          <w:szCs w:val="20"/>
        </w:rPr>
        <w:t>třikrát pod hodnotu 99,982 %,</w:t>
      </w:r>
    </w:p>
    <w:p w:rsidR="00A741B5" w:rsidRPr="004853B8" w:rsidRDefault="007514DD" w:rsidP="002331A7">
      <w:pPr>
        <w:pStyle w:val="Odstavecseseznamem"/>
        <w:numPr>
          <w:ilvl w:val="0"/>
          <w:numId w:val="26"/>
        </w:numPr>
        <w:autoSpaceDE w:val="0"/>
        <w:autoSpaceDN w:val="0"/>
        <w:adjustRightInd w:val="0"/>
        <w:spacing w:before="120"/>
        <w:ind w:hanging="295"/>
        <w:contextualSpacing w:val="0"/>
        <w:jc w:val="both"/>
        <w:rPr>
          <w:rFonts w:ascii="Arial" w:hAnsi="Arial" w:cs="Arial"/>
          <w:color w:val="000000"/>
          <w:sz w:val="20"/>
          <w:szCs w:val="20"/>
        </w:rPr>
      </w:pPr>
      <w:r w:rsidRPr="004853B8">
        <w:rPr>
          <w:rFonts w:ascii="Arial" w:hAnsi="Arial" w:cs="Arial"/>
          <w:color w:val="000000"/>
          <w:sz w:val="20"/>
          <w:szCs w:val="20"/>
        </w:rPr>
        <w:t>pokud Poskytovatelem zajišťova</w:t>
      </w:r>
      <w:r w:rsidR="00F272AE" w:rsidRPr="004853B8">
        <w:rPr>
          <w:rFonts w:ascii="Arial" w:hAnsi="Arial" w:cs="Arial"/>
          <w:color w:val="000000"/>
          <w:sz w:val="20"/>
          <w:szCs w:val="20"/>
        </w:rPr>
        <w:t>n</w:t>
      </w:r>
      <w:r w:rsidR="0010535F" w:rsidRPr="004853B8">
        <w:rPr>
          <w:rFonts w:ascii="Arial" w:hAnsi="Arial" w:cs="Arial"/>
          <w:color w:val="000000"/>
          <w:sz w:val="20"/>
          <w:szCs w:val="20"/>
        </w:rPr>
        <w:t>á</w:t>
      </w:r>
      <w:r w:rsidR="00F272AE" w:rsidRPr="004853B8">
        <w:rPr>
          <w:rFonts w:ascii="Arial" w:hAnsi="Arial" w:cs="Arial"/>
          <w:color w:val="000000"/>
          <w:sz w:val="20"/>
          <w:szCs w:val="20"/>
        </w:rPr>
        <w:t xml:space="preserve"> dostupnost služeb definovaných dle specifikace </w:t>
      </w:r>
      <w:proofErr w:type="spellStart"/>
      <w:r w:rsidR="00F272AE" w:rsidRPr="004853B8">
        <w:rPr>
          <w:rFonts w:ascii="Arial" w:hAnsi="Arial" w:cs="Arial"/>
          <w:color w:val="000000"/>
          <w:sz w:val="20"/>
          <w:szCs w:val="20"/>
        </w:rPr>
        <w:t>Uptime</w:t>
      </w:r>
      <w:proofErr w:type="spellEnd"/>
      <w:r w:rsidR="00F272AE" w:rsidRPr="004853B8">
        <w:rPr>
          <w:rFonts w:ascii="Arial" w:hAnsi="Arial" w:cs="Arial"/>
          <w:color w:val="000000"/>
          <w:sz w:val="20"/>
          <w:szCs w:val="20"/>
        </w:rPr>
        <w:t xml:space="preserve"> Institute</w:t>
      </w:r>
      <w:r w:rsidR="0010535F" w:rsidRPr="004853B8">
        <w:rPr>
          <w:rFonts w:ascii="Arial" w:hAnsi="Arial" w:cs="Arial"/>
          <w:color w:val="000000"/>
          <w:sz w:val="20"/>
          <w:szCs w:val="20"/>
        </w:rPr>
        <w:t xml:space="preserve"> TIER III</w:t>
      </w:r>
      <w:r w:rsidR="00F272AE" w:rsidRPr="004853B8">
        <w:rPr>
          <w:rFonts w:ascii="Arial" w:hAnsi="Arial" w:cs="Arial"/>
          <w:color w:val="000000"/>
          <w:sz w:val="20"/>
          <w:szCs w:val="20"/>
        </w:rPr>
        <w:t xml:space="preserve"> klesne </w:t>
      </w:r>
      <w:r w:rsidR="0010535F" w:rsidRPr="004853B8">
        <w:rPr>
          <w:rFonts w:ascii="Arial" w:hAnsi="Arial" w:cs="Arial"/>
          <w:color w:val="000000"/>
          <w:sz w:val="20"/>
          <w:szCs w:val="20"/>
        </w:rPr>
        <w:t xml:space="preserve">v průběhu </w:t>
      </w:r>
      <w:r w:rsidR="00F272AE" w:rsidRPr="004853B8">
        <w:rPr>
          <w:rFonts w:ascii="Arial" w:hAnsi="Arial" w:cs="Arial"/>
          <w:color w:val="000000"/>
          <w:sz w:val="20"/>
          <w:szCs w:val="20"/>
        </w:rPr>
        <w:t>vyhodnocovan</w:t>
      </w:r>
      <w:r w:rsidR="0010535F" w:rsidRPr="004853B8">
        <w:rPr>
          <w:rFonts w:ascii="Arial" w:hAnsi="Arial" w:cs="Arial"/>
          <w:color w:val="000000"/>
          <w:sz w:val="20"/>
          <w:szCs w:val="20"/>
        </w:rPr>
        <w:t>ého</w:t>
      </w:r>
      <w:r w:rsidR="00F272AE" w:rsidRPr="004853B8">
        <w:rPr>
          <w:rFonts w:ascii="Arial" w:hAnsi="Arial" w:cs="Arial"/>
          <w:color w:val="000000"/>
          <w:sz w:val="20"/>
          <w:szCs w:val="20"/>
        </w:rPr>
        <w:t xml:space="preserve"> období 12 po sobě jdoucích </w:t>
      </w:r>
      <w:r w:rsidR="00A741B5" w:rsidRPr="004853B8">
        <w:rPr>
          <w:rFonts w:ascii="Arial" w:hAnsi="Arial" w:cs="Arial"/>
          <w:color w:val="000000"/>
          <w:sz w:val="20"/>
          <w:szCs w:val="20"/>
        </w:rPr>
        <w:t xml:space="preserve">kalendářních </w:t>
      </w:r>
      <w:r w:rsidR="00F272AE" w:rsidRPr="004853B8">
        <w:rPr>
          <w:rFonts w:ascii="Arial" w:hAnsi="Arial" w:cs="Arial"/>
          <w:color w:val="000000"/>
          <w:sz w:val="20"/>
          <w:szCs w:val="20"/>
        </w:rPr>
        <w:t>měsíc</w:t>
      </w:r>
      <w:r w:rsidR="00CC3903" w:rsidRPr="004853B8">
        <w:rPr>
          <w:rFonts w:ascii="Arial" w:hAnsi="Arial" w:cs="Arial"/>
          <w:color w:val="000000"/>
          <w:sz w:val="20"/>
          <w:szCs w:val="20"/>
        </w:rPr>
        <w:t xml:space="preserve">ů </w:t>
      </w:r>
      <w:r w:rsidR="003B627A" w:rsidRPr="004853B8">
        <w:rPr>
          <w:rFonts w:ascii="Arial" w:hAnsi="Arial" w:cs="Arial"/>
          <w:color w:val="000000"/>
          <w:sz w:val="20"/>
          <w:szCs w:val="20"/>
        </w:rPr>
        <w:t>jednou pod hodnotu 99,7</w:t>
      </w:r>
      <w:r w:rsidR="00603087" w:rsidRPr="004853B8">
        <w:rPr>
          <w:rFonts w:ascii="Arial" w:hAnsi="Arial" w:cs="Arial"/>
          <w:color w:val="000000"/>
          <w:sz w:val="20"/>
          <w:szCs w:val="20"/>
        </w:rPr>
        <w:t xml:space="preserve"> %</w:t>
      </w:r>
      <w:r w:rsidR="00A741B5" w:rsidRPr="004853B8">
        <w:rPr>
          <w:rFonts w:ascii="Arial" w:hAnsi="Arial" w:cs="Arial"/>
          <w:color w:val="000000"/>
          <w:sz w:val="20"/>
          <w:szCs w:val="20"/>
        </w:rPr>
        <w:t>,</w:t>
      </w:r>
    </w:p>
    <w:p w:rsidR="00F272AE" w:rsidRPr="004853B8" w:rsidRDefault="00125455" w:rsidP="002331A7">
      <w:pPr>
        <w:pStyle w:val="Odstavecseseznamem"/>
        <w:numPr>
          <w:ilvl w:val="0"/>
          <w:numId w:val="26"/>
        </w:numPr>
        <w:autoSpaceDE w:val="0"/>
        <w:autoSpaceDN w:val="0"/>
        <w:adjustRightInd w:val="0"/>
        <w:spacing w:before="120"/>
        <w:ind w:hanging="295"/>
        <w:contextualSpacing w:val="0"/>
        <w:jc w:val="both"/>
        <w:rPr>
          <w:rFonts w:ascii="Arial" w:hAnsi="Arial" w:cs="Arial"/>
          <w:color w:val="000000"/>
          <w:sz w:val="20"/>
          <w:szCs w:val="20"/>
        </w:rPr>
      </w:pPr>
      <w:r w:rsidRPr="004853B8">
        <w:rPr>
          <w:rFonts w:ascii="Arial" w:hAnsi="Arial" w:cs="Arial"/>
          <w:color w:val="000000"/>
          <w:sz w:val="20"/>
          <w:szCs w:val="20"/>
        </w:rPr>
        <w:t xml:space="preserve">pokud Poskytovatel </w:t>
      </w:r>
      <w:r w:rsidR="007A69EE" w:rsidRPr="004853B8">
        <w:rPr>
          <w:rFonts w:ascii="Arial" w:hAnsi="Arial" w:cs="Arial"/>
          <w:color w:val="000000"/>
          <w:sz w:val="20"/>
          <w:szCs w:val="20"/>
        </w:rPr>
        <w:t xml:space="preserve">nebude </w:t>
      </w:r>
      <w:r w:rsidR="009C0E35" w:rsidRPr="004853B8">
        <w:rPr>
          <w:rFonts w:ascii="Arial" w:hAnsi="Arial" w:cs="Arial"/>
          <w:color w:val="000000"/>
          <w:sz w:val="20"/>
          <w:szCs w:val="20"/>
        </w:rPr>
        <w:t xml:space="preserve">dlouhodobě </w:t>
      </w:r>
      <w:r w:rsidRPr="004853B8">
        <w:rPr>
          <w:rFonts w:ascii="Arial" w:hAnsi="Arial" w:cs="Arial"/>
          <w:color w:val="000000"/>
          <w:sz w:val="20"/>
          <w:szCs w:val="20"/>
        </w:rPr>
        <w:t>plnění podle této Smlouvy</w:t>
      </w:r>
      <w:r w:rsidR="007A69EE" w:rsidRPr="004853B8">
        <w:rPr>
          <w:rFonts w:ascii="Arial" w:hAnsi="Arial" w:cs="Arial"/>
          <w:color w:val="000000"/>
          <w:sz w:val="20"/>
          <w:szCs w:val="20"/>
        </w:rPr>
        <w:t xml:space="preserve"> poskytovat</w:t>
      </w:r>
      <w:r w:rsidRPr="004853B8">
        <w:rPr>
          <w:rFonts w:ascii="Arial" w:hAnsi="Arial" w:cs="Arial"/>
          <w:color w:val="000000"/>
          <w:sz w:val="20"/>
          <w:szCs w:val="20"/>
        </w:rPr>
        <w:t xml:space="preserve">; přičemž za </w:t>
      </w:r>
      <w:r w:rsidR="009C0E35" w:rsidRPr="004853B8">
        <w:rPr>
          <w:rFonts w:ascii="Arial" w:hAnsi="Arial" w:cs="Arial"/>
          <w:color w:val="000000"/>
          <w:sz w:val="20"/>
          <w:szCs w:val="20"/>
        </w:rPr>
        <w:t>dlo</w:t>
      </w:r>
      <w:r w:rsidR="00F64E32" w:rsidRPr="004853B8">
        <w:rPr>
          <w:rFonts w:ascii="Arial" w:hAnsi="Arial" w:cs="Arial"/>
          <w:color w:val="000000"/>
          <w:sz w:val="20"/>
          <w:szCs w:val="20"/>
        </w:rPr>
        <w:t>u</w:t>
      </w:r>
      <w:r w:rsidR="009C0E35" w:rsidRPr="004853B8">
        <w:rPr>
          <w:rFonts w:ascii="Arial" w:hAnsi="Arial" w:cs="Arial"/>
          <w:color w:val="000000"/>
          <w:sz w:val="20"/>
          <w:szCs w:val="20"/>
        </w:rPr>
        <w:t xml:space="preserve">hodobé </w:t>
      </w:r>
      <w:r w:rsidRPr="004853B8">
        <w:rPr>
          <w:rFonts w:ascii="Arial" w:hAnsi="Arial" w:cs="Arial"/>
          <w:color w:val="000000"/>
          <w:sz w:val="20"/>
          <w:szCs w:val="20"/>
        </w:rPr>
        <w:t>neposkytování plnění dl</w:t>
      </w:r>
      <w:r w:rsidR="007A69EE" w:rsidRPr="004853B8">
        <w:rPr>
          <w:rFonts w:ascii="Arial" w:hAnsi="Arial" w:cs="Arial"/>
          <w:color w:val="000000"/>
          <w:sz w:val="20"/>
          <w:szCs w:val="20"/>
        </w:rPr>
        <w:t>e této Smlouvy se považuje doba</w:t>
      </w:r>
      <w:r w:rsidR="00495266" w:rsidRPr="004853B8">
        <w:rPr>
          <w:rFonts w:ascii="Arial" w:hAnsi="Arial" w:cs="Arial"/>
          <w:color w:val="000000"/>
          <w:sz w:val="20"/>
          <w:szCs w:val="20"/>
        </w:rPr>
        <w:t>, kdy Poskytovatel nebu</w:t>
      </w:r>
      <w:r w:rsidR="00944FA9" w:rsidRPr="004853B8">
        <w:rPr>
          <w:rFonts w:ascii="Arial" w:hAnsi="Arial" w:cs="Arial"/>
          <w:color w:val="000000"/>
          <w:sz w:val="20"/>
          <w:szCs w:val="20"/>
        </w:rPr>
        <w:t>d</w:t>
      </w:r>
      <w:r w:rsidR="00495266" w:rsidRPr="004853B8">
        <w:rPr>
          <w:rFonts w:ascii="Arial" w:hAnsi="Arial" w:cs="Arial"/>
          <w:color w:val="000000"/>
          <w:sz w:val="20"/>
          <w:szCs w:val="20"/>
        </w:rPr>
        <w:t>e plnění pod</w:t>
      </w:r>
      <w:r w:rsidR="007A69EE" w:rsidRPr="004853B8">
        <w:rPr>
          <w:rFonts w:ascii="Arial" w:hAnsi="Arial" w:cs="Arial"/>
          <w:color w:val="000000"/>
          <w:sz w:val="20"/>
          <w:szCs w:val="20"/>
        </w:rPr>
        <w:t xml:space="preserve">le této Smlouvy </w:t>
      </w:r>
      <w:r w:rsidR="00AB7B2A" w:rsidRPr="004853B8">
        <w:rPr>
          <w:rFonts w:ascii="Arial" w:hAnsi="Arial" w:cs="Arial"/>
          <w:color w:val="000000"/>
          <w:sz w:val="20"/>
          <w:szCs w:val="20"/>
        </w:rPr>
        <w:t>poskytovat déle jak 5 kalendářních dnů</w:t>
      </w:r>
      <w:r w:rsidR="00F64E32" w:rsidRPr="004853B8">
        <w:rPr>
          <w:rFonts w:ascii="Arial" w:hAnsi="Arial" w:cs="Arial"/>
          <w:color w:val="000000"/>
          <w:sz w:val="20"/>
          <w:szCs w:val="20"/>
        </w:rPr>
        <w:t xml:space="preserve">. </w:t>
      </w:r>
    </w:p>
    <w:p w:rsidR="00E06767" w:rsidRPr="004853B8" w:rsidRDefault="00D85A55" w:rsidP="002331A7">
      <w:pPr>
        <w:pStyle w:val="Odstavecseseznamem"/>
        <w:numPr>
          <w:ilvl w:val="0"/>
          <w:numId w:val="25"/>
        </w:numPr>
        <w:spacing w:after="120"/>
        <w:ind w:left="284" w:hanging="284"/>
        <w:contextualSpacing w:val="0"/>
        <w:jc w:val="both"/>
        <w:rPr>
          <w:rFonts w:ascii="Arial" w:hAnsi="Arial" w:cs="Arial"/>
          <w:sz w:val="20"/>
          <w:szCs w:val="20"/>
        </w:rPr>
      </w:pPr>
      <w:r w:rsidRPr="004853B8">
        <w:rPr>
          <w:rFonts w:ascii="Arial" w:hAnsi="Arial" w:cs="Arial"/>
          <w:sz w:val="20"/>
          <w:szCs w:val="20"/>
        </w:rPr>
        <w:lastRenderedPageBreak/>
        <w:t>Účinky odstoup</w:t>
      </w:r>
      <w:r w:rsidR="003B627A" w:rsidRPr="004853B8">
        <w:rPr>
          <w:rFonts w:ascii="Arial" w:hAnsi="Arial" w:cs="Arial"/>
          <w:sz w:val="20"/>
          <w:szCs w:val="20"/>
        </w:rPr>
        <w:t xml:space="preserve">ení od </w:t>
      </w:r>
      <w:r w:rsidR="00495266" w:rsidRPr="004853B8">
        <w:rPr>
          <w:rFonts w:ascii="Arial" w:hAnsi="Arial" w:cs="Arial"/>
          <w:sz w:val="20"/>
          <w:szCs w:val="20"/>
        </w:rPr>
        <w:t xml:space="preserve">této </w:t>
      </w:r>
      <w:r w:rsidRPr="004853B8">
        <w:rPr>
          <w:rFonts w:ascii="Arial" w:hAnsi="Arial" w:cs="Arial"/>
          <w:sz w:val="20"/>
          <w:szCs w:val="20"/>
        </w:rPr>
        <w:t xml:space="preserve">Smlouvy nastávají dnem doručení oznámení o odstoupení od </w:t>
      </w:r>
      <w:r w:rsidR="00495266" w:rsidRPr="004853B8">
        <w:rPr>
          <w:rFonts w:ascii="Arial" w:hAnsi="Arial" w:cs="Arial"/>
          <w:sz w:val="20"/>
          <w:szCs w:val="20"/>
        </w:rPr>
        <w:t xml:space="preserve">této </w:t>
      </w:r>
      <w:r w:rsidRPr="004853B8">
        <w:rPr>
          <w:rFonts w:ascii="Arial" w:hAnsi="Arial" w:cs="Arial"/>
          <w:sz w:val="20"/>
          <w:szCs w:val="20"/>
        </w:rPr>
        <w:t>Smlouvy příslušné Smluvní straně.</w:t>
      </w:r>
    </w:p>
    <w:p w:rsidR="00F125BA" w:rsidRPr="004853B8" w:rsidRDefault="00D85A55" w:rsidP="002331A7">
      <w:pPr>
        <w:pStyle w:val="Odstavecseseznamem"/>
        <w:numPr>
          <w:ilvl w:val="0"/>
          <w:numId w:val="25"/>
        </w:numPr>
        <w:spacing w:before="120"/>
        <w:ind w:left="284" w:hanging="284"/>
        <w:jc w:val="both"/>
      </w:pPr>
      <w:r w:rsidRPr="004853B8">
        <w:rPr>
          <w:rFonts w:ascii="Arial" w:hAnsi="Arial" w:cs="Arial"/>
          <w:sz w:val="20"/>
          <w:szCs w:val="20"/>
        </w:rPr>
        <w:t xml:space="preserve">Odstoupením od </w:t>
      </w:r>
      <w:r w:rsidR="00DA1071" w:rsidRPr="004853B8">
        <w:rPr>
          <w:rFonts w:ascii="Arial" w:hAnsi="Arial" w:cs="Arial"/>
          <w:sz w:val="20"/>
          <w:szCs w:val="20"/>
        </w:rPr>
        <w:t xml:space="preserve">této </w:t>
      </w:r>
      <w:r w:rsidRPr="004853B8">
        <w:rPr>
          <w:rFonts w:ascii="Arial" w:hAnsi="Arial" w:cs="Arial"/>
          <w:sz w:val="20"/>
          <w:szCs w:val="20"/>
        </w:rPr>
        <w:t xml:space="preserve">Smlouvy ani ukončením Smlouvy dohodou či výpovědí není dotčena platnost kteréhokoliv ustanovení Smlouvy, jež má výslovně či ve svých důsledcích zůstat v platnosti po zániku Smlouvy, zejména závazku mlčenlivosti </w:t>
      </w:r>
      <w:r w:rsidR="00CC3903" w:rsidRPr="004853B8">
        <w:rPr>
          <w:rFonts w:ascii="Arial" w:hAnsi="Arial" w:cs="Arial"/>
          <w:sz w:val="20"/>
          <w:szCs w:val="20"/>
        </w:rPr>
        <w:t>a ochrany informací, zajištění a</w:t>
      </w:r>
      <w:r w:rsidRPr="004853B8">
        <w:rPr>
          <w:rFonts w:ascii="Arial" w:hAnsi="Arial" w:cs="Arial"/>
          <w:sz w:val="20"/>
          <w:szCs w:val="20"/>
        </w:rPr>
        <w:t xml:space="preserve"> utvrzení závazků</w:t>
      </w:r>
      <w:r w:rsidR="00CC3903" w:rsidRPr="004853B8">
        <w:rPr>
          <w:rFonts w:ascii="Arial" w:hAnsi="Arial" w:cs="Arial"/>
          <w:sz w:val="20"/>
          <w:szCs w:val="20"/>
        </w:rPr>
        <w:t xml:space="preserve"> a ujednání o způsobu řešení případných sporů</w:t>
      </w:r>
      <w:r w:rsidRPr="004853B8">
        <w:rPr>
          <w:rFonts w:ascii="Arial" w:hAnsi="Arial" w:cs="Arial"/>
          <w:sz w:val="20"/>
          <w:szCs w:val="20"/>
        </w:rPr>
        <w:t>.</w:t>
      </w:r>
    </w:p>
    <w:p w:rsidR="002331A7" w:rsidRDefault="002331A7" w:rsidP="004F490C">
      <w:pPr>
        <w:spacing w:after="120"/>
        <w:jc w:val="center"/>
        <w:outlineLvl w:val="0"/>
        <w:rPr>
          <w:rFonts w:ascii="Arial" w:hAnsi="Arial"/>
          <w:b/>
          <w:sz w:val="20"/>
        </w:rPr>
      </w:pPr>
    </w:p>
    <w:p w:rsidR="004F490C" w:rsidRDefault="004F490C" w:rsidP="004F490C">
      <w:pPr>
        <w:spacing w:after="120"/>
        <w:jc w:val="center"/>
        <w:outlineLvl w:val="0"/>
        <w:rPr>
          <w:rFonts w:ascii="Arial" w:hAnsi="Arial"/>
          <w:b/>
          <w:sz w:val="20"/>
        </w:rPr>
      </w:pPr>
      <w:r>
        <w:rPr>
          <w:rFonts w:ascii="Arial" w:hAnsi="Arial"/>
          <w:b/>
          <w:sz w:val="20"/>
        </w:rPr>
        <w:t>Článek X</w:t>
      </w:r>
      <w:r w:rsidR="007F503B">
        <w:rPr>
          <w:rFonts w:ascii="Arial" w:hAnsi="Arial"/>
          <w:b/>
          <w:sz w:val="20"/>
        </w:rPr>
        <w:t>II</w:t>
      </w:r>
      <w:r w:rsidRPr="005464ED">
        <w:rPr>
          <w:rFonts w:ascii="Arial" w:hAnsi="Arial"/>
          <w:b/>
          <w:sz w:val="20"/>
        </w:rPr>
        <w:t xml:space="preserve">. </w:t>
      </w:r>
    </w:p>
    <w:p w:rsidR="004F490C" w:rsidRDefault="004F490C" w:rsidP="004F490C">
      <w:pPr>
        <w:spacing w:after="120"/>
        <w:jc w:val="center"/>
        <w:outlineLvl w:val="0"/>
        <w:rPr>
          <w:rFonts w:ascii="Arial" w:hAnsi="Arial"/>
          <w:b/>
          <w:sz w:val="20"/>
        </w:rPr>
      </w:pPr>
      <w:r w:rsidRPr="005464ED">
        <w:rPr>
          <w:rFonts w:ascii="Arial" w:hAnsi="Arial"/>
          <w:b/>
          <w:sz w:val="20"/>
        </w:rPr>
        <w:t>Závěrečná ustanovení</w:t>
      </w:r>
    </w:p>
    <w:p w:rsidR="009E4404" w:rsidRDefault="009E4404" w:rsidP="009E4404">
      <w:pPr>
        <w:pStyle w:val="Zkladntext"/>
        <w:numPr>
          <w:ilvl w:val="0"/>
          <w:numId w:val="30"/>
        </w:numPr>
        <w:tabs>
          <w:tab w:val="clear" w:pos="2880"/>
        </w:tabs>
        <w:spacing w:after="120" w:line="280" w:lineRule="atLeast"/>
        <w:ind w:left="284" w:hanging="284"/>
        <w:jc w:val="both"/>
        <w:rPr>
          <w:rFonts w:ascii="Arial" w:hAnsi="Arial" w:cs="Arial"/>
          <w:sz w:val="20"/>
          <w:szCs w:val="20"/>
        </w:rPr>
      </w:pPr>
      <w:r w:rsidRPr="00BE5591">
        <w:rPr>
          <w:rFonts w:ascii="Arial" w:hAnsi="Arial" w:cs="Arial"/>
          <w:sz w:val="20"/>
          <w:szCs w:val="20"/>
        </w:rPr>
        <w:t>Smlouva nabývá platnosti dnem jejího podpisu oběma Smluvními stranami</w:t>
      </w:r>
      <w:r>
        <w:rPr>
          <w:rFonts w:ascii="Arial" w:hAnsi="Arial" w:cs="Arial"/>
          <w:sz w:val="20"/>
          <w:szCs w:val="20"/>
        </w:rPr>
        <w:t xml:space="preserve"> a účinnosti 5. dnem od data jejího podpisu oběma Smluvními stranami.</w:t>
      </w:r>
    </w:p>
    <w:p w:rsidR="004F490C" w:rsidRPr="0085227C" w:rsidRDefault="004F490C" w:rsidP="00005134">
      <w:pPr>
        <w:pStyle w:val="Zkladntext"/>
        <w:spacing w:after="120" w:line="280" w:lineRule="atLeast"/>
        <w:ind w:left="284"/>
        <w:jc w:val="both"/>
        <w:rPr>
          <w:rFonts w:ascii="Arial" w:hAnsi="Arial" w:cs="Arial"/>
          <w:sz w:val="20"/>
          <w:szCs w:val="20"/>
        </w:rPr>
      </w:pPr>
      <w:r w:rsidRPr="0085227C">
        <w:rPr>
          <w:rFonts w:ascii="Arial" w:hAnsi="Arial" w:cs="Arial"/>
          <w:sz w:val="20"/>
          <w:szCs w:val="20"/>
        </w:rPr>
        <w:t xml:space="preserve">Veškeré změny a doplnění této Smlouvy mohou být dle výslovné vůle Smluvních stran provedeny pouze formou písemných, vzestupně číslovaných smluvních dodatků, podepsaných oprávněnými zástupci obou Smluvních stran, </w:t>
      </w:r>
      <w:r w:rsidR="005834B6" w:rsidRPr="0085227C">
        <w:rPr>
          <w:rFonts w:ascii="Arial" w:hAnsi="Arial" w:cs="Arial"/>
          <w:sz w:val="20"/>
          <w:szCs w:val="20"/>
        </w:rPr>
        <w:t>pokud není v</w:t>
      </w:r>
      <w:r w:rsidR="000416B9" w:rsidRPr="0085227C">
        <w:rPr>
          <w:rFonts w:ascii="Arial" w:hAnsi="Arial" w:cs="Arial"/>
          <w:sz w:val="20"/>
          <w:szCs w:val="20"/>
        </w:rPr>
        <w:t> této</w:t>
      </w:r>
      <w:r w:rsidR="005834B6" w:rsidRPr="0085227C">
        <w:rPr>
          <w:rFonts w:ascii="Arial" w:hAnsi="Arial" w:cs="Arial"/>
          <w:sz w:val="20"/>
          <w:szCs w:val="20"/>
        </w:rPr>
        <w:t xml:space="preserve"> S</w:t>
      </w:r>
      <w:r w:rsidR="007B37F6" w:rsidRPr="0085227C">
        <w:rPr>
          <w:rFonts w:ascii="Arial" w:hAnsi="Arial" w:cs="Arial"/>
          <w:sz w:val="20"/>
          <w:szCs w:val="20"/>
        </w:rPr>
        <w:t>mlouvě výslovně stanoveno jinak</w:t>
      </w:r>
      <w:r w:rsidRPr="0085227C">
        <w:rPr>
          <w:rFonts w:ascii="Arial" w:hAnsi="Arial" w:cs="Arial"/>
          <w:sz w:val="20"/>
          <w:szCs w:val="20"/>
        </w:rPr>
        <w:t xml:space="preserve"> </w:t>
      </w:r>
      <w:r w:rsidR="005834B6" w:rsidRPr="0085227C">
        <w:rPr>
          <w:rFonts w:ascii="Arial" w:hAnsi="Arial" w:cs="Arial"/>
          <w:sz w:val="20"/>
          <w:szCs w:val="20"/>
        </w:rPr>
        <w:t>(např.</w:t>
      </w:r>
      <w:r w:rsidRPr="0085227C">
        <w:rPr>
          <w:rFonts w:ascii="Arial" w:hAnsi="Arial" w:cs="Arial"/>
          <w:sz w:val="20"/>
          <w:szCs w:val="20"/>
        </w:rPr>
        <w:t xml:space="preserve"> v případě změny</w:t>
      </w:r>
      <w:r w:rsidR="001C2D99" w:rsidRPr="0085227C">
        <w:rPr>
          <w:rFonts w:ascii="Arial" w:hAnsi="Arial" w:cs="Arial"/>
          <w:sz w:val="20"/>
          <w:szCs w:val="20"/>
        </w:rPr>
        <w:t xml:space="preserve"> oprávněných </w:t>
      </w:r>
      <w:r w:rsidRPr="0085227C">
        <w:rPr>
          <w:rFonts w:ascii="Arial" w:hAnsi="Arial" w:cs="Arial"/>
          <w:sz w:val="20"/>
          <w:szCs w:val="20"/>
        </w:rPr>
        <w:t xml:space="preserve">osob nebo jejich kontaktních údajů, uvedených </w:t>
      </w:r>
      <w:r w:rsidR="00603087" w:rsidRPr="0085227C">
        <w:rPr>
          <w:rFonts w:ascii="Arial" w:hAnsi="Arial" w:cs="Arial"/>
          <w:sz w:val="20"/>
          <w:szCs w:val="20"/>
        </w:rPr>
        <w:t>v odst.</w:t>
      </w:r>
      <w:r w:rsidRPr="0085227C">
        <w:rPr>
          <w:rFonts w:ascii="Arial" w:hAnsi="Arial" w:cs="Arial"/>
          <w:sz w:val="20"/>
          <w:szCs w:val="20"/>
        </w:rPr>
        <w:t xml:space="preserve"> </w:t>
      </w:r>
      <w:r w:rsidR="007514DD" w:rsidRPr="0085227C">
        <w:rPr>
          <w:rFonts w:ascii="Arial" w:hAnsi="Arial" w:cs="Arial"/>
          <w:sz w:val="20"/>
          <w:szCs w:val="20"/>
        </w:rPr>
        <w:t>2</w:t>
      </w:r>
      <w:r w:rsidRPr="0085227C">
        <w:rPr>
          <w:rFonts w:ascii="Arial" w:hAnsi="Arial" w:cs="Arial"/>
          <w:sz w:val="20"/>
          <w:szCs w:val="20"/>
        </w:rPr>
        <w:t>. tohoto článku</w:t>
      </w:r>
      <w:r w:rsidR="001C65DE" w:rsidRPr="0085227C">
        <w:rPr>
          <w:rFonts w:ascii="Arial" w:hAnsi="Arial" w:cs="Arial"/>
          <w:sz w:val="20"/>
          <w:szCs w:val="20"/>
        </w:rPr>
        <w:t xml:space="preserve"> a v</w:t>
      </w:r>
      <w:r w:rsidR="00603087" w:rsidRPr="0085227C">
        <w:rPr>
          <w:rFonts w:ascii="Arial" w:hAnsi="Arial" w:cs="Arial"/>
          <w:sz w:val="20"/>
          <w:szCs w:val="20"/>
        </w:rPr>
        <w:t> </w:t>
      </w:r>
      <w:r w:rsidR="00E45B29" w:rsidRPr="0085227C">
        <w:rPr>
          <w:rFonts w:ascii="Arial" w:hAnsi="Arial" w:cs="Arial"/>
          <w:sz w:val="20"/>
          <w:szCs w:val="20"/>
        </w:rPr>
        <w:t>bodech</w:t>
      </w:r>
      <w:r w:rsidR="00603087" w:rsidRPr="0085227C">
        <w:rPr>
          <w:rFonts w:ascii="Arial" w:hAnsi="Arial" w:cs="Arial"/>
          <w:sz w:val="20"/>
          <w:szCs w:val="20"/>
        </w:rPr>
        <w:t xml:space="preserve"> 5.2</w:t>
      </w:r>
      <w:r w:rsidR="00E45B29" w:rsidRPr="0085227C">
        <w:rPr>
          <w:rFonts w:ascii="Arial" w:hAnsi="Arial" w:cs="Arial"/>
          <w:sz w:val="20"/>
          <w:szCs w:val="20"/>
        </w:rPr>
        <w:t>.</w:t>
      </w:r>
      <w:r w:rsidR="00603087" w:rsidRPr="0085227C">
        <w:rPr>
          <w:rFonts w:ascii="Arial" w:hAnsi="Arial" w:cs="Arial"/>
          <w:sz w:val="20"/>
          <w:szCs w:val="20"/>
        </w:rPr>
        <w:t xml:space="preserve"> </w:t>
      </w:r>
      <w:r w:rsidR="001C65DE" w:rsidRPr="0085227C">
        <w:rPr>
          <w:rFonts w:ascii="Arial" w:hAnsi="Arial" w:cs="Arial"/>
          <w:sz w:val="20"/>
          <w:szCs w:val="20"/>
        </w:rPr>
        <w:t xml:space="preserve">Přílohy č. 2 </w:t>
      </w:r>
      <w:r w:rsidR="000416B9" w:rsidRPr="0085227C">
        <w:rPr>
          <w:rFonts w:ascii="Arial" w:hAnsi="Arial" w:cs="Arial"/>
          <w:sz w:val="20"/>
          <w:szCs w:val="20"/>
        </w:rPr>
        <w:t xml:space="preserve">této </w:t>
      </w:r>
      <w:r w:rsidR="00B8457B" w:rsidRPr="0085227C">
        <w:rPr>
          <w:rFonts w:ascii="Arial" w:hAnsi="Arial" w:cs="Arial"/>
          <w:sz w:val="20"/>
          <w:szCs w:val="20"/>
        </w:rPr>
        <w:t>S</w:t>
      </w:r>
      <w:r w:rsidR="001C65DE" w:rsidRPr="0085227C">
        <w:rPr>
          <w:rFonts w:ascii="Arial" w:hAnsi="Arial" w:cs="Arial"/>
          <w:sz w:val="20"/>
          <w:szCs w:val="20"/>
        </w:rPr>
        <w:t>mlouvy</w:t>
      </w:r>
      <w:r w:rsidRPr="0085227C">
        <w:rPr>
          <w:rFonts w:ascii="Arial" w:hAnsi="Arial" w:cs="Arial"/>
          <w:sz w:val="20"/>
          <w:szCs w:val="20"/>
        </w:rPr>
        <w:t>, kd</w:t>
      </w:r>
      <w:r w:rsidR="00B8457B" w:rsidRPr="0085227C">
        <w:rPr>
          <w:rFonts w:ascii="Arial" w:hAnsi="Arial" w:cs="Arial"/>
          <w:sz w:val="20"/>
          <w:szCs w:val="20"/>
        </w:rPr>
        <w:t>y stačí prokazatelné písemné oznámení jedné Smluvní strany zaslané druhé S</w:t>
      </w:r>
      <w:r w:rsidRPr="0085227C">
        <w:rPr>
          <w:rFonts w:ascii="Arial" w:hAnsi="Arial" w:cs="Arial"/>
          <w:sz w:val="20"/>
          <w:szCs w:val="20"/>
        </w:rPr>
        <w:t>mluvní straně</w:t>
      </w:r>
      <w:r w:rsidR="005834B6" w:rsidRPr="0085227C">
        <w:rPr>
          <w:rFonts w:ascii="Arial" w:hAnsi="Arial" w:cs="Arial"/>
          <w:sz w:val="20"/>
          <w:szCs w:val="20"/>
        </w:rPr>
        <w:t>)</w:t>
      </w:r>
      <w:r w:rsidR="007B37F6" w:rsidRPr="0085227C">
        <w:rPr>
          <w:rFonts w:ascii="Arial" w:hAnsi="Arial" w:cs="Arial"/>
          <w:sz w:val="20"/>
          <w:szCs w:val="20"/>
        </w:rPr>
        <w:t>.</w:t>
      </w:r>
    </w:p>
    <w:p w:rsidR="004F490C" w:rsidRPr="00D96CB4" w:rsidRDefault="001C2D99" w:rsidP="002331A7">
      <w:pPr>
        <w:pStyle w:val="Stylpravidel"/>
        <w:numPr>
          <w:ilvl w:val="0"/>
          <w:numId w:val="30"/>
        </w:numPr>
        <w:tabs>
          <w:tab w:val="clear" w:pos="2880"/>
        </w:tabs>
        <w:spacing w:before="0" w:after="120" w:line="280" w:lineRule="atLeast"/>
        <w:ind w:left="284" w:hanging="284"/>
        <w:rPr>
          <w:rFonts w:ascii="Arial" w:hAnsi="Arial" w:cs="Arial"/>
          <w:sz w:val="20"/>
        </w:rPr>
      </w:pPr>
      <w:r>
        <w:rPr>
          <w:rFonts w:ascii="Arial" w:hAnsi="Arial" w:cs="Arial"/>
          <w:sz w:val="20"/>
        </w:rPr>
        <w:t xml:space="preserve">Oprávněnými </w:t>
      </w:r>
      <w:r w:rsidR="004F490C" w:rsidRPr="00D96CB4">
        <w:rPr>
          <w:rFonts w:ascii="Arial" w:hAnsi="Arial" w:cs="Arial"/>
          <w:sz w:val="20"/>
        </w:rPr>
        <w:t>osoba</w:t>
      </w:r>
      <w:r w:rsidR="00603087">
        <w:rPr>
          <w:rFonts w:ascii="Arial" w:hAnsi="Arial" w:cs="Arial"/>
          <w:sz w:val="20"/>
        </w:rPr>
        <w:t xml:space="preserve">mi </w:t>
      </w:r>
      <w:r w:rsidR="00B8457B">
        <w:rPr>
          <w:rFonts w:ascii="Arial" w:hAnsi="Arial" w:cs="Arial"/>
          <w:sz w:val="20"/>
        </w:rPr>
        <w:t>ve věcech plnění závazků S</w:t>
      </w:r>
      <w:r w:rsidR="00603087">
        <w:rPr>
          <w:rFonts w:ascii="Arial" w:hAnsi="Arial" w:cs="Arial"/>
          <w:sz w:val="20"/>
        </w:rPr>
        <w:t>mluvních stran dle</w:t>
      </w:r>
      <w:r w:rsidR="004F490C" w:rsidRPr="00D96CB4">
        <w:rPr>
          <w:rFonts w:ascii="Arial" w:hAnsi="Arial" w:cs="Arial"/>
          <w:sz w:val="20"/>
        </w:rPr>
        <w:t xml:space="preserve"> Smlouvy jsou:</w:t>
      </w:r>
    </w:p>
    <w:p w:rsidR="00B8457B" w:rsidRDefault="00A72081" w:rsidP="009E4404">
      <w:pPr>
        <w:pStyle w:val="Stylpravidel"/>
        <w:numPr>
          <w:ilvl w:val="0"/>
          <w:numId w:val="19"/>
        </w:numPr>
        <w:spacing w:before="0" w:after="120" w:line="280" w:lineRule="atLeast"/>
        <w:ind w:left="851" w:hanging="284"/>
        <w:rPr>
          <w:rFonts w:ascii="Arial" w:hAnsi="Arial" w:cs="Arial"/>
          <w:sz w:val="20"/>
        </w:rPr>
      </w:pPr>
      <w:r>
        <w:rPr>
          <w:rFonts w:ascii="Arial" w:hAnsi="Arial" w:cs="Arial"/>
          <w:sz w:val="20"/>
        </w:rPr>
        <w:t>v</w:t>
      </w:r>
      <w:r w:rsidR="00B8457B">
        <w:rPr>
          <w:rFonts w:ascii="Arial" w:hAnsi="Arial" w:cs="Arial"/>
          <w:sz w:val="20"/>
        </w:rPr>
        <w:t xml:space="preserve">e věcech smluvních </w:t>
      </w:r>
      <w:r w:rsidR="004F490C" w:rsidRPr="00D96CB4">
        <w:rPr>
          <w:rFonts w:ascii="Arial" w:hAnsi="Arial" w:cs="Arial"/>
          <w:sz w:val="20"/>
        </w:rPr>
        <w:t>za VZP ČR:</w:t>
      </w:r>
      <w:r w:rsidR="004F490C">
        <w:rPr>
          <w:rFonts w:ascii="Arial" w:hAnsi="Arial" w:cs="Arial"/>
          <w:sz w:val="20"/>
        </w:rPr>
        <w:t xml:space="preserve"> </w:t>
      </w:r>
      <w:r w:rsidR="00950154" w:rsidRPr="00E51F0A">
        <w:rPr>
          <w:rFonts w:ascii="Arial" w:hAnsi="Arial" w:cs="Arial"/>
          <w:sz w:val="20"/>
        </w:rPr>
        <w:t>Ing. Roman Palkovič</w:t>
      </w:r>
      <w:r w:rsidR="002B4FB9">
        <w:rPr>
          <w:rFonts w:ascii="Arial" w:hAnsi="Arial" w:cs="Arial"/>
          <w:i/>
          <w:sz w:val="20"/>
        </w:rPr>
        <w:t xml:space="preserve">, </w:t>
      </w:r>
      <w:r w:rsidR="004F490C" w:rsidRPr="009E3F7B">
        <w:rPr>
          <w:rFonts w:ascii="Arial" w:hAnsi="Arial" w:cs="Arial"/>
          <w:sz w:val="20"/>
        </w:rPr>
        <w:t xml:space="preserve">tel: </w:t>
      </w:r>
      <w:r w:rsidR="00950154" w:rsidRPr="00950154">
        <w:rPr>
          <w:rFonts w:ascii="Arial" w:hAnsi="Arial" w:cs="Arial"/>
          <w:i/>
          <w:sz w:val="20"/>
        </w:rPr>
        <w:t>725 526 582</w:t>
      </w:r>
      <w:r w:rsidR="004F490C">
        <w:rPr>
          <w:rFonts w:ascii="Arial" w:hAnsi="Arial" w:cs="Arial"/>
          <w:i/>
          <w:sz w:val="20"/>
        </w:rPr>
        <w:t xml:space="preserve"> </w:t>
      </w:r>
      <w:r w:rsidR="004F490C" w:rsidRPr="003A65FC">
        <w:t xml:space="preserve"> </w:t>
      </w:r>
      <w:r w:rsidR="004F490C" w:rsidRPr="009E3F7B">
        <w:rPr>
          <w:rFonts w:ascii="Arial" w:hAnsi="Arial" w:cs="Arial"/>
          <w:sz w:val="20"/>
        </w:rPr>
        <w:t>e-mail</w:t>
      </w:r>
      <w:r w:rsidR="00950154">
        <w:rPr>
          <w:rFonts w:ascii="Arial" w:hAnsi="Arial" w:cs="Arial"/>
          <w:sz w:val="20"/>
        </w:rPr>
        <w:t xml:space="preserve"> roman.palkovic</w:t>
      </w:r>
      <w:r w:rsidR="00950154" w:rsidRPr="00950154">
        <w:rPr>
          <w:rFonts w:ascii="Arial" w:hAnsi="Arial" w:cs="Arial"/>
          <w:sz w:val="20"/>
        </w:rPr>
        <w:t>@vzp</w:t>
      </w:r>
      <w:r w:rsidR="00950154">
        <w:rPr>
          <w:rFonts w:ascii="Arial" w:hAnsi="Arial" w:cs="Arial"/>
          <w:sz w:val="20"/>
        </w:rPr>
        <w:t>.cz</w:t>
      </w:r>
      <w:r w:rsidR="001073D7">
        <w:rPr>
          <w:rFonts w:ascii="Arial" w:hAnsi="Arial" w:cs="Arial"/>
          <w:i/>
          <w:sz w:val="20"/>
        </w:rPr>
        <w:t xml:space="preserve"> </w:t>
      </w:r>
      <w:r w:rsidR="001073D7" w:rsidRPr="00BE5591">
        <w:rPr>
          <w:rFonts w:ascii="Arial" w:hAnsi="Arial" w:cs="Arial"/>
          <w:sz w:val="20"/>
        </w:rPr>
        <w:t xml:space="preserve">a </w:t>
      </w:r>
    </w:p>
    <w:p w:rsidR="004F490C" w:rsidRPr="001073D7" w:rsidRDefault="001073D7" w:rsidP="007514DD">
      <w:pPr>
        <w:pStyle w:val="Stylpravidel"/>
        <w:spacing w:before="0" w:after="120" w:line="280" w:lineRule="atLeast"/>
        <w:ind w:left="851"/>
        <w:rPr>
          <w:rFonts w:ascii="Arial" w:hAnsi="Arial" w:cs="Arial"/>
          <w:sz w:val="20"/>
        </w:rPr>
      </w:pPr>
      <w:r w:rsidRPr="00BE5591">
        <w:rPr>
          <w:rFonts w:ascii="Arial" w:hAnsi="Arial" w:cs="Arial"/>
          <w:sz w:val="20"/>
        </w:rPr>
        <w:t>ve věcech provozně technických:</w:t>
      </w:r>
      <w:r w:rsidR="005831AA">
        <w:rPr>
          <w:rFonts w:ascii="Arial" w:hAnsi="Arial" w:cs="Arial"/>
          <w:sz w:val="20"/>
        </w:rPr>
        <w:t xml:space="preserve"> </w:t>
      </w:r>
      <w:r w:rsidR="00950154">
        <w:rPr>
          <w:rFonts w:ascii="Arial" w:hAnsi="Arial" w:cs="Arial"/>
          <w:sz w:val="20"/>
        </w:rPr>
        <w:t>Ing. Zdeněk Pardík</w:t>
      </w:r>
      <w:r w:rsidR="002B4FB9">
        <w:rPr>
          <w:rFonts w:ascii="Arial" w:hAnsi="Arial" w:cs="Arial"/>
          <w:i/>
          <w:sz w:val="20"/>
        </w:rPr>
        <w:t>,</w:t>
      </w:r>
      <w:r w:rsidRPr="001C65DE">
        <w:rPr>
          <w:rFonts w:ascii="Arial" w:hAnsi="Arial" w:cs="Arial"/>
          <w:i/>
          <w:sz w:val="20"/>
        </w:rPr>
        <w:t xml:space="preserve"> </w:t>
      </w:r>
      <w:r w:rsidRPr="001073D7">
        <w:rPr>
          <w:rFonts w:ascii="Arial" w:hAnsi="Arial" w:cs="Arial"/>
          <w:sz w:val="20"/>
        </w:rPr>
        <w:t xml:space="preserve">tel: </w:t>
      </w:r>
      <w:r w:rsidR="00950154">
        <w:rPr>
          <w:rFonts w:ascii="Arial" w:hAnsi="Arial" w:cs="Arial"/>
          <w:i/>
          <w:sz w:val="20"/>
        </w:rPr>
        <w:t>731 497 342</w:t>
      </w:r>
      <w:r w:rsidRPr="001073D7">
        <w:rPr>
          <w:rFonts w:ascii="Arial" w:hAnsi="Arial" w:cs="Arial"/>
          <w:i/>
          <w:sz w:val="20"/>
        </w:rPr>
        <w:t xml:space="preserve"> </w:t>
      </w:r>
      <w:r w:rsidRPr="003A65FC">
        <w:t xml:space="preserve"> </w:t>
      </w:r>
      <w:r w:rsidRPr="001C65DE">
        <w:rPr>
          <w:rFonts w:ascii="Arial" w:hAnsi="Arial" w:cs="Arial"/>
          <w:sz w:val="20"/>
        </w:rPr>
        <w:t xml:space="preserve">e-mail: </w:t>
      </w:r>
      <w:r w:rsidR="00950154" w:rsidRPr="00137773">
        <w:rPr>
          <w:rFonts w:ascii="Arial" w:hAnsi="Arial" w:cs="Arial"/>
          <w:i/>
          <w:sz w:val="20"/>
        </w:rPr>
        <w:t>zdenek.pardik</w:t>
      </w:r>
      <w:r w:rsidR="00950154" w:rsidRPr="00950154">
        <w:rPr>
          <w:rFonts w:ascii="Arial" w:hAnsi="Arial" w:cs="Arial"/>
          <w:sz w:val="20"/>
        </w:rPr>
        <w:t>@vzp</w:t>
      </w:r>
      <w:r w:rsidR="00950154">
        <w:rPr>
          <w:rFonts w:ascii="Arial" w:hAnsi="Arial" w:cs="Arial"/>
          <w:sz w:val="20"/>
        </w:rPr>
        <w:t>.cz</w:t>
      </w:r>
      <w:bookmarkStart w:id="2" w:name="_GoBack"/>
      <w:bookmarkEnd w:id="2"/>
    </w:p>
    <w:p w:rsidR="004F490C" w:rsidRPr="00AB0B1B" w:rsidRDefault="00A72081" w:rsidP="002331A7">
      <w:pPr>
        <w:pStyle w:val="Stylpravidel"/>
        <w:numPr>
          <w:ilvl w:val="0"/>
          <w:numId w:val="19"/>
        </w:numPr>
        <w:spacing w:before="0" w:after="120" w:line="280" w:lineRule="atLeast"/>
        <w:ind w:left="851"/>
        <w:rPr>
          <w:rFonts w:ascii="Arial" w:hAnsi="Arial" w:cs="Arial"/>
          <w:sz w:val="20"/>
        </w:rPr>
      </w:pPr>
      <w:r w:rsidRPr="00AB0B1B">
        <w:rPr>
          <w:rFonts w:ascii="Arial" w:hAnsi="Arial" w:cs="Arial"/>
          <w:sz w:val="20"/>
        </w:rPr>
        <w:t>z</w:t>
      </w:r>
      <w:r w:rsidR="004F490C" w:rsidRPr="00AB0B1B">
        <w:rPr>
          <w:rFonts w:ascii="Arial" w:hAnsi="Arial" w:cs="Arial"/>
          <w:sz w:val="20"/>
        </w:rPr>
        <w:t>a Poskytovatele</w:t>
      </w:r>
      <w:r w:rsidR="00B8457B" w:rsidRPr="00AB0B1B">
        <w:rPr>
          <w:rFonts w:ascii="Arial" w:hAnsi="Arial" w:cs="Arial"/>
          <w:sz w:val="20"/>
        </w:rPr>
        <w:t xml:space="preserve"> ve věcech smluvních: </w:t>
      </w:r>
      <w:r w:rsidR="00250208" w:rsidRPr="00AB0B1B">
        <w:rPr>
          <w:rFonts w:ascii="Arial" w:hAnsi="Arial" w:cs="Arial"/>
          <w:sz w:val="20"/>
        </w:rPr>
        <w:t xml:space="preserve">Mgr. Andrea Horová </w:t>
      </w:r>
      <w:r w:rsidR="004F490C" w:rsidRPr="00AB0B1B">
        <w:rPr>
          <w:rFonts w:ascii="Arial" w:hAnsi="Arial" w:cs="Arial"/>
          <w:sz w:val="20"/>
        </w:rPr>
        <w:t xml:space="preserve">tel: </w:t>
      </w:r>
      <w:r w:rsidR="00250208" w:rsidRPr="00AB0B1B">
        <w:rPr>
          <w:rFonts w:ascii="Arial" w:hAnsi="Arial" w:cs="Arial"/>
          <w:sz w:val="20"/>
        </w:rPr>
        <w:t xml:space="preserve">775 920 666 </w:t>
      </w:r>
      <w:r w:rsidR="004F490C" w:rsidRPr="00AB0B1B">
        <w:rPr>
          <w:rFonts w:ascii="Arial" w:hAnsi="Arial" w:cs="Arial"/>
          <w:sz w:val="20"/>
        </w:rPr>
        <w:t xml:space="preserve">e-mail: </w:t>
      </w:r>
      <w:r w:rsidR="00250208" w:rsidRPr="00AB0B1B">
        <w:rPr>
          <w:rFonts w:ascii="Arial" w:hAnsi="Arial" w:cs="Arial"/>
          <w:sz w:val="20"/>
        </w:rPr>
        <w:t>andrea.horova@cdt.cz</w:t>
      </w:r>
    </w:p>
    <w:p w:rsidR="00B8457B" w:rsidRDefault="00B8457B" w:rsidP="007514DD">
      <w:pPr>
        <w:pStyle w:val="Stylpravidel"/>
        <w:spacing w:before="0" w:after="120" w:line="280" w:lineRule="atLeast"/>
        <w:ind w:left="851"/>
        <w:rPr>
          <w:rFonts w:ascii="Arial" w:hAnsi="Arial" w:cs="Arial"/>
          <w:sz w:val="20"/>
        </w:rPr>
      </w:pPr>
      <w:r w:rsidRPr="00AB0B1B">
        <w:rPr>
          <w:rFonts w:ascii="Arial" w:hAnsi="Arial" w:cs="Arial"/>
          <w:sz w:val="20"/>
        </w:rPr>
        <w:t>ve věcech provozně technických:</w:t>
      </w:r>
      <w:r w:rsidRPr="00AB0B1B">
        <w:rPr>
          <w:rFonts w:ascii="Arial" w:hAnsi="Arial" w:cs="Arial"/>
          <w:sz w:val="20"/>
        </w:rPr>
        <w:tab/>
        <w:t xml:space="preserve">   </w:t>
      </w:r>
      <w:r w:rsidR="00F125BA" w:rsidRPr="00AB0B1B">
        <w:rPr>
          <w:rFonts w:ascii="Arial" w:hAnsi="Arial" w:cs="Arial"/>
          <w:sz w:val="20"/>
        </w:rPr>
        <w:t xml:space="preserve"> </w:t>
      </w:r>
      <w:r w:rsidR="00250208" w:rsidRPr="00AB0B1B">
        <w:rPr>
          <w:rFonts w:ascii="Arial" w:hAnsi="Arial" w:cs="Arial"/>
          <w:sz w:val="20"/>
        </w:rPr>
        <w:t xml:space="preserve">Ing. Tomáš </w:t>
      </w:r>
      <w:proofErr w:type="gramStart"/>
      <w:r w:rsidR="00250208" w:rsidRPr="00AB0B1B">
        <w:rPr>
          <w:rFonts w:ascii="Arial" w:hAnsi="Arial" w:cs="Arial"/>
          <w:sz w:val="20"/>
        </w:rPr>
        <w:t xml:space="preserve">Havlíček </w:t>
      </w:r>
      <w:r w:rsidRPr="00AB0B1B">
        <w:rPr>
          <w:rFonts w:ascii="Arial" w:hAnsi="Arial" w:cs="Arial"/>
          <w:sz w:val="20"/>
        </w:rPr>
        <w:t xml:space="preserve"> tel</w:t>
      </w:r>
      <w:proofErr w:type="gramEnd"/>
      <w:r w:rsidRPr="00AB0B1B">
        <w:rPr>
          <w:rFonts w:ascii="Arial" w:hAnsi="Arial" w:cs="Arial"/>
          <w:sz w:val="20"/>
        </w:rPr>
        <w:t xml:space="preserve">: </w:t>
      </w:r>
      <w:r w:rsidR="00250208" w:rsidRPr="00AB0B1B">
        <w:rPr>
          <w:rFonts w:ascii="Arial" w:hAnsi="Arial" w:cs="Arial"/>
          <w:sz w:val="20"/>
        </w:rPr>
        <w:t xml:space="preserve">724 013 768 </w:t>
      </w:r>
      <w:r w:rsidRPr="00AB0B1B">
        <w:rPr>
          <w:rFonts w:ascii="Arial" w:hAnsi="Arial" w:cs="Arial"/>
          <w:sz w:val="20"/>
        </w:rPr>
        <w:t xml:space="preserve">e-mail: </w:t>
      </w:r>
      <w:r w:rsidR="00250208" w:rsidRPr="00AB0B1B">
        <w:rPr>
          <w:rFonts w:ascii="Arial" w:hAnsi="Arial" w:cs="Arial"/>
          <w:sz w:val="20"/>
        </w:rPr>
        <w:t>tomas.havlicek@cdt.cz</w:t>
      </w:r>
    </w:p>
    <w:p w:rsidR="004F490C" w:rsidRPr="00D96CB4" w:rsidRDefault="004F490C" w:rsidP="002331A7">
      <w:pPr>
        <w:pStyle w:val="Zkladntext"/>
        <w:numPr>
          <w:ilvl w:val="0"/>
          <w:numId w:val="30"/>
        </w:numPr>
        <w:tabs>
          <w:tab w:val="clear" w:pos="2880"/>
        </w:tabs>
        <w:spacing w:after="120" w:line="280" w:lineRule="atLeast"/>
        <w:ind w:left="284" w:hanging="284"/>
        <w:jc w:val="both"/>
        <w:rPr>
          <w:rFonts w:ascii="Arial" w:hAnsi="Arial" w:cs="Arial"/>
          <w:sz w:val="20"/>
          <w:szCs w:val="20"/>
        </w:rPr>
      </w:pPr>
      <w:r w:rsidRPr="00D96CB4">
        <w:rPr>
          <w:rFonts w:ascii="Arial" w:hAnsi="Arial" w:cs="Arial"/>
          <w:sz w:val="20"/>
          <w:szCs w:val="20"/>
        </w:rPr>
        <w:t>Veškerá ústní i písemná ujednání Smluvních stran, uskutečněná v souvislosti s přípravou</w:t>
      </w:r>
      <w:r w:rsidR="00603087">
        <w:rPr>
          <w:rFonts w:ascii="Arial" w:hAnsi="Arial" w:cs="Arial"/>
          <w:sz w:val="20"/>
          <w:szCs w:val="20"/>
        </w:rPr>
        <w:t xml:space="preserve"> či procesem uzavírání</w:t>
      </w:r>
      <w:r w:rsidRPr="00D96CB4">
        <w:rPr>
          <w:rFonts w:ascii="Arial" w:hAnsi="Arial" w:cs="Arial"/>
          <w:sz w:val="20"/>
          <w:szCs w:val="20"/>
        </w:rPr>
        <w:t xml:space="preserve"> </w:t>
      </w:r>
      <w:r w:rsidR="000416B9">
        <w:rPr>
          <w:rFonts w:ascii="Arial" w:hAnsi="Arial" w:cs="Arial"/>
          <w:sz w:val="20"/>
          <w:szCs w:val="20"/>
        </w:rPr>
        <w:t xml:space="preserve">této </w:t>
      </w:r>
      <w:r w:rsidRPr="00D96CB4">
        <w:rPr>
          <w:rFonts w:ascii="Arial" w:hAnsi="Arial" w:cs="Arial"/>
          <w:sz w:val="20"/>
          <w:szCs w:val="20"/>
        </w:rPr>
        <w:t>S</w:t>
      </w:r>
      <w:r w:rsidR="00603087">
        <w:rPr>
          <w:rFonts w:ascii="Arial" w:hAnsi="Arial" w:cs="Arial"/>
          <w:sz w:val="20"/>
          <w:szCs w:val="20"/>
        </w:rPr>
        <w:t>mlouvy, pozbývají uzavřením</w:t>
      </w:r>
      <w:r w:rsidRPr="00D96CB4">
        <w:rPr>
          <w:rFonts w:ascii="Arial" w:hAnsi="Arial" w:cs="Arial"/>
          <w:sz w:val="20"/>
          <w:szCs w:val="20"/>
        </w:rPr>
        <w:t xml:space="preserve"> </w:t>
      </w:r>
      <w:r w:rsidR="000416B9">
        <w:rPr>
          <w:rFonts w:ascii="Arial" w:hAnsi="Arial" w:cs="Arial"/>
          <w:sz w:val="20"/>
          <w:szCs w:val="20"/>
        </w:rPr>
        <w:t xml:space="preserve">této </w:t>
      </w:r>
      <w:r w:rsidRPr="00D96CB4">
        <w:rPr>
          <w:rFonts w:ascii="Arial" w:hAnsi="Arial" w:cs="Arial"/>
          <w:sz w:val="20"/>
          <w:szCs w:val="20"/>
        </w:rPr>
        <w:t>Smlouvy účinnosti a relevantní jsou nad</w:t>
      </w:r>
      <w:r w:rsidR="009D6B45">
        <w:rPr>
          <w:rFonts w:ascii="Arial" w:hAnsi="Arial" w:cs="Arial"/>
          <w:sz w:val="20"/>
          <w:szCs w:val="20"/>
        </w:rPr>
        <w:t>ále jen ujednání obsažená v</w:t>
      </w:r>
      <w:r w:rsidR="000416B9">
        <w:rPr>
          <w:rFonts w:ascii="Arial" w:hAnsi="Arial" w:cs="Arial"/>
          <w:sz w:val="20"/>
          <w:szCs w:val="20"/>
        </w:rPr>
        <w:t xml:space="preserve"> této </w:t>
      </w:r>
      <w:r w:rsidRPr="00D96CB4">
        <w:rPr>
          <w:rFonts w:ascii="Arial" w:hAnsi="Arial" w:cs="Arial"/>
          <w:sz w:val="20"/>
          <w:szCs w:val="20"/>
        </w:rPr>
        <w:t xml:space="preserve">Smlouvě a jejích případných přílohách a dodatcích. </w:t>
      </w:r>
    </w:p>
    <w:p w:rsidR="004F490C" w:rsidRPr="00D96CB4" w:rsidRDefault="004F490C" w:rsidP="002331A7">
      <w:pPr>
        <w:pStyle w:val="Zkladntext"/>
        <w:numPr>
          <w:ilvl w:val="0"/>
          <w:numId w:val="30"/>
        </w:numPr>
        <w:tabs>
          <w:tab w:val="clear" w:pos="2880"/>
          <w:tab w:val="left" w:pos="2268"/>
        </w:tabs>
        <w:spacing w:after="120" w:line="280" w:lineRule="atLeast"/>
        <w:ind w:left="284" w:hanging="284"/>
        <w:jc w:val="both"/>
        <w:rPr>
          <w:rFonts w:ascii="Arial" w:hAnsi="Arial" w:cs="Arial"/>
          <w:sz w:val="20"/>
          <w:szCs w:val="20"/>
        </w:rPr>
      </w:pPr>
      <w:r>
        <w:rPr>
          <w:rFonts w:ascii="Arial" w:hAnsi="Arial" w:cs="Arial"/>
          <w:sz w:val="20"/>
          <w:szCs w:val="20"/>
        </w:rPr>
        <w:t>Poskytovatel</w:t>
      </w:r>
      <w:r w:rsidRPr="00D96CB4">
        <w:rPr>
          <w:rFonts w:ascii="Arial" w:hAnsi="Arial" w:cs="Arial"/>
          <w:sz w:val="20"/>
          <w:szCs w:val="20"/>
        </w:rPr>
        <w:t xml:space="preserve"> není oprávněn bez předchozího písemného souhlasu VZP ČR postoupit či převést jakákoli práva </w:t>
      </w:r>
      <w:r w:rsidR="009D6B45">
        <w:rPr>
          <w:rFonts w:ascii="Arial" w:hAnsi="Arial" w:cs="Arial"/>
          <w:sz w:val="20"/>
          <w:szCs w:val="20"/>
        </w:rPr>
        <w:t>či povinnosti vyplývající z</w:t>
      </w:r>
      <w:r w:rsidR="000416B9">
        <w:rPr>
          <w:rFonts w:ascii="Arial" w:hAnsi="Arial" w:cs="Arial"/>
          <w:sz w:val="20"/>
          <w:szCs w:val="20"/>
        </w:rPr>
        <w:t xml:space="preserve"> této </w:t>
      </w:r>
      <w:r w:rsidRPr="00D96CB4">
        <w:rPr>
          <w:rFonts w:ascii="Arial" w:hAnsi="Arial" w:cs="Arial"/>
          <w:sz w:val="20"/>
          <w:szCs w:val="20"/>
        </w:rPr>
        <w:t>Smlouvy na jakoukoli třetí osobu.</w:t>
      </w:r>
    </w:p>
    <w:p w:rsidR="004F490C" w:rsidRDefault="004F490C" w:rsidP="002331A7">
      <w:pPr>
        <w:pStyle w:val="Zkladntext"/>
        <w:numPr>
          <w:ilvl w:val="0"/>
          <w:numId w:val="30"/>
        </w:numPr>
        <w:tabs>
          <w:tab w:val="clear" w:pos="2880"/>
        </w:tabs>
        <w:spacing w:after="120" w:line="280" w:lineRule="atLeast"/>
        <w:ind w:left="284" w:hanging="284"/>
        <w:jc w:val="both"/>
        <w:rPr>
          <w:rFonts w:ascii="Arial" w:hAnsi="Arial" w:cs="Arial"/>
          <w:sz w:val="20"/>
          <w:szCs w:val="20"/>
        </w:rPr>
      </w:pPr>
      <w:r w:rsidRPr="00D96CB4">
        <w:rPr>
          <w:rFonts w:ascii="Arial" w:hAnsi="Arial" w:cs="Arial"/>
          <w:sz w:val="20"/>
          <w:szCs w:val="20"/>
        </w:rPr>
        <w:t xml:space="preserve">Smluvní strany se dohodly, že případné spory vzniklé v průběhu plnění </w:t>
      </w:r>
      <w:r w:rsidR="000416B9">
        <w:rPr>
          <w:rFonts w:ascii="Arial" w:hAnsi="Arial" w:cs="Arial"/>
          <w:sz w:val="20"/>
          <w:szCs w:val="20"/>
        </w:rPr>
        <w:t xml:space="preserve">této </w:t>
      </w:r>
      <w:r>
        <w:rPr>
          <w:rFonts w:ascii="Arial" w:hAnsi="Arial" w:cs="Arial"/>
          <w:sz w:val="20"/>
          <w:szCs w:val="20"/>
        </w:rPr>
        <w:t>S</w:t>
      </w:r>
      <w:r w:rsidRPr="00D96CB4">
        <w:rPr>
          <w:rFonts w:ascii="Arial" w:hAnsi="Arial" w:cs="Arial"/>
          <w:sz w:val="20"/>
          <w:szCs w:val="20"/>
        </w:rPr>
        <w:t xml:space="preserve">mlouvy, nedojde-li k dohodě </w:t>
      </w:r>
      <w:r>
        <w:rPr>
          <w:rFonts w:ascii="Arial" w:hAnsi="Arial" w:cs="Arial"/>
          <w:sz w:val="20"/>
          <w:szCs w:val="20"/>
        </w:rPr>
        <w:t>S</w:t>
      </w:r>
      <w:r w:rsidRPr="00D96CB4">
        <w:rPr>
          <w:rFonts w:ascii="Arial" w:hAnsi="Arial" w:cs="Arial"/>
          <w:sz w:val="20"/>
          <w:szCs w:val="20"/>
        </w:rPr>
        <w:t xml:space="preserve">mluvních stran smírnou cestou, budou na návrh kterékoliv </w:t>
      </w:r>
      <w:r>
        <w:rPr>
          <w:rFonts w:ascii="Arial" w:hAnsi="Arial" w:cs="Arial"/>
          <w:sz w:val="20"/>
          <w:szCs w:val="20"/>
        </w:rPr>
        <w:t>S</w:t>
      </w:r>
      <w:r w:rsidRPr="00D96CB4">
        <w:rPr>
          <w:rFonts w:ascii="Arial" w:hAnsi="Arial" w:cs="Arial"/>
          <w:sz w:val="20"/>
          <w:szCs w:val="20"/>
        </w:rPr>
        <w:t>mluvní strany dány k rozhodnutí věcně a místně příslušnému soudu v České republice.</w:t>
      </w:r>
    </w:p>
    <w:p w:rsidR="00991E8E" w:rsidRPr="00ED516D" w:rsidRDefault="009E1A0D" w:rsidP="002331A7">
      <w:pPr>
        <w:pStyle w:val="Zkladntext"/>
        <w:numPr>
          <w:ilvl w:val="0"/>
          <w:numId w:val="30"/>
        </w:numPr>
        <w:tabs>
          <w:tab w:val="clear" w:pos="2880"/>
        </w:tabs>
        <w:spacing w:after="120" w:line="280" w:lineRule="atLeast"/>
        <w:ind w:left="284" w:hanging="284"/>
        <w:jc w:val="both"/>
        <w:rPr>
          <w:rStyle w:val="st1"/>
          <w:rFonts w:ascii="Arial" w:hAnsi="Arial" w:cs="Arial"/>
          <w:sz w:val="20"/>
          <w:szCs w:val="20"/>
        </w:rPr>
      </w:pPr>
      <w:r w:rsidRPr="00ED516D">
        <w:rPr>
          <w:rStyle w:val="st1"/>
          <w:rFonts w:ascii="Arial" w:hAnsi="Arial" w:cs="Arial"/>
          <w:sz w:val="20"/>
          <w:szCs w:val="20"/>
        </w:rPr>
        <w:t>Pro vyloučení jakýchkoliv poch</w:t>
      </w:r>
      <w:r w:rsidR="00ED516D">
        <w:rPr>
          <w:rStyle w:val="st1"/>
          <w:rFonts w:ascii="Arial" w:hAnsi="Arial" w:cs="Arial"/>
          <w:sz w:val="20"/>
          <w:szCs w:val="20"/>
        </w:rPr>
        <w:t xml:space="preserve">ybností o vztahu </w:t>
      </w:r>
      <w:r w:rsidR="00485D25">
        <w:rPr>
          <w:rStyle w:val="st1"/>
          <w:rFonts w:ascii="Arial" w:hAnsi="Arial" w:cs="Arial"/>
          <w:sz w:val="20"/>
          <w:szCs w:val="20"/>
        </w:rPr>
        <w:t xml:space="preserve">této </w:t>
      </w:r>
      <w:r w:rsidR="00ED516D">
        <w:rPr>
          <w:rStyle w:val="st1"/>
          <w:rFonts w:ascii="Arial" w:hAnsi="Arial" w:cs="Arial"/>
          <w:sz w:val="20"/>
          <w:szCs w:val="20"/>
        </w:rPr>
        <w:t>Smlouvy, její</w:t>
      </w:r>
      <w:r w:rsidR="00FD3BB3">
        <w:rPr>
          <w:rStyle w:val="st1"/>
          <w:rFonts w:ascii="Arial" w:hAnsi="Arial" w:cs="Arial"/>
          <w:sz w:val="20"/>
          <w:szCs w:val="20"/>
        </w:rPr>
        <w:t>ch</w:t>
      </w:r>
      <w:r w:rsidRPr="00ED516D">
        <w:rPr>
          <w:rStyle w:val="st1"/>
          <w:rFonts w:ascii="Arial" w:hAnsi="Arial" w:cs="Arial"/>
          <w:sz w:val="20"/>
          <w:szCs w:val="20"/>
        </w:rPr>
        <w:t xml:space="preserve"> příloh</w:t>
      </w:r>
      <w:r w:rsidR="00991E8E" w:rsidRPr="00ED516D">
        <w:rPr>
          <w:rStyle w:val="st1"/>
          <w:rFonts w:ascii="Arial" w:hAnsi="Arial" w:cs="Arial"/>
          <w:sz w:val="20"/>
          <w:szCs w:val="20"/>
        </w:rPr>
        <w:t xml:space="preserve"> a zadávacích podmínek </w:t>
      </w:r>
      <w:r w:rsidR="00485D25">
        <w:rPr>
          <w:rStyle w:val="st1"/>
          <w:rFonts w:ascii="Arial" w:hAnsi="Arial" w:cs="Arial"/>
          <w:sz w:val="20"/>
          <w:szCs w:val="20"/>
        </w:rPr>
        <w:t xml:space="preserve">předmětné </w:t>
      </w:r>
      <w:r w:rsidR="00991E8E" w:rsidRPr="00ED516D">
        <w:rPr>
          <w:rStyle w:val="st1"/>
          <w:rFonts w:ascii="Arial" w:hAnsi="Arial" w:cs="Arial"/>
          <w:sz w:val="20"/>
          <w:szCs w:val="20"/>
        </w:rPr>
        <w:t xml:space="preserve">VZ jsou stanovena tato výkladová pravidla: </w:t>
      </w:r>
    </w:p>
    <w:p w:rsidR="00991E8E" w:rsidRPr="00ED516D" w:rsidRDefault="00991E8E" w:rsidP="002331A7">
      <w:pPr>
        <w:pStyle w:val="Zkladntext"/>
        <w:numPr>
          <w:ilvl w:val="0"/>
          <w:numId w:val="23"/>
        </w:numPr>
        <w:spacing w:after="120" w:line="280" w:lineRule="atLeast"/>
        <w:ind w:left="851" w:hanging="425"/>
        <w:jc w:val="both"/>
        <w:rPr>
          <w:rStyle w:val="st1"/>
          <w:rFonts w:ascii="Arial" w:hAnsi="Arial" w:cs="Arial"/>
          <w:sz w:val="20"/>
          <w:szCs w:val="20"/>
        </w:rPr>
      </w:pPr>
      <w:r w:rsidRPr="00ED516D">
        <w:rPr>
          <w:rStyle w:val="st1"/>
          <w:rFonts w:ascii="Arial" w:hAnsi="Arial" w:cs="Arial"/>
          <w:sz w:val="20"/>
          <w:szCs w:val="20"/>
        </w:rPr>
        <w:t>v případě jakékoliv nejistoty ohledně výkladu ustanovení Smlouvy budou tato ustanovení v</w:t>
      </w:r>
      <w:r w:rsidR="00FD3BB3">
        <w:rPr>
          <w:rStyle w:val="st1"/>
          <w:rFonts w:ascii="Arial" w:hAnsi="Arial" w:cs="Arial"/>
          <w:sz w:val="20"/>
          <w:szCs w:val="20"/>
        </w:rPr>
        <w:t>y</w:t>
      </w:r>
      <w:r w:rsidRPr="00ED516D">
        <w:rPr>
          <w:rStyle w:val="st1"/>
          <w:rFonts w:ascii="Arial" w:hAnsi="Arial" w:cs="Arial"/>
          <w:sz w:val="20"/>
          <w:szCs w:val="20"/>
        </w:rPr>
        <w:t>kládána tak, aby v co nejširší míře zohledňovala účel VZ vyjádřený v zadávacích podmínkách, zejména v zadávací dokumentac</w:t>
      </w:r>
      <w:r w:rsidR="00FD3BB3">
        <w:rPr>
          <w:rStyle w:val="st1"/>
          <w:rFonts w:ascii="Arial" w:hAnsi="Arial" w:cs="Arial"/>
          <w:sz w:val="20"/>
          <w:szCs w:val="20"/>
        </w:rPr>
        <w:t>i</w:t>
      </w:r>
      <w:r w:rsidRPr="00ED516D">
        <w:rPr>
          <w:rStyle w:val="st1"/>
          <w:rFonts w:ascii="Arial" w:hAnsi="Arial" w:cs="Arial"/>
          <w:sz w:val="20"/>
          <w:szCs w:val="20"/>
        </w:rPr>
        <w:t xml:space="preserve"> VZ,</w:t>
      </w:r>
    </w:p>
    <w:p w:rsidR="00991E8E" w:rsidRPr="00ED516D" w:rsidRDefault="00991E8E" w:rsidP="002331A7">
      <w:pPr>
        <w:pStyle w:val="Zkladntext"/>
        <w:numPr>
          <w:ilvl w:val="0"/>
          <w:numId w:val="23"/>
        </w:numPr>
        <w:spacing w:after="120" w:line="280" w:lineRule="atLeast"/>
        <w:ind w:left="851" w:hanging="425"/>
        <w:jc w:val="both"/>
        <w:rPr>
          <w:rStyle w:val="st1"/>
          <w:rFonts w:ascii="Arial" w:hAnsi="Arial" w:cs="Arial"/>
          <w:sz w:val="20"/>
          <w:szCs w:val="20"/>
        </w:rPr>
      </w:pPr>
      <w:r w:rsidRPr="00ED516D">
        <w:rPr>
          <w:rStyle w:val="st1"/>
          <w:rFonts w:ascii="Arial" w:hAnsi="Arial" w:cs="Arial"/>
          <w:sz w:val="20"/>
          <w:szCs w:val="20"/>
        </w:rPr>
        <w:t>v případě chybějících ustanovení</w:t>
      </w:r>
      <w:r w:rsidR="00E23E3B">
        <w:rPr>
          <w:rStyle w:val="st1"/>
          <w:rFonts w:ascii="Arial" w:hAnsi="Arial" w:cs="Arial"/>
          <w:sz w:val="20"/>
          <w:szCs w:val="20"/>
        </w:rPr>
        <w:t xml:space="preserve"> této</w:t>
      </w:r>
      <w:r w:rsidRPr="00ED516D">
        <w:rPr>
          <w:rStyle w:val="st1"/>
          <w:rFonts w:ascii="Arial" w:hAnsi="Arial" w:cs="Arial"/>
          <w:sz w:val="20"/>
          <w:szCs w:val="20"/>
        </w:rPr>
        <w:t xml:space="preserve"> Smlouvy budou použita dostatečně konkrétní ustanovení zadávacích podmínek, zejména zadávací dokumentace VZ,</w:t>
      </w:r>
    </w:p>
    <w:p w:rsidR="00FD3BB3" w:rsidRPr="00FD3BB3" w:rsidRDefault="00FD3BB3" w:rsidP="002331A7">
      <w:pPr>
        <w:pStyle w:val="Zkladntext"/>
        <w:numPr>
          <w:ilvl w:val="0"/>
          <w:numId w:val="23"/>
        </w:numPr>
        <w:spacing w:after="120" w:line="280" w:lineRule="atLeast"/>
        <w:ind w:left="851" w:hanging="425"/>
        <w:jc w:val="both"/>
        <w:rPr>
          <w:rStyle w:val="Zvraznn"/>
          <w:rFonts w:ascii="Arial" w:hAnsi="Arial" w:cs="Arial"/>
          <w:b w:val="0"/>
          <w:bCs w:val="0"/>
          <w:sz w:val="20"/>
          <w:szCs w:val="20"/>
        </w:rPr>
      </w:pPr>
      <w:r>
        <w:rPr>
          <w:rStyle w:val="st1"/>
          <w:rFonts w:ascii="Arial" w:hAnsi="Arial" w:cs="Arial"/>
          <w:sz w:val="20"/>
          <w:szCs w:val="20"/>
        </w:rPr>
        <w:t>v případě</w:t>
      </w:r>
      <w:r w:rsidR="002717A2" w:rsidRPr="00ED516D">
        <w:rPr>
          <w:rStyle w:val="st1"/>
          <w:rFonts w:ascii="Arial" w:hAnsi="Arial" w:cs="Arial"/>
          <w:sz w:val="20"/>
          <w:szCs w:val="20"/>
        </w:rPr>
        <w:t xml:space="preserve"> </w:t>
      </w:r>
      <w:r w:rsidR="002717A2" w:rsidRPr="00ED516D">
        <w:rPr>
          <w:rStyle w:val="Zvraznn"/>
          <w:rFonts w:ascii="Arial" w:hAnsi="Arial" w:cs="Arial"/>
          <w:b w:val="0"/>
          <w:sz w:val="20"/>
          <w:szCs w:val="20"/>
        </w:rPr>
        <w:t>kontradikc</w:t>
      </w:r>
      <w:r>
        <w:rPr>
          <w:rStyle w:val="Zvraznn"/>
          <w:rFonts w:ascii="Arial" w:hAnsi="Arial" w:cs="Arial"/>
          <w:b w:val="0"/>
          <w:sz w:val="20"/>
          <w:szCs w:val="20"/>
        </w:rPr>
        <w:t>e se jako závazná použijí prioritně příslušná ustanovení uveden</w:t>
      </w:r>
      <w:r w:rsidR="00E23E3B">
        <w:rPr>
          <w:rStyle w:val="Zvraznn"/>
          <w:rFonts w:ascii="Arial" w:hAnsi="Arial" w:cs="Arial"/>
          <w:b w:val="0"/>
          <w:sz w:val="20"/>
          <w:szCs w:val="20"/>
        </w:rPr>
        <w:t>á</w:t>
      </w:r>
      <w:r>
        <w:rPr>
          <w:rStyle w:val="Zvraznn"/>
          <w:rFonts w:ascii="Arial" w:hAnsi="Arial" w:cs="Arial"/>
          <w:b w:val="0"/>
          <w:sz w:val="20"/>
          <w:szCs w:val="20"/>
        </w:rPr>
        <w:t xml:space="preserve"> v</w:t>
      </w:r>
      <w:r w:rsidR="00E23E3B">
        <w:rPr>
          <w:rStyle w:val="Zvraznn"/>
          <w:rFonts w:ascii="Arial" w:hAnsi="Arial" w:cs="Arial"/>
          <w:b w:val="0"/>
          <w:sz w:val="20"/>
          <w:szCs w:val="20"/>
        </w:rPr>
        <w:t> </w:t>
      </w:r>
      <w:r>
        <w:rPr>
          <w:rStyle w:val="Zvraznn"/>
          <w:rFonts w:ascii="Arial" w:hAnsi="Arial" w:cs="Arial"/>
          <w:b w:val="0"/>
          <w:sz w:val="20"/>
          <w:szCs w:val="20"/>
        </w:rPr>
        <w:t>textu</w:t>
      </w:r>
      <w:r w:rsidR="00E23E3B">
        <w:rPr>
          <w:rStyle w:val="Zvraznn"/>
          <w:rFonts w:ascii="Arial" w:hAnsi="Arial" w:cs="Arial"/>
          <w:b w:val="0"/>
          <w:sz w:val="20"/>
          <w:szCs w:val="20"/>
        </w:rPr>
        <w:t xml:space="preserve"> této</w:t>
      </w:r>
      <w:r>
        <w:rPr>
          <w:rStyle w:val="Zvraznn"/>
          <w:rFonts w:ascii="Arial" w:hAnsi="Arial" w:cs="Arial"/>
          <w:b w:val="0"/>
          <w:sz w:val="20"/>
          <w:szCs w:val="20"/>
        </w:rPr>
        <w:t xml:space="preserve"> Smlouvy a následně příslušná ustanovení jednotlivých příloh v tomto pořadí: </w:t>
      </w:r>
    </w:p>
    <w:p w:rsidR="00FD3BB3" w:rsidRDefault="00FD3BB3" w:rsidP="002331A7">
      <w:pPr>
        <w:pStyle w:val="Zkladntext"/>
        <w:numPr>
          <w:ilvl w:val="0"/>
          <w:numId w:val="29"/>
        </w:numPr>
        <w:spacing w:after="120" w:line="280" w:lineRule="atLeast"/>
        <w:ind w:left="1560" w:hanging="426"/>
        <w:jc w:val="both"/>
        <w:rPr>
          <w:rStyle w:val="Zvraznn"/>
          <w:rFonts w:ascii="Arial" w:hAnsi="Arial" w:cs="Arial"/>
          <w:b w:val="0"/>
          <w:sz w:val="20"/>
          <w:szCs w:val="20"/>
        </w:rPr>
      </w:pPr>
      <w:r>
        <w:rPr>
          <w:rStyle w:val="Zvraznn"/>
          <w:rFonts w:ascii="Arial" w:hAnsi="Arial" w:cs="Arial"/>
          <w:b w:val="0"/>
          <w:sz w:val="20"/>
          <w:szCs w:val="20"/>
        </w:rPr>
        <w:lastRenderedPageBreak/>
        <w:t xml:space="preserve">Příloha č. 1, </w:t>
      </w:r>
    </w:p>
    <w:p w:rsidR="00FD3BB3" w:rsidRPr="00FD3BB3" w:rsidRDefault="00FD3BB3" w:rsidP="002331A7">
      <w:pPr>
        <w:pStyle w:val="Zkladntext"/>
        <w:numPr>
          <w:ilvl w:val="0"/>
          <w:numId w:val="29"/>
        </w:numPr>
        <w:spacing w:after="120" w:line="280" w:lineRule="atLeast"/>
        <w:ind w:left="1560" w:hanging="426"/>
        <w:jc w:val="both"/>
        <w:rPr>
          <w:rStyle w:val="Zvraznn"/>
          <w:rFonts w:ascii="Arial" w:hAnsi="Arial" w:cs="Arial"/>
          <w:b w:val="0"/>
          <w:bCs w:val="0"/>
          <w:sz w:val="20"/>
          <w:szCs w:val="20"/>
        </w:rPr>
      </w:pPr>
      <w:r>
        <w:rPr>
          <w:rStyle w:val="Zvraznn"/>
          <w:rFonts w:ascii="Arial" w:hAnsi="Arial" w:cs="Arial"/>
          <w:b w:val="0"/>
          <w:sz w:val="20"/>
          <w:szCs w:val="20"/>
        </w:rPr>
        <w:t>Příloha č. 2,</w:t>
      </w:r>
    </w:p>
    <w:p w:rsidR="004F490C" w:rsidRPr="00D96CB4" w:rsidRDefault="00C069AB" w:rsidP="002331A7">
      <w:pPr>
        <w:pStyle w:val="Zkladntext"/>
        <w:numPr>
          <w:ilvl w:val="0"/>
          <w:numId w:val="30"/>
        </w:numPr>
        <w:tabs>
          <w:tab w:val="clear" w:pos="2880"/>
        </w:tabs>
        <w:spacing w:after="120" w:line="280" w:lineRule="atLeast"/>
        <w:ind w:left="284" w:hanging="284"/>
        <w:jc w:val="both"/>
        <w:rPr>
          <w:rFonts w:ascii="Arial" w:hAnsi="Arial" w:cs="Arial"/>
          <w:sz w:val="20"/>
          <w:szCs w:val="20"/>
        </w:rPr>
      </w:pPr>
      <w:r>
        <w:rPr>
          <w:rFonts w:ascii="Arial" w:hAnsi="Arial" w:cs="Arial"/>
          <w:sz w:val="20"/>
          <w:szCs w:val="20"/>
        </w:rPr>
        <w:t>Pokud některé z ustanovení</w:t>
      </w:r>
      <w:r w:rsidR="004F490C" w:rsidRPr="00D96CB4">
        <w:rPr>
          <w:rFonts w:ascii="Arial" w:hAnsi="Arial" w:cs="Arial"/>
          <w:sz w:val="20"/>
          <w:szCs w:val="20"/>
        </w:rPr>
        <w:t xml:space="preserve"> </w:t>
      </w:r>
      <w:r w:rsidR="00E23E3B">
        <w:rPr>
          <w:rFonts w:ascii="Arial" w:hAnsi="Arial" w:cs="Arial"/>
          <w:sz w:val="20"/>
          <w:szCs w:val="20"/>
        </w:rPr>
        <w:t xml:space="preserve">této </w:t>
      </w:r>
      <w:r w:rsidR="004F490C" w:rsidRPr="00D96CB4">
        <w:rPr>
          <w:rFonts w:ascii="Arial" w:hAnsi="Arial" w:cs="Arial"/>
          <w:sz w:val="20"/>
          <w:szCs w:val="20"/>
        </w:rPr>
        <w:t xml:space="preserve">Smlouvy je nebo se stane neplatným, neúčinným či zdánlivým, neplatnost, neúčinnost či zdánlivost tohoto ustanovení nebude mít za následek neplatnost </w:t>
      </w:r>
      <w:r w:rsidR="00562C70">
        <w:rPr>
          <w:rFonts w:ascii="Arial" w:hAnsi="Arial" w:cs="Arial"/>
          <w:sz w:val="20"/>
          <w:szCs w:val="20"/>
        </w:rPr>
        <w:t xml:space="preserve">této </w:t>
      </w:r>
      <w:r w:rsidR="004F490C" w:rsidRPr="00D96CB4">
        <w:rPr>
          <w:rFonts w:ascii="Arial" w:hAnsi="Arial" w:cs="Arial"/>
          <w:sz w:val="20"/>
          <w:szCs w:val="20"/>
        </w:rPr>
        <w:t>Smlouvy jako c</w:t>
      </w:r>
      <w:r>
        <w:rPr>
          <w:rFonts w:ascii="Arial" w:hAnsi="Arial" w:cs="Arial"/>
          <w:sz w:val="20"/>
          <w:szCs w:val="20"/>
        </w:rPr>
        <w:t xml:space="preserve">elku ani jiných ustanovení </w:t>
      </w:r>
      <w:r w:rsidR="00562C70">
        <w:rPr>
          <w:rFonts w:ascii="Arial" w:hAnsi="Arial" w:cs="Arial"/>
          <w:sz w:val="20"/>
          <w:szCs w:val="20"/>
        </w:rPr>
        <w:t xml:space="preserve">této </w:t>
      </w:r>
      <w:r w:rsidR="004F490C" w:rsidRPr="00D96CB4">
        <w:rPr>
          <w:rFonts w:ascii="Arial" w:hAnsi="Arial" w:cs="Arial"/>
          <w:sz w:val="20"/>
          <w:szCs w:val="20"/>
        </w:rPr>
        <w:t>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F490C" w:rsidRPr="00D96CB4" w:rsidRDefault="00562C70" w:rsidP="002331A7">
      <w:pPr>
        <w:pStyle w:val="Zkladntext"/>
        <w:numPr>
          <w:ilvl w:val="0"/>
          <w:numId w:val="30"/>
        </w:numPr>
        <w:tabs>
          <w:tab w:val="clear" w:pos="2880"/>
        </w:tabs>
        <w:spacing w:after="120" w:line="280" w:lineRule="atLeast"/>
        <w:ind w:left="284" w:hanging="284"/>
        <w:jc w:val="both"/>
        <w:rPr>
          <w:rFonts w:ascii="Arial" w:hAnsi="Arial" w:cs="Arial"/>
          <w:sz w:val="20"/>
          <w:szCs w:val="20"/>
        </w:rPr>
      </w:pPr>
      <w:r>
        <w:rPr>
          <w:rFonts w:ascii="Arial" w:hAnsi="Arial" w:cs="Arial"/>
          <w:sz w:val="20"/>
          <w:szCs w:val="20"/>
        </w:rPr>
        <w:t xml:space="preserve">Tato </w:t>
      </w:r>
      <w:r w:rsidR="00C069AB">
        <w:rPr>
          <w:rFonts w:ascii="Arial" w:hAnsi="Arial" w:cs="Arial"/>
          <w:sz w:val="20"/>
          <w:szCs w:val="20"/>
        </w:rPr>
        <w:t>Smlouva a vztahy z</w:t>
      </w:r>
      <w:r>
        <w:rPr>
          <w:rFonts w:ascii="Arial" w:hAnsi="Arial" w:cs="Arial"/>
          <w:sz w:val="20"/>
          <w:szCs w:val="20"/>
        </w:rPr>
        <w:t xml:space="preserve"> této</w:t>
      </w:r>
      <w:r w:rsidR="004F490C" w:rsidRPr="00D96CB4">
        <w:rPr>
          <w:rFonts w:ascii="Arial" w:hAnsi="Arial" w:cs="Arial"/>
          <w:sz w:val="20"/>
          <w:szCs w:val="20"/>
        </w:rPr>
        <w:t xml:space="preserve"> Smlouvy vyplývající se řídí právním řádem České republiky, zejména příslušnými ustanoveními zákona č. 89/2012 Sb., občanský zákoník</w:t>
      </w:r>
      <w:r w:rsidR="00262334">
        <w:rPr>
          <w:rFonts w:ascii="Arial" w:hAnsi="Arial" w:cs="Arial"/>
          <w:sz w:val="20"/>
          <w:szCs w:val="20"/>
        </w:rPr>
        <w:t>.</w:t>
      </w:r>
    </w:p>
    <w:p w:rsidR="004F490C" w:rsidRPr="00D96CB4" w:rsidRDefault="00562C70" w:rsidP="002331A7">
      <w:pPr>
        <w:pStyle w:val="Zkladntext"/>
        <w:numPr>
          <w:ilvl w:val="0"/>
          <w:numId w:val="30"/>
        </w:numPr>
        <w:tabs>
          <w:tab w:val="clear" w:pos="2880"/>
        </w:tabs>
        <w:spacing w:after="120" w:line="280" w:lineRule="atLeast"/>
        <w:ind w:left="284" w:hanging="284"/>
        <w:jc w:val="both"/>
        <w:rPr>
          <w:rFonts w:ascii="Arial" w:hAnsi="Arial" w:cs="Arial"/>
          <w:sz w:val="20"/>
          <w:szCs w:val="20"/>
        </w:rPr>
      </w:pPr>
      <w:r>
        <w:rPr>
          <w:rFonts w:ascii="Arial" w:hAnsi="Arial" w:cs="Arial"/>
          <w:sz w:val="20"/>
          <w:szCs w:val="20"/>
        </w:rPr>
        <w:t xml:space="preserve">Tato </w:t>
      </w:r>
      <w:r w:rsidR="004F490C" w:rsidRPr="00D96CB4">
        <w:rPr>
          <w:rFonts w:ascii="Arial" w:hAnsi="Arial" w:cs="Arial"/>
          <w:sz w:val="20"/>
          <w:szCs w:val="20"/>
        </w:rPr>
        <w:t>Smlouva je vyhotovena ve čtyřech stejnopisech s platností originálu a její nedílnou součástí jsou následující přílohy</w:t>
      </w:r>
      <w:r w:rsidR="006C4E58">
        <w:rPr>
          <w:rFonts w:ascii="Arial" w:hAnsi="Arial" w:cs="Arial"/>
          <w:sz w:val="20"/>
          <w:szCs w:val="20"/>
        </w:rPr>
        <w:t xml:space="preserve"> </w:t>
      </w:r>
      <w:r w:rsidR="006C4E58" w:rsidRPr="00E04FAA">
        <w:rPr>
          <w:rFonts w:ascii="Arial" w:hAnsi="Arial" w:cs="Arial"/>
          <w:sz w:val="20"/>
          <w:szCs w:val="20"/>
        </w:rPr>
        <w:t>a přílohy, které vzniknou na základě této Smlouvy</w:t>
      </w:r>
      <w:r w:rsidR="004F490C" w:rsidRPr="00E04FAA">
        <w:rPr>
          <w:rFonts w:ascii="Arial" w:hAnsi="Arial" w:cs="Arial"/>
          <w:sz w:val="20"/>
          <w:szCs w:val="20"/>
        </w:rPr>
        <w:t>:</w:t>
      </w:r>
    </w:p>
    <w:p w:rsidR="004F490C" w:rsidRPr="003D55B8" w:rsidRDefault="004F490C" w:rsidP="002331A7">
      <w:pPr>
        <w:pStyle w:val="Zkladntextodsazen2"/>
        <w:numPr>
          <w:ilvl w:val="0"/>
          <w:numId w:val="20"/>
        </w:numPr>
        <w:tabs>
          <w:tab w:val="left" w:pos="993"/>
        </w:tabs>
        <w:spacing w:after="120" w:line="240" w:lineRule="auto"/>
        <w:ind w:left="851" w:hanging="425"/>
        <w:rPr>
          <w:rFonts w:ascii="Arial" w:hAnsi="Arial" w:cs="Arial"/>
          <w:sz w:val="20"/>
          <w:szCs w:val="20"/>
        </w:rPr>
      </w:pPr>
      <w:r w:rsidRPr="00D96CB4">
        <w:rPr>
          <w:rFonts w:ascii="Arial" w:hAnsi="Arial" w:cs="Arial"/>
          <w:sz w:val="20"/>
          <w:szCs w:val="20"/>
        </w:rPr>
        <w:t xml:space="preserve">Příloha č. 1 </w:t>
      </w:r>
      <w:r w:rsidR="009A4A73">
        <w:rPr>
          <w:rFonts w:ascii="Arial" w:hAnsi="Arial" w:cs="Arial"/>
          <w:sz w:val="20"/>
          <w:szCs w:val="20"/>
        </w:rPr>
        <w:t>–</w:t>
      </w:r>
      <w:r w:rsidR="00B6083F">
        <w:rPr>
          <w:rFonts w:ascii="Arial" w:hAnsi="Arial" w:cs="Arial"/>
          <w:sz w:val="20"/>
          <w:szCs w:val="20"/>
        </w:rPr>
        <w:t xml:space="preserve"> </w:t>
      </w:r>
      <w:r w:rsidR="002D4EFF" w:rsidRPr="003D55B8">
        <w:rPr>
          <w:rFonts w:ascii="Arial" w:hAnsi="Arial" w:cs="Arial"/>
          <w:sz w:val="20"/>
          <w:szCs w:val="20"/>
        </w:rPr>
        <w:t>S</w:t>
      </w:r>
      <w:r w:rsidRPr="003D55B8">
        <w:rPr>
          <w:rFonts w:ascii="Arial" w:hAnsi="Arial" w:cs="Arial"/>
          <w:sz w:val="20"/>
          <w:szCs w:val="20"/>
        </w:rPr>
        <w:t>pecifikace</w:t>
      </w:r>
      <w:r w:rsidR="002D4EFF" w:rsidRPr="003D55B8">
        <w:rPr>
          <w:rFonts w:ascii="Arial" w:hAnsi="Arial" w:cs="Arial"/>
          <w:sz w:val="20"/>
          <w:szCs w:val="20"/>
        </w:rPr>
        <w:t xml:space="preserve"> </w:t>
      </w:r>
      <w:r w:rsidR="00FD6CBC" w:rsidRPr="003D55B8">
        <w:rPr>
          <w:rFonts w:ascii="Arial" w:hAnsi="Arial" w:cs="Arial"/>
          <w:sz w:val="20"/>
          <w:szCs w:val="20"/>
        </w:rPr>
        <w:t xml:space="preserve">předmětu </w:t>
      </w:r>
      <w:r w:rsidR="002D4EFF" w:rsidRPr="003D55B8">
        <w:rPr>
          <w:rFonts w:ascii="Arial" w:hAnsi="Arial" w:cs="Arial"/>
          <w:sz w:val="20"/>
          <w:szCs w:val="20"/>
        </w:rPr>
        <w:t>plnění</w:t>
      </w:r>
    </w:p>
    <w:p w:rsidR="00E1552E" w:rsidRPr="00E1552E" w:rsidRDefault="004F490C" w:rsidP="00E1552E">
      <w:pPr>
        <w:pStyle w:val="Zkladntextodsazen2"/>
        <w:numPr>
          <w:ilvl w:val="0"/>
          <w:numId w:val="20"/>
        </w:numPr>
        <w:tabs>
          <w:tab w:val="left" w:pos="993"/>
        </w:tabs>
        <w:spacing w:after="120" w:line="240" w:lineRule="auto"/>
        <w:ind w:left="851" w:hanging="425"/>
        <w:rPr>
          <w:rFonts w:ascii="Arial" w:hAnsi="Arial" w:cs="Arial"/>
          <w:sz w:val="20"/>
          <w:szCs w:val="20"/>
        </w:rPr>
      </w:pPr>
      <w:r w:rsidRPr="000C3442">
        <w:rPr>
          <w:rFonts w:ascii="Arial" w:hAnsi="Arial" w:cs="Arial"/>
          <w:sz w:val="20"/>
          <w:szCs w:val="20"/>
        </w:rPr>
        <w:t xml:space="preserve">Příloha č. 2 – </w:t>
      </w:r>
      <w:r w:rsidR="00ED516D" w:rsidRPr="000C3442">
        <w:rPr>
          <w:rFonts w:ascii="Arial" w:hAnsi="Arial" w:cs="Arial"/>
          <w:sz w:val="20"/>
          <w:szCs w:val="20"/>
        </w:rPr>
        <w:t xml:space="preserve">Ujednání o úrovni služeb </w:t>
      </w:r>
      <w:r w:rsidR="00AB7B2A" w:rsidRPr="000C3442">
        <w:rPr>
          <w:rFonts w:ascii="Arial" w:hAnsi="Arial" w:cs="Arial"/>
          <w:sz w:val="20"/>
          <w:szCs w:val="20"/>
        </w:rPr>
        <w:t>v DC Poskytovatele (dále též „SLA“)</w:t>
      </w:r>
      <w:r w:rsidR="00A72081" w:rsidRPr="000C3442">
        <w:rPr>
          <w:rFonts w:ascii="Arial" w:hAnsi="Arial" w:cs="Arial"/>
          <w:sz w:val="20"/>
          <w:szCs w:val="20"/>
        </w:rPr>
        <w:t xml:space="preserve"> </w:t>
      </w:r>
      <w:r w:rsidR="00AB7B2A" w:rsidRPr="000C3442">
        <w:rPr>
          <w:rFonts w:ascii="Arial" w:hAnsi="Arial" w:cs="Arial"/>
          <w:sz w:val="20"/>
          <w:szCs w:val="20"/>
        </w:rPr>
        <w:t xml:space="preserve">a souvisejících sankcích </w:t>
      </w:r>
    </w:p>
    <w:p w:rsidR="00E1552E" w:rsidRPr="00137773" w:rsidRDefault="00E1552E" w:rsidP="00E1552E">
      <w:pPr>
        <w:pStyle w:val="Zkladntextodsazen2"/>
        <w:numPr>
          <w:ilvl w:val="0"/>
          <w:numId w:val="20"/>
        </w:numPr>
        <w:tabs>
          <w:tab w:val="left" w:pos="993"/>
        </w:tabs>
        <w:spacing w:after="120" w:line="240" w:lineRule="auto"/>
        <w:ind w:left="851" w:hanging="425"/>
        <w:rPr>
          <w:rFonts w:ascii="Arial" w:hAnsi="Arial" w:cs="Arial"/>
          <w:sz w:val="20"/>
          <w:szCs w:val="20"/>
        </w:rPr>
      </w:pPr>
      <w:r w:rsidRPr="00137773">
        <w:rPr>
          <w:rFonts w:ascii="Arial" w:hAnsi="Arial" w:cs="Arial"/>
          <w:sz w:val="20"/>
          <w:szCs w:val="20"/>
        </w:rPr>
        <w:t>Příloha č.3</w:t>
      </w:r>
      <w:r w:rsidR="00CC7607" w:rsidRPr="00137773">
        <w:rPr>
          <w:rFonts w:ascii="Arial" w:hAnsi="Arial" w:cs="Arial"/>
          <w:sz w:val="20"/>
          <w:szCs w:val="20"/>
        </w:rPr>
        <w:t xml:space="preserve"> -</w:t>
      </w:r>
      <w:r w:rsidRPr="00137773">
        <w:rPr>
          <w:rFonts w:ascii="Arial" w:hAnsi="Arial" w:cs="Arial"/>
          <w:sz w:val="20"/>
          <w:szCs w:val="20"/>
        </w:rPr>
        <w:t xml:space="preserve"> </w:t>
      </w:r>
      <w:r w:rsidR="00CC7607" w:rsidRPr="00137773">
        <w:rPr>
          <w:rFonts w:ascii="Arial" w:hAnsi="Arial" w:cs="Arial"/>
          <w:sz w:val="20"/>
          <w:szCs w:val="20"/>
        </w:rPr>
        <w:t xml:space="preserve">plná moc </w:t>
      </w:r>
      <w:r w:rsidRPr="00137773">
        <w:rPr>
          <w:rFonts w:ascii="Arial" w:hAnsi="Arial" w:cs="Arial"/>
          <w:sz w:val="20"/>
          <w:szCs w:val="20"/>
        </w:rPr>
        <w:t xml:space="preserve"> ev. č. 056/15/N ze dne</w:t>
      </w:r>
      <w:r w:rsidR="00137773" w:rsidRPr="00137773">
        <w:rPr>
          <w:rFonts w:ascii="Arial" w:hAnsi="Arial" w:cs="Arial"/>
          <w:sz w:val="20"/>
          <w:szCs w:val="20"/>
        </w:rPr>
        <w:t xml:space="preserve"> </w:t>
      </w:r>
      <w:proofErr w:type="gramStart"/>
      <w:r w:rsidR="00137773">
        <w:rPr>
          <w:rFonts w:ascii="Arial" w:hAnsi="Arial" w:cs="Arial"/>
          <w:sz w:val="20"/>
          <w:szCs w:val="20"/>
        </w:rPr>
        <w:t>2.5.2016</w:t>
      </w:r>
      <w:proofErr w:type="gramEnd"/>
      <w:r w:rsidR="00137773">
        <w:rPr>
          <w:rFonts w:ascii="Arial" w:hAnsi="Arial" w:cs="Arial"/>
          <w:sz w:val="20"/>
          <w:szCs w:val="20"/>
        </w:rPr>
        <w:t>.</w:t>
      </w:r>
    </w:p>
    <w:p w:rsidR="004F490C" w:rsidRDefault="004F490C" w:rsidP="004F490C">
      <w:pPr>
        <w:pStyle w:val="Zkladntextodsazen2"/>
        <w:tabs>
          <w:tab w:val="left" w:pos="426"/>
        </w:tabs>
        <w:ind w:left="0"/>
        <w:rPr>
          <w:rFonts w:ascii="Arial" w:hAnsi="Arial" w:cs="Arial"/>
          <w:sz w:val="20"/>
          <w:szCs w:val="20"/>
        </w:rPr>
      </w:pPr>
      <w:r w:rsidRPr="00137773">
        <w:rPr>
          <w:rFonts w:ascii="Arial" w:hAnsi="Arial" w:cs="Arial"/>
          <w:sz w:val="20"/>
          <w:szCs w:val="20"/>
        </w:rPr>
        <w:tab/>
        <w:t>Každá ze Smluvních stran obdrží po dvou stejnopisech této Smlouvy.</w:t>
      </w:r>
    </w:p>
    <w:p w:rsidR="004F490C" w:rsidRPr="00D96CB4" w:rsidRDefault="004F490C" w:rsidP="004F490C">
      <w:pPr>
        <w:pStyle w:val="Zkladntextodsazen2"/>
        <w:tabs>
          <w:tab w:val="left" w:pos="426"/>
        </w:tabs>
        <w:ind w:left="0"/>
        <w:rPr>
          <w:rFonts w:ascii="Arial" w:hAnsi="Arial" w:cs="Arial"/>
          <w:sz w:val="20"/>
          <w:szCs w:val="20"/>
        </w:rPr>
      </w:pPr>
    </w:p>
    <w:p w:rsidR="004F490C" w:rsidRPr="00BE5591" w:rsidRDefault="004F490C" w:rsidP="00E1552E">
      <w:pPr>
        <w:pStyle w:val="Odstavecseseznamem"/>
        <w:numPr>
          <w:ilvl w:val="0"/>
          <w:numId w:val="30"/>
        </w:numPr>
        <w:tabs>
          <w:tab w:val="clear" w:pos="2880"/>
        </w:tabs>
        <w:spacing w:after="120"/>
        <w:ind w:left="284" w:hanging="284"/>
        <w:jc w:val="both"/>
        <w:rPr>
          <w:rFonts w:ascii="Arial" w:hAnsi="Arial" w:cs="Arial"/>
          <w:sz w:val="20"/>
          <w:szCs w:val="20"/>
        </w:rPr>
      </w:pPr>
      <w:r w:rsidRPr="00BE5591">
        <w:rPr>
          <w:rFonts w:ascii="Arial" w:hAnsi="Arial" w:cs="Arial"/>
          <w:sz w:val="20"/>
          <w:szCs w:val="20"/>
        </w:rPr>
        <w:t>Smlu</w:t>
      </w:r>
      <w:r w:rsidR="003B627A" w:rsidRPr="00BE5591">
        <w:rPr>
          <w:rFonts w:ascii="Arial" w:hAnsi="Arial" w:cs="Arial"/>
          <w:sz w:val="20"/>
          <w:szCs w:val="20"/>
        </w:rPr>
        <w:t>vní strany si před podpisem</w:t>
      </w:r>
      <w:r w:rsidRPr="00BE5591">
        <w:rPr>
          <w:rFonts w:ascii="Arial" w:hAnsi="Arial" w:cs="Arial"/>
          <w:sz w:val="20"/>
          <w:szCs w:val="20"/>
        </w:rPr>
        <w:t xml:space="preserve"> </w:t>
      </w:r>
      <w:r w:rsidR="00562C70">
        <w:rPr>
          <w:rFonts w:ascii="Arial" w:hAnsi="Arial" w:cs="Arial"/>
          <w:sz w:val="20"/>
          <w:szCs w:val="20"/>
        </w:rPr>
        <w:t xml:space="preserve">tuto </w:t>
      </w:r>
      <w:r w:rsidRPr="00BE5591">
        <w:rPr>
          <w:rFonts w:ascii="Arial" w:hAnsi="Arial" w:cs="Arial"/>
          <w:sz w:val="20"/>
          <w:szCs w:val="20"/>
        </w:rPr>
        <w:t>Smlouvu včetně jejích příloh řádně přečetly a s jejich obsahem souhlasí, což stvrzují svým podpisem.</w:t>
      </w:r>
      <w:r w:rsidRPr="00BE5591" w:rsidDel="009E3F7B">
        <w:rPr>
          <w:rFonts w:ascii="Arial" w:hAnsi="Arial" w:cs="Arial"/>
          <w:sz w:val="20"/>
          <w:szCs w:val="20"/>
        </w:rPr>
        <w:t xml:space="preserve"> </w:t>
      </w:r>
    </w:p>
    <w:p w:rsidR="004B78AB" w:rsidRPr="00150A43" w:rsidRDefault="004B78AB" w:rsidP="00150A43">
      <w:pPr>
        <w:spacing w:before="120"/>
        <w:jc w:val="both"/>
        <w:rPr>
          <w:rFonts w:ascii="Arial" w:hAnsi="Arial" w:cs="Arial"/>
          <w:sz w:val="20"/>
          <w:szCs w:val="20"/>
        </w:rPr>
      </w:pPr>
    </w:p>
    <w:p w:rsidR="004B78AB" w:rsidRPr="00150A43" w:rsidRDefault="004B78AB" w:rsidP="004B78AB">
      <w:pPr>
        <w:spacing w:before="120"/>
        <w:jc w:val="both"/>
        <w:rPr>
          <w:rFonts w:ascii="Arial" w:hAnsi="Arial" w:cs="Arial"/>
          <w:sz w:val="20"/>
          <w:szCs w:val="20"/>
        </w:rPr>
      </w:pPr>
      <w:r w:rsidRPr="00150A43">
        <w:rPr>
          <w:rFonts w:ascii="Arial" w:hAnsi="Arial" w:cs="Arial"/>
          <w:sz w:val="20"/>
          <w:szCs w:val="20"/>
        </w:rPr>
        <w:t xml:space="preserve">V Praze dne </w:t>
      </w:r>
      <w:r w:rsidR="004F490C">
        <w:rPr>
          <w:rFonts w:ascii="Arial" w:hAnsi="Arial" w:cs="Arial"/>
          <w:sz w:val="20"/>
          <w:szCs w:val="20"/>
        </w:rPr>
        <w:t xml:space="preserve">: </w:t>
      </w:r>
      <w:r w:rsidRPr="00150A43">
        <w:rPr>
          <w:rFonts w:ascii="Arial" w:hAnsi="Arial" w:cs="Arial"/>
          <w:sz w:val="20"/>
          <w:szCs w:val="20"/>
        </w:rPr>
        <w:tab/>
      </w:r>
      <w:r w:rsidRPr="00150A43">
        <w:rPr>
          <w:rFonts w:ascii="Arial" w:hAnsi="Arial" w:cs="Arial"/>
          <w:sz w:val="20"/>
          <w:szCs w:val="20"/>
        </w:rPr>
        <w:tab/>
      </w:r>
      <w:r w:rsidRPr="00150A43">
        <w:rPr>
          <w:rFonts w:ascii="Arial" w:hAnsi="Arial" w:cs="Arial"/>
          <w:sz w:val="20"/>
          <w:szCs w:val="20"/>
        </w:rPr>
        <w:tab/>
      </w:r>
      <w:r w:rsidRPr="00150A43">
        <w:rPr>
          <w:rFonts w:ascii="Arial" w:hAnsi="Arial" w:cs="Arial"/>
          <w:sz w:val="20"/>
          <w:szCs w:val="20"/>
        </w:rPr>
        <w:tab/>
      </w:r>
      <w:r w:rsidRPr="00150A43">
        <w:rPr>
          <w:rFonts w:ascii="Arial" w:hAnsi="Arial" w:cs="Arial"/>
          <w:sz w:val="20"/>
          <w:szCs w:val="20"/>
        </w:rPr>
        <w:tab/>
      </w:r>
      <w:r w:rsidRPr="00150A43">
        <w:rPr>
          <w:rFonts w:ascii="Arial" w:hAnsi="Arial" w:cs="Arial"/>
          <w:sz w:val="20"/>
          <w:szCs w:val="20"/>
        </w:rPr>
        <w:tab/>
        <w:t xml:space="preserve">V </w:t>
      </w:r>
      <w:proofErr w:type="gramStart"/>
      <w:r w:rsidR="00430F66">
        <w:rPr>
          <w:rFonts w:ascii="Arial" w:hAnsi="Arial" w:cs="Arial"/>
          <w:sz w:val="20"/>
          <w:szCs w:val="20"/>
        </w:rPr>
        <w:t>Praze</w:t>
      </w:r>
      <w:r w:rsidR="007E17C4" w:rsidRPr="00150A43">
        <w:rPr>
          <w:rFonts w:ascii="Arial" w:hAnsi="Arial" w:cs="Arial"/>
          <w:sz w:val="20"/>
          <w:szCs w:val="20"/>
        </w:rPr>
        <w:t xml:space="preserve">  </w:t>
      </w:r>
      <w:r w:rsidR="004F490C">
        <w:rPr>
          <w:rFonts w:ascii="Arial" w:hAnsi="Arial" w:cs="Arial"/>
          <w:sz w:val="20"/>
          <w:szCs w:val="20"/>
        </w:rPr>
        <w:t>d</w:t>
      </w:r>
      <w:r w:rsidRPr="00150A43">
        <w:rPr>
          <w:rFonts w:ascii="Arial" w:hAnsi="Arial" w:cs="Arial"/>
          <w:sz w:val="20"/>
          <w:szCs w:val="20"/>
        </w:rPr>
        <w:t>ne</w:t>
      </w:r>
      <w:proofErr w:type="gramEnd"/>
      <w:r w:rsidR="004F490C">
        <w:rPr>
          <w:rFonts w:ascii="Arial" w:hAnsi="Arial" w:cs="Arial"/>
          <w:sz w:val="20"/>
          <w:szCs w:val="20"/>
        </w:rPr>
        <w:t xml:space="preserve">: </w:t>
      </w:r>
    </w:p>
    <w:p w:rsidR="004B78AB" w:rsidRPr="00150A43" w:rsidRDefault="004B78AB" w:rsidP="004B78AB">
      <w:pPr>
        <w:rPr>
          <w:rFonts w:ascii="Arial" w:hAnsi="Arial" w:cs="Arial"/>
          <w:sz w:val="20"/>
          <w:szCs w:val="20"/>
        </w:rPr>
      </w:pPr>
    </w:p>
    <w:p w:rsidR="004B78AB" w:rsidRPr="00150A43" w:rsidRDefault="004B78AB" w:rsidP="004B78AB">
      <w:pPr>
        <w:rPr>
          <w:rFonts w:ascii="Arial" w:hAnsi="Arial" w:cs="Arial"/>
          <w:sz w:val="20"/>
          <w:szCs w:val="20"/>
        </w:rPr>
      </w:pPr>
    </w:p>
    <w:p w:rsidR="004B78AB" w:rsidRPr="003D55B8" w:rsidRDefault="004B78AB" w:rsidP="004B78AB">
      <w:pPr>
        <w:rPr>
          <w:rFonts w:ascii="Arial" w:hAnsi="Arial" w:cs="Arial"/>
          <w:sz w:val="20"/>
          <w:szCs w:val="20"/>
        </w:rPr>
      </w:pPr>
      <w:r w:rsidRPr="00150A43">
        <w:rPr>
          <w:rFonts w:ascii="Arial" w:hAnsi="Arial" w:cs="Arial"/>
          <w:sz w:val="20"/>
          <w:szCs w:val="20"/>
        </w:rPr>
        <w:t>Všeobecná zdravotní pojišťovna České republiky</w:t>
      </w:r>
      <w:r w:rsidRPr="00150A43">
        <w:rPr>
          <w:rFonts w:ascii="Arial" w:hAnsi="Arial" w:cs="Arial"/>
          <w:sz w:val="20"/>
          <w:szCs w:val="20"/>
        </w:rPr>
        <w:tab/>
      </w:r>
      <w:r w:rsidR="00430F66" w:rsidRPr="003D55B8">
        <w:rPr>
          <w:rFonts w:ascii="Arial" w:hAnsi="Arial" w:cs="Arial"/>
          <w:sz w:val="20"/>
          <w:szCs w:val="20"/>
        </w:rPr>
        <w:t>ČD – Telematika a.s.</w:t>
      </w:r>
    </w:p>
    <w:p w:rsidR="004B78AB" w:rsidRPr="003D55B8" w:rsidRDefault="004B78AB" w:rsidP="004B78AB">
      <w:pPr>
        <w:rPr>
          <w:rFonts w:ascii="Arial" w:hAnsi="Arial" w:cs="Arial"/>
          <w:sz w:val="20"/>
          <w:szCs w:val="20"/>
        </w:rPr>
      </w:pPr>
    </w:p>
    <w:p w:rsidR="007E17C4" w:rsidRPr="003D55B8" w:rsidRDefault="007E17C4" w:rsidP="004B78AB">
      <w:pPr>
        <w:rPr>
          <w:rFonts w:ascii="Arial" w:hAnsi="Arial" w:cs="Arial"/>
          <w:sz w:val="20"/>
          <w:szCs w:val="20"/>
        </w:rPr>
      </w:pPr>
    </w:p>
    <w:p w:rsidR="004B78AB" w:rsidRPr="00150A43" w:rsidRDefault="004B78AB" w:rsidP="004B78AB">
      <w:pPr>
        <w:rPr>
          <w:rFonts w:ascii="Arial" w:hAnsi="Arial" w:cs="Arial"/>
          <w:sz w:val="20"/>
          <w:szCs w:val="20"/>
        </w:rPr>
      </w:pPr>
      <w:r w:rsidRPr="003D55B8">
        <w:rPr>
          <w:rFonts w:ascii="Arial" w:hAnsi="Arial" w:cs="Arial"/>
          <w:sz w:val="20"/>
          <w:szCs w:val="20"/>
        </w:rPr>
        <w:t>………………………..</w:t>
      </w:r>
      <w:r w:rsidRPr="003D55B8">
        <w:rPr>
          <w:rFonts w:ascii="Arial" w:hAnsi="Arial" w:cs="Arial"/>
          <w:sz w:val="20"/>
          <w:szCs w:val="20"/>
        </w:rPr>
        <w:tab/>
      </w:r>
      <w:r w:rsidRPr="003D55B8">
        <w:rPr>
          <w:rFonts w:ascii="Arial" w:hAnsi="Arial" w:cs="Arial"/>
          <w:sz w:val="20"/>
          <w:szCs w:val="20"/>
        </w:rPr>
        <w:tab/>
      </w:r>
      <w:r w:rsidRPr="003D55B8">
        <w:rPr>
          <w:rFonts w:ascii="Arial" w:hAnsi="Arial" w:cs="Arial"/>
          <w:sz w:val="20"/>
          <w:szCs w:val="20"/>
        </w:rPr>
        <w:tab/>
      </w:r>
      <w:r w:rsidRPr="003D55B8">
        <w:rPr>
          <w:rFonts w:ascii="Arial" w:hAnsi="Arial" w:cs="Arial"/>
          <w:sz w:val="20"/>
          <w:szCs w:val="20"/>
        </w:rPr>
        <w:tab/>
      </w:r>
      <w:r w:rsidRPr="003D55B8">
        <w:rPr>
          <w:rFonts w:ascii="Arial" w:hAnsi="Arial" w:cs="Arial"/>
          <w:sz w:val="20"/>
          <w:szCs w:val="20"/>
        </w:rPr>
        <w:tab/>
        <w:t>………………………</w:t>
      </w:r>
      <w:r w:rsidR="004F490C" w:rsidRPr="003D55B8">
        <w:rPr>
          <w:rFonts w:ascii="Arial" w:hAnsi="Arial" w:cs="Arial"/>
          <w:sz w:val="20"/>
          <w:szCs w:val="20"/>
        </w:rPr>
        <w:t>………………………..</w:t>
      </w:r>
    </w:p>
    <w:p w:rsidR="004B78AB" w:rsidRPr="00150A43" w:rsidRDefault="004B78AB" w:rsidP="004B78AB">
      <w:pPr>
        <w:rPr>
          <w:rFonts w:ascii="Arial" w:hAnsi="Arial" w:cs="Arial"/>
          <w:sz w:val="20"/>
          <w:szCs w:val="20"/>
        </w:rPr>
      </w:pPr>
      <w:r w:rsidRPr="00150A43">
        <w:rPr>
          <w:rFonts w:ascii="Arial" w:hAnsi="Arial" w:cs="Arial"/>
          <w:sz w:val="20"/>
          <w:szCs w:val="20"/>
        </w:rPr>
        <w:t>Ing. Zdeněk Kabátek</w:t>
      </w:r>
      <w:r w:rsidR="003D55B8">
        <w:rPr>
          <w:rFonts w:ascii="Arial" w:hAnsi="Arial" w:cs="Arial"/>
          <w:sz w:val="20"/>
          <w:szCs w:val="20"/>
        </w:rPr>
        <w:tab/>
      </w:r>
      <w:r w:rsidR="003D55B8">
        <w:rPr>
          <w:rFonts w:ascii="Arial" w:hAnsi="Arial" w:cs="Arial"/>
          <w:sz w:val="20"/>
          <w:szCs w:val="20"/>
        </w:rPr>
        <w:tab/>
      </w:r>
      <w:r w:rsidR="003D55B8">
        <w:rPr>
          <w:rFonts w:ascii="Arial" w:hAnsi="Arial" w:cs="Arial"/>
          <w:sz w:val="20"/>
          <w:szCs w:val="20"/>
        </w:rPr>
        <w:tab/>
      </w:r>
      <w:r w:rsidR="003D55B8">
        <w:rPr>
          <w:rFonts w:ascii="Arial" w:hAnsi="Arial" w:cs="Arial"/>
          <w:sz w:val="20"/>
          <w:szCs w:val="20"/>
        </w:rPr>
        <w:tab/>
      </w:r>
      <w:r w:rsidR="003D55B8">
        <w:rPr>
          <w:rFonts w:ascii="Arial" w:hAnsi="Arial" w:cs="Arial"/>
          <w:sz w:val="20"/>
          <w:szCs w:val="20"/>
        </w:rPr>
        <w:tab/>
        <w:t>Ing. Miloš Mastník, MBA</w:t>
      </w:r>
    </w:p>
    <w:p w:rsidR="004B78AB" w:rsidRPr="00150A43" w:rsidRDefault="00430F66" w:rsidP="004B78AB">
      <w:pPr>
        <w:rPr>
          <w:rFonts w:ascii="Arial" w:hAnsi="Arial" w:cs="Arial"/>
          <w:sz w:val="20"/>
          <w:szCs w:val="20"/>
        </w:rPr>
      </w:pPr>
      <w:r w:rsidRPr="00150A43">
        <w:rPr>
          <w:rFonts w:ascii="Arial" w:hAnsi="Arial" w:cs="Arial"/>
          <w:sz w:val="20"/>
          <w:szCs w:val="20"/>
        </w:rPr>
        <w:t>Ř</w:t>
      </w:r>
      <w:r w:rsidR="004B78AB" w:rsidRPr="00150A43">
        <w:rPr>
          <w:rFonts w:ascii="Arial" w:hAnsi="Arial" w:cs="Arial"/>
          <w:sz w:val="20"/>
          <w:szCs w:val="20"/>
        </w:rPr>
        <w:t>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Ředitel</w:t>
      </w:r>
      <w:proofErr w:type="spellEnd"/>
      <w:r>
        <w:rPr>
          <w:rFonts w:ascii="Arial" w:hAnsi="Arial" w:cs="Arial"/>
          <w:sz w:val="20"/>
          <w:szCs w:val="20"/>
        </w:rPr>
        <w:t xml:space="preserve"> úseku Obchod a marketing </w:t>
      </w:r>
    </w:p>
    <w:p w:rsidR="00430F66" w:rsidRPr="00430F66" w:rsidRDefault="00430F66" w:rsidP="00710586">
      <w:pPr>
        <w:tabs>
          <w:tab w:val="left" w:pos="4962"/>
        </w:tabs>
        <w:ind w:left="4962"/>
        <w:rPr>
          <w:rFonts w:ascii="Arial" w:hAnsi="Arial" w:cs="Arial"/>
          <w:sz w:val="18"/>
          <w:szCs w:val="18"/>
        </w:rPr>
      </w:pPr>
      <w:r>
        <w:tab/>
      </w:r>
      <w:r w:rsidRPr="00710586">
        <w:rPr>
          <w:rFonts w:ascii="Arial" w:hAnsi="Arial" w:cs="Arial"/>
          <w:sz w:val="20"/>
          <w:szCs w:val="20"/>
        </w:rPr>
        <w:t>Podepsaný na základě plné moci  ev. č. 056/15/N</w:t>
      </w:r>
    </w:p>
    <w:p w:rsidR="004B78AB" w:rsidRDefault="004B78AB" w:rsidP="004B78AB">
      <w:pPr>
        <w:pStyle w:val="Normlnweb"/>
        <w:jc w:val="both"/>
      </w:pPr>
    </w:p>
    <w:p w:rsidR="00510518" w:rsidRDefault="00510518">
      <w:pPr>
        <w:spacing w:after="200" w:line="276" w:lineRule="auto"/>
        <w:rPr>
          <w:rFonts w:ascii="Arial" w:hAnsi="Arial" w:cs="Arial"/>
          <w:b/>
          <w:sz w:val="20"/>
          <w:szCs w:val="20"/>
        </w:rPr>
      </w:pPr>
      <w:r>
        <w:rPr>
          <w:rFonts w:ascii="Arial" w:hAnsi="Arial" w:cs="Arial"/>
          <w:b/>
          <w:sz w:val="20"/>
          <w:szCs w:val="20"/>
        </w:rPr>
        <w:br w:type="page"/>
      </w:r>
    </w:p>
    <w:p w:rsidR="00C069AB" w:rsidRDefault="00C069AB" w:rsidP="004B78AB">
      <w:pPr>
        <w:pStyle w:val="Normlnweb"/>
        <w:jc w:val="both"/>
        <w:rPr>
          <w:rFonts w:ascii="Arial" w:hAnsi="Arial" w:cs="Arial"/>
          <w:b/>
          <w:sz w:val="20"/>
          <w:szCs w:val="20"/>
        </w:rPr>
      </w:pPr>
    </w:p>
    <w:p w:rsidR="007E17C4" w:rsidRDefault="004F490C" w:rsidP="004B78AB">
      <w:pPr>
        <w:pStyle w:val="Normlnweb"/>
        <w:jc w:val="both"/>
        <w:rPr>
          <w:rFonts w:ascii="Arial" w:hAnsi="Arial" w:cs="Arial"/>
          <w:sz w:val="20"/>
          <w:szCs w:val="20"/>
        </w:rPr>
      </w:pPr>
      <w:r w:rsidRPr="00150A43">
        <w:rPr>
          <w:rFonts w:ascii="Arial" w:hAnsi="Arial" w:cs="Arial"/>
          <w:b/>
          <w:sz w:val="20"/>
          <w:szCs w:val="20"/>
        </w:rPr>
        <w:t xml:space="preserve">Příloha č. 1 </w:t>
      </w:r>
      <w:r w:rsidR="002D4EFF" w:rsidRPr="00150A43">
        <w:rPr>
          <w:rFonts w:ascii="Arial" w:hAnsi="Arial" w:cs="Arial"/>
          <w:b/>
          <w:sz w:val="20"/>
          <w:szCs w:val="20"/>
        </w:rPr>
        <w:t>–</w:t>
      </w:r>
      <w:r w:rsidRPr="00150A43">
        <w:rPr>
          <w:rFonts w:ascii="Arial" w:hAnsi="Arial" w:cs="Arial"/>
          <w:b/>
          <w:sz w:val="20"/>
          <w:szCs w:val="20"/>
        </w:rPr>
        <w:t xml:space="preserve"> </w:t>
      </w:r>
      <w:r w:rsidR="002D4EFF" w:rsidRPr="00150A43">
        <w:rPr>
          <w:rFonts w:ascii="Arial" w:hAnsi="Arial" w:cs="Arial"/>
          <w:b/>
          <w:sz w:val="20"/>
          <w:szCs w:val="20"/>
        </w:rPr>
        <w:t xml:space="preserve">Specifikace </w:t>
      </w:r>
      <w:r w:rsidR="00FD6CBC">
        <w:rPr>
          <w:rFonts w:ascii="Arial" w:hAnsi="Arial" w:cs="Arial"/>
          <w:b/>
          <w:sz w:val="20"/>
          <w:szCs w:val="20"/>
        </w:rPr>
        <w:t xml:space="preserve">předmětu </w:t>
      </w:r>
      <w:r w:rsidR="002D4EFF" w:rsidRPr="00150A43">
        <w:rPr>
          <w:rFonts w:ascii="Arial" w:hAnsi="Arial" w:cs="Arial"/>
          <w:b/>
          <w:sz w:val="20"/>
          <w:szCs w:val="20"/>
        </w:rPr>
        <w:t>plnění</w:t>
      </w:r>
      <w:r w:rsidR="003522CC">
        <w:rPr>
          <w:rFonts w:ascii="Arial" w:hAnsi="Arial" w:cs="Arial"/>
          <w:sz w:val="20"/>
          <w:szCs w:val="20"/>
        </w:rPr>
        <w:t xml:space="preserve"> </w:t>
      </w:r>
    </w:p>
    <w:p w:rsidR="000E519D" w:rsidRDefault="000E519D" w:rsidP="000E519D">
      <w:pPr>
        <w:pStyle w:val="Nadpis2"/>
        <w:rPr>
          <w:rFonts w:ascii="Arial" w:hAnsi="Arial" w:cs="Arial"/>
          <w:sz w:val="20"/>
          <w:szCs w:val="20"/>
        </w:rPr>
      </w:pPr>
      <w:bookmarkStart w:id="3" w:name="_Toc412639965"/>
      <w:r w:rsidRPr="000E519D">
        <w:rPr>
          <w:rFonts w:ascii="Arial" w:hAnsi="Arial" w:cs="Arial"/>
          <w:sz w:val="20"/>
          <w:szCs w:val="20"/>
        </w:rPr>
        <w:t>1. Popis řešení DC Poskytovatele</w:t>
      </w:r>
      <w:bookmarkEnd w:id="3"/>
    </w:p>
    <w:p w:rsidR="000E519D" w:rsidRPr="000E519D" w:rsidRDefault="000E519D" w:rsidP="000E519D"/>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Informace uvedené v této části popisují všeobecné parametry nového Datového centra  </w:t>
      </w:r>
      <w:proofErr w:type="spellStart"/>
      <w:r w:rsidRPr="000E519D">
        <w:rPr>
          <w:rFonts w:ascii="Arial" w:hAnsi="Arial" w:cs="Arial"/>
          <w:sz w:val="20"/>
          <w:szCs w:val="20"/>
        </w:rPr>
        <w:t>spolwčnosti</w:t>
      </w:r>
      <w:proofErr w:type="spellEnd"/>
      <w:r w:rsidRPr="000E519D">
        <w:rPr>
          <w:rFonts w:ascii="Arial" w:hAnsi="Arial" w:cs="Arial"/>
          <w:sz w:val="20"/>
          <w:szCs w:val="20"/>
        </w:rPr>
        <w:t xml:space="preserve"> ČD </w:t>
      </w:r>
      <w:r w:rsidR="00D926AF">
        <w:rPr>
          <w:rFonts w:ascii="Arial" w:hAnsi="Arial" w:cs="Arial"/>
          <w:sz w:val="20"/>
          <w:szCs w:val="20"/>
        </w:rPr>
        <w:t xml:space="preserve">- </w:t>
      </w:r>
      <w:r w:rsidRPr="000E519D">
        <w:rPr>
          <w:rFonts w:ascii="Arial" w:hAnsi="Arial" w:cs="Arial"/>
          <w:sz w:val="20"/>
          <w:szCs w:val="20"/>
        </w:rPr>
        <w:t>Telematika (dále</w:t>
      </w:r>
      <w:r w:rsidR="00C05336">
        <w:rPr>
          <w:rFonts w:ascii="Arial" w:hAnsi="Arial" w:cs="Arial"/>
          <w:sz w:val="20"/>
          <w:szCs w:val="20"/>
        </w:rPr>
        <w:t xml:space="preserve"> též</w:t>
      </w:r>
      <w:r w:rsidRPr="000E519D">
        <w:rPr>
          <w:rFonts w:ascii="Arial" w:hAnsi="Arial" w:cs="Arial"/>
          <w:sz w:val="20"/>
          <w:szCs w:val="20"/>
        </w:rPr>
        <w:t xml:space="preserve"> jen </w:t>
      </w:r>
      <w:r w:rsidR="00D926AF">
        <w:rPr>
          <w:rFonts w:ascii="Arial" w:hAnsi="Arial" w:cs="Arial"/>
          <w:sz w:val="20"/>
          <w:szCs w:val="20"/>
        </w:rPr>
        <w:t>„</w:t>
      </w:r>
      <w:r w:rsidRPr="000E519D">
        <w:rPr>
          <w:rFonts w:ascii="Arial" w:hAnsi="Arial" w:cs="Arial"/>
          <w:sz w:val="20"/>
          <w:szCs w:val="20"/>
        </w:rPr>
        <w:t xml:space="preserve"> Poskytovatel</w:t>
      </w:r>
      <w:r w:rsidR="00D926AF">
        <w:rPr>
          <w:rFonts w:ascii="Arial" w:hAnsi="Arial" w:cs="Arial"/>
          <w:sz w:val="20"/>
          <w:szCs w:val="20"/>
        </w:rPr>
        <w:t>“</w:t>
      </w:r>
      <w:r w:rsidRPr="000E519D">
        <w:rPr>
          <w:rFonts w:ascii="Arial" w:hAnsi="Arial" w:cs="Arial"/>
          <w:sz w:val="20"/>
          <w:szCs w:val="20"/>
        </w:rPr>
        <w:t>). Konkrétní návrh plnění pro VZ Vytvoření datového centra VZP formou pronájmu je uveden níže.</w:t>
      </w:r>
    </w:p>
    <w:p w:rsidR="000E519D" w:rsidRPr="000E519D" w:rsidRDefault="000E519D" w:rsidP="000E519D">
      <w:pPr>
        <w:jc w:val="both"/>
        <w:rPr>
          <w:rFonts w:ascii="Arial" w:hAnsi="Arial" w:cs="Arial"/>
          <w:sz w:val="20"/>
          <w:szCs w:val="20"/>
        </w:rPr>
      </w:pPr>
      <w:r w:rsidRPr="000E519D">
        <w:rPr>
          <w:rFonts w:ascii="Arial" w:hAnsi="Arial" w:cs="Arial"/>
          <w:sz w:val="20"/>
          <w:szCs w:val="20"/>
        </w:rPr>
        <w:t>ČD – Telematika rozšířila stávající, v pořadí třetí datové centrum v Praze o nový technologický sál o rozloze 250 m</w:t>
      </w:r>
      <w:r w:rsidRPr="000E519D">
        <w:rPr>
          <w:rFonts w:ascii="Arial" w:hAnsi="Arial" w:cs="Arial"/>
          <w:sz w:val="20"/>
          <w:szCs w:val="20"/>
          <w:vertAlign w:val="superscript"/>
        </w:rPr>
        <w:t>2</w:t>
      </w:r>
      <w:r w:rsidRPr="000E519D">
        <w:rPr>
          <w:rFonts w:ascii="Arial" w:hAnsi="Arial" w:cs="Arial"/>
          <w:sz w:val="20"/>
          <w:szCs w:val="20"/>
        </w:rPr>
        <w:t xml:space="preserve"> a s kapacitou 119 rackových pozic. Nový technologický sál je vybudován ve vysokém standardu zabezpečení, podle nejmodernějších trendů a s nepřetržitým dohledem. Prostor technologického sálu je vybudován pro režim utajení stupně důvěrné. Prostory tak splňují požadavky pro umístění ICT technologií náročných zákazníků z oblasti státní správy, operátorů a velkých společností.</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ČD – Telematika umístí 40 ks racků se servery a IT zařízeními Objednatele do tohoto nového technologického sálu v rozmístění ve třech uličkách. </w:t>
      </w:r>
      <w:r w:rsidR="00C05336">
        <w:rPr>
          <w:rFonts w:ascii="Arial" w:hAnsi="Arial" w:cs="Arial"/>
          <w:sz w:val="20"/>
          <w:szCs w:val="20"/>
        </w:rPr>
        <w:t>Poskytovatel</w:t>
      </w:r>
      <w:r w:rsidRPr="000E519D">
        <w:rPr>
          <w:rFonts w:ascii="Arial" w:hAnsi="Arial" w:cs="Arial"/>
          <w:sz w:val="20"/>
          <w:szCs w:val="20"/>
        </w:rPr>
        <w:t xml:space="preserve"> prostor s racky Objednatele oddělí klecí, včetně izolace kabeláže LAN, WAN a Internetového připojení od případných ostatních uživatelů datového sálu. </w:t>
      </w:r>
      <w:r w:rsidR="00C05336">
        <w:rPr>
          <w:rFonts w:ascii="Arial" w:hAnsi="Arial" w:cs="Arial"/>
          <w:sz w:val="20"/>
          <w:szCs w:val="20"/>
        </w:rPr>
        <w:t>Poskytovatel</w:t>
      </w:r>
      <w:r w:rsidRPr="000E519D">
        <w:rPr>
          <w:rFonts w:ascii="Arial" w:hAnsi="Arial" w:cs="Arial"/>
          <w:sz w:val="20"/>
          <w:szCs w:val="20"/>
        </w:rPr>
        <w:t xml:space="preserve"> ve svém návrhu řešení předpokládá, že všechny racky Objednatele jsou vybaveny perforovanými dveřmi vpředu i vzadu s co největší možnou průvzdušností.</w:t>
      </w:r>
    </w:p>
    <w:p w:rsidR="000E519D" w:rsidRPr="000E519D" w:rsidRDefault="000E519D" w:rsidP="000E519D">
      <w:pPr>
        <w:rPr>
          <w:rFonts w:ascii="Arial" w:hAnsi="Arial" w:cs="Arial"/>
          <w:sz w:val="20"/>
          <w:szCs w:val="20"/>
        </w:rPr>
      </w:pPr>
      <w:r w:rsidRPr="000E519D">
        <w:rPr>
          <w:rFonts w:ascii="Arial" w:hAnsi="Arial" w:cs="Arial"/>
          <w:noProof/>
          <w:sz w:val="20"/>
          <w:szCs w:val="20"/>
        </w:rPr>
        <w:drawing>
          <wp:anchor distT="0" distB="0" distL="114300" distR="114300" simplePos="0" relativeHeight="251659264" behindDoc="0" locked="0" layoutInCell="1" allowOverlap="1" wp14:anchorId="19824461" wp14:editId="3585FB7F">
            <wp:simplePos x="0" y="0"/>
            <wp:positionH relativeFrom="margin">
              <wp:posOffset>15240</wp:posOffset>
            </wp:positionH>
            <wp:positionV relativeFrom="margin">
              <wp:posOffset>3489325</wp:posOffset>
            </wp:positionV>
            <wp:extent cx="5756910" cy="3840480"/>
            <wp:effectExtent l="0" t="0" r="0" b="7620"/>
            <wp:wrapSquare wrapText="bothSides"/>
            <wp:docPr id="2" name="Obrázek 2" descr="C:\Users\kulovany\Documents\!cdt\_obch prilezitosti\VZP\nabidka\obrazky\IMG_2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lovany\Documents\!cdt\_obch prilezitosti\VZP\nabidka\obrazky\IMG_209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840480"/>
                    </a:xfrm>
                    <a:prstGeom prst="rect">
                      <a:avLst/>
                    </a:prstGeom>
                    <a:noFill/>
                    <a:ln>
                      <a:noFill/>
                    </a:ln>
                  </pic:spPr>
                </pic:pic>
              </a:graphicData>
            </a:graphic>
          </wp:anchor>
        </w:drawing>
      </w:r>
    </w:p>
    <w:p w:rsidR="000E519D" w:rsidRPr="000E519D" w:rsidRDefault="000E519D" w:rsidP="000E519D">
      <w:pPr>
        <w:rPr>
          <w:rFonts w:ascii="Arial" w:hAnsi="Arial" w:cs="Arial"/>
          <w:i/>
          <w:sz w:val="20"/>
          <w:szCs w:val="20"/>
        </w:rPr>
      </w:pPr>
      <w:r w:rsidRPr="000E519D">
        <w:rPr>
          <w:rFonts w:ascii="Arial" w:hAnsi="Arial" w:cs="Arial"/>
          <w:i/>
          <w:sz w:val="20"/>
          <w:szCs w:val="20"/>
        </w:rPr>
        <w:t>Ilustrační obrázek</w:t>
      </w: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r w:rsidRPr="000E519D">
        <w:rPr>
          <w:rFonts w:ascii="Arial" w:hAnsi="Arial" w:cs="Arial"/>
          <w:sz w:val="20"/>
          <w:szCs w:val="20"/>
        </w:rPr>
        <w:t>Parametry nového DC Pod Táborem:</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250 m</w:t>
      </w:r>
      <w:r w:rsidRPr="000E519D">
        <w:rPr>
          <w:rFonts w:ascii="Arial" w:hAnsi="Arial" w:cs="Arial"/>
          <w:sz w:val="20"/>
          <w:szCs w:val="20"/>
          <w:vertAlign w:val="superscript"/>
        </w:rPr>
        <w:t>2</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119 rackových pozic</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 xml:space="preserve">TIER III </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výkon ICT 600 kW</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 xml:space="preserve">DC je projektováno a připraveno na certifikaci na stupeň utajení DŮVĚRNÉ </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klidná část Prahy</w:t>
      </w:r>
    </w:p>
    <w:p w:rsidR="000E519D" w:rsidRPr="000E519D" w:rsidRDefault="000E519D" w:rsidP="002331A7">
      <w:pPr>
        <w:pStyle w:val="Odstavecseseznamem"/>
        <w:numPr>
          <w:ilvl w:val="0"/>
          <w:numId w:val="51"/>
        </w:numPr>
        <w:rPr>
          <w:rFonts w:ascii="Arial" w:hAnsi="Arial" w:cs="Arial"/>
          <w:sz w:val="20"/>
          <w:szCs w:val="20"/>
        </w:rPr>
      </w:pPr>
      <w:proofErr w:type="spellStart"/>
      <w:r w:rsidRPr="000E519D">
        <w:rPr>
          <w:rFonts w:ascii="Arial" w:hAnsi="Arial" w:cs="Arial"/>
          <w:sz w:val="20"/>
          <w:szCs w:val="20"/>
        </w:rPr>
        <w:lastRenderedPageBreak/>
        <w:t>bezzáplavová</w:t>
      </w:r>
      <w:proofErr w:type="spellEnd"/>
      <w:r w:rsidRPr="000E519D">
        <w:rPr>
          <w:rFonts w:ascii="Arial" w:hAnsi="Arial" w:cs="Arial"/>
          <w:sz w:val="20"/>
          <w:szCs w:val="20"/>
        </w:rPr>
        <w:t xml:space="preserve"> zóna</w:t>
      </w:r>
    </w:p>
    <w:p w:rsidR="000E519D" w:rsidRPr="000E519D" w:rsidRDefault="000E519D" w:rsidP="002331A7">
      <w:pPr>
        <w:pStyle w:val="Odstavecseseznamem"/>
        <w:numPr>
          <w:ilvl w:val="0"/>
          <w:numId w:val="51"/>
        </w:numPr>
        <w:rPr>
          <w:rFonts w:ascii="Arial" w:hAnsi="Arial" w:cs="Arial"/>
          <w:sz w:val="20"/>
          <w:szCs w:val="20"/>
        </w:rPr>
      </w:pPr>
      <w:r w:rsidRPr="000E519D">
        <w:rPr>
          <w:rFonts w:ascii="Arial" w:hAnsi="Arial" w:cs="Arial"/>
          <w:sz w:val="20"/>
          <w:szCs w:val="20"/>
        </w:rPr>
        <w:t>parkoviště pro zákazníky</w:t>
      </w:r>
    </w:p>
    <w:p w:rsidR="000E519D" w:rsidRPr="000E519D" w:rsidRDefault="000E519D" w:rsidP="000E519D">
      <w:pPr>
        <w:rPr>
          <w:rFonts w:ascii="Arial" w:hAnsi="Arial" w:cs="Arial"/>
          <w:sz w:val="20"/>
          <w:szCs w:val="20"/>
        </w:rPr>
      </w:pPr>
      <w:r w:rsidRPr="000E519D">
        <w:rPr>
          <w:rFonts w:ascii="Arial" w:hAnsi="Arial" w:cs="Arial"/>
          <w:sz w:val="20"/>
          <w:szCs w:val="20"/>
        </w:rPr>
        <w:t>Napájení:</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do každého racku přívod ze dvou nezávislých distribučních rozvaděčů</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 xml:space="preserve">každý </w:t>
      </w:r>
      <w:proofErr w:type="spellStart"/>
      <w:r w:rsidRPr="000E519D">
        <w:rPr>
          <w:rFonts w:ascii="Arial" w:hAnsi="Arial" w:cs="Arial"/>
          <w:sz w:val="20"/>
          <w:szCs w:val="20"/>
        </w:rPr>
        <w:t>rack</w:t>
      </w:r>
      <w:proofErr w:type="spellEnd"/>
      <w:r w:rsidRPr="000E519D">
        <w:rPr>
          <w:rFonts w:ascii="Arial" w:hAnsi="Arial" w:cs="Arial"/>
          <w:sz w:val="20"/>
          <w:szCs w:val="20"/>
        </w:rPr>
        <w:t xml:space="preserve"> má samostatně měřenou spotřebu elektrické energie</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 xml:space="preserve">VN přípojka 22kV ze dvou směrů </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dva paralelní transformátory ČDT každý o výkonu 1 MVA</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Modulární UPS EATON 3+1 s celkovým výkonem 600 kW s bateriovou zálohou na 10 minut při plné zátěži 600kW</w:t>
      </w:r>
    </w:p>
    <w:p w:rsidR="000E519D" w:rsidRPr="000E519D" w:rsidRDefault="000E519D" w:rsidP="002331A7">
      <w:pPr>
        <w:pStyle w:val="Odstavecseseznamem"/>
        <w:numPr>
          <w:ilvl w:val="0"/>
          <w:numId w:val="52"/>
        </w:numPr>
        <w:rPr>
          <w:rFonts w:ascii="Arial" w:hAnsi="Arial" w:cs="Arial"/>
          <w:sz w:val="20"/>
          <w:szCs w:val="20"/>
        </w:rPr>
      </w:pPr>
      <w:r w:rsidRPr="000E519D">
        <w:rPr>
          <w:rFonts w:ascii="Arial" w:hAnsi="Arial" w:cs="Arial"/>
          <w:sz w:val="20"/>
          <w:szCs w:val="20"/>
        </w:rPr>
        <w:t>dva diesel agregáty, každý 1,5 MVA s náběhem do 5 s, převzetí zátěže do 15 vteřin </w:t>
      </w:r>
    </w:p>
    <w:p w:rsidR="000E519D" w:rsidRPr="000E519D" w:rsidRDefault="000E519D" w:rsidP="000E519D">
      <w:pPr>
        <w:rPr>
          <w:rFonts w:ascii="Arial" w:hAnsi="Arial" w:cs="Arial"/>
          <w:sz w:val="20"/>
          <w:szCs w:val="20"/>
        </w:rPr>
      </w:pPr>
      <w:r w:rsidRPr="000E519D">
        <w:rPr>
          <w:rFonts w:ascii="Arial" w:hAnsi="Arial" w:cs="Arial"/>
          <w:sz w:val="20"/>
          <w:szCs w:val="20"/>
        </w:rPr>
        <w:t>Klimatizace</w:t>
      </w:r>
    </w:p>
    <w:p w:rsidR="000E519D" w:rsidRPr="000E519D" w:rsidRDefault="000E519D" w:rsidP="002331A7">
      <w:pPr>
        <w:pStyle w:val="Odstavecseseznamem"/>
        <w:numPr>
          <w:ilvl w:val="0"/>
          <w:numId w:val="53"/>
        </w:numPr>
        <w:rPr>
          <w:rFonts w:ascii="Arial" w:hAnsi="Arial" w:cs="Arial"/>
          <w:sz w:val="20"/>
          <w:szCs w:val="20"/>
        </w:rPr>
      </w:pPr>
      <w:r w:rsidRPr="000E519D">
        <w:rPr>
          <w:rFonts w:ascii="Arial" w:hAnsi="Arial" w:cs="Arial"/>
          <w:sz w:val="20"/>
          <w:szCs w:val="20"/>
        </w:rPr>
        <w:t xml:space="preserve">klimatizační jednotky </w:t>
      </w:r>
      <w:proofErr w:type="spellStart"/>
      <w:r w:rsidRPr="000E519D">
        <w:rPr>
          <w:rFonts w:ascii="Arial" w:hAnsi="Arial" w:cs="Arial"/>
          <w:sz w:val="20"/>
          <w:szCs w:val="20"/>
        </w:rPr>
        <w:t>Stulz</w:t>
      </w:r>
      <w:proofErr w:type="spellEnd"/>
      <w:r w:rsidRPr="000E519D">
        <w:rPr>
          <w:rFonts w:ascii="Arial" w:hAnsi="Arial" w:cs="Arial"/>
          <w:sz w:val="20"/>
          <w:szCs w:val="20"/>
        </w:rPr>
        <w:t xml:space="preserve"> DFC </w:t>
      </w:r>
      <w:proofErr w:type="spellStart"/>
      <w:r w:rsidRPr="000E519D">
        <w:rPr>
          <w:rFonts w:ascii="Arial" w:hAnsi="Arial" w:cs="Arial"/>
          <w:sz w:val="20"/>
          <w:szCs w:val="20"/>
        </w:rPr>
        <w:t>dualfluid</w:t>
      </w:r>
      <w:proofErr w:type="spellEnd"/>
      <w:r w:rsidRPr="000E519D">
        <w:rPr>
          <w:rFonts w:ascii="Arial" w:hAnsi="Arial" w:cs="Arial"/>
          <w:sz w:val="20"/>
          <w:szCs w:val="20"/>
        </w:rPr>
        <w:t xml:space="preserve"> 6+1 s kombinací DX (přímý výpar) a FC (nepřímý </w:t>
      </w:r>
      <w:proofErr w:type="spellStart"/>
      <w:r w:rsidRPr="000E519D">
        <w:rPr>
          <w:rFonts w:ascii="Arial" w:hAnsi="Arial" w:cs="Arial"/>
          <w:sz w:val="20"/>
          <w:szCs w:val="20"/>
        </w:rPr>
        <w:t>freecooling</w:t>
      </w:r>
      <w:proofErr w:type="spellEnd"/>
      <w:r w:rsidRPr="000E519D">
        <w:rPr>
          <w:rFonts w:ascii="Arial" w:hAnsi="Arial" w:cs="Arial"/>
          <w:sz w:val="20"/>
          <w:szCs w:val="20"/>
        </w:rPr>
        <w:t>). Každá klimatizační jednotka o chladicím výkonu 100kW.</w:t>
      </w:r>
    </w:p>
    <w:p w:rsidR="000E519D" w:rsidRPr="000E519D" w:rsidRDefault="000E519D" w:rsidP="002331A7">
      <w:pPr>
        <w:pStyle w:val="Odstavecseseznamem"/>
        <w:numPr>
          <w:ilvl w:val="0"/>
          <w:numId w:val="53"/>
        </w:numPr>
        <w:rPr>
          <w:rFonts w:ascii="Arial" w:hAnsi="Arial" w:cs="Arial"/>
          <w:sz w:val="20"/>
          <w:szCs w:val="20"/>
        </w:rPr>
      </w:pPr>
      <w:r w:rsidRPr="000E519D">
        <w:rPr>
          <w:rFonts w:ascii="Arial" w:hAnsi="Arial" w:cs="Arial"/>
          <w:sz w:val="20"/>
          <w:szCs w:val="20"/>
        </w:rPr>
        <w:t>dva nezávislé okruhy chladu</w:t>
      </w:r>
    </w:p>
    <w:p w:rsidR="000E519D" w:rsidRPr="000E519D" w:rsidRDefault="000E519D" w:rsidP="002331A7">
      <w:pPr>
        <w:pStyle w:val="Odstavecseseznamem"/>
        <w:numPr>
          <w:ilvl w:val="0"/>
          <w:numId w:val="53"/>
        </w:numPr>
        <w:rPr>
          <w:rFonts w:ascii="Arial" w:hAnsi="Arial" w:cs="Arial"/>
          <w:sz w:val="20"/>
          <w:szCs w:val="20"/>
        </w:rPr>
      </w:pPr>
      <w:r w:rsidRPr="000E519D">
        <w:rPr>
          <w:rFonts w:ascii="Arial" w:eastAsia="MS Mincho" w:hAnsi="Arial" w:cs="Arial"/>
          <w:sz w:val="20"/>
          <w:szCs w:val="20"/>
        </w:rPr>
        <w:t>teplota v rozmezí 22+/-3˚C</w:t>
      </w:r>
    </w:p>
    <w:p w:rsidR="000E519D" w:rsidRPr="000E519D" w:rsidRDefault="000E519D" w:rsidP="000E519D">
      <w:pPr>
        <w:rPr>
          <w:rFonts w:ascii="Arial" w:hAnsi="Arial" w:cs="Arial"/>
          <w:sz w:val="20"/>
          <w:szCs w:val="20"/>
        </w:rPr>
      </w:pPr>
      <w:r w:rsidRPr="000E519D">
        <w:rPr>
          <w:rFonts w:ascii="Arial" w:hAnsi="Arial" w:cs="Arial"/>
          <w:sz w:val="20"/>
          <w:szCs w:val="20"/>
        </w:rPr>
        <w:t>Zabezpečení</w:t>
      </w:r>
    </w:p>
    <w:p w:rsidR="000E519D" w:rsidRPr="000E519D" w:rsidRDefault="000E519D" w:rsidP="002331A7">
      <w:pPr>
        <w:pStyle w:val="Odstavecseseznamem"/>
        <w:numPr>
          <w:ilvl w:val="0"/>
          <w:numId w:val="54"/>
        </w:numPr>
        <w:rPr>
          <w:rFonts w:ascii="Arial" w:hAnsi="Arial" w:cs="Arial"/>
          <w:sz w:val="20"/>
          <w:szCs w:val="20"/>
        </w:rPr>
      </w:pPr>
      <w:r w:rsidRPr="000E519D">
        <w:rPr>
          <w:rFonts w:ascii="Arial" w:hAnsi="Arial" w:cs="Arial"/>
          <w:sz w:val="20"/>
          <w:szCs w:val="20"/>
        </w:rPr>
        <w:t>bezpečnostní přístupové karty s šifrováním</w:t>
      </w:r>
    </w:p>
    <w:p w:rsidR="000E519D" w:rsidRPr="000E519D" w:rsidRDefault="000E519D" w:rsidP="002331A7">
      <w:pPr>
        <w:pStyle w:val="Odstavecseseznamem"/>
        <w:numPr>
          <w:ilvl w:val="0"/>
          <w:numId w:val="54"/>
        </w:numPr>
        <w:rPr>
          <w:rFonts w:ascii="Arial" w:hAnsi="Arial" w:cs="Arial"/>
          <w:sz w:val="20"/>
          <w:szCs w:val="20"/>
        </w:rPr>
      </w:pPr>
      <w:r w:rsidRPr="000E519D">
        <w:rPr>
          <w:rFonts w:ascii="Arial" w:hAnsi="Arial" w:cs="Arial"/>
          <w:sz w:val="20"/>
          <w:szCs w:val="20"/>
        </w:rPr>
        <w:t>kamerový systém</w:t>
      </w:r>
    </w:p>
    <w:p w:rsidR="000E519D" w:rsidRPr="000E519D" w:rsidRDefault="000E519D" w:rsidP="002331A7">
      <w:pPr>
        <w:pStyle w:val="Odstavecseseznamem"/>
        <w:numPr>
          <w:ilvl w:val="0"/>
          <w:numId w:val="54"/>
        </w:numPr>
        <w:rPr>
          <w:rFonts w:ascii="Arial" w:hAnsi="Arial" w:cs="Arial"/>
          <w:sz w:val="20"/>
          <w:szCs w:val="20"/>
        </w:rPr>
      </w:pPr>
      <w:r w:rsidRPr="000E519D">
        <w:rPr>
          <w:rFonts w:ascii="Arial" w:hAnsi="Arial" w:cs="Arial"/>
          <w:sz w:val="20"/>
          <w:szCs w:val="20"/>
        </w:rPr>
        <w:t>poplachový zabezpečovací a tísňový systém</w:t>
      </w:r>
    </w:p>
    <w:p w:rsidR="000E519D" w:rsidRPr="000E519D" w:rsidRDefault="000E519D" w:rsidP="002331A7">
      <w:pPr>
        <w:pStyle w:val="Odstavecseseznamem"/>
        <w:numPr>
          <w:ilvl w:val="0"/>
          <w:numId w:val="54"/>
        </w:numPr>
        <w:rPr>
          <w:rFonts w:ascii="Arial" w:hAnsi="Arial" w:cs="Arial"/>
          <w:sz w:val="20"/>
          <w:szCs w:val="20"/>
        </w:rPr>
      </w:pPr>
      <w:proofErr w:type="spellStart"/>
      <w:r w:rsidRPr="000E519D">
        <w:rPr>
          <w:rFonts w:ascii="Arial" w:hAnsi="Arial" w:cs="Arial"/>
          <w:sz w:val="20"/>
          <w:szCs w:val="20"/>
        </w:rPr>
        <w:t>multisenzorové</w:t>
      </w:r>
      <w:proofErr w:type="spellEnd"/>
      <w:r w:rsidRPr="000E519D">
        <w:rPr>
          <w:rFonts w:ascii="Arial" w:hAnsi="Arial" w:cs="Arial"/>
          <w:sz w:val="20"/>
          <w:szCs w:val="20"/>
        </w:rPr>
        <w:t xml:space="preserve"> hlásiče Apollo série XP95</w:t>
      </w:r>
    </w:p>
    <w:p w:rsidR="000E519D" w:rsidRPr="000E519D" w:rsidRDefault="000E519D" w:rsidP="002331A7">
      <w:pPr>
        <w:pStyle w:val="Odstavecseseznamem"/>
        <w:numPr>
          <w:ilvl w:val="0"/>
          <w:numId w:val="54"/>
        </w:numPr>
        <w:rPr>
          <w:rFonts w:ascii="Arial" w:hAnsi="Arial" w:cs="Arial"/>
          <w:sz w:val="20"/>
          <w:szCs w:val="20"/>
        </w:rPr>
      </w:pPr>
      <w:proofErr w:type="spellStart"/>
      <w:r w:rsidRPr="000E519D">
        <w:rPr>
          <w:rFonts w:ascii="Arial" w:hAnsi="Arial" w:cs="Arial"/>
          <w:sz w:val="20"/>
          <w:szCs w:val="20"/>
        </w:rPr>
        <w:t>samozhášecí</w:t>
      </w:r>
      <w:proofErr w:type="spellEnd"/>
      <w:r w:rsidRPr="000E519D">
        <w:rPr>
          <w:rFonts w:ascii="Arial" w:hAnsi="Arial" w:cs="Arial"/>
          <w:sz w:val="20"/>
          <w:szCs w:val="20"/>
        </w:rPr>
        <w:t xml:space="preserve"> systém</w:t>
      </w:r>
    </w:p>
    <w:p w:rsidR="000E519D" w:rsidRPr="000E519D" w:rsidRDefault="000E519D" w:rsidP="002331A7">
      <w:pPr>
        <w:pStyle w:val="Odstavecseseznamem"/>
        <w:numPr>
          <w:ilvl w:val="0"/>
          <w:numId w:val="54"/>
        </w:numPr>
        <w:rPr>
          <w:rFonts w:ascii="Arial" w:hAnsi="Arial" w:cs="Arial"/>
          <w:sz w:val="20"/>
          <w:szCs w:val="20"/>
        </w:rPr>
      </w:pPr>
      <w:r w:rsidRPr="000E519D">
        <w:rPr>
          <w:rFonts w:ascii="Arial" w:hAnsi="Arial" w:cs="Arial"/>
          <w:sz w:val="20"/>
          <w:szCs w:val="20"/>
        </w:rPr>
        <w:t xml:space="preserve">on-line monitoring technologie </w:t>
      </w:r>
      <w:proofErr w:type="spellStart"/>
      <w:r w:rsidRPr="000E519D">
        <w:rPr>
          <w:rFonts w:ascii="Arial" w:hAnsi="Arial" w:cs="Arial"/>
          <w:sz w:val="20"/>
          <w:szCs w:val="20"/>
        </w:rPr>
        <w:t>datacentra</w:t>
      </w:r>
      <w:proofErr w:type="spellEnd"/>
      <w:r w:rsidRPr="000E519D">
        <w:rPr>
          <w:rFonts w:ascii="Arial" w:hAnsi="Arial" w:cs="Arial"/>
          <w:sz w:val="20"/>
          <w:szCs w:val="20"/>
        </w:rPr>
        <w:t xml:space="preserve"> 24x7</w:t>
      </w: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C05336" w:rsidP="000E519D">
      <w:pPr>
        <w:rPr>
          <w:rFonts w:ascii="Arial" w:hAnsi="Arial" w:cs="Arial"/>
          <w:sz w:val="20"/>
          <w:szCs w:val="20"/>
        </w:rPr>
      </w:pPr>
      <w:r>
        <w:rPr>
          <w:rFonts w:ascii="Arial" w:hAnsi="Arial" w:cs="Arial"/>
          <w:sz w:val="20"/>
          <w:szCs w:val="20"/>
        </w:rPr>
        <w:lastRenderedPageBreak/>
        <w:t>Poskytovatel</w:t>
      </w:r>
      <w:r w:rsidR="000E519D" w:rsidRPr="000E519D">
        <w:rPr>
          <w:rFonts w:ascii="Arial" w:hAnsi="Arial" w:cs="Arial"/>
          <w:sz w:val="20"/>
          <w:szCs w:val="20"/>
        </w:rPr>
        <w:t xml:space="preserve"> rozmístí racky Objednatele ve svém DC </w:t>
      </w:r>
      <w:r w:rsidR="0033096D">
        <w:rPr>
          <w:rFonts w:ascii="Arial" w:hAnsi="Arial" w:cs="Arial"/>
          <w:sz w:val="20"/>
          <w:szCs w:val="20"/>
        </w:rPr>
        <w:t xml:space="preserve">např. </w:t>
      </w:r>
      <w:r w:rsidR="000E519D" w:rsidRPr="000E519D">
        <w:rPr>
          <w:rFonts w:ascii="Arial" w:hAnsi="Arial" w:cs="Arial"/>
          <w:sz w:val="20"/>
          <w:szCs w:val="20"/>
        </w:rPr>
        <w:t>dle následujícího nákresu:</w:t>
      </w:r>
      <w:r w:rsidR="000E519D" w:rsidRPr="000E519D">
        <w:rPr>
          <w:rFonts w:ascii="Arial" w:hAnsi="Arial" w:cs="Arial"/>
          <w:noProof/>
          <w:sz w:val="20"/>
          <w:szCs w:val="20"/>
        </w:rPr>
        <w:drawing>
          <wp:inline distT="0" distB="0" distL="0" distR="0" wp14:anchorId="0D774F9D" wp14:editId="3535EC63">
            <wp:extent cx="6321287" cy="3889005"/>
            <wp:effectExtent l="0" t="0" r="3810" b="0"/>
            <wp:docPr id="1" name="Obrázek 1" descr="C:\Users\kulovany\Documents\!cdt\_obch prilezitosti\VZP\nabidka\datovy 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ovany\Documents\!cdt\_obch prilezitosti\VZP\nabidka\datovy s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1631" cy="3889217"/>
                    </a:xfrm>
                    <a:prstGeom prst="rect">
                      <a:avLst/>
                    </a:prstGeom>
                    <a:noFill/>
                    <a:ln>
                      <a:noFill/>
                    </a:ln>
                  </pic:spPr>
                </pic:pic>
              </a:graphicData>
            </a:graphic>
          </wp:inline>
        </w:drawing>
      </w:r>
    </w:p>
    <w:p w:rsidR="00A91CE7" w:rsidRPr="00587852" w:rsidRDefault="00A91CE7" w:rsidP="00A91CE7">
      <w:pPr>
        <w:spacing w:before="120" w:after="120" w:line="280" w:lineRule="atLeast"/>
        <w:jc w:val="both"/>
        <w:rPr>
          <w:rFonts w:ascii="Arial" w:hAnsi="Arial" w:cs="Arial"/>
          <w:sz w:val="20"/>
          <w:szCs w:val="20"/>
        </w:rPr>
      </w:pPr>
      <w:r w:rsidRPr="00466A0B">
        <w:rPr>
          <w:rFonts w:ascii="Arial" w:hAnsi="Arial" w:cs="Arial"/>
          <w:sz w:val="20"/>
          <w:szCs w:val="20"/>
        </w:rPr>
        <w:t xml:space="preserve">Vlastní umístění </w:t>
      </w:r>
      <w:r w:rsidRPr="00466A0B" w:rsidDel="0034723C">
        <w:rPr>
          <w:rFonts w:ascii="Arial" w:hAnsi="Arial" w:cs="Arial"/>
          <w:sz w:val="20"/>
          <w:szCs w:val="20"/>
        </w:rPr>
        <w:t xml:space="preserve">racků </w:t>
      </w:r>
      <w:r w:rsidRPr="00466A0B">
        <w:rPr>
          <w:rFonts w:ascii="Arial" w:hAnsi="Arial" w:cs="Arial"/>
          <w:sz w:val="20"/>
          <w:szCs w:val="20"/>
        </w:rPr>
        <w:t xml:space="preserve">( tj. rozmístění jednotlivých racků, </w:t>
      </w:r>
      <w:r w:rsidRPr="00466A0B" w:rsidDel="0034723C">
        <w:rPr>
          <w:rFonts w:ascii="Arial" w:hAnsi="Arial" w:cs="Arial"/>
          <w:sz w:val="20"/>
          <w:szCs w:val="20"/>
        </w:rPr>
        <w:t>včetně racků pro strukturovanou kabeláž a kabelových žlabů</w:t>
      </w:r>
      <w:r w:rsidRPr="00466A0B">
        <w:rPr>
          <w:rFonts w:ascii="Arial" w:hAnsi="Arial" w:cs="Arial"/>
          <w:sz w:val="20"/>
          <w:szCs w:val="20"/>
        </w:rPr>
        <w:t>)</w:t>
      </w:r>
      <w:r w:rsidRPr="00466A0B" w:rsidDel="0034723C">
        <w:rPr>
          <w:rFonts w:ascii="Arial" w:hAnsi="Arial" w:cs="Arial"/>
          <w:sz w:val="20"/>
          <w:szCs w:val="20"/>
        </w:rPr>
        <w:t xml:space="preserve">  </w:t>
      </w:r>
      <w:r w:rsidRPr="00466A0B">
        <w:rPr>
          <w:rFonts w:ascii="Arial" w:hAnsi="Arial" w:cs="Arial"/>
          <w:sz w:val="20"/>
          <w:szCs w:val="20"/>
        </w:rPr>
        <w:t xml:space="preserve">v poskytnutém prostoru v DC Poskytovatele bude protokolárně upřesněno a odsouhlaseno oprávněnými osobami Smluvních stran ve věcech provozně technických (k tomu </w:t>
      </w:r>
      <w:proofErr w:type="spellStart"/>
      <w:proofErr w:type="gramStart"/>
      <w:r w:rsidRPr="00466A0B">
        <w:rPr>
          <w:rFonts w:ascii="Arial" w:hAnsi="Arial" w:cs="Arial"/>
          <w:sz w:val="20"/>
          <w:szCs w:val="20"/>
        </w:rPr>
        <w:t>srov.čl</w:t>
      </w:r>
      <w:proofErr w:type="spellEnd"/>
      <w:r w:rsidRPr="00466A0B">
        <w:rPr>
          <w:rFonts w:ascii="Arial" w:hAnsi="Arial" w:cs="Arial"/>
          <w:sz w:val="20"/>
          <w:szCs w:val="20"/>
        </w:rPr>
        <w:t>.</w:t>
      </w:r>
      <w:proofErr w:type="gramEnd"/>
      <w:r w:rsidRPr="00466A0B">
        <w:rPr>
          <w:rFonts w:ascii="Arial" w:hAnsi="Arial" w:cs="Arial"/>
          <w:sz w:val="20"/>
          <w:szCs w:val="20"/>
        </w:rPr>
        <w:t xml:space="preserve"> III., odst.1., </w:t>
      </w:r>
      <w:proofErr w:type="spellStart"/>
      <w:r w:rsidRPr="00466A0B">
        <w:rPr>
          <w:rFonts w:ascii="Arial" w:hAnsi="Arial" w:cs="Arial"/>
          <w:sz w:val="20"/>
          <w:szCs w:val="20"/>
        </w:rPr>
        <w:t>písm</w:t>
      </w:r>
      <w:proofErr w:type="spellEnd"/>
      <w:r w:rsidRPr="00466A0B">
        <w:rPr>
          <w:rFonts w:ascii="Arial" w:hAnsi="Arial" w:cs="Arial"/>
          <w:sz w:val="20"/>
          <w:szCs w:val="20"/>
        </w:rPr>
        <w:t xml:space="preserve"> a) Smlouvy).</w:t>
      </w:r>
      <w:r w:rsidRPr="00587852" w:rsidDel="006A4DC7">
        <w:rPr>
          <w:rFonts w:ascii="Arial" w:hAnsi="Arial" w:cs="Arial"/>
          <w:sz w:val="20"/>
          <w:szCs w:val="20"/>
        </w:rPr>
        <w:t xml:space="preserve"> </w:t>
      </w:r>
    </w:p>
    <w:p w:rsidR="000E519D" w:rsidRPr="000E519D" w:rsidRDefault="000E519D" w:rsidP="000E519D">
      <w:pPr>
        <w:rPr>
          <w:rFonts w:ascii="Arial" w:hAnsi="Arial" w:cs="Arial"/>
          <w:sz w:val="20"/>
          <w:szCs w:val="20"/>
        </w:rPr>
      </w:pPr>
    </w:p>
    <w:p w:rsidR="000E519D" w:rsidRPr="000E519D" w:rsidRDefault="000E519D" w:rsidP="000E519D">
      <w:pPr>
        <w:pStyle w:val="Nadpis3"/>
        <w:jc w:val="left"/>
        <w:rPr>
          <w:rFonts w:ascii="Arial" w:hAnsi="Arial" w:cs="Arial"/>
          <w:sz w:val="20"/>
          <w:szCs w:val="20"/>
        </w:rPr>
      </w:pPr>
      <w:bookmarkStart w:id="4" w:name="_Toc412639966"/>
      <w:r w:rsidRPr="000E519D">
        <w:rPr>
          <w:rFonts w:ascii="Arial" w:hAnsi="Arial" w:cs="Arial"/>
          <w:sz w:val="20"/>
          <w:szCs w:val="20"/>
        </w:rPr>
        <w:t>1.1. Napájení</w:t>
      </w:r>
      <w:bookmarkEnd w:id="4"/>
    </w:p>
    <w:p w:rsidR="000E519D" w:rsidRDefault="000E519D" w:rsidP="000E519D">
      <w:pPr>
        <w:pStyle w:val="Nadpis3"/>
        <w:jc w:val="left"/>
        <w:rPr>
          <w:rFonts w:ascii="Arial" w:hAnsi="Arial" w:cs="Arial"/>
          <w:sz w:val="20"/>
          <w:szCs w:val="20"/>
        </w:rPr>
      </w:pPr>
      <w:bookmarkStart w:id="5" w:name="_Toc412639967"/>
    </w:p>
    <w:p w:rsidR="000E519D" w:rsidRDefault="000E519D" w:rsidP="000E519D">
      <w:pPr>
        <w:pStyle w:val="Nadpis3"/>
        <w:jc w:val="left"/>
        <w:rPr>
          <w:rFonts w:ascii="Arial" w:hAnsi="Arial" w:cs="Arial"/>
          <w:sz w:val="20"/>
          <w:szCs w:val="20"/>
        </w:rPr>
      </w:pPr>
      <w:r w:rsidRPr="000E519D">
        <w:rPr>
          <w:rFonts w:ascii="Arial" w:hAnsi="Arial" w:cs="Arial"/>
          <w:sz w:val="20"/>
          <w:szCs w:val="20"/>
        </w:rPr>
        <w:t xml:space="preserve">1.1.1. Hlavní </w:t>
      </w:r>
      <w:proofErr w:type="gramStart"/>
      <w:r w:rsidRPr="000E519D">
        <w:rPr>
          <w:rFonts w:ascii="Arial" w:hAnsi="Arial" w:cs="Arial"/>
          <w:sz w:val="20"/>
          <w:szCs w:val="20"/>
        </w:rPr>
        <w:t>přívod , rozvody</w:t>
      </w:r>
      <w:bookmarkEnd w:id="5"/>
      <w:proofErr w:type="gramEnd"/>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Hlavní přívody el. </w:t>
      </w:r>
      <w:proofErr w:type="gramStart"/>
      <w:r w:rsidRPr="000E519D">
        <w:rPr>
          <w:rFonts w:ascii="Arial" w:hAnsi="Arial" w:cs="Arial"/>
          <w:sz w:val="20"/>
          <w:szCs w:val="20"/>
        </w:rPr>
        <w:t>energie</w:t>
      </w:r>
      <w:proofErr w:type="gramEnd"/>
      <w:r w:rsidRPr="000E519D">
        <w:rPr>
          <w:rFonts w:ascii="Arial" w:hAnsi="Arial" w:cs="Arial"/>
          <w:sz w:val="20"/>
          <w:szCs w:val="20"/>
        </w:rPr>
        <w:t xml:space="preserve"> jsou přivedeny ze dvou nezávislých rozvodných soustav, přívodem síťového napájení 22kV do paralelně zapojených transformátorů. Z transformátorů je napájeno </w:t>
      </w:r>
      <w:proofErr w:type="spellStart"/>
      <w:r w:rsidRPr="000E519D">
        <w:rPr>
          <w:rFonts w:ascii="Arial" w:hAnsi="Arial" w:cs="Arial"/>
          <w:sz w:val="20"/>
          <w:szCs w:val="20"/>
        </w:rPr>
        <w:t>energo</w:t>
      </w:r>
      <w:proofErr w:type="spellEnd"/>
      <w:r w:rsidRPr="000E519D">
        <w:rPr>
          <w:rFonts w:ascii="Arial" w:hAnsi="Arial" w:cs="Arial"/>
          <w:sz w:val="20"/>
          <w:szCs w:val="20"/>
        </w:rPr>
        <w:t xml:space="preserve"> centrum určené výhradně pro napájení datové centra. </w:t>
      </w:r>
    </w:p>
    <w:p w:rsidR="000E519D" w:rsidRPr="000E519D" w:rsidRDefault="000E519D" w:rsidP="000E519D">
      <w:pPr>
        <w:jc w:val="both"/>
        <w:rPr>
          <w:rFonts w:ascii="Arial" w:hAnsi="Arial" w:cs="Arial"/>
          <w:sz w:val="20"/>
          <w:szCs w:val="20"/>
        </w:rPr>
      </w:pPr>
      <w:r w:rsidRPr="000E519D">
        <w:rPr>
          <w:rFonts w:ascii="Arial" w:hAnsi="Arial" w:cs="Arial"/>
          <w:sz w:val="20"/>
          <w:szCs w:val="20"/>
        </w:rPr>
        <w:t>V případě výpadku síťového napájení spínací prvky automaticky nastartují s bezpečnostní prodlevou 5 sekund oba záložní generátory s tím, že zátěž převezme aktivní motorgenerátor, který poté napájí příslušnou větev jako náhradní zdroj a záložní motorgenerátor se odstaví. Krátká prodleva výpadku napájení se na datových sálech - neprojeví, neboť tuto dobu překlenou napájením z baterií zdroje nepřetržitého napájení UPS. Při poruše aktivního motorgenerátoru automaticky startuje a přebírá zátěž záložní motorgenerátor.</w:t>
      </w:r>
    </w:p>
    <w:p w:rsidR="000E519D" w:rsidRPr="000E519D" w:rsidRDefault="000E519D" w:rsidP="000E519D">
      <w:pPr>
        <w:jc w:val="both"/>
        <w:rPr>
          <w:rFonts w:ascii="Arial" w:hAnsi="Arial" w:cs="Arial"/>
          <w:sz w:val="20"/>
          <w:szCs w:val="20"/>
        </w:rPr>
      </w:pPr>
      <w:r w:rsidRPr="000E519D">
        <w:rPr>
          <w:rFonts w:ascii="Arial" w:hAnsi="Arial" w:cs="Arial"/>
          <w:sz w:val="20"/>
          <w:szCs w:val="20"/>
        </w:rPr>
        <w:t>Motorgenerátory pracují v redundanci 1+1. Pokud dojde k výpadku síťového napájení a současně k výpadku jednoho z motorgenerátorů, je příslušný rozvaděč ATS napájen přes podélnou spojku z druhého rozvaděče ATS, resp. z druhého motorgenerátoru.</w:t>
      </w:r>
    </w:p>
    <w:p w:rsidR="000E519D" w:rsidRPr="000E519D" w:rsidRDefault="000E519D" w:rsidP="000E519D">
      <w:pPr>
        <w:jc w:val="both"/>
        <w:rPr>
          <w:rFonts w:ascii="Arial" w:hAnsi="Arial" w:cs="Arial"/>
          <w:sz w:val="20"/>
          <w:szCs w:val="20"/>
        </w:rPr>
      </w:pPr>
      <w:r w:rsidRPr="000E519D">
        <w:rPr>
          <w:rFonts w:ascii="Arial" w:hAnsi="Arial" w:cs="Arial"/>
          <w:sz w:val="20"/>
          <w:szCs w:val="20"/>
        </w:rPr>
        <w:t>Z aktivní větve napájení, tedy z rozvaděče ATS-A jsou provedeny kabelové přívody pro systém zdrojů nepřetržitého napájení UPS a kabelové přívody pro napájení zařízení technologie chlazení a vzduchotechniky.</w:t>
      </w:r>
    </w:p>
    <w:p w:rsidR="000E519D" w:rsidRPr="000E519D" w:rsidRDefault="000E519D" w:rsidP="000E519D">
      <w:pPr>
        <w:jc w:val="both"/>
        <w:rPr>
          <w:rFonts w:ascii="Arial" w:hAnsi="Arial" w:cs="Arial"/>
          <w:sz w:val="20"/>
          <w:szCs w:val="20"/>
        </w:rPr>
      </w:pPr>
      <w:r w:rsidRPr="000E519D">
        <w:rPr>
          <w:rFonts w:ascii="Arial" w:hAnsi="Arial" w:cs="Arial"/>
          <w:sz w:val="20"/>
          <w:szCs w:val="20"/>
        </w:rPr>
        <w:t>Pasivní větev je určena pro servisní účely. V této větvi není umístěn systém nepřetržitého napájení UPS. Z pasivní větve, tedy z rozvaděče ATS-P jsou provedeny přívody do všech technologických rozvaděčů, které napájí systém UPS, systém chlazení a distribuci k rackům. Účelem tohoto systému zapojení je, že je možné na každém zařízení datového centra provést servis za plného provozu.</w:t>
      </w:r>
    </w:p>
    <w:p w:rsidR="000E519D" w:rsidRDefault="000E519D" w:rsidP="000E519D">
      <w:pPr>
        <w:pStyle w:val="Nadpis3"/>
        <w:rPr>
          <w:rFonts w:ascii="Arial" w:hAnsi="Arial" w:cs="Arial"/>
          <w:sz w:val="20"/>
          <w:szCs w:val="20"/>
        </w:rPr>
      </w:pPr>
      <w:bookmarkStart w:id="6" w:name="_Toc412639968"/>
    </w:p>
    <w:p w:rsidR="000E519D" w:rsidRDefault="000E519D" w:rsidP="000E519D">
      <w:pPr>
        <w:pStyle w:val="Nadpis3"/>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1.1.2 Motorgenerátor</w:t>
      </w:r>
      <w:bookmarkEnd w:id="6"/>
    </w:p>
    <w:p w:rsidR="000E519D" w:rsidRDefault="000E519D" w:rsidP="000E519D">
      <w:pPr>
        <w:jc w:val="both"/>
        <w:rPr>
          <w:rFonts w:ascii="Arial" w:hAnsi="Arial" w:cs="Arial"/>
          <w:sz w:val="20"/>
          <w:szCs w:val="20"/>
        </w:rPr>
      </w:pPr>
      <w:r w:rsidRPr="000E519D">
        <w:rPr>
          <w:rFonts w:ascii="Arial" w:hAnsi="Arial" w:cs="Arial"/>
          <w:sz w:val="20"/>
          <w:szCs w:val="20"/>
        </w:rPr>
        <w:t xml:space="preserve">Výkon motorgenerátorů je stanoven na základě energetické bilance na výkon 1 500Kva / 1 250kW (definice výkonu LTP dle ČSN ISO 8528). Každý záložní motorgenerátor má vlastní palivovou nádrž o </w:t>
      </w:r>
      <w:proofErr w:type="gramStart"/>
      <w:r w:rsidRPr="000E519D">
        <w:rPr>
          <w:rFonts w:ascii="Arial" w:hAnsi="Arial" w:cs="Arial"/>
          <w:sz w:val="20"/>
          <w:szCs w:val="20"/>
        </w:rPr>
        <w:t>objemu  4 000</w:t>
      </w:r>
      <w:proofErr w:type="gramEnd"/>
      <w:r w:rsidRPr="000E519D">
        <w:rPr>
          <w:rFonts w:ascii="Arial" w:hAnsi="Arial" w:cs="Arial"/>
          <w:sz w:val="20"/>
          <w:szCs w:val="20"/>
        </w:rPr>
        <w:t xml:space="preserve"> litrů, která umožňuje 12 hodin provozu  na plný výkon bez nutnosti doplňování paliva. Palivová nádrž je umístěna v samostatné části kontejneru. Provozní palivová nádrž je konstruována jako stojatá dvouplášťová ocelová s detekcí úniku paliva.  Nádrž je odvětrána </w:t>
      </w:r>
      <w:proofErr w:type="spellStart"/>
      <w:r w:rsidRPr="000E519D">
        <w:rPr>
          <w:rFonts w:ascii="Arial" w:hAnsi="Arial" w:cs="Arial"/>
          <w:sz w:val="20"/>
          <w:szCs w:val="20"/>
        </w:rPr>
        <w:t>protiexplozivní</w:t>
      </w:r>
      <w:proofErr w:type="spellEnd"/>
      <w:r w:rsidRPr="000E519D">
        <w:rPr>
          <w:rFonts w:ascii="Arial" w:hAnsi="Arial" w:cs="Arial"/>
          <w:sz w:val="20"/>
          <w:szCs w:val="20"/>
        </w:rPr>
        <w:t xml:space="preserve"> pojistkou do venkovního prostoru a osazena mechanickým palivoměrem, elektronickým čtyřstavovým palivoměrem, elektronickým indikátorem stavu paliva. Stav paliva je neustále monitorován dohledovým centrem.</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7" w:name="_Toc412639969"/>
      <w:r w:rsidRPr="000E519D">
        <w:rPr>
          <w:rFonts w:ascii="Arial" w:hAnsi="Arial" w:cs="Arial"/>
          <w:sz w:val="20"/>
          <w:szCs w:val="20"/>
        </w:rPr>
        <w:t>1.1.3. Systém UPS</w:t>
      </w:r>
      <w:bookmarkEnd w:id="7"/>
    </w:p>
    <w:p w:rsidR="000E519D" w:rsidRDefault="000E519D" w:rsidP="000E519D">
      <w:pPr>
        <w:jc w:val="both"/>
        <w:rPr>
          <w:rFonts w:ascii="Arial" w:hAnsi="Arial" w:cs="Arial"/>
          <w:sz w:val="20"/>
          <w:szCs w:val="20"/>
        </w:rPr>
      </w:pPr>
      <w:r w:rsidRPr="000E519D">
        <w:rPr>
          <w:rFonts w:ascii="Arial" w:hAnsi="Arial" w:cs="Arial"/>
          <w:sz w:val="20"/>
          <w:szCs w:val="20"/>
        </w:rPr>
        <w:t xml:space="preserve">Ze zdroje UPS k serverovým skříním/rackům DC, v rozvodnách A, B je osazeno celkem 10 ks distribučních rozvaděčů RSD. (5 ks ze směru A </w:t>
      </w:r>
      <w:proofErr w:type="spellStart"/>
      <w:r w:rsidRPr="000E519D">
        <w:rPr>
          <w:rFonts w:ascii="Arial" w:hAnsi="Arial" w:cs="Arial"/>
          <w:sz w:val="20"/>
          <w:szCs w:val="20"/>
        </w:rPr>
        <w:t>a</w:t>
      </w:r>
      <w:proofErr w:type="spellEnd"/>
      <w:r w:rsidRPr="000E519D">
        <w:rPr>
          <w:rFonts w:ascii="Arial" w:hAnsi="Arial" w:cs="Arial"/>
          <w:sz w:val="20"/>
          <w:szCs w:val="20"/>
        </w:rPr>
        <w:t xml:space="preserve"> 5 ks ze </w:t>
      </w:r>
      <w:proofErr w:type="gramStart"/>
      <w:r w:rsidRPr="000E519D">
        <w:rPr>
          <w:rFonts w:ascii="Arial" w:hAnsi="Arial" w:cs="Arial"/>
          <w:sz w:val="20"/>
          <w:szCs w:val="20"/>
        </w:rPr>
        <w:t>směru B ). Tyto</w:t>
      </w:r>
      <w:proofErr w:type="gramEnd"/>
      <w:r w:rsidRPr="000E519D">
        <w:rPr>
          <w:rFonts w:ascii="Arial" w:hAnsi="Arial" w:cs="Arial"/>
          <w:sz w:val="20"/>
          <w:szCs w:val="20"/>
        </w:rPr>
        <w:t xml:space="preserve"> rozvaděče jsou napájeny z rozvaděče trvalého napájení RTN umístěného v rozvodně v 1. PP. Z rozvaděče RTN jsou nataženy dva směry napájení označené A / B k jednotlivým rozvaděčům RSD-A a RSD-B.Z rozvaděčů RSD-A a RSD-B jsou napájeny jednotlivé serverové skříně/racky. Pro každý </w:t>
      </w:r>
      <w:proofErr w:type="spellStart"/>
      <w:r w:rsidRPr="000E519D">
        <w:rPr>
          <w:rFonts w:ascii="Arial" w:hAnsi="Arial" w:cs="Arial"/>
          <w:sz w:val="20"/>
          <w:szCs w:val="20"/>
        </w:rPr>
        <w:t>rack</w:t>
      </w:r>
      <w:proofErr w:type="spellEnd"/>
      <w:r w:rsidRPr="000E519D">
        <w:rPr>
          <w:rFonts w:ascii="Arial" w:hAnsi="Arial" w:cs="Arial"/>
          <w:sz w:val="20"/>
          <w:szCs w:val="20"/>
        </w:rPr>
        <w:t xml:space="preserve"> jsou vývody ukončeny dvěma zásuvkami A </w:t>
      </w:r>
      <w:proofErr w:type="spellStart"/>
      <w:r w:rsidRPr="000E519D">
        <w:rPr>
          <w:rFonts w:ascii="Arial" w:hAnsi="Arial" w:cs="Arial"/>
          <w:sz w:val="20"/>
          <w:szCs w:val="20"/>
        </w:rPr>
        <w:t>a</w:t>
      </w:r>
      <w:proofErr w:type="spellEnd"/>
      <w:r w:rsidRPr="000E519D">
        <w:rPr>
          <w:rFonts w:ascii="Arial" w:hAnsi="Arial" w:cs="Arial"/>
          <w:sz w:val="20"/>
          <w:szCs w:val="20"/>
        </w:rPr>
        <w:t xml:space="preserve"> B. Každý </w:t>
      </w:r>
      <w:proofErr w:type="spellStart"/>
      <w:r w:rsidRPr="000E519D">
        <w:rPr>
          <w:rFonts w:ascii="Arial" w:hAnsi="Arial" w:cs="Arial"/>
          <w:sz w:val="20"/>
          <w:szCs w:val="20"/>
        </w:rPr>
        <w:t>rack</w:t>
      </w:r>
      <w:proofErr w:type="spellEnd"/>
      <w:r w:rsidRPr="000E519D">
        <w:rPr>
          <w:rFonts w:ascii="Arial" w:hAnsi="Arial" w:cs="Arial"/>
          <w:sz w:val="20"/>
          <w:szCs w:val="20"/>
        </w:rPr>
        <w:t xml:space="preserve"> je tak ze zdroje UPS napájen ze dvou směrů. Každá zásuvka typu 400VAC/32A, 3P+N+PE je napájena samostatným kabelem a je jištěna samostatným jističem v příslušném rozvaděči RSD. Napojení racků z jednotlivých RSD je zvoleno s ohledem na využití kabelových tras v prostoru zdvojené podlahy, tak aby docházelo k minimálnímu křížení tras.</w:t>
      </w:r>
    </w:p>
    <w:p w:rsid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Default="000E519D" w:rsidP="000E519D">
      <w:pPr>
        <w:pStyle w:val="Nadpis3"/>
        <w:jc w:val="both"/>
        <w:rPr>
          <w:rFonts w:ascii="Arial" w:hAnsi="Arial" w:cs="Arial"/>
          <w:sz w:val="20"/>
          <w:szCs w:val="20"/>
        </w:rPr>
      </w:pPr>
      <w:bookmarkStart w:id="8" w:name="_Toc412639970"/>
      <w:r w:rsidRPr="000E519D">
        <w:rPr>
          <w:rFonts w:ascii="Arial" w:hAnsi="Arial" w:cs="Arial"/>
          <w:sz w:val="20"/>
          <w:szCs w:val="20"/>
        </w:rPr>
        <w:t>1.2. Klimatizace (dva nezávislé okruhy chladu)</w:t>
      </w:r>
      <w:bookmarkEnd w:id="8"/>
    </w:p>
    <w:p w:rsidR="000E519D" w:rsidRDefault="000E519D" w:rsidP="000E519D">
      <w:pPr>
        <w:jc w:val="both"/>
        <w:rPr>
          <w:rFonts w:ascii="Arial" w:hAnsi="Arial" w:cs="Arial"/>
          <w:sz w:val="20"/>
          <w:szCs w:val="20"/>
        </w:rPr>
      </w:pPr>
      <w:r w:rsidRPr="000E519D">
        <w:rPr>
          <w:rFonts w:ascii="Arial" w:hAnsi="Arial" w:cs="Arial"/>
          <w:sz w:val="20"/>
          <w:szCs w:val="20"/>
        </w:rPr>
        <w:t xml:space="preserve">Pro chlazení datového IT sálu je nainstalováno 7 ks přesných klimatizačních jednotek s nepřímým </w:t>
      </w:r>
      <w:proofErr w:type="spellStart"/>
      <w:r w:rsidRPr="000E519D">
        <w:rPr>
          <w:rFonts w:ascii="Arial" w:hAnsi="Arial" w:cs="Arial"/>
          <w:sz w:val="20"/>
          <w:szCs w:val="20"/>
        </w:rPr>
        <w:t>freecoolingem</w:t>
      </w:r>
      <w:proofErr w:type="spellEnd"/>
      <w:r w:rsidRPr="000E519D">
        <w:rPr>
          <w:rFonts w:ascii="Arial" w:hAnsi="Arial" w:cs="Arial"/>
          <w:sz w:val="20"/>
          <w:szCs w:val="20"/>
        </w:rPr>
        <w:t xml:space="preserve"> STULZ ALD 1072 GE, každá o chladícím výkonu netto 100 kW při teplotě vratného vzduchu 32 °C. Pro pokrytí tepelné zátěže sálu zajištuje chod 6 jednotek, sedmá jednotka je instalována z důvodů redundance. Pro pokrytí bilance vlhkosti sálu jsou tři klimatizační jednotky vybaveny parními zvlhčovači, každý o výkonu 8 kg/h. Klimatizační jednotky mají dva kompresorové chladící okruhy (R407C) a odvod kondenzačního tepla je řešen dvouokruhovým vodou (glykolem) chlazeným kondenzátorem, který je stejně jako výměník voda (glykol) vzduch pro </w:t>
      </w:r>
      <w:proofErr w:type="spellStart"/>
      <w:r w:rsidRPr="000E519D">
        <w:rPr>
          <w:rFonts w:ascii="Arial" w:hAnsi="Arial" w:cs="Arial"/>
          <w:sz w:val="20"/>
          <w:szCs w:val="20"/>
        </w:rPr>
        <w:t>freecooling</w:t>
      </w:r>
      <w:proofErr w:type="spellEnd"/>
      <w:r w:rsidRPr="000E519D">
        <w:rPr>
          <w:rFonts w:ascii="Arial" w:hAnsi="Arial" w:cs="Arial"/>
          <w:sz w:val="20"/>
          <w:szCs w:val="20"/>
        </w:rPr>
        <w:t xml:space="preserve"> napojen na glykolový rozvod. Pro odvod veškerého tepla z každé klimatizační jednotky do venkovního prostoru slouží vždy jeden </w:t>
      </w:r>
      <w:proofErr w:type="spellStart"/>
      <w:r w:rsidRPr="000E519D">
        <w:rPr>
          <w:rFonts w:ascii="Arial" w:hAnsi="Arial" w:cs="Arial"/>
          <w:sz w:val="20"/>
          <w:szCs w:val="20"/>
        </w:rPr>
        <w:t>drycooler</w:t>
      </w:r>
      <w:proofErr w:type="spellEnd"/>
      <w:r w:rsidRPr="000E519D">
        <w:rPr>
          <w:rFonts w:ascii="Arial" w:hAnsi="Arial" w:cs="Arial"/>
          <w:sz w:val="20"/>
          <w:szCs w:val="20"/>
        </w:rPr>
        <w:t xml:space="preserve"> GFW 090.1/3 umístěný na střeše budovy. Každá ze 7 klimatizačních jednotek má z důvodu redundance samostatný okruh pro odvod tepla, vybavený </w:t>
      </w:r>
      <w:proofErr w:type="spellStart"/>
      <w:r w:rsidRPr="000E519D">
        <w:rPr>
          <w:rFonts w:ascii="Arial" w:hAnsi="Arial" w:cs="Arial"/>
          <w:sz w:val="20"/>
          <w:szCs w:val="20"/>
        </w:rPr>
        <w:t>drycoolerem</w:t>
      </w:r>
      <w:proofErr w:type="spellEnd"/>
      <w:r w:rsidRPr="000E519D">
        <w:rPr>
          <w:rFonts w:ascii="Arial" w:hAnsi="Arial" w:cs="Arial"/>
          <w:sz w:val="20"/>
          <w:szCs w:val="20"/>
        </w:rPr>
        <w:t xml:space="preserve"> a oběhovým čerpadlem. Každý z těchto glykolových okruhů je v nejnižším místě potrubí napojen na plnící / vypouštěcí potrubí vedoucí do glykolového hospodářství v 1. PP budovy.</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9" w:name="_Toc412639971"/>
      <w:r w:rsidRPr="000E519D">
        <w:rPr>
          <w:rFonts w:ascii="Arial" w:hAnsi="Arial" w:cs="Arial"/>
          <w:sz w:val="20"/>
          <w:szCs w:val="20"/>
        </w:rPr>
        <w:t>1.3. Zabezpečení a dohled</w:t>
      </w:r>
      <w:bookmarkEnd w:id="9"/>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Pro detekci požáru jsou instalovány opticko-kouřové nebo </w:t>
      </w:r>
      <w:proofErr w:type="spellStart"/>
      <w:r w:rsidRPr="000E519D">
        <w:rPr>
          <w:rFonts w:ascii="Arial" w:hAnsi="Arial" w:cs="Arial"/>
          <w:sz w:val="20"/>
          <w:szCs w:val="20"/>
        </w:rPr>
        <w:t>multisenzorové</w:t>
      </w:r>
      <w:proofErr w:type="spellEnd"/>
      <w:r w:rsidRPr="000E519D">
        <w:rPr>
          <w:rFonts w:ascii="Arial" w:hAnsi="Arial" w:cs="Arial"/>
          <w:sz w:val="20"/>
          <w:szCs w:val="20"/>
        </w:rPr>
        <w:t xml:space="preserve"> hlásiče Apollo série XP95 a ruční, tlačítkové hlásiče a adresné sirény.</w:t>
      </w:r>
    </w:p>
    <w:p w:rsidR="000E519D" w:rsidRDefault="000E519D" w:rsidP="000E519D">
      <w:pPr>
        <w:jc w:val="both"/>
        <w:rPr>
          <w:rFonts w:ascii="Arial" w:hAnsi="Arial" w:cs="Arial"/>
          <w:sz w:val="20"/>
          <w:szCs w:val="20"/>
        </w:rPr>
      </w:pPr>
      <w:r w:rsidRPr="000E519D">
        <w:rPr>
          <w:rFonts w:ascii="Arial" w:hAnsi="Arial" w:cs="Arial"/>
          <w:sz w:val="20"/>
          <w:szCs w:val="20"/>
        </w:rPr>
        <w:t xml:space="preserve">Stávajícím zabezpečovacím systémem je kvalitní aplikace s řídící ústřednou ATS 4599, certifikované úřadem (NBÚ) a splňují požadavky ČSN EN 50 131-1 ed.2 pro stupeň zabezpečení „3“ (střední až vysoká rizika). Systém zabezpečení v rozsahu plášťové a prostorové ochrany. Na všechny dveře uvnitř objektu i u nově instalovaných diesel agregátů jsou instalovány detektory otevření (magnetické </w:t>
      </w:r>
      <w:proofErr w:type="gramStart"/>
      <w:r w:rsidRPr="000E519D">
        <w:rPr>
          <w:rFonts w:ascii="Arial" w:hAnsi="Arial" w:cs="Arial"/>
          <w:sz w:val="20"/>
          <w:szCs w:val="20"/>
        </w:rPr>
        <w:t>kontakty) . Dále</w:t>
      </w:r>
      <w:proofErr w:type="gramEnd"/>
      <w:r w:rsidRPr="000E519D">
        <w:rPr>
          <w:rFonts w:ascii="Arial" w:hAnsi="Arial" w:cs="Arial"/>
          <w:sz w:val="20"/>
          <w:szCs w:val="20"/>
        </w:rPr>
        <w:t xml:space="preserve"> jsou v každé dotčené místnosti umístěny detektory pohybu (DC, rozvodna A, rozvodna B, MO, </w:t>
      </w:r>
      <w:proofErr w:type="spellStart"/>
      <w:r w:rsidRPr="000E519D">
        <w:rPr>
          <w:rFonts w:ascii="Arial" w:hAnsi="Arial" w:cs="Arial"/>
          <w:sz w:val="20"/>
          <w:szCs w:val="20"/>
        </w:rPr>
        <w:t>energo</w:t>
      </w:r>
      <w:proofErr w:type="spellEnd"/>
      <w:r w:rsidRPr="000E519D">
        <w:rPr>
          <w:rFonts w:ascii="Arial" w:hAnsi="Arial" w:cs="Arial"/>
          <w:sz w:val="20"/>
          <w:szCs w:val="20"/>
        </w:rPr>
        <w:t xml:space="preserve"> centrum, místnost s AKU). </w:t>
      </w:r>
    </w:p>
    <w:p w:rsidR="000E519D" w:rsidRPr="000E519D" w:rsidRDefault="000E519D" w:rsidP="000E519D">
      <w:pPr>
        <w:jc w:val="both"/>
        <w:rPr>
          <w:rFonts w:ascii="Arial" w:hAnsi="Arial" w:cs="Arial"/>
          <w:sz w:val="20"/>
          <w:szCs w:val="20"/>
        </w:rPr>
      </w:pPr>
    </w:p>
    <w:p w:rsidR="000E519D" w:rsidRPr="000E519D" w:rsidRDefault="000E519D" w:rsidP="000E519D">
      <w:pPr>
        <w:pStyle w:val="Nadpis5"/>
        <w:ind w:firstLine="0"/>
        <w:rPr>
          <w:rFonts w:ascii="Arial" w:hAnsi="Arial" w:cs="Arial"/>
          <w:sz w:val="20"/>
          <w:szCs w:val="20"/>
        </w:rPr>
      </w:pPr>
      <w:r w:rsidRPr="000E519D">
        <w:rPr>
          <w:rFonts w:ascii="Arial" w:hAnsi="Arial" w:cs="Arial"/>
          <w:sz w:val="20"/>
          <w:szCs w:val="20"/>
        </w:rPr>
        <w:t>PZTS</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Objekt Poskytovatele je vybaven poplachovým zabezpečovacím a tísňovým systémem (PZTS v minulosti označován jako EZS), který komplexně střeží objekt v jeho jednotlivých částech při 24/7 provozu objektu. Části s vyšší prioritou zabezpečení se neustále sledují na nadstavbovém integračním systému SBI, kde na ně online v režimu 365/24/7 dohlíží oddělení dohledu NOC a ostraha objektu. Elektronický protipožární systém je v objektu vybaven na všech místech s vyšší úrovní </w:t>
      </w:r>
      <w:proofErr w:type="gramStart"/>
      <w:r w:rsidRPr="000E519D">
        <w:rPr>
          <w:rFonts w:ascii="Arial" w:hAnsi="Arial" w:cs="Arial"/>
          <w:sz w:val="20"/>
          <w:szCs w:val="20"/>
        </w:rPr>
        <w:t>zabezpečení  a na</w:t>
      </w:r>
      <w:proofErr w:type="gramEnd"/>
      <w:r w:rsidRPr="000E519D">
        <w:rPr>
          <w:rFonts w:ascii="Arial" w:hAnsi="Arial" w:cs="Arial"/>
          <w:sz w:val="20"/>
          <w:szCs w:val="20"/>
        </w:rPr>
        <w:t xml:space="preserve"> rizikových místech. Bezpečnostní služba dokáže díky interaktivní mapě objektu přesně a rychle zasáhnout a potenciálně rizikovou záležitost vyhodnotit.</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PZTS je sledován a vyhodnocován Bezpečnostní službou v režimu 24/7, více </w:t>
      </w:r>
      <w:proofErr w:type="gramStart"/>
      <w:r w:rsidRPr="000E519D">
        <w:rPr>
          <w:rFonts w:ascii="Arial" w:hAnsi="Arial" w:cs="Arial"/>
          <w:sz w:val="20"/>
          <w:szCs w:val="20"/>
        </w:rPr>
        <w:t>viz.</w:t>
      </w:r>
      <w:proofErr w:type="gramEnd"/>
      <w:r w:rsidRPr="000E519D">
        <w:rPr>
          <w:rFonts w:ascii="Arial" w:hAnsi="Arial" w:cs="Arial"/>
          <w:sz w:val="20"/>
          <w:szCs w:val="20"/>
        </w:rPr>
        <w:t xml:space="preserve"> Příloha č. 7 Smlouva o poskytování bezpečnostních služeb.</w:t>
      </w:r>
    </w:p>
    <w:p w:rsidR="000E519D" w:rsidRDefault="000E519D" w:rsidP="000E519D">
      <w:pPr>
        <w:jc w:val="both"/>
        <w:rPr>
          <w:rFonts w:ascii="Arial" w:hAnsi="Arial" w:cs="Arial"/>
          <w:sz w:val="20"/>
          <w:szCs w:val="20"/>
        </w:rPr>
      </w:pPr>
      <w:r w:rsidRPr="000E519D">
        <w:rPr>
          <w:rFonts w:ascii="Arial" w:hAnsi="Arial" w:cs="Arial"/>
          <w:sz w:val="20"/>
          <w:szCs w:val="20"/>
        </w:rPr>
        <w:t xml:space="preserve">Nepřetržitá funkce všech zmíněných skupin prostředků zajišťuje požární a fyzickou bezpečnost objektu. Eliminuje možnost neoprávněného vniknutí do chráněných prostor a zajistí signalizaci a </w:t>
      </w:r>
      <w:r w:rsidRPr="000E519D">
        <w:rPr>
          <w:rFonts w:ascii="Arial" w:hAnsi="Arial" w:cs="Arial"/>
          <w:sz w:val="20"/>
          <w:szCs w:val="20"/>
        </w:rPr>
        <w:lastRenderedPageBreak/>
        <w:t>včasnou výstrahu v případě vzniku požáru. Systémy jsou proto udržovány v bezvadném a funkčním stavu.</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10" w:name="_Toc412639972"/>
      <w:r w:rsidRPr="000E519D">
        <w:rPr>
          <w:rFonts w:ascii="Arial" w:hAnsi="Arial" w:cs="Arial"/>
          <w:sz w:val="20"/>
          <w:szCs w:val="20"/>
        </w:rPr>
        <w:t>1.3.1. Přístup, kamery</w:t>
      </w:r>
      <w:bookmarkEnd w:id="10"/>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V areálu </w:t>
      </w:r>
      <w:r w:rsidR="00C05336">
        <w:rPr>
          <w:rFonts w:ascii="Arial" w:hAnsi="Arial" w:cs="Arial"/>
          <w:sz w:val="20"/>
          <w:szCs w:val="20"/>
        </w:rPr>
        <w:t>Poskytovatel</w:t>
      </w:r>
      <w:r w:rsidRPr="000E519D">
        <w:rPr>
          <w:rFonts w:ascii="Arial" w:hAnsi="Arial" w:cs="Arial"/>
          <w:sz w:val="20"/>
          <w:szCs w:val="20"/>
        </w:rPr>
        <w:t>e bude připraveno několik parkovacích míst pro pracovníky Objednatele. Zároveň je areál DC snadno přístupný pražskou MHD.</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Přístup do budovy DC Poskytovatele je přes recepci v režimu 24/7. Stejně tak ostraha je v objektu DC přítomna v režimu 24/7. </w:t>
      </w:r>
    </w:p>
    <w:p w:rsidR="000E519D" w:rsidRPr="000E519D" w:rsidRDefault="000E519D" w:rsidP="000E519D">
      <w:pPr>
        <w:jc w:val="both"/>
        <w:rPr>
          <w:rFonts w:ascii="Arial" w:hAnsi="Arial" w:cs="Arial"/>
          <w:sz w:val="20"/>
          <w:szCs w:val="20"/>
        </w:rPr>
      </w:pPr>
      <w:r w:rsidRPr="000E519D">
        <w:rPr>
          <w:rFonts w:ascii="Arial" w:hAnsi="Arial" w:cs="Arial"/>
          <w:sz w:val="20"/>
          <w:szCs w:val="20"/>
        </w:rPr>
        <w:t>Při každé návštěvě Objednatelem určených pracovníků zde proběhne:</w:t>
      </w:r>
    </w:p>
    <w:p w:rsidR="000E519D" w:rsidRPr="000E519D" w:rsidRDefault="000E519D" w:rsidP="002331A7">
      <w:pPr>
        <w:pStyle w:val="Odstavecseseznamem"/>
        <w:numPr>
          <w:ilvl w:val="0"/>
          <w:numId w:val="47"/>
        </w:numPr>
        <w:jc w:val="both"/>
        <w:rPr>
          <w:rFonts w:ascii="Arial" w:hAnsi="Arial" w:cs="Arial"/>
          <w:sz w:val="20"/>
          <w:szCs w:val="20"/>
        </w:rPr>
      </w:pPr>
      <w:r w:rsidRPr="000E519D">
        <w:rPr>
          <w:rFonts w:ascii="Arial" w:hAnsi="Arial" w:cs="Arial"/>
          <w:sz w:val="20"/>
          <w:szCs w:val="20"/>
        </w:rPr>
        <w:t>kontrola dokladů totožnosti (OP) pracovníků Objednatele</w:t>
      </w:r>
    </w:p>
    <w:p w:rsidR="000E519D" w:rsidRPr="000E519D" w:rsidRDefault="000E519D" w:rsidP="002331A7">
      <w:pPr>
        <w:pStyle w:val="Odstavecseseznamem"/>
        <w:numPr>
          <w:ilvl w:val="0"/>
          <w:numId w:val="47"/>
        </w:numPr>
        <w:jc w:val="both"/>
        <w:rPr>
          <w:rFonts w:ascii="Arial" w:hAnsi="Arial" w:cs="Arial"/>
          <w:sz w:val="20"/>
          <w:szCs w:val="20"/>
        </w:rPr>
      </w:pPr>
      <w:r w:rsidRPr="000E519D">
        <w:rPr>
          <w:rFonts w:ascii="Arial" w:hAnsi="Arial" w:cs="Arial"/>
          <w:sz w:val="20"/>
          <w:szCs w:val="20"/>
        </w:rPr>
        <w:t xml:space="preserve">kontrola vůči seznamu oprávněných osob, který dodá Objednatel a který může být aktualizován výhradně na základě </w:t>
      </w:r>
      <w:proofErr w:type="gramStart"/>
      <w:r w:rsidR="00933414" w:rsidRPr="00466A0B">
        <w:rPr>
          <w:rFonts w:ascii="Arial" w:hAnsi="Arial" w:cs="Arial"/>
          <w:sz w:val="20"/>
          <w:szCs w:val="20"/>
        </w:rPr>
        <w:t xml:space="preserve">předchozího </w:t>
      </w:r>
      <w:r w:rsidRPr="00466A0B">
        <w:rPr>
          <w:rFonts w:ascii="Arial" w:hAnsi="Arial" w:cs="Arial"/>
          <w:sz w:val="20"/>
          <w:szCs w:val="20"/>
        </w:rPr>
        <w:t xml:space="preserve"> písemné</w:t>
      </w:r>
      <w:r w:rsidR="00933414" w:rsidRPr="00466A0B">
        <w:rPr>
          <w:rFonts w:ascii="Arial" w:hAnsi="Arial" w:cs="Arial"/>
          <w:sz w:val="20"/>
          <w:szCs w:val="20"/>
        </w:rPr>
        <w:t>ho</w:t>
      </w:r>
      <w:proofErr w:type="gramEnd"/>
      <w:r w:rsidRPr="000E519D">
        <w:rPr>
          <w:rFonts w:ascii="Arial" w:hAnsi="Arial" w:cs="Arial"/>
          <w:sz w:val="20"/>
          <w:szCs w:val="20"/>
        </w:rPr>
        <w:t xml:space="preserve"> vyrozumění </w:t>
      </w:r>
      <w:r w:rsidR="00933414">
        <w:rPr>
          <w:rFonts w:ascii="Arial" w:hAnsi="Arial" w:cs="Arial"/>
          <w:sz w:val="20"/>
          <w:szCs w:val="20"/>
        </w:rPr>
        <w:t>Poskytovatele</w:t>
      </w:r>
    </w:p>
    <w:p w:rsidR="000E519D" w:rsidRPr="000E519D" w:rsidRDefault="000E519D" w:rsidP="002331A7">
      <w:pPr>
        <w:pStyle w:val="Odstavecseseznamem"/>
        <w:numPr>
          <w:ilvl w:val="0"/>
          <w:numId w:val="47"/>
        </w:numPr>
        <w:jc w:val="both"/>
        <w:rPr>
          <w:rFonts w:ascii="Arial" w:hAnsi="Arial" w:cs="Arial"/>
          <w:sz w:val="20"/>
          <w:szCs w:val="20"/>
        </w:rPr>
      </w:pPr>
      <w:r w:rsidRPr="000E519D">
        <w:rPr>
          <w:rFonts w:ascii="Arial" w:hAnsi="Arial" w:cs="Arial"/>
          <w:sz w:val="20"/>
          <w:szCs w:val="20"/>
        </w:rPr>
        <w:t>vydání přístupová karta, která umožňuje přes čtečky a elektronické zámky fyzicky přistoupit k rackům Objednatele</w:t>
      </w:r>
    </w:p>
    <w:p w:rsidR="000E519D" w:rsidRPr="000E519D" w:rsidRDefault="000E519D" w:rsidP="002331A7">
      <w:pPr>
        <w:pStyle w:val="Odstavecseseznamem"/>
        <w:numPr>
          <w:ilvl w:val="0"/>
          <w:numId w:val="47"/>
        </w:numPr>
        <w:jc w:val="both"/>
        <w:rPr>
          <w:rFonts w:ascii="Arial" w:hAnsi="Arial" w:cs="Arial"/>
          <w:sz w:val="20"/>
          <w:szCs w:val="20"/>
        </w:rPr>
      </w:pPr>
      <w:r w:rsidRPr="000E519D">
        <w:rPr>
          <w:rFonts w:ascii="Arial" w:hAnsi="Arial" w:cs="Arial"/>
          <w:sz w:val="20"/>
          <w:szCs w:val="20"/>
        </w:rPr>
        <w:t>odevzdání karty při odchodu na recepci tak, aby byla zajištěna nepřenositelnost</w:t>
      </w:r>
    </w:p>
    <w:p w:rsidR="000E519D" w:rsidRPr="000E519D" w:rsidRDefault="000E519D" w:rsidP="002331A7">
      <w:pPr>
        <w:pStyle w:val="Odstavecseseznamem"/>
        <w:numPr>
          <w:ilvl w:val="0"/>
          <w:numId w:val="47"/>
        </w:numPr>
        <w:jc w:val="both"/>
        <w:rPr>
          <w:rFonts w:ascii="Arial" w:hAnsi="Arial" w:cs="Arial"/>
          <w:sz w:val="20"/>
          <w:szCs w:val="20"/>
        </w:rPr>
      </w:pPr>
      <w:r w:rsidRPr="000E519D">
        <w:rPr>
          <w:rFonts w:ascii="Arial" w:hAnsi="Arial" w:cs="Arial"/>
          <w:sz w:val="20"/>
          <w:szCs w:val="20"/>
        </w:rPr>
        <w:t>záznam o každé návštěvě pracovníky recepce, ze kterého bude možno na přání Objednatele připravovat pravidelný report návštěv zařízení Objednatele</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SKV je vystavěn z řídících komponentů ATS a dalších, kompatibilních periferií, například čteček nebo elektrických zámků. Čtečky použité v systému SKV jsou typu H-Pro od společnosti </w:t>
      </w:r>
      <w:proofErr w:type="spellStart"/>
      <w:r w:rsidRPr="000E519D">
        <w:rPr>
          <w:rFonts w:ascii="Arial" w:hAnsi="Arial" w:cs="Arial"/>
          <w:sz w:val="20"/>
          <w:szCs w:val="20"/>
        </w:rPr>
        <w:t>Cominfo</w:t>
      </w:r>
      <w:proofErr w:type="spellEnd"/>
      <w:r w:rsidRPr="000E519D">
        <w:rPr>
          <w:rFonts w:ascii="Arial" w:hAnsi="Arial" w:cs="Arial"/>
          <w:sz w:val="20"/>
          <w:szCs w:val="20"/>
        </w:rPr>
        <w:t xml:space="preserve">. Osobními, unikátními identifikátory (ID prvky) v systému SKV jsou moderní, čipové, bezkontaktní karty s čipy </w:t>
      </w:r>
      <w:proofErr w:type="spellStart"/>
      <w:r w:rsidRPr="000E519D">
        <w:rPr>
          <w:rFonts w:ascii="Arial" w:hAnsi="Arial" w:cs="Arial"/>
          <w:sz w:val="20"/>
          <w:szCs w:val="20"/>
        </w:rPr>
        <w:t>Mifare</w:t>
      </w:r>
      <w:proofErr w:type="spellEnd"/>
      <w:r w:rsidRPr="000E519D">
        <w:rPr>
          <w:rFonts w:ascii="Arial" w:hAnsi="Arial" w:cs="Arial"/>
          <w:sz w:val="20"/>
          <w:szCs w:val="20"/>
        </w:rPr>
        <w:t xml:space="preserve">. </w:t>
      </w:r>
    </w:p>
    <w:p w:rsidR="000E519D" w:rsidRDefault="000E519D" w:rsidP="000E519D">
      <w:pPr>
        <w:jc w:val="both"/>
        <w:rPr>
          <w:rFonts w:ascii="Arial" w:hAnsi="Arial" w:cs="Arial"/>
          <w:sz w:val="20"/>
          <w:szCs w:val="20"/>
        </w:rPr>
      </w:pPr>
      <w:r w:rsidRPr="000E519D">
        <w:rPr>
          <w:rFonts w:ascii="Arial" w:hAnsi="Arial" w:cs="Arial"/>
          <w:sz w:val="20"/>
          <w:szCs w:val="20"/>
        </w:rPr>
        <w:t xml:space="preserve">Systém CCTV je postaven vystavěná na platformě IP technologií. Parametry záznamu jsou s rozlišením 1280 x 800, 12 snímků za sekundu, při středně náročné scéně a vyšší kvalitě záznamu. Záznam je ve formátu </w:t>
      </w:r>
      <w:proofErr w:type="gramStart"/>
      <w:r w:rsidRPr="000E519D">
        <w:rPr>
          <w:rFonts w:ascii="Arial" w:hAnsi="Arial" w:cs="Arial"/>
          <w:sz w:val="20"/>
          <w:szCs w:val="20"/>
        </w:rPr>
        <w:t>H.264</w:t>
      </w:r>
      <w:proofErr w:type="gramEnd"/>
      <w:r w:rsidRPr="000E519D">
        <w:rPr>
          <w:rFonts w:ascii="Arial" w:hAnsi="Arial" w:cs="Arial"/>
          <w:sz w:val="20"/>
          <w:szCs w:val="20"/>
        </w:rPr>
        <w:t xml:space="preserve">. Celková kapacita pevných disků je dostatečná pro uložení záznamu po dobu až 30 dní ze všech kamer. V rámci kamerového systému jsou instalovány výhradně síťové IP kamery. Pro monitorování vnitřních prostor jsou osazeny kamery </w:t>
      </w:r>
      <w:proofErr w:type="spellStart"/>
      <w:r w:rsidRPr="000E519D">
        <w:rPr>
          <w:rFonts w:ascii="Arial" w:hAnsi="Arial" w:cs="Arial"/>
          <w:sz w:val="20"/>
          <w:szCs w:val="20"/>
        </w:rPr>
        <w:t>HIKVision</w:t>
      </w:r>
      <w:proofErr w:type="spellEnd"/>
      <w:r w:rsidRPr="000E519D">
        <w:rPr>
          <w:rFonts w:ascii="Arial" w:hAnsi="Arial" w:cs="Arial"/>
          <w:sz w:val="20"/>
          <w:szCs w:val="20"/>
        </w:rPr>
        <w:t xml:space="preserve"> DS-2CD2712F-I s čipem CMOS1/3“, které mají rozlišení 1,3 </w:t>
      </w:r>
      <w:proofErr w:type="spellStart"/>
      <w:r w:rsidRPr="000E519D">
        <w:rPr>
          <w:rFonts w:ascii="Arial" w:hAnsi="Arial" w:cs="Arial"/>
          <w:sz w:val="20"/>
          <w:szCs w:val="20"/>
        </w:rPr>
        <w:t>MPix</w:t>
      </w:r>
      <w:proofErr w:type="spellEnd"/>
      <w:r w:rsidRPr="000E519D">
        <w:rPr>
          <w:rFonts w:ascii="Arial" w:hAnsi="Arial" w:cs="Arial"/>
          <w:sz w:val="20"/>
          <w:szCs w:val="20"/>
        </w:rPr>
        <w:t>. Kamery jsou rozmístěny v každé studené uličce mezi rackovými řadami.</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11" w:name="_Toc412639973"/>
      <w:r w:rsidRPr="000E519D">
        <w:rPr>
          <w:rFonts w:ascii="Arial" w:hAnsi="Arial" w:cs="Arial"/>
          <w:sz w:val="20"/>
          <w:szCs w:val="20"/>
        </w:rPr>
        <w:t>1.3.1. Hasicí systémy</w:t>
      </w:r>
      <w:bookmarkEnd w:id="11"/>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V datovém centru je vystavěný stabilní hasicí systém (SHZ) se čtyřmi Hasebními Úseky (HÚ). Systém SHZ je stejně jako PZTS vyhrazeným, požárně bezpečnostním zařízením a je složen z detekční a řídící části (řídící ústředna, požární detektory, ovládací prvky a signalizační prvky) a dále obsahuje zásobníky hasiva v podobě tlakových láhví s monitorováním tlaku hasiva. Hasícím médiem je HFC227ea, to je v láhvích uloženo pod tlakem 25 atmosfér (barů) / 2,5MPa a </w:t>
      </w:r>
      <w:proofErr w:type="spellStart"/>
      <w:r w:rsidRPr="000E519D">
        <w:rPr>
          <w:rFonts w:ascii="Arial" w:hAnsi="Arial" w:cs="Arial"/>
          <w:sz w:val="20"/>
          <w:szCs w:val="20"/>
        </w:rPr>
        <w:t>dotlakováno</w:t>
      </w:r>
      <w:proofErr w:type="spellEnd"/>
      <w:r w:rsidRPr="000E519D">
        <w:rPr>
          <w:rFonts w:ascii="Arial" w:hAnsi="Arial" w:cs="Arial"/>
          <w:sz w:val="20"/>
          <w:szCs w:val="20"/>
        </w:rPr>
        <w:t xml:space="preserve"> dusíkem.</w:t>
      </w:r>
    </w:p>
    <w:p w:rsidR="000E519D" w:rsidRPr="000E519D" w:rsidRDefault="000E519D" w:rsidP="000E519D">
      <w:pPr>
        <w:pStyle w:val="Zkladntext3"/>
        <w:jc w:val="both"/>
        <w:rPr>
          <w:rFonts w:ascii="Arial" w:hAnsi="Arial" w:cs="Arial"/>
          <w:sz w:val="20"/>
          <w:szCs w:val="20"/>
          <w:lang w:eastAsia="en-US"/>
        </w:rPr>
      </w:pPr>
      <w:r w:rsidRPr="000E519D">
        <w:rPr>
          <w:rFonts w:ascii="Arial" w:hAnsi="Arial" w:cs="Arial"/>
          <w:sz w:val="20"/>
          <w:szCs w:val="20"/>
          <w:lang w:eastAsia="en-US"/>
        </w:rPr>
        <w:t>Hasivo:</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4111"/>
      </w:tblGrid>
      <w:tr w:rsidR="000E519D" w:rsidRPr="000E519D" w:rsidTr="000E519D">
        <w:trPr>
          <w:trHeight w:hRule="exact" w:val="284"/>
        </w:trPr>
        <w:tc>
          <w:tcPr>
            <w:tcW w:w="3969" w:type="dxa"/>
            <w:vAlign w:val="center"/>
          </w:tcPr>
          <w:p w:rsidR="000E519D" w:rsidRPr="000E519D" w:rsidRDefault="000E519D" w:rsidP="000E519D">
            <w:pPr>
              <w:rPr>
                <w:rFonts w:ascii="Arial" w:hAnsi="Arial" w:cs="Arial"/>
                <w:b/>
                <w:sz w:val="20"/>
                <w:szCs w:val="20"/>
              </w:rPr>
            </w:pPr>
            <w:r w:rsidRPr="000E519D">
              <w:rPr>
                <w:rFonts w:ascii="Arial" w:hAnsi="Arial" w:cs="Arial"/>
                <w:b/>
                <w:sz w:val="20"/>
                <w:szCs w:val="20"/>
              </w:rPr>
              <w:t>Označení dle ČSN EN 15004</w:t>
            </w:r>
          </w:p>
        </w:tc>
        <w:tc>
          <w:tcPr>
            <w:tcW w:w="4111" w:type="dxa"/>
            <w:vAlign w:val="center"/>
          </w:tcPr>
          <w:p w:rsidR="000E519D" w:rsidRPr="000E519D" w:rsidRDefault="000E519D" w:rsidP="000E519D">
            <w:pPr>
              <w:rPr>
                <w:rFonts w:ascii="Arial" w:hAnsi="Arial" w:cs="Arial"/>
                <w:b/>
                <w:sz w:val="20"/>
                <w:szCs w:val="20"/>
              </w:rPr>
            </w:pPr>
            <w:r w:rsidRPr="000E519D">
              <w:rPr>
                <w:rFonts w:ascii="Arial" w:hAnsi="Arial" w:cs="Arial"/>
                <w:b/>
                <w:sz w:val="20"/>
                <w:szCs w:val="20"/>
              </w:rPr>
              <w:t>HFC 227ea</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Chemický vzorec</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C3F7H</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Potenciál narušení ozónu (ODP)</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0</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Doba trvání v atmosféře (GWP)</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 xml:space="preserve">31-42 let </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Molekulární hmotnost</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170,03</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Bod varu</w:t>
            </w:r>
          </w:p>
        </w:tc>
        <w:tc>
          <w:tcPr>
            <w:tcW w:w="4111" w:type="dxa"/>
            <w:vAlign w:val="center"/>
          </w:tcPr>
          <w:p w:rsidR="000E519D" w:rsidRPr="000E519D" w:rsidRDefault="000E519D" w:rsidP="000E519D">
            <w:pPr>
              <w:rPr>
                <w:rFonts w:ascii="Arial" w:hAnsi="Arial" w:cs="Arial"/>
                <w:sz w:val="20"/>
                <w:szCs w:val="20"/>
              </w:rPr>
            </w:pPr>
            <w:smartTag w:uri="urn:schemas-microsoft-com:office:smarttags" w:element="metricconverter">
              <w:smartTagPr>
                <w:attr w:name="ProductID" w:val="-16,4 ﾰC"/>
              </w:smartTagPr>
              <w:r w:rsidRPr="000E519D">
                <w:rPr>
                  <w:rFonts w:ascii="Arial" w:hAnsi="Arial" w:cs="Arial"/>
                  <w:sz w:val="20"/>
                  <w:szCs w:val="20"/>
                </w:rPr>
                <w:t>-16,4 °C</w:t>
              </w:r>
            </w:smartTag>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Kritická teplota</w:t>
            </w:r>
          </w:p>
        </w:tc>
        <w:tc>
          <w:tcPr>
            <w:tcW w:w="4111" w:type="dxa"/>
            <w:vAlign w:val="center"/>
          </w:tcPr>
          <w:p w:rsidR="000E519D" w:rsidRPr="000E519D" w:rsidRDefault="000E519D" w:rsidP="000E519D">
            <w:pPr>
              <w:rPr>
                <w:rFonts w:ascii="Arial" w:hAnsi="Arial" w:cs="Arial"/>
                <w:sz w:val="20"/>
                <w:szCs w:val="20"/>
              </w:rPr>
            </w:pPr>
            <w:smartTag w:uri="urn:schemas-microsoft-com:office:smarttags" w:element="metricconverter">
              <w:smartTagPr>
                <w:attr w:name="ProductID" w:val="102 ﾰC"/>
              </w:smartTagPr>
              <w:r w:rsidRPr="000E519D">
                <w:rPr>
                  <w:rFonts w:ascii="Arial" w:hAnsi="Arial" w:cs="Arial"/>
                  <w:sz w:val="20"/>
                  <w:szCs w:val="20"/>
                </w:rPr>
                <w:t>102 °C</w:t>
              </w:r>
            </w:smartTag>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Minimální hasební koncentrace</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5,8%</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NOAEL</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9%</w:t>
            </w:r>
          </w:p>
        </w:tc>
      </w:tr>
      <w:tr w:rsidR="000E519D" w:rsidRPr="000E519D" w:rsidTr="000E519D">
        <w:trPr>
          <w:trHeight w:hRule="exact" w:val="284"/>
        </w:trPr>
        <w:tc>
          <w:tcPr>
            <w:tcW w:w="3969"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LOAEL</w:t>
            </w:r>
          </w:p>
        </w:tc>
        <w:tc>
          <w:tcPr>
            <w:tcW w:w="4111" w:type="dxa"/>
            <w:vAlign w:val="center"/>
          </w:tcPr>
          <w:p w:rsidR="000E519D" w:rsidRPr="000E519D" w:rsidRDefault="000E519D" w:rsidP="000E519D">
            <w:pPr>
              <w:rPr>
                <w:rFonts w:ascii="Arial" w:hAnsi="Arial" w:cs="Arial"/>
                <w:sz w:val="20"/>
                <w:szCs w:val="20"/>
              </w:rPr>
            </w:pPr>
            <w:r w:rsidRPr="000E519D">
              <w:rPr>
                <w:rFonts w:ascii="Arial" w:hAnsi="Arial" w:cs="Arial"/>
                <w:sz w:val="20"/>
                <w:szCs w:val="20"/>
              </w:rPr>
              <w:t>10,5%</w:t>
            </w:r>
          </w:p>
        </w:tc>
      </w:tr>
    </w:tbl>
    <w:p w:rsidR="000E519D" w:rsidRPr="000E519D" w:rsidRDefault="000E519D" w:rsidP="000E519D">
      <w:pPr>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12" w:name="_Toc412639974"/>
      <w:r w:rsidRPr="000E519D">
        <w:rPr>
          <w:rFonts w:ascii="Arial" w:hAnsi="Arial" w:cs="Arial"/>
          <w:sz w:val="20"/>
          <w:szCs w:val="20"/>
        </w:rPr>
        <w:t>1.3.2. Systém detekce vody</w:t>
      </w:r>
      <w:bookmarkEnd w:id="12"/>
    </w:p>
    <w:p w:rsidR="000E519D" w:rsidRDefault="000E519D" w:rsidP="000E519D">
      <w:pPr>
        <w:jc w:val="both"/>
        <w:rPr>
          <w:rFonts w:ascii="Arial" w:hAnsi="Arial" w:cs="Arial"/>
          <w:sz w:val="20"/>
          <w:szCs w:val="20"/>
        </w:rPr>
      </w:pPr>
      <w:r w:rsidRPr="000E519D">
        <w:rPr>
          <w:rFonts w:ascii="Arial" w:hAnsi="Arial" w:cs="Arial"/>
          <w:sz w:val="20"/>
          <w:szCs w:val="20"/>
        </w:rPr>
        <w:t xml:space="preserve">Ve všech místech s rizikem úniku kapalin jsou instalovány kabely pro plošnou detekci výskytu kapalin, popřípadě čidla bodové detekce záplavy. Každá ze zón je zakončena ve vyhodnocovací jednotce instalované na stěně ve výšce 50 cm nad zdvojenou podlahou. Dále v místnosti operátorů instalovány 2 čidla bodové záplavy. Kombinované napájecí a vyhodnocovací kabely k vyhodnocovacím jednotkám jednotlivých čidel jsou zakončeny v rozvaděči RTN a poruchy detekovány jednotkou vzdálených vstupů. V prostoru datového centra v 1NP instalováno 6 čidel plošné záplavy, 3x 15m detekčního kabelu v prostoru pod klimatizačními jednotkami s doplněním 3x 2m detekčních kabelu u svodů okapů </w:t>
      </w:r>
      <w:r w:rsidRPr="000E519D">
        <w:rPr>
          <w:rFonts w:ascii="Arial" w:hAnsi="Arial" w:cs="Arial"/>
          <w:sz w:val="20"/>
          <w:szCs w:val="20"/>
        </w:rPr>
        <w:lastRenderedPageBreak/>
        <w:t>po střechou objektu mimo prostor datového sálu. Kombinované napájecí a vyhodnocovací kabely k vyhodnocovacím jednotkám jednotlivých čidel a poruchy detekovány jednotkami vzdálených vstupů.</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bookmarkStart w:id="13" w:name="_Toc412639975"/>
      <w:r w:rsidRPr="000E519D">
        <w:rPr>
          <w:rFonts w:ascii="Arial" w:hAnsi="Arial" w:cs="Arial"/>
          <w:sz w:val="20"/>
          <w:szCs w:val="20"/>
        </w:rPr>
        <w:t>1.3.3. Monitoring DC</w:t>
      </w:r>
      <w:bookmarkEnd w:id="13"/>
    </w:p>
    <w:p w:rsidR="000E519D" w:rsidRPr="000E519D" w:rsidRDefault="000E519D" w:rsidP="000E519D">
      <w:pPr>
        <w:jc w:val="both"/>
        <w:rPr>
          <w:rFonts w:ascii="Arial" w:hAnsi="Arial" w:cs="Arial"/>
          <w:sz w:val="20"/>
          <w:szCs w:val="20"/>
        </w:rPr>
      </w:pPr>
      <w:r w:rsidRPr="000E519D">
        <w:rPr>
          <w:rFonts w:ascii="Arial" w:hAnsi="Arial" w:cs="Arial"/>
          <w:sz w:val="20"/>
          <w:szCs w:val="20"/>
        </w:rPr>
        <w:t>Monitorovací systém datového centra trvale vyhodnocuje integritu systému, dostupnost všech monitorovaných technologií a to:</w:t>
      </w:r>
    </w:p>
    <w:p w:rsidR="000E519D" w:rsidRPr="000E519D" w:rsidRDefault="000E519D" w:rsidP="002331A7">
      <w:pPr>
        <w:pStyle w:val="Odstavecseseznamem"/>
        <w:numPr>
          <w:ilvl w:val="0"/>
          <w:numId w:val="46"/>
        </w:numPr>
        <w:jc w:val="both"/>
        <w:rPr>
          <w:rFonts w:ascii="Arial" w:hAnsi="Arial" w:cs="Arial"/>
          <w:sz w:val="20"/>
          <w:szCs w:val="20"/>
        </w:rPr>
      </w:pPr>
      <w:r w:rsidRPr="000E519D">
        <w:rPr>
          <w:rFonts w:ascii="Arial" w:hAnsi="Arial" w:cs="Arial"/>
          <w:sz w:val="20"/>
          <w:szCs w:val="20"/>
        </w:rPr>
        <w:t xml:space="preserve">detekce a hlášení požáru, </w:t>
      </w:r>
    </w:p>
    <w:p w:rsidR="000E519D" w:rsidRPr="000E519D" w:rsidRDefault="000E519D" w:rsidP="002331A7">
      <w:pPr>
        <w:pStyle w:val="Odstavecseseznamem"/>
        <w:numPr>
          <w:ilvl w:val="0"/>
          <w:numId w:val="46"/>
        </w:numPr>
        <w:jc w:val="both"/>
        <w:rPr>
          <w:rFonts w:ascii="Arial" w:hAnsi="Arial" w:cs="Arial"/>
          <w:sz w:val="20"/>
          <w:szCs w:val="20"/>
        </w:rPr>
      </w:pPr>
      <w:r w:rsidRPr="000E519D">
        <w:rPr>
          <w:rFonts w:ascii="Arial" w:hAnsi="Arial" w:cs="Arial"/>
          <w:sz w:val="20"/>
          <w:szCs w:val="20"/>
        </w:rPr>
        <w:t xml:space="preserve">hlavního přívody napájení včetně stavu všech jističů v rozvodnách a rozvaděčích, </w:t>
      </w:r>
    </w:p>
    <w:p w:rsidR="000E519D" w:rsidRPr="000E519D" w:rsidRDefault="000E519D" w:rsidP="002331A7">
      <w:pPr>
        <w:pStyle w:val="Odstavecseseznamem"/>
        <w:numPr>
          <w:ilvl w:val="0"/>
          <w:numId w:val="46"/>
        </w:numPr>
        <w:jc w:val="both"/>
        <w:rPr>
          <w:rFonts w:ascii="Arial" w:hAnsi="Arial" w:cs="Arial"/>
          <w:sz w:val="20"/>
          <w:szCs w:val="20"/>
        </w:rPr>
      </w:pPr>
      <w:r w:rsidRPr="000E519D">
        <w:rPr>
          <w:rFonts w:ascii="Arial" w:hAnsi="Arial" w:cs="Arial"/>
          <w:sz w:val="20"/>
          <w:szCs w:val="20"/>
        </w:rPr>
        <w:t xml:space="preserve">dohled generátorů, UPS, dílčích rozvodů a rozvaděčů RDS až na úroveň jednotlivých jističů, </w:t>
      </w:r>
    </w:p>
    <w:p w:rsidR="000E519D" w:rsidRPr="000E519D" w:rsidRDefault="000E519D" w:rsidP="002331A7">
      <w:pPr>
        <w:pStyle w:val="Odstavecseseznamem"/>
        <w:numPr>
          <w:ilvl w:val="0"/>
          <w:numId w:val="46"/>
        </w:numPr>
        <w:jc w:val="both"/>
        <w:rPr>
          <w:rFonts w:ascii="Arial" w:hAnsi="Arial" w:cs="Arial"/>
          <w:sz w:val="20"/>
          <w:szCs w:val="20"/>
        </w:rPr>
      </w:pPr>
      <w:r w:rsidRPr="000E519D">
        <w:rPr>
          <w:rFonts w:ascii="Arial" w:hAnsi="Arial" w:cs="Arial"/>
          <w:sz w:val="20"/>
          <w:szCs w:val="20"/>
        </w:rPr>
        <w:t xml:space="preserve">teploty, vlhkosti, chlazení. </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Při problému je vyhlašována ztráta komunikace s monitorovanou technologií, případně technologický poplach. Systém je tvořen dvěma identickými fyzickými servery monitoringu pro </w:t>
      </w:r>
      <w:proofErr w:type="spellStart"/>
      <w:r w:rsidRPr="000E519D">
        <w:rPr>
          <w:rFonts w:ascii="Arial" w:hAnsi="Arial" w:cs="Arial"/>
          <w:sz w:val="20"/>
          <w:szCs w:val="20"/>
        </w:rPr>
        <w:t>bezvýpadkové</w:t>
      </w:r>
      <w:proofErr w:type="spellEnd"/>
      <w:r w:rsidRPr="000E519D">
        <w:rPr>
          <w:rFonts w:ascii="Arial" w:hAnsi="Arial" w:cs="Arial"/>
          <w:sz w:val="20"/>
          <w:szCs w:val="20"/>
        </w:rPr>
        <w:t xml:space="preserve"> udržení funkčnosti. </w:t>
      </w:r>
    </w:p>
    <w:p w:rsidR="000E519D" w:rsidRDefault="000E519D" w:rsidP="000E519D">
      <w:pPr>
        <w:jc w:val="both"/>
        <w:rPr>
          <w:rFonts w:ascii="Arial" w:hAnsi="Arial" w:cs="Arial"/>
          <w:sz w:val="20"/>
          <w:szCs w:val="20"/>
        </w:rPr>
      </w:pPr>
      <w:r w:rsidRPr="000E519D">
        <w:rPr>
          <w:rFonts w:ascii="Arial" w:hAnsi="Arial" w:cs="Arial"/>
          <w:sz w:val="20"/>
          <w:szCs w:val="20"/>
        </w:rPr>
        <w:t>Aplikační servery zajišťují trvalou komunikaci se všemi monitorovanými technologiemi a generování alarmů. Databázový server pro archivaci událostí vybraných hodnot systému tak, aby byly efektivně přístupné pro další uživatele nebo systémy (přestup do nadřazených systémů, reporty apod.) a pro udržování externích informací vznikajících mimo vlastní monitorovací systém (evidence reakcí obsluhy na incidenty, konfigurace prahových hodnot pro alarmní systém, parametry automaticky prováděných eskalačních procesů, související evidenční databáze apod.)</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Monitoring systému nepřetržitého napájení (UPS)</w:t>
      </w:r>
    </w:p>
    <w:p w:rsidR="000E519D" w:rsidRDefault="000E519D" w:rsidP="000E519D">
      <w:pPr>
        <w:jc w:val="both"/>
        <w:rPr>
          <w:rFonts w:ascii="Arial" w:hAnsi="Arial" w:cs="Arial"/>
          <w:sz w:val="20"/>
          <w:szCs w:val="20"/>
        </w:rPr>
      </w:pPr>
      <w:r w:rsidRPr="000E519D">
        <w:rPr>
          <w:rFonts w:ascii="Arial" w:hAnsi="Arial" w:cs="Arial"/>
          <w:sz w:val="20"/>
          <w:szCs w:val="20"/>
        </w:rPr>
        <w:t>V každé UPS je instalována komunikační karta pro připojení datové linky ETHERNET pro vyčítání hodnot UPS protokolem MODBUS TCP/IP. Z každé UPS je využíván jeden binární výstup pro signalizaci poruchy UPS. Tyto výstupy budou připojeny do rozvaděče RTN na jednotku vzdálených vstupů.</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Monitoring technologie chlazení</w:t>
      </w:r>
    </w:p>
    <w:p w:rsidR="000E519D" w:rsidRDefault="000E519D" w:rsidP="000E519D">
      <w:pPr>
        <w:jc w:val="both"/>
        <w:rPr>
          <w:rFonts w:ascii="Arial" w:hAnsi="Arial" w:cs="Arial"/>
          <w:sz w:val="20"/>
          <w:szCs w:val="20"/>
        </w:rPr>
      </w:pPr>
      <w:r w:rsidRPr="000E519D">
        <w:rPr>
          <w:rFonts w:ascii="Arial" w:hAnsi="Arial" w:cs="Arial"/>
          <w:sz w:val="20"/>
          <w:szCs w:val="20"/>
        </w:rPr>
        <w:t>Data ze všech klimatizačních jednotek jsou soustředěna v rozvaděči RCH v centrální řídící jednotce WAGO, vyčítány po komunikaci ETHERNET protokolem MODBUS TCP/IP do operátorského panelu v RATS-A, kde jsou zobrazována. Operátorský panel poskytne veškerá data serverům monitoringu, které si je vypočítávají po ETHERNETU protokolem MODBUS TCP/IP.</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Monitoring prostředí (teplota vlhkost)</w:t>
      </w:r>
    </w:p>
    <w:p w:rsidR="000E519D" w:rsidRDefault="000E519D" w:rsidP="000E519D">
      <w:pPr>
        <w:jc w:val="both"/>
        <w:rPr>
          <w:rFonts w:ascii="Arial" w:hAnsi="Arial" w:cs="Arial"/>
          <w:sz w:val="20"/>
          <w:szCs w:val="20"/>
        </w:rPr>
      </w:pPr>
      <w:r w:rsidRPr="000E519D">
        <w:rPr>
          <w:rFonts w:ascii="Arial" w:hAnsi="Arial" w:cs="Arial"/>
          <w:sz w:val="20"/>
          <w:szCs w:val="20"/>
        </w:rPr>
        <w:t>NOC disponuje  dispozičním uspořádáním technologií s vyznačením jejich stavu (rozmístění teplotně-vlhkostních čidel včetně aktuálních hodnot a rozlišení stavu jednotlivých zón detekce zaplavení.</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Monitoring distribuce napájení</w:t>
      </w:r>
    </w:p>
    <w:p w:rsidR="000E519D" w:rsidRDefault="000E519D" w:rsidP="000E519D">
      <w:pPr>
        <w:jc w:val="both"/>
        <w:rPr>
          <w:rFonts w:ascii="Arial" w:hAnsi="Arial" w:cs="Arial"/>
          <w:sz w:val="20"/>
          <w:szCs w:val="20"/>
        </w:rPr>
      </w:pPr>
      <w:r w:rsidRPr="000E519D">
        <w:rPr>
          <w:rFonts w:ascii="Arial" w:hAnsi="Arial" w:cs="Arial"/>
          <w:sz w:val="20"/>
          <w:szCs w:val="20"/>
        </w:rPr>
        <w:t>Čidla na jednotlivých rozvaděčích RSD atd. jsou propojena datovou sběrnicí a trvale monitorují stav všech jističů v rozvaděčích a přítomnost napětí na všech vstupech a výstupech.</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Monitoring záložního motorgenerátoru</w:t>
      </w:r>
    </w:p>
    <w:p w:rsidR="000E519D" w:rsidRDefault="000E519D" w:rsidP="000E519D">
      <w:pPr>
        <w:jc w:val="both"/>
        <w:rPr>
          <w:rFonts w:ascii="Arial" w:hAnsi="Arial" w:cs="Arial"/>
          <w:sz w:val="20"/>
          <w:szCs w:val="20"/>
        </w:rPr>
      </w:pPr>
      <w:r w:rsidRPr="000E519D">
        <w:rPr>
          <w:rFonts w:ascii="Arial" w:hAnsi="Arial" w:cs="Arial"/>
          <w:sz w:val="20"/>
          <w:szCs w:val="20"/>
        </w:rPr>
        <w:t xml:space="preserve">Oba záložní motorgenerátory jsou trvale pod dozorem dohledového centra, kdy jsou na obou </w:t>
      </w:r>
      <w:proofErr w:type="spellStart"/>
      <w:r w:rsidRPr="000E519D">
        <w:rPr>
          <w:rFonts w:ascii="Arial" w:hAnsi="Arial" w:cs="Arial"/>
          <w:sz w:val="20"/>
          <w:szCs w:val="20"/>
        </w:rPr>
        <w:t>motorgenerátorechsledovány</w:t>
      </w:r>
      <w:proofErr w:type="spellEnd"/>
      <w:r w:rsidRPr="000E519D">
        <w:rPr>
          <w:rFonts w:ascii="Arial" w:hAnsi="Arial" w:cs="Arial"/>
          <w:sz w:val="20"/>
          <w:szCs w:val="20"/>
        </w:rPr>
        <w:t xml:space="preserve"> všechny parametry jak za provozu motorgenerátoru, tak při klidovém stavu. Teplota předehřevu, napětí baterie, stav paliva, stavy všech spínačů, stykačů a ovládacích prvků. Při provozu k těmto parametrům přibývají další a to celková zátěž motorgenerátoru, účinnost, otáčky motoru, frekvence, napětí, proud na všech fázích, teplota chlazení a další. Oba motorgenerátory mají vlastní čidla detekce kouře a požáru, čidla přístupu do vnitřních prostor motorgenerátorů.</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t>Měření spotřeby</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Rozvody napájení větve A </w:t>
      </w:r>
      <w:proofErr w:type="spellStart"/>
      <w:r w:rsidRPr="000E519D">
        <w:rPr>
          <w:rFonts w:ascii="Arial" w:hAnsi="Arial" w:cs="Arial"/>
          <w:sz w:val="20"/>
          <w:szCs w:val="20"/>
        </w:rPr>
        <w:t>a</w:t>
      </w:r>
      <w:proofErr w:type="spellEnd"/>
      <w:r w:rsidRPr="000E519D">
        <w:rPr>
          <w:rFonts w:ascii="Arial" w:hAnsi="Arial" w:cs="Arial"/>
          <w:sz w:val="20"/>
          <w:szCs w:val="20"/>
        </w:rPr>
        <w:t xml:space="preserve"> B obsahují dva hlavní vypínače ve 4 pólovém provedení s mechanickou blokádou, jeden pro aktivní přívod z hlavního rozvaděče a druhý pro pasivní přívod z sekundárního rozvaděče. Dále rozvaděče RSD obsahují jednotlivé distribuční jističe s pomocnými kontakty vyvedenými na svorkovnice XMON, přepěťovou ochranu a měření spotřeby jednotlivých vývodů s komunikací </w:t>
      </w:r>
      <w:proofErr w:type="spellStart"/>
      <w:r w:rsidRPr="000E519D">
        <w:rPr>
          <w:rFonts w:ascii="Arial" w:hAnsi="Arial" w:cs="Arial"/>
          <w:sz w:val="20"/>
          <w:szCs w:val="20"/>
        </w:rPr>
        <w:t>modbus</w:t>
      </w:r>
      <w:proofErr w:type="spellEnd"/>
      <w:r w:rsidRPr="000E519D">
        <w:rPr>
          <w:rFonts w:ascii="Arial" w:hAnsi="Arial" w:cs="Arial"/>
          <w:sz w:val="20"/>
          <w:szCs w:val="20"/>
        </w:rPr>
        <w:t>. Pomocné kontakty distribučních jističů jsou určeny pro monitoring každého vývodu. Kabelové trasy pro silové rozvody na datových sálech jsou vedeny v prostoru zdvojené podlahy v drátěných žlabech.</w:t>
      </w:r>
    </w:p>
    <w:p w:rsidR="000E519D" w:rsidRPr="000E519D" w:rsidRDefault="000E519D" w:rsidP="000E519D">
      <w:pPr>
        <w:jc w:val="both"/>
        <w:rPr>
          <w:rFonts w:ascii="Arial" w:hAnsi="Arial" w:cs="Arial"/>
          <w:sz w:val="20"/>
          <w:szCs w:val="20"/>
        </w:rPr>
      </w:pPr>
    </w:p>
    <w:p w:rsidR="000E519D" w:rsidRPr="000E519D" w:rsidRDefault="000E519D" w:rsidP="000E519D">
      <w:pPr>
        <w:pStyle w:val="Nadpis3"/>
        <w:jc w:val="both"/>
        <w:rPr>
          <w:rFonts w:ascii="Arial" w:hAnsi="Arial" w:cs="Arial"/>
          <w:sz w:val="20"/>
          <w:szCs w:val="20"/>
        </w:rPr>
      </w:pPr>
      <w:r w:rsidRPr="000E519D">
        <w:rPr>
          <w:rFonts w:ascii="Arial" w:hAnsi="Arial" w:cs="Arial"/>
          <w:sz w:val="20"/>
          <w:szCs w:val="20"/>
        </w:rPr>
        <w:lastRenderedPageBreak/>
        <w:t xml:space="preserve">1.3.4. Remonte </w:t>
      </w:r>
      <w:proofErr w:type="spellStart"/>
      <w:r w:rsidRPr="000E519D">
        <w:rPr>
          <w:rFonts w:ascii="Arial" w:hAnsi="Arial" w:cs="Arial"/>
          <w:sz w:val="20"/>
          <w:szCs w:val="20"/>
        </w:rPr>
        <w:t>hands</w:t>
      </w:r>
      <w:proofErr w:type="spellEnd"/>
    </w:p>
    <w:p w:rsidR="000E519D" w:rsidRPr="000E519D" w:rsidRDefault="000E519D" w:rsidP="000E519D">
      <w:pPr>
        <w:jc w:val="both"/>
        <w:rPr>
          <w:rFonts w:ascii="Arial" w:hAnsi="Arial" w:cs="Arial"/>
          <w:sz w:val="20"/>
          <w:szCs w:val="20"/>
        </w:rPr>
      </w:pPr>
      <w:r w:rsidRPr="000E519D">
        <w:rPr>
          <w:rFonts w:ascii="Arial" w:hAnsi="Arial" w:cs="Arial"/>
          <w:sz w:val="20"/>
          <w:szCs w:val="20"/>
        </w:rPr>
        <w:t>V prostorách datového centra  je poskytnuta služba Vzdálené ruce sloužící k rychlému odstranění závady na zařízení.</w:t>
      </w:r>
    </w:p>
    <w:p w:rsidR="000E519D" w:rsidRPr="000E519D" w:rsidRDefault="000E519D" w:rsidP="000E519D">
      <w:pPr>
        <w:spacing w:after="60"/>
        <w:jc w:val="both"/>
        <w:rPr>
          <w:rFonts w:ascii="Arial" w:hAnsi="Arial" w:cs="Arial"/>
          <w:sz w:val="20"/>
          <w:szCs w:val="20"/>
        </w:rPr>
      </w:pPr>
      <w:r w:rsidRPr="000E519D">
        <w:rPr>
          <w:rFonts w:ascii="Arial" w:hAnsi="Arial" w:cs="Arial"/>
          <w:sz w:val="20"/>
          <w:szCs w:val="20"/>
        </w:rPr>
        <w:t xml:space="preserve">Proces hlášení/objednání zásahu k odstranění poruchy nebo zjištění stavu zařízení </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NOC ověří dle seznamu oprávněných osob identitu volajícího a po přijetí požadavku zákazníka zaeviduje čas volání a typ požadavku. Potvrzení objednávky zásahu se provádí e-mailovou zprávou na adresu </w:t>
      </w:r>
      <w:hyperlink r:id="rId14" w:history="1">
        <w:r w:rsidRPr="000E519D">
          <w:rPr>
            <w:rStyle w:val="Hypertextovodkaz"/>
            <w:rFonts w:ascii="Arial" w:hAnsi="Arial" w:cs="Arial"/>
            <w:sz w:val="20"/>
            <w:szCs w:val="20"/>
          </w:rPr>
          <w:t>noc@cdt.cz</w:t>
        </w:r>
      </w:hyperlink>
      <w:r w:rsidRPr="000E519D">
        <w:rPr>
          <w:rFonts w:ascii="Arial" w:hAnsi="Arial" w:cs="Arial"/>
          <w:sz w:val="20"/>
          <w:szCs w:val="20"/>
        </w:rPr>
        <w:t>. Obsahem e-mailové zprávy budou nezbytné údaje (požadovaný čas zásahu, jeho povaha, specifikace zařízení, na němž má být proveden požadovaný úkon).</w:t>
      </w:r>
    </w:p>
    <w:p w:rsidR="000E519D" w:rsidRPr="000E519D" w:rsidRDefault="000E519D" w:rsidP="000E519D">
      <w:pPr>
        <w:jc w:val="both"/>
        <w:rPr>
          <w:rFonts w:ascii="Arial" w:hAnsi="Arial" w:cs="Arial"/>
          <w:sz w:val="20"/>
          <w:szCs w:val="20"/>
        </w:rPr>
      </w:pPr>
      <w:r w:rsidRPr="000E519D">
        <w:rPr>
          <w:rFonts w:ascii="Arial" w:hAnsi="Arial" w:cs="Arial"/>
          <w:sz w:val="20"/>
          <w:szCs w:val="20"/>
        </w:rPr>
        <w:t>Provádíme standardně úkony:</w:t>
      </w:r>
    </w:p>
    <w:p w:rsidR="000E519D" w:rsidRPr="000E519D" w:rsidRDefault="000E519D" w:rsidP="002331A7">
      <w:pPr>
        <w:pStyle w:val="Odstavecseseznamem"/>
        <w:numPr>
          <w:ilvl w:val="0"/>
          <w:numId w:val="48"/>
        </w:numPr>
        <w:jc w:val="both"/>
        <w:rPr>
          <w:rFonts w:ascii="Arial" w:hAnsi="Arial" w:cs="Arial"/>
          <w:sz w:val="20"/>
          <w:szCs w:val="20"/>
        </w:rPr>
      </w:pPr>
      <w:r w:rsidRPr="000E519D">
        <w:rPr>
          <w:rFonts w:ascii="Arial" w:hAnsi="Arial" w:cs="Arial"/>
          <w:sz w:val="20"/>
          <w:szCs w:val="20"/>
        </w:rPr>
        <w:t>Instalace serveru 1U</w:t>
      </w:r>
    </w:p>
    <w:p w:rsidR="000E519D" w:rsidRPr="000E519D" w:rsidRDefault="000E519D" w:rsidP="002331A7">
      <w:pPr>
        <w:pStyle w:val="Odstavecseseznamem"/>
        <w:numPr>
          <w:ilvl w:val="0"/>
          <w:numId w:val="48"/>
        </w:numPr>
        <w:jc w:val="both"/>
        <w:rPr>
          <w:rFonts w:ascii="Arial" w:hAnsi="Arial" w:cs="Arial"/>
          <w:sz w:val="20"/>
          <w:szCs w:val="20"/>
        </w:rPr>
      </w:pPr>
      <w:proofErr w:type="spellStart"/>
      <w:r w:rsidRPr="000E519D">
        <w:rPr>
          <w:rFonts w:ascii="Arial" w:hAnsi="Arial" w:cs="Arial"/>
          <w:sz w:val="20"/>
          <w:szCs w:val="20"/>
        </w:rPr>
        <w:t>Deinstalace</w:t>
      </w:r>
      <w:proofErr w:type="spellEnd"/>
      <w:r w:rsidRPr="000E519D">
        <w:rPr>
          <w:rFonts w:ascii="Arial" w:hAnsi="Arial" w:cs="Arial"/>
          <w:sz w:val="20"/>
          <w:szCs w:val="20"/>
        </w:rPr>
        <w:t xml:space="preserve"> serveru 1U</w:t>
      </w:r>
    </w:p>
    <w:p w:rsidR="000E519D" w:rsidRPr="000E519D" w:rsidRDefault="000E519D" w:rsidP="002331A7">
      <w:pPr>
        <w:pStyle w:val="Odstavecseseznamem"/>
        <w:numPr>
          <w:ilvl w:val="0"/>
          <w:numId w:val="48"/>
        </w:numPr>
        <w:jc w:val="both"/>
        <w:rPr>
          <w:rFonts w:ascii="Arial" w:hAnsi="Arial" w:cs="Arial"/>
          <w:sz w:val="20"/>
          <w:szCs w:val="20"/>
        </w:rPr>
      </w:pPr>
      <w:r w:rsidRPr="000E519D">
        <w:rPr>
          <w:rFonts w:ascii="Arial" w:hAnsi="Arial" w:cs="Arial"/>
          <w:sz w:val="20"/>
          <w:szCs w:val="20"/>
        </w:rPr>
        <w:t>Restart serveru</w:t>
      </w:r>
    </w:p>
    <w:p w:rsidR="000E519D" w:rsidRPr="000E519D" w:rsidRDefault="000E519D" w:rsidP="002331A7">
      <w:pPr>
        <w:pStyle w:val="Odstavecseseznamem"/>
        <w:numPr>
          <w:ilvl w:val="0"/>
          <w:numId w:val="48"/>
        </w:numPr>
        <w:jc w:val="both"/>
        <w:rPr>
          <w:rFonts w:ascii="Arial" w:hAnsi="Arial" w:cs="Arial"/>
          <w:sz w:val="20"/>
          <w:szCs w:val="20"/>
        </w:rPr>
      </w:pPr>
      <w:r w:rsidRPr="000E519D">
        <w:rPr>
          <w:rFonts w:ascii="Arial" w:hAnsi="Arial" w:cs="Arial"/>
          <w:sz w:val="20"/>
          <w:szCs w:val="20"/>
        </w:rPr>
        <w:t>Restart s výměnou HOT</w:t>
      </w:r>
    </w:p>
    <w:p w:rsidR="000E519D" w:rsidRPr="000E519D" w:rsidRDefault="000E519D" w:rsidP="002331A7">
      <w:pPr>
        <w:pStyle w:val="Odstavecseseznamem"/>
        <w:numPr>
          <w:ilvl w:val="0"/>
          <w:numId w:val="48"/>
        </w:numPr>
        <w:jc w:val="both"/>
        <w:rPr>
          <w:rFonts w:ascii="Arial" w:hAnsi="Arial" w:cs="Arial"/>
          <w:sz w:val="20"/>
          <w:szCs w:val="20"/>
        </w:rPr>
      </w:pPr>
      <w:r w:rsidRPr="000E519D">
        <w:rPr>
          <w:rFonts w:ascii="Arial" w:hAnsi="Arial" w:cs="Arial"/>
          <w:sz w:val="20"/>
          <w:szCs w:val="20"/>
        </w:rPr>
        <w:t>Swap HDD</w:t>
      </w:r>
    </w:p>
    <w:p w:rsidR="000E519D" w:rsidRPr="000E519D" w:rsidRDefault="000E519D" w:rsidP="002331A7">
      <w:pPr>
        <w:pStyle w:val="Odstavecseseznamem"/>
        <w:numPr>
          <w:ilvl w:val="0"/>
          <w:numId w:val="48"/>
        </w:numPr>
        <w:jc w:val="both"/>
        <w:rPr>
          <w:rFonts w:ascii="Arial" w:hAnsi="Arial" w:cs="Arial"/>
          <w:sz w:val="20"/>
          <w:szCs w:val="20"/>
        </w:rPr>
      </w:pPr>
      <w:r w:rsidRPr="000E519D">
        <w:rPr>
          <w:rFonts w:ascii="Arial" w:hAnsi="Arial" w:cs="Arial"/>
          <w:sz w:val="20"/>
          <w:szCs w:val="20"/>
        </w:rPr>
        <w:t>Ostatní práce</w:t>
      </w:r>
    </w:p>
    <w:p w:rsidR="000E519D" w:rsidRDefault="000E519D" w:rsidP="000E519D">
      <w:pPr>
        <w:pStyle w:val="Nadpis2"/>
        <w:rPr>
          <w:rFonts w:ascii="Arial" w:hAnsi="Arial" w:cs="Arial"/>
          <w:sz w:val="20"/>
          <w:szCs w:val="20"/>
        </w:rPr>
      </w:pPr>
      <w:r w:rsidRPr="000E519D">
        <w:rPr>
          <w:rFonts w:ascii="Arial" w:hAnsi="Arial" w:cs="Arial"/>
          <w:sz w:val="20"/>
          <w:szCs w:val="20"/>
        </w:rPr>
        <w:t>1.4. Rozvody dat</w:t>
      </w:r>
    </w:p>
    <w:p w:rsidR="000E519D" w:rsidRPr="000E519D" w:rsidRDefault="000E519D" w:rsidP="000E519D"/>
    <w:p w:rsidR="000E519D" w:rsidRDefault="000E519D" w:rsidP="000E519D">
      <w:pPr>
        <w:pStyle w:val="Nadpis5"/>
        <w:ind w:firstLine="0"/>
        <w:jc w:val="both"/>
        <w:rPr>
          <w:rFonts w:ascii="Arial" w:hAnsi="Arial" w:cs="Arial"/>
          <w:sz w:val="20"/>
          <w:szCs w:val="20"/>
        </w:rPr>
      </w:pPr>
      <w:r w:rsidRPr="000E519D">
        <w:rPr>
          <w:rFonts w:ascii="Arial" w:hAnsi="Arial" w:cs="Arial"/>
          <w:sz w:val="20"/>
          <w:szCs w:val="20"/>
        </w:rPr>
        <w:t>Strukturovaná kabeláž</w:t>
      </w:r>
    </w:p>
    <w:p w:rsidR="000E519D" w:rsidRPr="000E519D" w:rsidRDefault="000E519D" w:rsidP="000E519D"/>
    <w:p w:rsidR="000E519D" w:rsidRPr="000E519D" w:rsidRDefault="000E519D" w:rsidP="002331A7">
      <w:pPr>
        <w:pStyle w:val="Odstavecseseznamem"/>
        <w:numPr>
          <w:ilvl w:val="0"/>
          <w:numId w:val="50"/>
        </w:numPr>
        <w:jc w:val="both"/>
        <w:rPr>
          <w:rFonts w:ascii="Arial" w:hAnsi="Arial" w:cs="Arial"/>
          <w:sz w:val="20"/>
          <w:szCs w:val="20"/>
        </w:rPr>
      </w:pPr>
      <w:r w:rsidRPr="000E519D">
        <w:rPr>
          <w:rFonts w:ascii="Arial" w:hAnsi="Arial" w:cs="Arial"/>
          <w:sz w:val="20"/>
          <w:szCs w:val="20"/>
        </w:rPr>
        <w:t>Místnost operátorů (propojení operátorů a datového centra)</w:t>
      </w:r>
    </w:p>
    <w:p w:rsidR="000E519D" w:rsidRDefault="000E519D" w:rsidP="000E519D">
      <w:pPr>
        <w:jc w:val="both"/>
        <w:rPr>
          <w:rFonts w:ascii="Arial" w:hAnsi="Arial" w:cs="Arial"/>
          <w:sz w:val="20"/>
          <w:szCs w:val="20"/>
        </w:rPr>
      </w:pPr>
      <w:r w:rsidRPr="000E519D">
        <w:rPr>
          <w:rFonts w:ascii="Arial" w:hAnsi="Arial" w:cs="Arial"/>
          <w:sz w:val="20"/>
          <w:szCs w:val="20"/>
        </w:rPr>
        <w:t xml:space="preserve">V místnosti operátorů v 1.PP jsou rozvodnými uzly datové rozvaděče OP1, OP2 a OP3. Rozvaděče OP1, OP2 a OP3 mají rozměry 42U x 600 x 1000mm. Kromě komponent kabelážního systému jsou rozvaděče vybaveny dvojicí napájecích lišt, které jsou napájeny ze samostatných silových okruhů 16A/230V ze dvou různých směrů zálohovaného napájení. V datovém sálu slouží jako rozvodné uzly rozvaděče RACK_LAN_A a RACK_LAN_B. Tyto rozvaděče mají rozměry 42U x 800 x 800 mm. Rozváděče jsou rovněž vybaveny dvojicí napájecích lišt, které jsou napájeny ze samostatných silových okruhů 16A/230V ze dvou různých směrů zálohovaného napájení. Jako zmiňované napájecí lišty jsou použity </w:t>
      </w:r>
      <w:proofErr w:type="spellStart"/>
      <w:r w:rsidRPr="000E519D">
        <w:rPr>
          <w:rFonts w:ascii="Arial" w:hAnsi="Arial" w:cs="Arial"/>
          <w:sz w:val="20"/>
          <w:szCs w:val="20"/>
        </w:rPr>
        <w:t>Conteg</w:t>
      </w:r>
      <w:proofErr w:type="spellEnd"/>
      <w:r w:rsidRPr="000E519D">
        <w:rPr>
          <w:rFonts w:ascii="Arial" w:hAnsi="Arial" w:cs="Arial"/>
          <w:sz w:val="20"/>
          <w:szCs w:val="20"/>
        </w:rPr>
        <w:t xml:space="preserve"> IP-BA-320C34C916.Na novém datovém sále je instalován kabelový drátěný žlab 400x100 mm těsně pod zdvojenou podlahou, který je určen pro páteřní optické rozvody na datovém sále. Kabely jsou volně uloženy v tomto kabelovém žlabu a připraveny pro kabeláž mezi rozvaděči RACK_LAN_A , RACK_LAN_B a mezi serverovými skříněmi. Kabelové trasy v nové místnosti operátorů jsou z drátěných žlabů, v místnosti operátorů pod stropem nad rozvaděči, náběh pod zdvojenou podlahou na novém DC je v ochranné trubce o průměru 63 mm a v novém datovém sále dále v kabelovém žlabu pod zdvojenou podlahou určeným pro optické páteřní rozvody.</w:t>
      </w:r>
    </w:p>
    <w:p w:rsidR="000E519D" w:rsidRPr="000E519D" w:rsidRDefault="000E519D" w:rsidP="000E519D">
      <w:pPr>
        <w:jc w:val="both"/>
        <w:rPr>
          <w:rFonts w:ascii="Arial" w:hAnsi="Arial" w:cs="Arial"/>
          <w:sz w:val="20"/>
          <w:szCs w:val="20"/>
        </w:rPr>
      </w:pPr>
    </w:p>
    <w:p w:rsidR="000E519D" w:rsidRDefault="000E519D" w:rsidP="000E519D">
      <w:pPr>
        <w:jc w:val="both"/>
        <w:rPr>
          <w:rFonts w:ascii="Arial" w:hAnsi="Arial" w:cs="Arial"/>
          <w:sz w:val="20"/>
          <w:szCs w:val="20"/>
        </w:rPr>
      </w:pPr>
      <w:r w:rsidRPr="000E519D">
        <w:rPr>
          <w:rFonts w:ascii="Arial" w:hAnsi="Arial" w:cs="Arial"/>
          <w:sz w:val="20"/>
          <w:szCs w:val="20"/>
        </w:rPr>
        <w:t>b) Strukturovaná kabeláž v rámci DC (zákaznické rozvody)</w:t>
      </w: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Strukturovaná kabeláž v prostorách DC je navržena hvězdicovou topologií s centrálními body ve dvou datových rozvaděčích </w:t>
      </w:r>
      <w:r w:rsidR="00C05336">
        <w:rPr>
          <w:rFonts w:ascii="Arial" w:hAnsi="Arial" w:cs="Arial"/>
          <w:sz w:val="20"/>
          <w:szCs w:val="20"/>
        </w:rPr>
        <w:t>Poskytovatel</w:t>
      </w:r>
      <w:r w:rsidRPr="000E519D">
        <w:rPr>
          <w:rFonts w:ascii="Arial" w:hAnsi="Arial" w:cs="Arial"/>
          <w:sz w:val="20"/>
          <w:szCs w:val="20"/>
        </w:rPr>
        <w:t xml:space="preserve">e tak, aby byla minimalizována délka strukturované kabeláže. V prostorách DC bude nad racky, po obvodu instalován drátěný žlab pro metalické rozvody a plastový nebo plechový datový kanál výhradně určený pro optické kabely. Linky v rámci datového sálu v provedení OM4. Nestíněná UTP kabeláž  kategorie 6A v rozsahu stanovém v ZD včetně předpokládaného počtu vyvazovacích panelů a </w:t>
      </w:r>
      <w:proofErr w:type="spellStart"/>
      <w:r w:rsidRPr="000E519D">
        <w:rPr>
          <w:rFonts w:ascii="Arial" w:hAnsi="Arial" w:cs="Arial"/>
          <w:sz w:val="20"/>
          <w:szCs w:val="20"/>
        </w:rPr>
        <w:t>patch</w:t>
      </w:r>
      <w:proofErr w:type="spellEnd"/>
      <w:r w:rsidRPr="000E519D">
        <w:rPr>
          <w:rFonts w:ascii="Arial" w:hAnsi="Arial" w:cs="Arial"/>
          <w:sz w:val="20"/>
          <w:szCs w:val="20"/>
        </w:rPr>
        <w:t xml:space="preserve"> </w:t>
      </w:r>
      <w:proofErr w:type="spellStart"/>
      <w:r w:rsidRPr="000E519D">
        <w:rPr>
          <w:rFonts w:ascii="Arial" w:hAnsi="Arial" w:cs="Arial"/>
          <w:sz w:val="20"/>
          <w:szCs w:val="20"/>
        </w:rPr>
        <w:t>cordů</w:t>
      </w:r>
      <w:proofErr w:type="spellEnd"/>
      <w:r w:rsidRPr="000E519D">
        <w:rPr>
          <w:rFonts w:ascii="Arial" w:hAnsi="Arial" w:cs="Arial"/>
          <w:sz w:val="20"/>
          <w:szCs w:val="20"/>
        </w:rPr>
        <w:t xml:space="preserve">, FO  kabeláž- propojení Racků promocí </w:t>
      </w:r>
      <w:proofErr w:type="spellStart"/>
      <w:r w:rsidRPr="000E519D">
        <w:rPr>
          <w:rFonts w:ascii="Arial" w:hAnsi="Arial" w:cs="Arial"/>
          <w:sz w:val="20"/>
          <w:szCs w:val="20"/>
        </w:rPr>
        <w:t>Multi</w:t>
      </w:r>
      <w:proofErr w:type="spellEnd"/>
      <w:r w:rsidRPr="000E519D">
        <w:rPr>
          <w:rFonts w:ascii="Arial" w:hAnsi="Arial" w:cs="Arial"/>
          <w:sz w:val="20"/>
          <w:szCs w:val="20"/>
        </w:rPr>
        <w:t xml:space="preserve"> </w:t>
      </w:r>
      <w:proofErr w:type="spellStart"/>
      <w:r w:rsidRPr="000E519D">
        <w:rPr>
          <w:rFonts w:ascii="Arial" w:hAnsi="Arial" w:cs="Arial"/>
          <w:sz w:val="20"/>
          <w:szCs w:val="20"/>
        </w:rPr>
        <w:t>Jumperů</w:t>
      </w:r>
      <w:proofErr w:type="spellEnd"/>
      <w:r w:rsidRPr="000E519D">
        <w:rPr>
          <w:rFonts w:ascii="Arial" w:hAnsi="Arial" w:cs="Arial"/>
          <w:sz w:val="20"/>
          <w:szCs w:val="20"/>
        </w:rPr>
        <w:t xml:space="preserve"> MM 50/125 a tomu odpovídajících FO rozvaděčů v rozsahu stanovém ZD spolu s pořadači optických vláken a FO </w:t>
      </w:r>
      <w:proofErr w:type="spellStart"/>
      <w:r w:rsidRPr="000E519D">
        <w:rPr>
          <w:rFonts w:ascii="Arial" w:hAnsi="Arial" w:cs="Arial"/>
          <w:sz w:val="20"/>
          <w:szCs w:val="20"/>
        </w:rPr>
        <w:t>patchcordů</w:t>
      </w:r>
      <w:proofErr w:type="spellEnd"/>
      <w:r w:rsidRPr="000E519D">
        <w:rPr>
          <w:rFonts w:ascii="Arial" w:hAnsi="Arial" w:cs="Arial"/>
          <w:sz w:val="20"/>
          <w:szCs w:val="20"/>
        </w:rPr>
        <w:t>.</w:t>
      </w: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jc w:val="both"/>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p>
    <w:p w:rsidR="000E519D" w:rsidRPr="000E519D" w:rsidRDefault="000E519D" w:rsidP="000E519D">
      <w:pPr>
        <w:pStyle w:val="Nadpis2"/>
        <w:ind w:left="360" w:hanging="360"/>
        <w:rPr>
          <w:rFonts w:ascii="Arial" w:hAnsi="Arial" w:cs="Arial"/>
          <w:sz w:val="20"/>
          <w:szCs w:val="20"/>
        </w:rPr>
      </w:pPr>
      <w:bookmarkStart w:id="14" w:name="_Toc412639976"/>
      <w:r w:rsidRPr="000E519D">
        <w:rPr>
          <w:rFonts w:ascii="Arial" w:hAnsi="Arial" w:cs="Arial"/>
          <w:sz w:val="20"/>
          <w:szCs w:val="20"/>
        </w:rPr>
        <w:t xml:space="preserve">2. Požadavky </w:t>
      </w:r>
      <w:bookmarkEnd w:id="14"/>
      <w:r>
        <w:rPr>
          <w:rFonts w:ascii="Arial" w:hAnsi="Arial" w:cs="Arial"/>
          <w:sz w:val="20"/>
          <w:szCs w:val="20"/>
        </w:rPr>
        <w:t>VZP ČR</w:t>
      </w:r>
    </w:p>
    <w:p w:rsidR="000E519D" w:rsidRPr="000E519D" w:rsidRDefault="000E519D" w:rsidP="002C29D7">
      <w:pPr>
        <w:numPr>
          <w:ilvl w:val="0"/>
          <w:numId w:val="38"/>
        </w:numPr>
        <w:spacing w:line="280" w:lineRule="atLeast"/>
        <w:ind w:left="284" w:hanging="284"/>
        <w:contextualSpacing/>
        <w:jc w:val="both"/>
        <w:rPr>
          <w:rFonts w:ascii="Arial" w:hAnsi="Arial" w:cs="Arial"/>
          <w:b/>
          <w:sz w:val="20"/>
          <w:szCs w:val="20"/>
          <w:u w:val="single"/>
        </w:rPr>
      </w:pPr>
      <w:r w:rsidRPr="000E519D">
        <w:rPr>
          <w:rFonts w:ascii="Arial" w:hAnsi="Arial" w:cs="Arial"/>
          <w:b/>
          <w:sz w:val="20"/>
          <w:szCs w:val="20"/>
          <w:u w:val="single"/>
        </w:rPr>
        <w:t xml:space="preserve">Základní požadavky </w:t>
      </w:r>
      <w:r>
        <w:rPr>
          <w:rFonts w:ascii="Arial" w:hAnsi="Arial" w:cs="Arial"/>
          <w:b/>
          <w:sz w:val="20"/>
          <w:szCs w:val="20"/>
          <w:u w:val="single"/>
        </w:rPr>
        <w:t>VZP ČR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253"/>
      </w:tblGrid>
      <w:tr w:rsidR="000E519D" w:rsidRPr="000E519D" w:rsidTr="000E519D">
        <w:trPr>
          <w:trHeight w:val="858"/>
        </w:trPr>
        <w:tc>
          <w:tcPr>
            <w:tcW w:w="817" w:type="dxa"/>
            <w:shd w:val="pct15" w:color="auto" w:fill="auto"/>
            <w:vAlign w:val="center"/>
          </w:tcPr>
          <w:p w:rsidR="000E519D" w:rsidRPr="000E519D" w:rsidRDefault="000E519D" w:rsidP="000E519D">
            <w:pPr>
              <w:spacing w:line="280" w:lineRule="atLeast"/>
              <w:rPr>
                <w:rFonts w:ascii="Arial" w:hAnsi="Arial" w:cs="Arial"/>
                <w:b/>
                <w:sz w:val="20"/>
                <w:szCs w:val="20"/>
                <w:u w:val="single"/>
              </w:rPr>
            </w:pPr>
            <w:r w:rsidRPr="000E519D">
              <w:rPr>
                <w:rFonts w:ascii="Arial" w:hAnsi="Arial" w:cs="Arial"/>
                <w:b/>
                <w:sz w:val="20"/>
                <w:szCs w:val="20"/>
              </w:rPr>
              <w:t>Bod</w:t>
            </w:r>
          </w:p>
        </w:tc>
        <w:tc>
          <w:tcPr>
            <w:tcW w:w="4394" w:type="dxa"/>
            <w:shd w:val="pct15"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hAnsi="Arial" w:cs="Arial"/>
                <w:b/>
                <w:bCs/>
                <w:color w:val="000000"/>
                <w:sz w:val="20"/>
                <w:szCs w:val="20"/>
              </w:rPr>
              <w:t>Specifikace požadavku</w:t>
            </w:r>
          </w:p>
        </w:tc>
        <w:tc>
          <w:tcPr>
            <w:tcW w:w="4253" w:type="dxa"/>
            <w:shd w:val="pct15" w:color="auto" w:fill="auto"/>
            <w:vAlign w:val="center"/>
          </w:tcPr>
          <w:p w:rsidR="000E519D" w:rsidRPr="000E519D" w:rsidRDefault="000E519D" w:rsidP="000E519D">
            <w:pPr>
              <w:spacing w:line="280" w:lineRule="atLeast"/>
              <w:contextualSpacing/>
              <w:rPr>
                <w:rFonts w:ascii="Arial" w:hAnsi="Arial" w:cs="Arial"/>
                <w:b/>
                <w:sz w:val="20"/>
                <w:szCs w:val="20"/>
              </w:rPr>
            </w:pPr>
            <w:r w:rsidRPr="000E519D">
              <w:rPr>
                <w:rFonts w:ascii="Arial" w:hAnsi="Arial" w:cs="Arial"/>
                <w:b/>
                <w:sz w:val="20"/>
                <w:szCs w:val="20"/>
              </w:rPr>
              <w:t>Popis plnění ze strany Poskytovatele/popis a způsob splnění požadavku Poskytovatelem</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1.</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Umístění 40 ks racků se servery a ICT zařízeními objednatele v DC Poskytovatele s následným umožněním jejich provozu. Specifikace racků pro servery Objednatele je následující: </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počet racků 40 ks, s následujícími rozměry</w:t>
            </w:r>
          </w:p>
          <w:p w:rsidR="000E519D" w:rsidRPr="000E519D" w:rsidRDefault="000E519D" w:rsidP="000E519D">
            <w:pPr>
              <w:tabs>
                <w:tab w:val="left" w:pos="955"/>
              </w:tabs>
              <w:ind w:left="955" w:hanging="918"/>
              <w:rPr>
                <w:rFonts w:ascii="Arial" w:hAnsi="Arial" w:cs="Arial"/>
                <w:color w:val="000000"/>
                <w:sz w:val="20"/>
                <w:szCs w:val="20"/>
              </w:rPr>
            </w:pPr>
            <w:r w:rsidRPr="000E519D">
              <w:rPr>
                <w:rFonts w:ascii="Arial" w:hAnsi="Arial" w:cs="Arial"/>
                <w:color w:val="000000"/>
                <w:sz w:val="20"/>
                <w:szCs w:val="20"/>
              </w:rPr>
              <w:t xml:space="preserve">          </w:t>
            </w:r>
            <w:proofErr w:type="spellStart"/>
            <w:r w:rsidRPr="000E519D">
              <w:rPr>
                <w:rFonts w:ascii="Arial" w:hAnsi="Arial" w:cs="Arial"/>
                <w:color w:val="000000"/>
                <w:sz w:val="20"/>
                <w:szCs w:val="20"/>
              </w:rPr>
              <w:t>aa</w:t>
            </w:r>
            <w:proofErr w:type="spellEnd"/>
            <w:r w:rsidRPr="000E519D">
              <w:rPr>
                <w:rFonts w:ascii="Arial" w:hAnsi="Arial" w:cs="Arial"/>
                <w:color w:val="000000"/>
                <w:sz w:val="20"/>
                <w:szCs w:val="20"/>
              </w:rPr>
              <w:t xml:space="preserve">) </w:t>
            </w:r>
            <w:r w:rsidRPr="000E519D">
              <w:rPr>
                <w:rFonts w:ascii="Arial" w:hAnsi="Arial" w:cs="Arial"/>
                <w:color w:val="000000"/>
                <w:sz w:val="20"/>
                <w:szCs w:val="20"/>
              </w:rPr>
              <w:tab/>
              <w:t>standardní racky mají rozměr (</w:t>
            </w:r>
            <w:proofErr w:type="spellStart"/>
            <w:r w:rsidRPr="000E519D">
              <w:rPr>
                <w:rFonts w:ascii="Arial" w:hAnsi="Arial" w:cs="Arial"/>
                <w:color w:val="000000"/>
                <w:sz w:val="20"/>
                <w:szCs w:val="20"/>
              </w:rPr>
              <w:t>vxhxš</w:t>
            </w:r>
            <w:proofErr w:type="spellEnd"/>
            <w:r w:rsidRPr="000E519D">
              <w:rPr>
                <w:rFonts w:ascii="Arial" w:hAnsi="Arial" w:cs="Arial"/>
                <w:color w:val="000000"/>
                <w:sz w:val="20"/>
                <w:szCs w:val="20"/>
              </w:rPr>
              <w:t>) 200 x 102 x 60 cm,</w:t>
            </w:r>
          </w:p>
          <w:p w:rsidR="000E519D" w:rsidRPr="000E519D" w:rsidRDefault="000E519D" w:rsidP="000E519D">
            <w:pPr>
              <w:tabs>
                <w:tab w:val="left" w:pos="955"/>
              </w:tabs>
              <w:ind w:left="955" w:hanging="918"/>
              <w:rPr>
                <w:rFonts w:ascii="Arial" w:hAnsi="Arial" w:cs="Arial"/>
                <w:color w:val="000000"/>
                <w:sz w:val="20"/>
                <w:szCs w:val="20"/>
              </w:rPr>
            </w:pPr>
            <w:r w:rsidRPr="000E519D">
              <w:rPr>
                <w:rFonts w:ascii="Arial" w:hAnsi="Arial" w:cs="Arial"/>
                <w:color w:val="000000"/>
                <w:sz w:val="20"/>
                <w:szCs w:val="20"/>
              </w:rPr>
              <w:t xml:space="preserve">          ab)</w:t>
            </w:r>
            <w:r w:rsidRPr="000E519D">
              <w:rPr>
                <w:rFonts w:ascii="Arial" w:hAnsi="Arial" w:cs="Arial"/>
                <w:color w:val="000000"/>
                <w:sz w:val="20"/>
                <w:szCs w:val="20"/>
              </w:rPr>
              <w:tab/>
              <w:t>rozměry pole XP24k - (</w:t>
            </w:r>
            <w:proofErr w:type="spellStart"/>
            <w:r w:rsidRPr="000E519D">
              <w:rPr>
                <w:rFonts w:ascii="Arial" w:hAnsi="Arial" w:cs="Arial"/>
                <w:color w:val="000000"/>
                <w:sz w:val="20"/>
                <w:szCs w:val="20"/>
              </w:rPr>
              <w:t>vxhxš</w:t>
            </w:r>
            <w:proofErr w:type="spellEnd"/>
            <w:r w:rsidRPr="000E519D">
              <w:rPr>
                <w:rFonts w:ascii="Arial" w:hAnsi="Arial" w:cs="Arial"/>
                <w:color w:val="000000"/>
                <w:sz w:val="20"/>
                <w:szCs w:val="20"/>
              </w:rPr>
              <w:t>) DKC      200 x 78 x 93 cm, DKU 200 x 65 x 93 cm (bude se jednat o 1x DKC a 2x  DKU),</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průměrný příkon 5-6 kW/</w:t>
            </w:r>
            <w:proofErr w:type="spellStart"/>
            <w:r w:rsidRPr="000E519D">
              <w:rPr>
                <w:rFonts w:ascii="Arial" w:hAnsi="Arial" w:cs="Arial"/>
                <w:sz w:val="20"/>
                <w:szCs w:val="20"/>
              </w:rPr>
              <w:t>rack</w:t>
            </w:r>
            <w:proofErr w:type="spellEnd"/>
            <w:r w:rsidRPr="000E519D">
              <w:rPr>
                <w:rFonts w:ascii="Arial" w:hAnsi="Arial" w:cs="Arial"/>
                <w:sz w:val="20"/>
                <w:szCs w:val="20"/>
              </w:rPr>
              <w:t>,</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 xml:space="preserve">předpokládaný výkon 120 kW měřený na vstupech do serverů a IT zařízení </w:t>
            </w:r>
            <w:r>
              <w:rPr>
                <w:rFonts w:ascii="Arial" w:hAnsi="Arial" w:cs="Arial"/>
                <w:sz w:val="20"/>
                <w:szCs w:val="20"/>
              </w:rPr>
              <w:t>VZP ČR</w:t>
            </w:r>
            <w:r w:rsidRPr="000E519D">
              <w:rPr>
                <w:rFonts w:ascii="Arial" w:hAnsi="Arial" w:cs="Arial"/>
                <w:sz w:val="20"/>
                <w:szCs w:val="20"/>
              </w:rPr>
              <w:t>,</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 xml:space="preserve">předpokládaná spotřeba el. energie měřená na vstupech do serverů a IT zařízení </w:t>
            </w:r>
            <w:r>
              <w:rPr>
                <w:rFonts w:ascii="Arial" w:hAnsi="Arial" w:cs="Arial"/>
                <w:sz w:val="20"/>
                <w:szCs w:val="20"/>
              </w:rPr>
              <w:t>VZP ČR</w:t>
            </w:r>
            <w:r w:rsidRPr="000E519D">
              <w:rPr>
                <w:rFonts w:ascii="Arial" w:hAnsi="Arial" w:cs="Arial"/>
                <w:sz w:val="20"/>
                <w:szCs w:val="20"/>
              </w:rPr>
              <w:t xml:space="preserve"> za období jednoho roku činí 1051,2 </w:t>
            </w:r>
            <w:proofErr w:type="spellStart"/>
            <w:r w:rsidRPr="000E519D">
              <w:rPr>
                <w:rFonts w:ascii="Arial" w:hAnsi="Arial" w:cs="Arial"/>
                <w:sz w:val="20"/>
                <w:szCs w:val="20"/>
              </w:rPr>
              <w:t>MWh</w:t>
            </w:r>
            <w:proofErr w:type="spellEnd"/>
            <w:r w:rsidRPr="000E519D">
              <w:rPr>
                <w:rFonts w:ascii="Arial" w:hAnsi="Arial" w:cs="Arial"/>
                <w:sz w:val="20"/>
                <w:szCs w:val="20"/>
              </w:rPr>
              <w:t>,</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 xml:space="preserve"> max. rezervovaný kritický výkon 200 kW měřený na vstupech do serverů a IT zařízení objednatele,</w:t>
            </w:r>
          </w:p>
          <w:p w:rsidR="000E519D" w:rsidRPr="000E519D" w:rsidRDefault="000E519D" w:rsidP="002C29D7">
            <w:pPr>
              <w:numPr>
                <w:ilvl w:val="0"/>
                <w:numId w:val="37"/>
              </w:numPr>
              <w:ind w:left="246" w:hanging="246"/>
              <w:contextualSpacing/>
              <w:jc w:val="both"/>
              <w:rPr>
                <w:rFonts w:ascii="Arial" w:hAnsi="Arial" w:cs="Arial"/>
                <w:sz w:val="20"/>
                <w:szCs w:val="20"/>
              </w:rPr>
            </w:pPr>
            <w:r w:rsidRPr="000E519D">
              <w:rPr>
                <w:rFonts w:ascii="Arial" w:hAnsi="Arial" w:cs="Arial"/>
                <w:sz w:val="20"/>
                <w:szCs w:val="20"/>
              </w:rPr>
              <w:t xml:space="preserve">maximální spotřeba elektrické energie měřená na vstupech do serverů a IT zařízení objednatele za období jednoho roku činí 1 752 </w:t>
            </w:r>
            <w:proofErr w:type="spellStart"/>
            <w:r w:rsidRPr="000E519D">
              <w:rPr>
                <w:rFonts w:ascii="Arial" w:hAnsi="Arial" w:cs="Arial"/>
                <w:sz w:val="20"/>
                <w:szCs w:val="20"/>
              </w:rPr>
              <w:t>MWh</w:t>
            </w:r>
            <w:proofErr w:type="spellEnd"/>
            <w:r w:rsidRPr="000E519D">
              <w:rPr>
                <w:rFonts w:ascii="Arial" w:hAnsi="Arial" w:cs="Arial"/>
                <w:sz w:val="20"/>
                <w:szCs w:val="20"/>
              </w:rPr>
              <w:t>,</w:t>
            </w:r>
          </w:p>
          <w:p w:rsidR="000E519D" w:rsidRPr="000E519D" w:rsidRDefault="000E519D" w:rsidP="002C29D7">
            <w:pPr>
              <w:numPr>
                <w:ilvl w:val="0"/>
                <w:numId w:val="37"/>
              </w:numPr>
              <w:ind w:left="246" w:hanging="209"/>
              <w:contextualSpacing/>
              <w:jc w:val="both"/>
              <w:rPr>
                <w:rFonts w:ascii="Arial" w:hAnsi="Arial" w:cs="Arial"/>
                <w:sz w:val="20"/>
                <w:szCs w:val="20"/>
              </w:rPr>
            </w:pPr>
            <w:r w:rsidRPr="000E519D">
              <w:rPr>
                <w:rFonts w:ascii="Arial" w:hAnsi="Arial" w:cs="Arial"/>
                <w:sz w:val="20"/>
                <w:szCs w:val="20"/>
              </w:rPr>
              <w:t xml:space="preserve">max. příkon 12 kW na </w:t>
            </w:r>
            <w:proofErr w:type="spellStart"/>
            <w:r w:rsidRPr="000E519D">
              <w:rPr>
                <w:rFonts w:ascii="Arial" w:hAnsi="Arial" w:cs="Arial"/>
                <w:sz w:val="20"/>
                <w:szCs w:val="20"/>
              </w:rPr>
              <w:t>rack</w:t>
            </w:r>
            <w:proofErr w:type="spellEnd"/>
            <w:r w:rsidRPr="000E519D">
              <w:rPr>
                <w:rFonts w:ascii="Arial" w:hAnsi="Arial" w:cs="Arial"/>
                <w:sz w:val="20"/>
                <w:szCs w:val="20"/>
              </w:rPr>
              <w:t>,</w:t>
            </w:r>
          </w:p>
          <w:p w:rsidR="000E519D" w:rsidRPr="000E519D" w:rsidRDefault="000E519D" w:rsidP="002C29D7">
            <w:pPr>
              <w:numPr>
                <w:ilvl w:val="0"/>
                <w:numId w:val="37"/>
              </w:numPr>
              <w:ind w:left="246" w:hanging="209"/>
              <w:contextualSpacing/>
              <w:jc w:val="both"/>
              <w:rPr>
                <w:rFonts w:ascii="Arial" w:hAnsi="Arial" w:cs="Arial"/>
                <w:sz w:val="20"/>
                <w:szCs w:val="20"/>
              </w:rPr>
            </w:pPr>
            <w:r w:rsidRPr="000E519D">
              <w:rPr>
                <w:rFonts w:ascii="Arial" w:hAnsi="Arial" w:cs="Arial"/>
                <w:sz w:val="20"/>
                <w:szCs w:val="20"/>
              </w:rPr>
              <w:t>max. hmotnost 1 ks racku 1000 kg.</w:t>
            </w:r>
          </w:p>
          <w:p w:rsidR="000E519D" w:rsidRPr="000E519D" w:rsidRDefault="000E519D" w:rsidP="000E519D">
            <w:pPr>
              <w:ind w:left="246"/>
              <w:jc w:val="both"/>
              <w:rPr>
                <w:rFonts w:ascii="Arial" w:hAnsi="Arial" w:cs="Arial"/>
                <w:sz w:val="20"/>
                <w:szCs w:val="20"/>
              </w:rPr>
            </w:pPr>
          </w:p>
          <w:p w:rsidR="000E519D" w:rsidRPr="000E519D" w:rsidRDefault="000E519D" w:rsidP="000E519D">
            <w:pPr>
              <w:ind w:left="37"/>
              <w:jc w:val="both"/>
              <w:rPr>
                <w:rFonts w:ascii="Arial" w:hAnsi="Arial" w:cs="Arial"/>
                <w:sz w:val="20"/>
                <w:szCs w:val="20"/>
              </w:rPr>
            </w:pPr>
            <w:r w:rsidRPr="000E519D">
              <w:rPr>
                <w:rFonts w:ascii="Arial" w:hAnsi="Arial" w:cs="Arial"/>
                <w:sz w:val="20"/>
                <w:szCs w:val="20"/>
              </w:rPr>
              <w:t>Bližší specifikace racků umísťovaných Objednatelem v DC Poskytovatele je následující:</w:t>
            </w:r>
          </w:p>
          <w:p w:rsidR="000E519D" w:rsidRPr="000E519D" w:rsidRDefault="000E519D" w:rsidP="002C29D7">
            <w:pPr>
              <w:numPr>
                <w:ilvl w:val="0"/>
                <w:numId w:val="36"/>
              </w:numPr>
              <w:ind w:left="246" w:hanging="246"/>
              <w:jc w:val="both"/>
              <w:rPr>
                <w:rFonts w:ascii="Arial" w:hAnsi="Arial" w:cs="Arial"/>
                <w:sz w:val="20"/>
                <w:szCs w:val="20"/>
              </w:rPr>
            </w:pPr>
            <w:r w:rsidRPr="000E519D">
              <w:rPr>
                <w:rFonts w:ascii="Arial" w:hAnsi="Arial" w:cs="Arial"/>
                <w:sz w:val="20"/>
                <w:szCs w:val="20"/>
              </w:rPr>
              <w:t xml:space="preserve">3ks </w:t>
            </w:r>
            <w:proofErr w:type="spellStart"/>
            <w:r w:rsidRPr="000E519D">
              <w:rPr>
                <w:rFonts w:ascii="Arial" w:hAnsi="Arial" w:cs="Arial"/>
                <w:sz w:val="20"/>
                <w:szCs w:val="20"/>
              </w:rPr>
              <w:t>rack</w:t>
            </w:r>
            <w:proofErr w:type="spellEnd"/>
            <w:r w:rsidRPr="000E519D">
              <w:rPr>
                <w:rFonts w:ascii="Arial" w:hAnsi="Arial" w:cs="Arial"/>
                <w:sz w:val="20"/>
                <w:szCs w:val="20"/>
              </w:rPr>
              <w:t xml:space="preserve"> s napájením 2x32A/3F (3P+N+E) – diskové pole HP XP7 nebo XP9500 (racky standardní velikosti),</w:t>
            </w:r>
          </w:p>
          <w:p w:rsidR="000E519D" w:rsidRPr="000E519D" w:rsidRDefault="000E519D" w:rsidP="002C29D7">
            <w:pPr>
              <w:numPr>
                <w:ilvl w:val="0"/>
                <w:numId w:val="36"/>
              </w:numPr>
              <w:tabs>
                <w:tab w:val="left" w:pos="246"/>
              </w:tabs>
              <w:ind w:left="246" w:hanging="246"/>
              <w:jc w:val="both"/>
              <w:rPr>
                <w:rFonts w:ascii="Arial" w:hAnsi="Arial" w:cs="Arial"/>
                <w:sz w:val="20"/>
                <w:szCs w:val="20"/>
              </w:rPr>
            </w:pPr>
            <w:r w:rsidRPr="000E519D">
              <w:rPr>
                <w:rFonts w:ascii="Arial" w:hAnsi="Arial" w:cs="Arial"/>
                <w:sz w:val="20"/>
                <w:szCs w:val="20"/>
              </w:rPr>
              <w:t xml:space="preserve">2ks </w:t>
            </w:r>
            <w:proofErr w:type="spellStart"/>
            <w:r w:rsidRPr="000E519D">
              <w:rPr>
                <w:rFonts w:ascii="Arial" w:hAnsi="Arial" w:cs="Arial"/>
                <w:sz w:val="20"/>
                <w:szCs w:val="20"/>
              </w:rPr>
              <w:t>rack</w:t>
            </w:r>
            <w:proofErr w:type="spellEnd"/>
            <w:r w:rsidRPr="000E519D">
              <w:rPr>
                <w:rFonts w:ascii="Arial" w:hAnsi="Arial" w:cs="Arial"/>
                <w:sz w:val="20"/>
                <w:szCs w:val="20"/>
              </w:rPr>
              <w:t xml:space="preserve"> s napájením 2x32A/1F (2P+E) – diskové pole HP EVA a pásková knihovna EML s mechanikami LTO5 a LTO4, celkem 350 slotů (</w:t>
            </w:r>
            <w:proofErr w:type="spellStart"/>
            <w:r w:rsidRPr="000E519D">
              <w:rPr>
                <w:rFonts w:ascii="Arial" w:hAnsi="Arial" w:cs="Arial"/>
                <w:sz w:val="20"/>
                <w:szCs w:val="20"/>
              </w:rPr>
              <w:t>rack</w:t>
            </w:r>
            <w:proofErr w:type="spellEnd"/>
            <w:r w:rsidRPr="000E519D">
              <w:rPr>
                <w:rFonts w:ascii="Arial" w:hAnsi="Arial" w:cs="Arial"/>
                <w:sz w:val="20"/>
                <w:szCs w:val="20"/>
              </w:rPr>
              <w:t xml:space="preserve"> standardní velikosti),</w:t>
            </w:r>
          </w:p>
          <w:p w:rsidR="000E519D" w:rsidRPr="000E519D" w:rsidRDefault="000E519D" w:rsidP="002C29D7">
            <w:pPr>
              <w:numPr>
                <w:ilvl w:val="0"/>
                <w:numId w:val="36"/>
              </w:numPr>
              <w:ind w:left="246" w:hanging="246"/>
              <w:jc w:val="both"/>
              <w:rPr>
                <w:rFonts w:ascii="Arial" w:hAnsi="Arial" w:cs="Arial"/>
                <w:sz w:val="20"/>
                <w:szCs w:val="20"/>
              </w:rPr>
            </w:pPr>
            <w:r w:rsidRPr="000E519D">
              <w:rPr>
                <w:rFonts w:ascii="Arial" w:hAnsi="Arial" w:cs="Arial"/>
                <w:sz w:val="20"/>
                <w:szCs w:val="20"/>
              </w:rPr>
              <w:t xml:space="preserve">26ks </w:t>
            </w:r>
            <w:proofErr w:type="spellStart"/>
            <w:r w:rsidRPr="000E519D">
              <w:rPr>
                <w:rFonts w:ascii="Arial" w:hAnsi="Arial" w:cs="Arial"/>
                <w:sz w:val="20"/>
                <w:szCs w:val="20"/>
              </w:rPr>
              <w:t>rack</w:t>
            </w:r>
            <w:proofErr w:type="spellEnd"/>
            <w:r w:rsidRPr="000E519D">
              <w:rPr>
                <w:rFonts w:ascii="Arial" w:hAnsi="Arial" w:cs="Arial"/>
                <w:sz w:val="20"/>
                <w:szCs w:val="20"/>
              </w:rPr>
              <w:t xml:space="preserve"> s napájením 4x32A/1F (2P+E) – servery, LAN, SAN,</w:t>
            </w:r>
          </w:p>
          <w:p w:rsidR="000E519D" w:rsidRPr="000E519D" w:rsidRDefault="000E519D" w:rsidP="002C29D7">
            <w:pPr>
              <w:numPr>
                <w:ilvl w:val="0"/>
                <w:numId w:val="36"/>
              </w:numPr>
              <w:ind w:left="246" w:hanging="246"/>
              <w:jc w:val="both"/>
              <w:rPr>
                <w:rFonts w:ascii="Arial" w:hAnsi="Arial" w:cs="Arial"/>
                <w:color w:val="000000"/>
                <w:sz w:val="20"/>
                <w:szCs w:val="20"/>
              </w:rPr>
            </w:pPr>
            <w:r w:rsidRPr="000E519D">
              <w:rPr>
                <w:rFonts w:ascii="Arial" w:hAnsi="Arial" w:cs="Arial"/>
                <w:sz w:val="20"/>
                <w:szCs w:val="20"/>
              </w:rPr>
              <w:t xml:space="preserve">9ks </w:t>
            </w:r>
            <w:proofErr w:type="spellStart"/>
            <w:r w:rsidRPr="000E519D">
              <w:rPr>
                <w:rFonts w:ascii="Arial" w:hAnsi="Arial" w:cs="Arial"/>
                <w:sz w:val="20"/>
                <w:szCs w:val="20"/>
              </w:rPr>
              <w:t>rack</w:t>
            </w:r>
            <w:proofErr w:type="spellEnd"/>
            <w:r w:rsidRPr="000E519D">
              <w:rPr>
                <w:rFonts w:ascii="Arial" w:hAnsi="Arial" w:cs="Arial"/>
                <w:sz w:val="20"/>
                <w:szCs w:val="20"/>
              </w:rPr>
              <w:t xml:space="preserve"> s napájením 2x32A/3F (3P+N+E) a </w:t>
            </w:r>
            <w:r w:rsidRPr="000E519D">
              <w:rPr>
                <w:rFonts w:ascii="Arial" w:hAnsi="Arial" w:cs="Arial"/>
                <w:sz w:val="20"/>
                <w:szCs w:val="20"/>
              </w:rPr>
              <w:lastRenderedPageBreak/>
              <w:t>2x32A/1F (2P+E) – rezerva (možno např. osadit 3xC7000 nebo 1xC10000)</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lastRenderedPageBreak/>
              <w:t xml:space="preserve">Poskytovatel zajistí umístění 40ti v požadavku popsaných racků ve svém DC, </w:t>
            </w:r>
            <w:r w:rsidR="00690321">
              <w:rPr>
                <w:rFonts w:ascii="Arial" w:eastAsia="MS Mincho" w:hAnsi="Arial" w:cs="Arial"/>
                <w:sz w:val="20"/>
                <w:szCs w:val="20"/>
              </w:rPr>
              <w:t xml:space="preserve">( </w:t>
            </w:r>
            <w:r w:rsidR="00690321" w:rsidRPr="00DD028A">
              <w:rPr>
                <w:rFonts w:ascii="Arial" w:eastAsia="MS Mincho" w:hAnsi="Arial" w:cs="Arial"/>
                <w:sz w:val="20"/>
                <w:szCs w:val="20"/>
              </w:rPr>
              <w:t>lze např.</w:t>
            </w:r>
            <w:r w:rsidR="00690321">
              <w:rPr>
                <w:rFonts w:ascii="Arial" w:eastAsia="MS Mincho" w:hAnsi="Arial" w:cs="Arial"/>
                <w:sz w:val="20"/>
                <w:szCs w:val="20"/>
              </w:rPr>
              <w:t xml:space="preserve"> </w:t>
            </w:r>
            <w:r w:rsidRPr="000E519D">
              <w:rPr>
                <w:rFonts w:ascii="Arial" w:eastAsia="MS Mincho" w:hAnsi="Arial" w:cs="Arial"/>
                <w:sz w:val="20"/>
                <w:szCs w:val="20"/>
              </w:rPr>
              <w:t>dle popisu v kapitolách 1.1. -1.3.</w:t>
            </w:r>
            <w:r w:rsidR="00690321">
              <w:rPr>
                <w:rFonts w:ascii="Arial" w:eastAsia="MS Mincho" w:hAnsi="Arial" w:cs="Arial"/>
                <w:sz w:val="20"/>
                <w:szCs w:val="20"/>
              </w:rPr>
              <w:t>)</w:t>
            </w:r>
            <w:r w:rsidRPr="000E519D">
              <w:rPr>
                <w:rFonts w:ascii="Arial" w:eastAsia="MS Mincho" w:hAnsi="Arial" w:cs="Arial"/>
                <w:sz w:val="20"/>
                <w:szCs w:val="20"/>
              </w:rPr>
              <w:t xml:space="preserve"> Poskytovatel zajistí následné umožnění jejich provozu plně v souladu s ZD. </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lastRenderedPageBreak/>
              <w:t>2.</w:t>
            </w:r>
          </w:p>
        </w:tc>
        <w:tc>
          <w:tcPr>
            <w:tcW w:w="4394" w:type="dxa"/>
            <w:shd w:val="clear" w:color="auto" w:fill="auto"/>
          </w:tcPr>
          <w:p w:rsidR="000E519D" w:rsidRPr="000E519D" w:rsidRDefault="000E519D" w:rsidP="000E519D">
            <w:pPr>
              <w:jc w:val="both"/>
              <w:rPr>
                <w:rFonts w:ascii="Arial" w:hAnsi="Arial" w:cs="Arial"/>
                <w:b/>
                <w:sz w:val="20"/>
                <w:szCs w:val="20"/>
                <w:u w:val="single"/>
              </w:rPr>
            </w:pPr>
            <w:r w:rsidRPr="000E519D">
              <w:rPr>
                <w:rFonts w:ascii="Arial" w:hAnsi="Arial" w:cs="Arial"/>
                <w:sz w:val="20"/>
                <w:szCs w:val="20"/>
              </w:rPr>
              <w:t>Umístění racků (uvedených v bodě č. 1) nejlépe do jednoho nebo maximálně do dvou datových sálů v rámci jednoho DC Poskytovatele.</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 xml:space="preserve">Racky </w:t>
            </w:r>
            <w:r>
              <w:rPr>
                <w:rFonts w:ascii="Arial" w:eastAsia="MS Mincho" w:hAnsi="Arial" w:cs="Arial"/>
                <w:sz w:val="20"/>
                <w:szCs w:val="20"/>
              </w:rPr>
              <w:t>VZP ČR</w:t>
            </w:r>
            <w:r w:rsidRPr="000E519D">
              <w:rPr>
                <w:rFonts w:ascii="Arial" w:eastAsia="MS Mincho" w:hAnsi="Arial" w:cs="Arial"/>
                <w:sz w:val="20"/>
                <w:szCs w:val="20"/>
              </w:rPr>
              <w:t xml:space="preserve"> budou umístěny v jednom Datovém sále Poskytovatele a  budou od dalších částí </w:t>
            </w:r>
            <w:proofErr w:type="spellStart"/>
            <w:r w:rsidRPr="000E519D">
              <w:rPr>
                <w:rFonts w:ascii="Arial" w:eastAsia="MS Mincho" w:hAnsi="Arial" w:cs="Arial"/>
                <w:sz w:val="20"/>
                <w:szCs w:val="20"/>
              </w:rPr>
              <w:t>datacentra</w:t>
            </w:r>
            <w:proofErr w:type="spellEnd"/>
            <w:r w:rsidRPr="000E519D">
              <w:rPr>
                <w:rFonts w:ascii="Arial" w:eastAsia="MS Mincho" w:hAnsi="Arial" w:cs="Arial"/>
                <w:sz w:val="20"/>
                <w:szCs w:val="20"/>
              </w:rPr>
              <w:t xml:space="preserve"> odděleny klecí. Více viz. kapitola 1.</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3.</w:t>
            </w:r>
          </w:p>
        </w:tc>
        <w:tc>
          <w:tcPr>
            <w:tcW w:w="4394" w:type="dxa"/>
            <w:shd w:val="clear" w:color="auto" w:fill="auto"/>
          </w:tcPr>
          <w:p w:rsidR="000E519D" w:rsidRPr="000E519D" w:rsidRDefault="000E519D" w:rsidP="000E519D">
            <w:pPr>
              <w:jc w:val="both"/>
              <w:rPr>
                <w:rFonts w:ascii="Arial" w:hAnsi="Arial" w:cs="Arial"/>
                <w:b/>
                <w:sz w:val="20"/>
                <w:szCs w:val="20"/>
                <w:u w:val="single"/>
              </w:rPr>
            </w:pPr>
            <w:r w:rsidRPr="000E519D">
              <w:rPr>
                <w:rFonts w:ascii="Arial" w:hAnsi="Arial" w:cs="Arial"/>
                <w:sz w:val="20"/>
                <w:szCs w:val="20"/>
              </w:rPr>
              <w:t>Rezervace plochy datového sálu, zálohované energie a chlazení pro výše uvedené maximální parametry (dle bodu 1. písm. c) až f) této tabulky).</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 xml:space="preserve">Všechny v požadavku uvedené prostředky (plocha, elektrická energie, chlazení) budou alokovány v dostatečné míře, popsané v ZD, pro potřeby </w:t>
            </w:r>
            <w:r>
              <w:rPr>
                <w:rFonts w:ascii="Arial" w:eastAsia="MS Mincho" w:hAnsi="Arial" w:cs="Arial"/>
                <w:sz w:val="20"/>
                <w:szCs w:val="20"/>
              </w:rPr>
              <w:t>VZP ČR</w:t>
            </w:r>
            <w:r w:rsidRPr="000E519D">
              <w:rPr>
                <w:rFonts w:ascii="Arial" w:eastAsia="MS Mincho" w:hAnsi="Arial" w:cs="Arial"/>
                <w:sz w:val="20"/>
                <w:szCs w:val="20"/>
              </w:rPr>
              <w:t>. Více viz. popis řešení.</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4.</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Objednatel má právo měnit počty racků umístěných v DC Poskytovatele (tedy, že v průběhu trvání Smlouvy může tento počet být nižší než 40 ks racků) a současně i konfiguraci jejich napájení dle svých provozních potřeb s tím, že rezervace pro 40 ks racků bude trvat po celou dobu trvání Smlouvy. </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Poskytovatel je připraven na možné změny v počtu umístěných racků v rozmezí stanovené</w:t>
            </w:r>
            <w:r w:rsidR="00C53A1A">
              <w:rPr>
                <w:rFonts w:ascii="Arial" w:eastAsia="MS Mincho" w:hAnsi="Arial" w:cs="Arial"/>
                <w:sz w:val="20"/>
                <w:szCs w:val="20"/>
              </w:rPr>
              <w:t>m</w:t>
            </w:r>
            <w:r w:rsidRPr="000E519D">
              <w:rPr>
                <w:rFonts w:ascii="Arial" w:eastAsia="MS Mincho" w:hAnsi="Arial" w:cs="Arial"/>
                <w:sz w:val="20"/>
                <w:szCs w:val="20"/>
              </w:rPr>
              <w:t xml:space="preserve"> ZD.</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5.</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Objednatel má právo na objednání další plochy nad rámec bodu 1 této tabulky pro umístění dalších (možnost o další rozšíření) dvakrát 5 racků (celkem 10 racků) s výše uvedenými parametry včetně služeb dle této zadávací dokumentace. Předpokládané napájení 4x32A/1F (2P+E) pro servery, LAN, SAN. Připojeni optických a metalických rozvodů.  Místo pro tyto racky musí být spojité. </w:t>
            </w:r>
            <w:r>
              <w:rPr>
                <w:rFonts w:ascii="Arial" w:hAnsi="Arial" w:cs="Arial"/>
                <w:sz w:val="20"/>
                <w:szCs w:val="20"/>
              </w:rPr>
              <w:t>VZP ČR</w:t>
            </w:r>
            <w:r w:rsidRPr="000E519D">
              <w:rPr>
                <w:rFonts w:ascii="Arial" w:hAnsi="Arial" w:cs="Arial"/>
                <w:sz w:val="20"/>
                <w:szCs w:val="20"/>
              </w:rPr>
              <w:t xml:space="preserve"> preferuje umístění  v datových sálech, které budou přiděleny pro umístění racků v bodě 1, ale připouští i možnost umístění jiného spojitého prostoru v jinem datovém sále datového centra poskytovatele.</w:t>
            </w:r>
          </w:p>
        </w:tc>
        <w:tc>
          <w:tcPr>
            <w:tcW w:w="4253" w:type="dxa"/>
            <w:shd w:val="clear" w:color="auto" w:fill="auto"/>
            <w:vAlign w:val="center"/>
          </w:tcPr>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Poskytovatel je připraven na možné změny v počtu umístěných racků v rozmezí stanovené</w:t>
            </w:r>
            <w:r w:rsidR="00C53A1A">
              <w:rPr>
                <w:rFonts w:ascii="Arial" w:eastAsia="MS Mincho" w:hAnsi="Arial" w:cs="Arial"/>
                <w:sz w:val="20"/>
                <w:szCs w:val="20"/>
              </w:rPr>
              <w:t>m</w:t>
            </w:r>
            <w:r w:rsidRPr="000E519D">
              <w:rPr>
                <w:rFonts w:ascii="Arial" w:eastAsia="MS Mincho" w:hAnsi="Arial" w:cs="Arial"/>
                <w:sz w:val="20"/>
                <w:szCs w:val="20"/>
              </w:rPr>
              <w:t xml:space="preserve"> ZD.</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6.</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Objednatel má právo na poskytování nezbytné technické součinnosti při instalaci racků se servery a souvisejícími IT zařízení po dobu trvání Smlouvy, která bude sestávat zejména s:</w:t>
            </w:r>
          </w:p>
          <w:p w:rsidR="000E519D" w:rsidRPr="000E519D" w:rsidRDefault="000E519D" w:rsidP="002C29D7">
            <w:pPr>
              <w:numPr>
                <w:ilvl w:val="0"/>
                <w:numId w:val="39"/>
              </w:numPr>
              <w:ind w:left="246" w:hanging="246"/>
              <w:jc w:val="both"/>
              <w:rPr>
                <w:rFonts w:ascii="Arial" w:hAnsi="Arial" w:cs="Arial"/>
                <w:sz w:val="20"/>
                <w:szCs w:val="20"/>
              </w:rPr>
            </w:pPr>
            <w:r w:rsidRPr="000E519D">
              <w:rPr>
                <w:rFonts w:ascii="Arial" w:hAnsi="Arial" w:cs="Arial"/>
                <w:sz w:val="20"/>
                <w:szCs w:val="20"/>
              </w:rPr>
              <w:t>návrhu a optimalizace umístění racků;</w:t>
            </w:r>
          </w:p>
          <w:p w:rsidR="000E519D" w:rsidRPr="000E519D" w:rsidRDefault="000E519D" w:rsidP="002C29D7">
            <w:pPr>
              <w:numPr>
                <w:ilvl w:val="0"/>
                <w:numId w:val="39"/>
              </w:numPr>
              <w:ind w:left="246" w:hanging="246"/>
              <w:jc w:val="both"/>
              <w:rPr>
                <w:rFonts w:ascii="Arial" w:hAnsi="Arial" w:cs="Arial"/>
                <w:sz w:val="20"/>
                <w:szCs w:val="20"/>
              </w:rPr>
            </w:pPr>
            <w:r w:rsidRPr="000E519D">
              <w:rPr>
                <w:rFonts w:ascii="Arial" w:hAnsi="Arial" w:cs="Arial"/>
                <w:sz w:val="20"/>
                <w:szCs w:val="20"/>
              </w:rPr>
              <w:t>manipulace s racky v DC;</w:t>
            </w:r>
          </w:p>
          <w:p w:rsidR="000E519D" w:rsidRPr="000E519D" w:rsidRDefault="000E519D" w:rsidP="002C29D7">
            <w:pPr>
              <w:numPr>
                <w:ilvl w:val="0"/>
                <w:numId w:val="39"/>
              </w:numPr>
              <w:ind w:left="246" w:hanging="246"/>
              <w:jc w:val="both"/>
              <w:rPr>
                <w:rFonts w:ascii="Arial" w:hAnsi="Arial" w:cs="Arial"/>
                <w:sz w:val="20"/>
                <w:szCs w:val="20"/>
              </w:rPr>
            </w:pPr>
            <w:r w:rsidRPr="000E519D">
              <w:rPr>
                <w:rFonts w:ascii="Arial" w:hAnsi="Arial" w:cs="Arial"/>
                <w:sz w:val="20"/>
                <w:szCs w:val="20"/>
              </w:rPr>
              <w:t>přípravy napájecích rozvodů pro umisťované racky;</w:t>
            </w:r>
          </w:p>
          <w:p w:rsidR="000E519D" w:rsidRPr="000E519D" w:rsidRDefault="000E519D" w:rsidP="002C29D7">
            <w:pPr>
              <w:numPr>
                <w:ilvl w:val="0"/>
                <w:numId w:val="39"/>
              </w:numPr>
              <w:ind w:left="246" w:hanging="246"/>
              <w:jc w:val="both"/>
              <w:rPr>
                <w:rFonts w:ascii="Arial" w:hAnsi="Arial" w:cs="Arial"/>
                <w:sz w:val="20"/>
                <w:szCs w:val="20"/>
              </w:rPr>
            </w:pPr>
            <w:r w:rsidRPr="000E519D">
              <w:rPr>
                <w:rFonts w:ascii="Arial" w:hAnsi="Arial" w:cs="Arial"/>
                <w:sz w:val="20"/>
                <w:szCs w:val="20"/>
              </w:rPr>
              <w:t xml:space="preserve">přípravy datových rozvodů optických a metalických včetně jejich ukončení v </w:t>
            </w:r>
            <w:proofErr w:type="spellStart"/>
            <w:r w:rsidRPr="000E519D">
              <w:rPr>
                <w:rFonts w:ascii="Arial" w:hAnsi="Arial" w:cs="Arial"/>
                <w:sz w:val="20"/>
                <w:szCs w:val="20"/>
              </w:rPr>
              <w:t>patch</w:t>
            </w:r>
            <w:proofErr w:type="spellEnd"/>
            <w:r w:rsidRPr="000E519D">
              <w:rPr>
                <w:rFonts w:ascii="Arial" w:hAnsi="Arial" w:cs="Arial"/>
                <w:sz w:val="20"/>
                <w:szCs w:val="20"/>
              </w:rPr>
              <w:t xml:space="preserve"> panelech, které poskytne uchazeč;</w:t>
            </w:r>
          </w:p>
          <w:p w:rsidR="000E519D" w:rsidRPr="000E519D" w:rsidRDefault="000E519D" w:rsidP="002C29D7">
            <w:pPr>
              <w:numPr>
                <w:ilvl w:val="0"/>
                <w:numId w:val="39"/>
              </w:numPr>
              <w:ind w:left="246" w:hanging="246"/>
              <w:jc w:val="both"/>
              <w:rPr>
                <w:rFonts w:ascii="Arial" w:hAnsi="Arial" w:cs="Arial"/>
                <w:sz w:val="20"/>
                <w:szCs w:val="20"/>
              </w:rPr>
            </w:pPr>
            <w:r w:rsidRPr="000E519D">
              <w:rPr>
                <w:rFonts w:ascii="Arial" w:hAnsi="Arial" w:cs="Arial"/>
                <w:sz w:val="20"/>
                <w:szCs w:val="20"/>
              </w:rPr>
              <w:t>potřebných úprav pro optimalizaci chlazení včetně dodání souvisejících konstrukčních prvků (např. přepážky na volná místa rezervovaná pro rozšíření diskových polí, atp.)</w:t>
            </w:r>
          </w:p>
        </w:tc>
        <w:tc>
          <w:tcPr>
            <w:tcW w:w="4253" w:type="dxa"/>
            <w:shd w:val="clear" w:color="auto" w:fill="auto"/>
            <w:vAlign w:val="center"/>
          </w:tcPr>
          <w:p w:rsidR="000E519D" w:rsidRPr="000E519D" w:rsidRDefault="000E519D" w:rsidP="000E519D">
            <w:pPr>
              <w:rPr>
                <w:rFonts w:ascii="Arial" w:hAnsi="Arial" w:cs="Arial"/>
                <w:sz w:val="20"/>
                <w:szCs w:val="20"/>
              </w:rPr>
            </w:pPr>
            <w:r w:rsidRPr="000E519D">
              <w:rPr>
                <w:rFonts w:ascii="Arial" w:eastAsia="MS Mincho" w:hAnsi="Arial" w:cs="Arial"/>
                <w:sz w:val="20"/>
                <w:szCs w:val="20"/>
              </w:rPr>
              <w:t xml:space="preserve">Poskytovatel je připraven poskytnout nezbytnou technickou součinnost </w:t>
            </w:r>
            <w:r w:rsidRPr="000E519D">
              <w:rPr>
                <w:rFonts w:ascii="Arial" w:hAnsi="Arial" w:cs="Arial"/>
                <w:sz w:val="20"/>
                <w:szCs w:val="20"/>
              </w:rPr>
              <w:t>při instalaci racků se servery a souvisejícími IT zařízení po dobu trvání Smlouvy, která bude sestávat zejména z:</w:t>
            </w:r>
          </w:p>
          <w:p w:rsidR="000E519D" w:rsidRPr="000E519D" w:rsidRDefault="000E519D" w:rsidP="002C29D7">
            <w:pPr>
              <w:pStyle w:val="Odstavecseseznamem"/>
              <w:numPr>
                <w:ilvl w:val="0"/>
                <w:numId w:val="45"/>
              </w:numPr>
              <w:spacing w:after="0" w:line="240" w:lineRule="auto"/>
              <w:jc w:val="both"/>
              <w:rPr>
                <w:rFonts w:ascii="Arial" w:hAnsi="Arial" w:cs="Arial"/>
                <w:sz w:val="20"/>
                <w:szCs w:val="20"/>
              </w:rPr>
            </w:pPr>
            <w:r w:rsidRPr="000E519D">
              <w:rPr>
                <w:rFonts w:ascii="Arial" w:hAnsi="Arial" w:cs="Arial"/>
                <w:sz w:val="20"/>
                <w:szCs w:val="20"/>
              </w:rPr>
              <w:t>návrhu a optimalizace umístění racků;</w:t>
            </w:r>
          </w:p>
          <w:p w:rsidR="000E519D" w:rsidRPr="000E519D" w:rsidRDefault="000E519D" w:rsidP="002C29D7">
            <w:pPr>
              <w:numPr>
                <w:ilvl w:val="0"/>
                <w:numId w:val="50"/>
              </w:numPr>
              <w:jc w:val="both"/>
              <w:rPr>
                <w:rFonts w:ascii="Arial" w:hAnsi="Arial" w:cs="Arial"/>
                <w:sz w:val="20"/>
                <w:szCs w:val="20"/>
              </w:rPr>
            </w:pPr>
            <w:r w:rsidRPr="000E519D">
              <w:rPr>
                <w:rFonts w:ascii="Arial" w:hAnsi="Arial" w:cs="Arial"/>
                <w:sz w:val="20"/>
                <w:szCs w:val="20"/>
              </w:rPr>
              <w:t>manipulace s racky v DC;</w:t>
            </w:r>
          </w:p>
          <w:p w:rsidR="000E519D" w:rsidRPr="000E519D" w:rsidRDefault="000E519D" w:rsidP="002C29D7">
            <w:pPr>
              <w:numPr>
                <w:ilvl w:val="0"/>
                <w:numId w:val="50"/>
              </w:numPr>
              <w:jc w:val="both"/>
              <w:rPr>
                <w:rFonts w:ascii="Arial" w:hAnsi="Arial" w:cs="Arial"/>
                <w:sz w:val="20"/>
                <w:szCs w:val="20"/>
              </w:rPr>
            </w:pPr>
            <w:r w:rsidRPr="000E519D">
              <w:rPr>
                <w:rFonts w:ascii="Arial" w:hAnsi="Arial" w:cs="Arial"/>
                <w:sz w:val="20"/>
                <w:szCs w:val="20"/>
              </w:rPr>
              <w:t>přípravy napájecích rozvodů pro umisťované racky;</w:t>
            </w:r>
          </w:p>
          <w:p w:rsidR="000E519D" w:rsidRPr="000E519D" w:rsidRDefault="000E519D" w:rsidP="002C29D7">
            <w:pPr>
              <w:numPr>
                <w:ilvl w:val="0"/>
                <w:numId w:val="50"/>
              </w:numPr>
              <w:jc w:val="both"/>
              <w:rPr>
                <w:rFonts w:ascii="Arial" w:hAnsi="Arial" w:cs="Arial"/>
                <w:sz w:val="20"/>
                <w:szCs w:val="20"/>
              </w:rPr>
            </w:pPr>
            <w:r w:rsidRPr="000E519D">
              <w:rPr>
                <w:rFonts w:ascii="Arial" w:hAnsi="Arial" w:cs="Arial"/>
                <w:sz w:val="20"/>
                <w:szCs w:val="20"/>
              </w:rPr>
              <w:t xml:space="preserve">přípravy datových rozvodů optických a metalických včetně jejich ukončení v </w:t>
            </w:r>
            <w:proofErr w:type="spellStart"/>
            <w:r w:rsidRPr="000E519D">
              <w:rPr>
                <w:rFonts w:ascii="Arial" w:hAnsi="Arial" w:cs="Arial"/>
                <w:sz w:val="20"/>
                <w:szCs w:val="20"/>
              </w:rPr>
              <w:t>patch</w:t>
            </w:r>
            <w:proofErr w:type="spellEnd"/>
            <w:r w:rsidRPr="000E519D">
              <w:rPr>
                <w:rFonts w:ascii="Arial" w:hAnsi="Arial" w:cs="Arial"/>
                <w:sz w:val="20"/>
                <w:szCs w:val="20"/>
              </w:rPr>
              <w:t xml:space="preserve"> panelech, které poskytne </w:t>
            </w:r>
            <w:r w:rsidR="00C05336">
              <w:rPr>
                <w:rFonts w:ascii="Arial" w:hAnsi="Arial" w:cs="Arial"/>
                <w:sz w:val="20"/>
                <w:szCs w:val="20"/>
              </w:rPr>
              <w:t>Poskytovatel</w:t>
            </w:r>
            <w:r w:rsidRPr="000E519D">
              <w:rPr>
                <w:rFonts w:ascii="Arial" w:hAnsi="Arial" w:cs="Arial"/>
                <w:sz w:val="20"/>
                <w:szCs w:val="20"/>
              </w:rPr>
              <w:t>;</w:t>
            </w:r>
          </w:p>
          <w:p w:rsidR="000E519D" w:rsidRPr="000E519D" w:rsidRDefault="000E519D" w:rsidP="002C29D7">
            <w:pPr>
              <w:numPr>
                <w:ilvl w:val="0"/>
                <w:numId w:val="50"/>
              </w:numPr>
              <w:jc w:val="both"/>
              <w:rPr>
                <w:rFonts w:ascii="Arial" w:hAnsi="Arial" w:cs="Arial"/>
                <w:sz w:val="20"/>
                <w:szCs w:val="20"/>
              </w:rPr>
            </w:pPr>
            <w:r w:rsidRPr="000E519D">
              <w:rPr>
                <w:rFonts w:ascii="Arial" w:hAnsi="Arial" w:cs="Arial"/>
                <w:sz w:val="20"/>
                <w:szCs w:val="20"/>
              </w:rPr>
              <w:t>potřebných úprav pro optimalizaci chlazení včetně dodání souvisejících konstrukčních prvků (např. přepážky na volná místa rezervovaná pro rozšíření diskových polí, atp.)</w:t>
            </w:r>
          </w:p>
        </w:tc>
      </w:tr>
      <w:tr w:rsidR="000E519D" w:rsidRPr="000E519D" w:rsidTr="000E519D">
        <w:trPr>
          <w:trHeight w:val="2882"/>
        </w:trPr>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lastRenderedPageBreak/>
              <w:t>7.</w:t>
            </w:r>
          </w:p>
        </w:tc>
        <w:tc>
          <w:tcPr>
            <w:tcW w:w="4394" w:type="dxa"/>
            <w:shd w:val="clear" w:color="auto" w:fill="auto"/>
          </w:tcPr>
          <w:p w:rsidR="000E519D" w:rsidRPr="000E519D" w:rsidRDefault="000E519D" w:rsidP="000E519D">
            <w:pPr>
              <w:contextualSpacing/>
              <w:jc w:val="both"/>
              <w:rPr>
                <w:rFonts w:ascii="Arial" w:hAnsi="Arial" w:cs="Arial"/>
                <w:b/>
                <w:sz w:val="20"/>
                <w:szCs w:val="20"/>
                <w:u w:val="single"/>
              </w:rPr>
            </w:pPr>
            <w:r w:rsidRPr="000E519D">
              <w:rPr>
                <w:rFonts w:ascii="Arial" w:hAnsi="Arial" w:cs="Arial"/>
                <w:sz w:val="20"/>
                <w:szCs w:val="20"/>
              </w:rPr>
              <w:t>Zajištění zabezpečeného (uzamykatelného) prostoru (místnosti) minimálně o ploše 16 m</w:t>
            </w:r>
            <w:r w:rsidRPr="000E519D">
              <w:rPr>
                <w:rFonts w:ascii="Arial" w:hAnsi="Arial" w:cs="Arial"/>
                <w:sz w:val="20"/>
                <w:szCs w:val="20"/>
                <w:vertAlign w:val="superscript"/>
              </w:rPr>
              <w:t>2</w:t>
            </w:r>
            <w:r w:rsidRPr="000E519D">
              <w:rPr>
                <w:rFonts w:ascii="Arial" w:hAnsi="Arial" w:cs="Arial"/>
                <w:sz w:val="20"/>
                <w:szCs w:val="20"/>
              </w:rPr>
              <w:t xml:space="preserve"> pro pobyt 2 pracovníků Objednatele (7x24) s možností připojení k serverům a k souvisejícím ICT zařízením Objednatele na datovém sále. Objednatel je oprávněn na tomto pracovním místě mimo vykonávání administrační a dozorové činnosti, přechodně skladovat různé drobné IT komponenty a zařízení před jejich umístěním na datový sál. Inventář pracovního místa (např. židle, stoly, skříň) si na své náklady včetně dopravy zajišťuje Objednatel.</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Poskytovatel zajistí zabezpečenou (uzamykatelnou) místnost o ploše minimálně 1</w:t>
            </w:r>
            <w:r w:rsidRPr="000E519D">
              <w:rPr>
                <w:rFonts w:ascii="Arial" w:hAnsi="Arial" w:cs="Arial"/>
                <w:sz w:val="20"/>
                <w:szCs w:val="20"/>
              </w:rPr>
              <w:t>6 m</w:t>
            </w:r>
            <w:r w:rsidRPr="000E519D">
              <w:rPr>
                <w:rFonts w:ascii="Arial" w:hAnsi="Arial" w:cs="Arial"/>
                <w:sz w:val="20"/>
                <w:szCs w:val="20"/>
                <w:vertAlign w:val="superscript"/>
              </w:rPr>
              <w:t>2</w:t>
            </w:r>
            <w:r w:rsidRPr="000E519D">
              <w:rPr>
                <w:rFonts w:ascii="Arial" w:hAnsi="Arial" w:cs="Arial"/>
                <w:sz w:val="20"/>
                <w:szCs w:val="20"/>
              </w:rPr>
              <w:t xml:space="preserve"> pro pobyt 2 pracovníků Objednatele (7x24) s možností připojení k serverům a k souvisejícím IT zařízením Objednatele na datovém sále.</w:t>
            </w:r>
            <w:r w:rsidRPr="000E519D">
              <w:rPr>
                <w:rFonts w:ascii="Arial" w:eastAsia="MS Mincho" w:hAnsi="Arial" w:cs="Arial"/>
                <w:sz w:val="20"/>
                <w:szCs w:val="20"/>
              </w:rPr>
              <w:t xml:space="preserve"> </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8.</w:t>
            </w:r>
          </w:p>
        </w:tc>
        <w:tc>
          <w:tcPr>
            <w:tcW w:w="4394" w:type="dxa"/>
            <w:shd w:val="clear" w:color="auto" w:fill="auto"/>
          </w:tcPr>
          <w:p w:rsidR="000E519D" w:rsidRPr="000E519D" w:rsidRDefault="000E519D" w:rsidP="000E519D">
            <w:pPr>
              <w:contextualSpacing/>
              <w:jc w:val="both"/>
              <w:rPr>
                <w:rFonts w:ascii="Arial" w:hAnsi="Arial" w:cs="Arial"/>
                <w:sz w:val="20"/>
                <w:szCs w:val="20"/>
              </w:rPr>
            </w:pPr>
            <w:r w:rsidRPr="000E519D">
              <w:rPr>
                <w:rFonts w:ascii="Arial" w:hAnsi="Arial" w:cs="Arial"/>
                <w:sz w:val="20"/>
                <w:szCs w:val="20"/>
              </w:rPr>
              <w:t>Zajištění uzamykatelného prostoru pro umístění trezorové skříně s min. objemem 600 litrů, ve kterém je Objednatel oprávněn dočasně uskladňovat svá magnetická media nebo zajištění samostatného uzamykatelného místa v trezoru na magnetická a jiná datová media. Trezorová skříň může být umístěna i v pracovním místě dle bodu č. 6 této tabulky.</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 xml:space="preserve">Poskytovatel zajistí v místnosti pro pobyt pracovníků Objednatele prostor pro </w:t>
            </w:r>
            <w:r w:rsidRPr="000E519D">
              <w:rPr>
                <w:rFonts w:ascii="Arial" w:hAnsi="Arial" w:cs="Arial"/>
                <w:sz w:val="20"/>
                <w:szCs w:val="20"/>
              </w:rPr>
              <w:t>umístění trezorové skříně s min. objemem 600 litrů, ve kterém je Objednatel oprávněn dočasně uskladňovat svá magnetická media.</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9.</w:t>
            </w:r>
          </w:p>
        </w:tc>
        <w:tc>
          <w:tcPr>
            <w:tcW w:w="4394" w:type="dxa"/>
            <w:shd w:val="clear" w:color="auto" w:fill="auto"/>
          </w:tcPr>
          <w:p w:rsidR="000E519D" w:rsidRPr="00137773" w:rsidRDefault="000E519D" w:rsidP="000E519D">
            <w:pPr>
              <w:numPr>
                <w:ilvl w:val="0"/>
                <w:numId w:val="14"/>
              </w:numPr>
              <w:tabs>
                <w:tab w:val="clear" w:pos="426"/>
              </w:tabs>
              <w:contextualSpacing/>
              <w:jc w:val="both"/>
              <w:rPr>
                <w:rFonts w:ascii="Arial" w:hAnsi="Arial" w:cs="Arial"/>
                <w:sz w:val="20"/>
                <w:szCs w:val="20"/>
              </w:rPr>
            </w:pPr>
            <w:r w:rsidRPr="000E519D">
              <w:rPr>
                <w:rFonts w:ascii="Arial" w:hAnsi="Arial" w:cs="Arial"/>
                <w:sz w:val="20"/>
                <w:szCs w:val="20"/>
              </w:rPr>
              <w:t>Samostatná přípravna pro navezení, rozbalení technologie a konfiguraci HW s možností přístupu pracovníků dodavatelských firem Objednatele.</w:t>
            </w:r>
          </w:p>
        </w:tc>
        <w:tc>
          <w:tcPr>
            <w:tcW w:w="4253"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 xml:space="preserve">Poskytovatel zajistí samostatnou přípravnu pro </w:t>
            </w:r>
            <w:r w:rsidRPr="000E519D">
              <w:rPr>
                <w:rFonts w:ascii="Arial" w:hAnsi="Arial" w:cs="Arial"/>
                <w:sz w:val="20"/>
                <w:szCs w:val="20"/>
              </w:rPr>
              <w:t>navezení, rozbalení technologie a konfiguraci HW s možností přístupu pracovníků dodavatelských firem Objednatele.</w:t>
            </w:r>
          </w:p>
        </w:tc>
      </w:tr>
    </w:tbl>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pStyle w:val="Titulek"/>
        <w:keepNext/>
        <w:jc w:val="left"/>
        <w:rPr>
          <w:rFonts w:ascii="Arial" w:hAnsi="Arial" w:cs="Arial"/>
          <w:sz w:val="20"/>
          <w:u w:val="single"/>
        </w:rPr>
      </w:pPr>
      <w:r w:rsidRPr="000E519D">
        <w:rPr>
          <w:rFonts w:ascii="Arial" w:hAnsi="Arial" w:cs="Arial"/>
          <w:sz w:val="20"/>
          <w:u w:val="single"/>
        </w:rPr>
        <w:t xml:space="preserve">II. </w:t>
      </w:r>
      <w:proofErr w:type="spellStart"/>
      <w:r w:rsidRPr="000E519D">
        <w:rPr>
          <w:rFonts w:ascii="Arial" w:hAnsi="Arial" w:cs="Arial"/>
          <w:sz w:val="20"/>
          <w:u w:val="single"/>
        </w:rPr>
        <w:t>Parametry</w:t>
      </w:r>
      <w:proofErr w:type="spellEnd"/>
      <w:r w:rsidRPr="000E519D">
        <w:rPr>
          <w:rFonts w:ascii="Arial" w:hAnsi="Arial" w:cs="Arial"/>
          <w:sz w:val="20"/>
          <w:u w:val="single"/>
        </w:rPr>
        <w:t xml:space="preserve"> DC </w:t>
      </w:r>
      <w:proofErr w:type="spellStart"/>
      <w:r w:rsidRPr="000E519D">
        <w:rPr>
          <w:rFonts w:ascii="Arial" w:hAnsi="Arial" w:cs="Arial"/>
          <w:sz w:val="20"/>
          <w:u w:val="single"/>
        </w:rPr>
        <w:t>Poskytovatele</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253"/>
      </w:tblGrid>
      <w:tr w:rsidR="000E519D" w:rsidRPr="000E519D" w:rsidTr="000E519D">
        <w:trPr>
          <w:cantSplit/>
          <w:trHeight w:val="915"/>
          <w:tblHeader/>
        </w:trPr>
        <w:tc>
          <w:tcPr>
            <w:tcW w:w="817" w:type="dxa"/>
            <w:shd w:val="clear" w:color="auto" w:fill="D9D9D9"/>
            <w:vAlign w:val="center"/>
          </w:tcPr>
          <w:p w:rsidR="000E519D" w:rsidRPr="000E519D" w:rsidDel="00330AB4" w:rsidRDefault="000E519D" w:rsidP="000E519D">
            <w:pPr>
              <w:rPr>
                <w:rFonts w:ascii="Arial" w:hAnsi="Arial" w:cs="Arial"/>
                <w:b/>
                <w:bCs/>
                <w:color w:val="000000"/>
                <w:sz w:val="20"/>
                <w:szCs w:val="20"/>
              </w:rPr>
            </w:pPr>
            <w:r w:rsidRPr="000E519D">
              <w:rPr>
                <w:rFonts w:ascii="Arial" w:hAnsi="Arial" w:cs="Arial"/>
                <w:b/>
                <w:bCs/>
                <w:color w:val="000000"/>
                <w:sz w:val="20"/>
                <w:szCs w:val="20"/>
              </w:rPr>
              <w:t>Číslo</w:t>
            </w:r>
          </w:p>
        </w:tc>
        <w:tc>
          <w:tcPr>
            <w:tcW w:w="4394" w:type="dxa"/>
            <w:shd w:val="clear" w:color="auto" w:fill="D9D9D9"/>
            <w:vAlign w:val="center"/>
            <w:hideMark/>
          </w:tcPr>
          <w:p w:rsidR="000E519D" w:rsidRPr="000E519D" w:rsidRDefault="000E519D" w:rsidP="000E519D">
            <w:pPr>
              <w:rPr>
                <w:rFonts w:ascii="Arial" w:hAnsi="Arial" w:cs="Arial"/>
                <w:sz w:val="20"/>
                <w:szCs w:val="20"/>
              </w:rPr>
            </w:pPr>
            <w:r w:rsidRPr="000E519D">
              <w:rPr>
                <w:rFonts w:ascii="Arial" w:hAnsi="Arial" w:cs="Arial"/>
                <w:b/>
                <w:bCs/>
                <w:color w:val="000000"/>
                <w:sz w:val="20"/>
                <w:szCs w:val="20"/>
              </w:rPr>
              <w:t xml:space="preserve">Objednatelem požadované parametry DC Poskytovatele </w:t>
            </w:r>
          </w:p>
        </w:tc>
        <w:tc>
          <w:tcPr>
            <w:tcW w:w="4253" w:type="dxa"/>
            <w:shd w:val="clear" w:color="auto" w:fill="D9D9D9"/>
            <w:vAlign w:val="center"/>
            <w:hideMark/>
          </w:tcPr>
          <w:p w:rsidR="000E519D" w:rsidRPr="000E519D" w:rsidRDefault="000E519D" w:rsidP="000E519D">
            <w:pPr>
              <w:rPr>
                <w:rFonts w:ascii="Arial" w:hAnsi="Arial" w:cs="Arial"/>
                <w:b/>
                <w:bCs/>
                <w:color w:val="000000"/>
                <w:sz w:val="20"/>
                <w:szCs w:val="20"/>
              </w:rPr>
            </w:pPr>
            <w:r w:rsidRPr="000E519D">
              <w:rPr>
                <w:rFonts w:ascii="Arial" w:hAnsi="Arial" w:cs="Arial"/>
                <w:b/>
                <w:sz w:val="20"/>
                <w:szCs w:val="20"/>
              </w:rPr>
              <w:t>Popis plnění ze strany Poskytovatele/popis splnění požadavku Poskytovatelem</w:t>
            </w:r>
          </w:p>
        </w:tc>
      </w:tr>
      <w:tr w:rsidR="000E519D" w:rsidRPr="000E519D" w:rsidTr="000E519D">
        <w:trPr>
          <w:trHeight w:val="600"/>
        </w:trPr>
        <w:tc>
          <w:tcPr>
            <w:tcW w:w="817" w:type="dxa"/>
            <w:vAlign w:val="center"/>
          </w:tcPr>
          <w:p w:rsidR="000E519D" w:rsidRPr="000E519D" w:rsidDel="00ED1E1C"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w:t>
            </w:r>
          </w:p>
        </w:tc>
        <w:tc>
          <w:tcPr>
            <w:tcW w:w="4394" w:type="dxa"/>
            <w:shd w:val="clear" w:color="auto" w:fill="auto"/>
          </w:tcPr>
          <w:p w:rsidR="000E519D" w:rsidRPr="000E519D" w:rsidRDefault="000E519D" w:rsidP="000E519D">
            <w:pPr>
              <w:spacing w:before="120"/>
              <w:jc w:val="both"/>
              <w:rPr>
                <w:rFonts w:ascii="Arial" w:hAnsi="Arial" w:cs="Arial"/>
                <w:color w:val="000000"/>
                <w:sz w:val="20"/>
                <w:szCs w:val="20"/>
              </w:rPr>
            </w:pPr>
            <w:r w:rsidRPr="000E519D">
              <w:rPr>
                <w:rFonts w:ascii="Arial" w:hAnsi="Arial" w:cs="Arial"/>
                <w:color w:val="000000"/>
                <w:sz w:val="20"/>
                <w:szCs w:val="20"/>
              </w:rPr>
              <w:t>Poskytovatel je vlastníkem objektu, ve kterém bude pro Objednatele poskytovat veškeré Služby dle Smlouvy nebo je na základě jiného právního vztahu (např. smluvního) oprávněn Služby dle Smlouvy v něm pro Objednatele po dobu trvání Smlouvy poskytovat.</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je vlastníkem objektu, ve kterém bude pro Objednatele poskytovat veškeré služby dle Smlouvy a ZD. Poskytovatel dokládá tuto skutečnost v Příloze č. 1 Výpis z Katastru nemovitostí.</w:t>
            </w:r>
          </w:p>
        </w:tc>
      </w:tr>
      <w:tr w:rsidR="000E519D" w:rsidRPr="000E519D" w:rsidTr="000E519D">
        <w:trPr>
          <w:trHeight w:val="6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DC Poskytovatele splňuje technologické a provozní požadavky na úroveň TIER III dle specifikace</w:t>
            </w:r>
            <w:r w:rsidRPr="000E519D">
              <w:rPr>
                <w:rFonts w:ascii="Arial" w:hAnsi="Arial" w:cs="Arial"/>
                <w:color w:val="000000"/>
                <w:sz w:val="20"/>
                <w:szCs w:val="20"/>
                <w:lang w:val="en-GB"/>
              </w:rPr>
              <w:t xml:space="preserve"> Uptime</w:t>
            </w:r>
            <w:r w:rsidRPr="000E519D">
              <w:rPr>
                <w:rFonts w:ascii="Arial" w:hAnsi="Arial" w:cs="Arial"/>
                <w:color w:val="000000"/>
                <w:sz w:val="20"/>
                <w:szCs w:val="20"/>
              </w:rPr>
              <w:t xml:space="preserve"> Institute zejména v následujících parametrech této tabulky (4, 5, 6, 7, 10, 11, 12, 13); DC Poskytovatele je provozováno ve shodě se zásadami udržitelného provozu – viz např.</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lang w:val="en-GB"/>
              </w:rPr>
              <w:t>Uptime</w:t>
            </w:r>
            <w:r w:rsidRPr="000E519D">
              <w:rPr>
                <w:rFonts w:ascii="Arial" w:hAnsi="Arial" w:cs="Arial"/>
                <w:color w:val="000000"/>
                <w:sz w:val="20"/>
                <w:szCs w:val="20"/>
              </w:rPr>
              <w:t xml:space="preserve"> Institute: Data Center</w:t>
            </w:r>
            <w:r w:rsidRPr="000E519D">
              <w:rPr>
                <w:rFonts w:ascii="Arial" w:hAnsi="Arial" w:cs="Arial"/>
                <w:color w:val="000000"/>
                <w:sz w:val="20"/>
                <w:szCs w:val="20"/>
                <w:lang w:val="en-GB"/>
              </w:rPr>
              <w:t xml:space="preserve"> Site infrastructure</w:t>
            </w:r>
          </w:p>
          <w:p w:rsidR="000E519D" w:rsidRPr="000E519D" w:rsidRDefault="000E519D" w:rsidP="000E519D">
            <w:pPr>
              <w:jc w:val="both"/>
              <w:rPr>
                <w:rFonts w:ascii="Arial" w:hAnsi="Arial" w:cs="Arial"/>
                <w:color w:val="000000"/>
                <w:sz w:val="20"/>
                <w:szCs w:val="20"/>
              </w:rPr>
            </w:pPr>
            <w:proofErr w:type="spellStart"/>
            <w:r w:rsidRPr="000E519D">
              <w:rPr>
                <w:rFonts w:ascii="Arial" w:hAnsi="Arial" w:cs="Arial"/>
                <w:color w:val="000000"/>
                <w:sz w:val="20"/>
                <w:szCs w:val="20"/>
              </w:rPr>
              <w:t>Tier</w:t>
            </w:r>
            <w:proofErr w:type="spellEnd"/>
            <w:r w:rsidRPr="000E519D">
              <w:rPr>
                <w:rFonts w:ascii="Arial" w:hAnsi="Arial" w:cs="Arial"/>
                <w:color w:val="000000"/>
                <w:sz w:val="20"/>
                <w:szCs w:val="20"/>
              </w:rPr>
              <w:t xml:space="preserve"> Standard:</w:t>
            </w:r>
            <w:r w:rsidRPr="000E519D">
              <w:rPr>
                <w:rFonts w:ascii="Arial" w:hAnsi="Arial" w:cs="Arial"/>
                <w:color w:val="000000"/>
                <w:sz w:val="20"/>
                <w:szCs w:val="20"/>
                <w:lang w:val="en-GB"/>
              </w:rPr>
              <w:t xml:space="preserve"> Operational Sustainability</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Datové centrum Poskytovatele </w:t>
            </w:r>
            <w:r w:rsidRPr="000E519D">
              <w:rPr>
                <w:rFonts w:ascii="Arial" w:hAnsi="Arial" w:cs="Arial"/>
                <w:color w:val="000000"/>
                <w:sz w:val="20"/>
                <w:szCs w:val="20"/>
              </w:rPr>
              <w:t>splňuje technologické a provozní požadavky na úroveň TIER III dle specifikace</w:t>
            </w:r>
            <w:r w:rsidRPr="000E519D">
              <w:rPr>
                <w:rFonts w:ascii="Arial" w:hAnsi="Arial" w:cs="Arial"/>
                <w:color w:val="000000"/>
                <w:sz w:val="20"/>
                <w:szCs w:val="20"/>
                <w:lang w:val="en-GB"/>
              </w:rPr>
              <w:t xml:space="preserve"> Uptime</w:t>
            </w:r>
            <w:r w:rsidRPr="000E519D">
              <w:rPr>
                <w:rFonts w:ascii="Arial" w:hAnsi="Arial" w:cs="Arial"/>
                <w:color w:val="000000"/>
                <w:sz w:val="20"/>
                <w:szCs w:val="20"/>
              </w:rPr>
              <w:t xml:space="preserve"> Institute zejména v následujících parametrech této tabulky (4, 5, 6, 7, 10, 11, 12, 13); DC Poskytovatele je provozováno ve shodě se zásadami udržitelného provozu. Více viz kapitoly popis DC Poskytovatele a dále konkrétní odpovědi v této tabulce.</w:t>
            </w:r>
          </w:p>
        </w:tc>
      </w:tr>
      <w:tr w:rsidR="000E519D" w:rsidRPr="000E519D" w:rsidTr="000E519D">
        <w:trPr>
          <w:trHeight w:val="622"/>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3.</w:t>
            </w:r>
          </w:p>
        </w:tc>
        <w:tc>
          <w:tcPr>
            <w:tcW w:w="4394" w:type="dxa"/>
            <w:shd w:val="clear" w:color="auto" w:fill="auto"/>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DC Poskytovatele je umístěno mimo záplavové oblasti.</w:t>
            </w:r>
          </w:p>
        </w:tc>
        <w:tc>
          <w:tcPr>
            <w:tcW w:w="4253" w:type="dxa"/>
            <w:shd w:val="clear" w:color="auto" w:fill="auto"/>
            <w:vAlign w:val="center"/>
            <w:hideMark/>
          </w:tcPr>
          <w:p w:rsidR="000E519D" w:rsidRPr="000E519D" w:rsidRDefault="000E519D" w:rsidP="000E519D">
            <w:pPr>
              <w:rPr>
                <w:rFonts w:ascii="Arial" w:eastAsia="MS Mincho" w:hAnsi="Arial" w:cs="Arial"/>
                <w:sz w:val="20"/>
                <w:szCs w:val="20"/>
              </w:rPr>
            </w:pPr>
            <w:r w:rsidRPr="000E519D">
              <w:rPr>
                <w:rFonts w:ascii="Arial" w:hAnsi="Arial" w:cs="Arial"/>
                <w:color w:val="000000"/>
                <w:sz w:val="20"/>
                <w:szCs w:val="20"/>
              </w:rPr>
              <w:t>DC Poskytovatele je umístěno mimo záplavové oblasti.</w:t>
            </w:r>
          </w:p>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Viz Příloha č. 2 Mapa záplavových oblastí s vyznačeným DC Poskytovatele.</w:t>
            </w:r>
          </w:p>
        </w:tc>
      </w:tr>
      <w:tr w:rsidR="000E519D" w:rsidRPr="000E519D" w:rsidTr="000E519D">
        <w:trPr>
          <w:cantSplit/>
          <w:trHeight w:val="6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4.</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V DC Poskytovatele je zajištěna dostupnost služeb definovaných pro úroveň TIER III dle specifikace </w:t>
            </w:r>
            <w:r w:rsidRPr="000E519D">
              <w:rPr>
                <w:rFonts w:ascii="Arial" w:hAnsi="Arial" w:cs="Arial"/>
                <w:color w:val="000000"/>
                <w:sz w:val="20"/>
                <w:szCs w:val="20"/>
                <w:lang w:val="en-GB"/>
              </w:rPr>
              <w:t>Uptime</w:t>
            </w:r>
            <w:r w:rsidRPr="000E519D">
              <w:rPr>
                <w:rFonts w:ascii="Arial" w:hAnsi="Arial" w:cs="Arial"/>
                <w:color w:val="000000"/>
                <w:sz w:val="20"/>
                <w:szCs w:val="20"/>
              </w:rPr>
              <w:t xml:space="preserve"> Institute (dále jen „dostupnost služeb“) alespoň </w:t>
            </w:r>
            <w:r w:rsidRPr="000E519D">
              <w:rPr>
                <w:rFonts w:ascii="Arial" w:hAnsi="Arial" w:cs="Arial"/>
                <w:sz w:val="20"/>
                <w:szCs w:val="20"/>
              </w:rPr>
              <w:t>99,982</w:t>
            </w:r>
            <w:r w:rsidRPr="000E519D">
              <w:rPr>
                <w:rFonts w:ascii="Arial" w:hAnsi="Arial" w:cs="Arial"/>
                <w:color w:val="000000"/>
                <w:sz w:val="20"/>
                <w:szCs w:val="20"/>
              </w:rPr>
              <w:t>%.</w:t>
            </w:r>
          </w:p>
        </w:tc>
        <w:tc>
          <w:tcPr>
            <w:tcW w:w="4253" w:type="dxa"/>
            <w:shd w:val="clear" w:color="auto" w:fill="auto"/>
            <w:vAlign w:val="center"/>
            <w:hideMark/>
          </w:tcPr>
          <w:p w:rsidR="000E519D" w:rsidRPr="000E519D" w:rsidRDefault="000E519D" w:rsidP="000E519D">
            <w:pPr>
              <w:rPr>
                <w:rFonts w:ascii="Arial" w:hAnsi="Arial" w:cs="Arial"/>
                <w:b/>
                <w:color w:val="000000"/>
                <w:sz w:val="20"/>
                <w:szCs w:val="20"/>
              </w:rPr>
            </w:pPr>
            <w:r w:rsidRPr="000E519D">
              <w:rPr>
                <w:rFonts w:ascii="Arial" w:hAnsi="Arial" w:cs="Arial"/>
                <w:color w:val="000000"/>
                <w:sz w:val="20"/>
                <w:szCs w:val="20"/>
              </w:rPr>
              <w:t xml:space="preserve">V DC Poskytovatele je zajištěna dostupnost služeb definovaných pro úroveň TIER III dle specifikace </w:t>
            </w:r>
            <w:r w:rsidRPr="000E519D">
              <w:rPr>
                <w:rFonts w:ascii="Arial" w:hAnsi="Arial" w:cs="Arial"/>
                <w:color w:val="000000"/>
                <w:sz w:val="20"/>
                <w:szCs w:val="20"/>
                <w:lang w:val="en-GB"/>
              </w:rPr>
              <w:t>Uptime</w:t>
            </w:r>
            <w:r w:rsidRPr="000E519D">
              <w:rPr>
                <w:rFonts w:ascii="Arial" w:hAnsi="Arial" w:cs="Arial"/>
                <w:color w:val="000000"/>
                <w:sz w:val="20"/>
                <w:szCs w:val="20"/>
              </w:rPr>
              <w:t xml:space="preserve"> Institute (dále jen „dostupnost služeb“) alespoň </w:t>
            </w:r>
            <w:r w:rsidRPr="000E519D">
              <w:rPr>
                <w:rFonts w:ascii="Arial" w:hAnsi="Arial" w:cs="Arial"/>
                <w:sz w:val="20"/>
                <w:szCs w:val="20"/>
              </w:rPr>
              <w:t>99,982</w:t>
            </w:r>
            <w:r w:rsidRPr="000E519D">
              <w:rPr>
                <w:rFonts w:ascii="Arial" w:hAnsi="Arial" w:cs="Arial"/>
                <w:color w:val="000000"/>
                <w:sz w:val="20"/>
                <w:szCs w:val="20"/>
              </w:rPr>
              <w:t>%.</w:t>
            </w:r>
            <w:r w:rsidRPr="000E519D">
              <w:rPr>
                <w:rFonts w:ascii="Arial" w:eastAsia="MS Mincho" w:hAnsi="Arial" w:cs="Arial"/>
                <w:sz w:val="20"/>
                <w:szCs w:val="20"/>
              </w:rPr>
              <w:br/>
              <w:t>Viz Příloha 3 Čestné prohlášení o dostupnosti DC.</w:t>
            </w:r>
          </w:p>
        </w:tc>
      </w:tr>
      <w:tr w:rsidR="000E519D" w:rsidRPr="000E519D" w:rsidTr="000E519D">
        <w:trPr>
          <w:trHeight w:val="3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lastRenderedPageBreak/>
              <w:t>5.</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V DC Poskytovatele je zajištěn:</w:t>
            </w:r>
          </w:p>
          <w:p w:rsidR="000E519D" w:rsidRPr="000E519D" w:rsidRDefault="000E519D" w:rsidP="000E519D">
            <w:pPr>
              <w:ind w:left="318" w:hanging="284"/>
              <w:jc w:val="both"/>
              <w:rPr>
                <w:rFonts w:ascii="Arial" w:hAnsi="Arial" w:cs="Arial"/>
                <w:color w:val="000000"/>
                <w:sz w:val="20"/>
                <w:szCs w:val="20"/>
              </w:rPr>
            </w:pPr>
            <w:r w:rsidRPr="000E519D">
              <w:rPr>
                <w:rFonts w:ascii="Arial" w:hAnsi="Arial" w:cs="Arial"/>
                <w:color w:val="000000"/>
                <w:sz w:val="20"/>
                <w:szCs w:val="20"/>
              </w:rPr>
              <w:t>a) přívod el. energie ze dvou nezávislých rozvodných soustav;</w:t>
            </w:r>
          </w:p>
          <w:p w:rsidR="000E519D" w:rsidRPr="000E519D" w:rsidRDefault="000E519D" w:rsidP="000E519D">
            <w:pPr>
              <w:ind w:left="318" w:hanging="318"/>
              <w:jc w:val="both"/>
              <w:rPr>
                <w:rFonts w:ascii="Arial" w:hAnsi="Arial" w:cs="Arial"/>
                <w:color w:val="000000"/>
                <w:sz w:val="20"/>
                <w:szCs w:val="20"/>
              </w:rPr>
            </w:pPr>
            <w:r w:rsidRPr="000E519D">
              <w:rPr>
                <w:rFonts w:ascii="Arial" w:hAnsi="Arial" w:cs="Arial"/>
                <w:color w:val="000000"/>
                <w:sz w:val="20"/>
                <w:szCs w:val="20"/>
              </w:rPr>
              <w:t xml:space="preserve">b) rozvodná soustava může být nahrazena motorgenerátory, které musí být schopny dodávat energii v trvalém provozu a musí být </w:t>
            </w:r>
            <w:proofErr w:type="spellStart"/>
            <w:r w:rsidRPr="000E519D">
              <w:rPr>
                <w:rFonts w:ascii="Arial" w:hAnsi="Arial" w:cs="Arial"/>
                <w:color w:val="000000"/>
                <w:sz w:val="20"/>
                <w:szCs w:val="20"/>
              </w:rPr>
              <w:t>servisovatelné</w:t>
            </w:r>
            <w:proofErr w:type="spellEnd"/>
            <w:r w:rsidRPr="000E519D">
              <w:rPr>
                <w:rFonts w:ascii="Arial" w:hAnsi="Arial" w:cs="Arial"/>
                <w:color w:val="000000"/>
                <w:sz w:val="20"/>
                <w:szCs w:val="20"/>
              </w:rPr>
              <w:t xml:space="preserve"> za provozu, tedy s redundancí s návaznými dvěma distribučními cestami.</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V DC Poskytovatele je zajištěn:</w:t>
            </w:r>
          </w:p>
          <w:p w:rsidR="000E519D" w:rsidRPr="000E519D" w:rsidRDefault="000E519D" w:rsidP="000E519D">
            <w:pPr>
              <w:ind w:left="318" w:hanging="284"/>
              <w:rPr>
                <w:rFonts w:ascii="Arial" w:hAnsi="Arial" w:cs="Arial"/>
                <w:color w:val="000000"/>
                <w:sz w:val="20"/>
                <w:szCs w:val="20"/>
              </w:rPr>
            </w:pPr>
            <w:r w:rsidRPr="000E519D">
              <w:rPr>
                <w:rFonts w:ascii="Arial" w:hAnsi="Arial" w:cs="Arial"/>
                <w:color w:val="000000"/>
                <w:sz w:val="20"/>
                <w:szCs w:val="20"/>
              </w:rPr>
              <w:t>a) přívod el. energie ze dvou nezávislých rozvodných soustav;</w:t>
            </w:r>
          </w:p>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 xml:space="preserve">b) rozvodná soustava může být nahrazena dvěma motorgenerátory, které jsou schopny dodávat energii v trvalém provozu a jsou </w:t>
            </w:r>
            <w:proofErr w:type="spellStart"/>
            <w:r w:rsidRPr="000E519D">
              <w:rPr>
                <w:rFonts w:ascii="Arial" w:hAnsi="Arial" w:cs="Arial"/>
                <w:color w:val="000000"/>
                <w:sz w:val="20"/>
                <w:szCs w:val="20"/>
              </w:rPr>
              <w:t>servisovatelné</w:t>
            </w:r>
            <w:proofErr w:type="spellEnd"/>
            <w:r w:rsidRPr="000E519D">
              <w:rPr>
                <w:rFonts w:ascii="Arial" w:hAnsi="Arial" w:cs="Arial"/>
                <w:color w:val="000000"/>
                <w:sz w:val="20"/>
                <w:szCs w:val="20"/>
              </w:rPr>
              <w:t xml:space="preserve"> za provozu, tedy s redundancí s návaznými dvěma distribučními cestami. Více viz kapitola 1.1. Napájení a 1.1.3. Motorgenerátor.</w:t>
            </w:r>
          </w:p>
        </w:tc>
      </w:tr>
      <w:tr w:rsidR="000E519D" w:rsidRPr="000E519D" w:rsidTr="000E519D">
        <w:trPr>
          <w:trHeight w:val="66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6.</w:t>
            </w:r>
          </w:p>
        </w:tc>
        <w:tc>
          <w:tcPr>
            <w:tcW w:w="4394" w:type="dxa"/>
            <w:shd w:val="clear" w:color="auto" w:fill="auto"/>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Min. jeden motorgenerátor s palivem minimálně na 12 hodin s minimální kapacitou výkonu200kW;</w:t>
            </w:r>
            <w:r w:rsidRPr="000E519D">
              <w:rPr>
                <w:rFonts w:ascii="Arial" w:hAnsi="Arial" w:cs="Arial"/>
                <w:color w:val="000000"/>
                <w:sz w:val="20"/>
                <w:szCs w:val="20"/>
              </w:rPr>
              <w:br/>
              <w:t xml:space="preserve">smluvní zajištění palivového hospodářství s dodavatelem PHM, včetně SLA </w:t>
            </w:r>
            <w:proofErr w:type="spellStart"/>
            <w:r w:rsidRPr="000E519D">
              <w:rPr>
                <w:rFonts w:ascii="Arial" w:hAnsi="Arial" w:cs="Arial"/>
                <w:color w:val="000000"/>
                <w:sz w:val="20"/>
                <w:szCs w:val="20"/>
              </w:rPr>
              <w:t>servisovatelné</w:t>
            </w:r>
            <w:proofErr w:type="spellEnd"/>
            <w:r w:rsidRPr="000E519D">
              <w:rPr>
                <w:rFonts w:ascii="Arial" w:hAnsi="Arial" w:cs="Arial"/>
                <w:color w:val="000000"/>
                <w:sz w:val="20"/>
                <w:szCs w:val="20"/>
              </w:rPr>
              <w:t xml:space="preserve"> za provozu.</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dvěma motorgenerátory </w:t>
            </w:r>
            <w:r w:rsidRPr="000E519D">
              <w:rPr>
                <w:rFonts w:ascii="Arial" w:hAnsi="Arial" w:cs="Arial"/>
                <w:color w:val="000000"/>
                <w:sz w:val="20"/>
                <w:szCs w:val="20"/>
              </w:rPr>
              <w:t xml:space="preserve">palivem minimálně na 12 hodin s minimální kapacitou výkonu 200kW; Poskytovatel má smluvní zajištění palivového hospodářství s dodavatelem PHM, včetně SLA </w:t>
            </w:r>
            <w:proofErr w:type="spellStart"/>
            <w:r w:rsidRPr="000E519D">
              <w:rPr>
                <w:rFonts w:ascii="Arial" w:hAnsi="Arial" w:cs="Arial"/>
                <w:color w:val="000000"/>
                <w:sz w:val="20"/>
                <w:szCs w:val="20"/>
              </w:rPr>
              <w:t>servisovatelné</w:t>
            </w:r>
            <w:proofErr w:type="spellEnd"/>
            <w:r w:rsidRPr="000E519D">
              <w:rPr>
                <w:rFonts w:ascii="Arial" w:hAnsi="Arial" w:cs="Arial"/>
                <w:color w:val="000000"/>
                <w:sz w:val="20"/>
                <w:szCs w:val="20"/>
              </w:rPr>
              <w:t xml:space="preserve"> za provozu. Více viz kapitola Napájení a Příloha 4 Rámcová smlouva o dodávkách motorové nafty.</w:t>
            </w:r>
          </w:p>
        </w:tc>
      </w:tr>
      <w:tr w:rsidR="000E519D" w:rsidRPr="000E519D" w:rsidTr="000E519D">
        <w:trPr>
          <w:trHeight w:val="345"/>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7.</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UPS typu VFI dle ČSN/EN 62040-3 pro požadovaný příkon 200 kW na dobu minimálně 10 minut s následným plynulým přepnutím na jiný zdroj el. energie.</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UPS dostatečných parametrů dle požadavků uvedených v ZD. </w:t>
            </w:r>
            <w:r w:rsidRPr="000E519D">
              <w:rPr>
                <w:rFonts w:ascii="Arial" w:eastAsia="MS Mincho" w:hAnsi="Arial" w:cs="Arial"/>
                <w:sz w:val="20"/>
                <w:szCs w:val="20"/>
              </w:rPr>
              <w:br/>
              <w:t>Více viz kapitola 1.1. Napájení a kapitola 1.3.3. Monitoring DC.</w:t>
            </w:r>
          </w:p>
        </w:tc>
      </w:tr>
      <w:tr w:rsidR="000E519D" w:rsidRPr="000E519D" w:rsidTr="000E519D">
        <w:trPr>
          <w:trHeight w:val="600"/>
        </w:trPr>
        <w:tc>
          <w:tcPr>
            <w:tcW w:w="817" w:type="dxa"/>
            <w:vAlign w:val="center"/>
          </w:tcPr>
          <w:p w:rsidR="000E519D" w:rsidRPr="000E519D" w:rsidDel="00143C5A"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8.</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Možnost fyzického přístupu Objednatelem určených pracovníků k rackům a souvisejícím ICT zařízením Objednatele v režimu 24 hodin denně, 7 dní v týdnu.</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zajistí možnost fyzického přístupu určených pracovníků Objednatele v režimu 24/7. Více viz kapitola 1.3 Zabezpečení a dohled.</w:t>
            </w:r>
          </w:p>
        </w:tc>
      </w:tr>
      <w:tr w:rsidR="000E519D" w:rsidRPr="000E519D" w:rsidTr="000E519D">
        <w:trPr>
          <w:trHeight w:val="315"/>
        </w:trPr>
        <w:tc>
          <w:tcPr>
            <w:tcW w:w="817" w:type="dxa"/>
            <w:vAlign w:val="center"/>
          </w:tcPr>
          <w:p w:rsidR="000E519D" w:rsidRPr="000E519D" w:rsidDel="003F38F4"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9.</w:t>
            </w:r>
          </w:p>
        </w:tc>
        <w:tc>
          <w:tcPr>
            <w:tcW w:w="4394" w:type="dxa"/>
            <w:shd w:val="clear" w:color="auto" w:fill="auto"/>
            <w:vAlign w:val="center"/>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Možnost parkování Objednatele v areálu DC Poskytovatele.</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zajistí možnost parkování v areálu DC pracovníkům Objednatele. Více viz kapitola 1 Popis řešení DC.</w:t>
            </w:r>
          </w:p>
        </w:tc>
      </w:tr>
      <w:tr w:rsidR="000E519D" w:rsidRPr="000E519D" w:rsidTr="000E519D">
        <w:trPr>
          <w:trHeight w:val="546"/>
        </w:trPr>
        <w:tc>
          <w:tcPr>
            <w:tcW w:w="817" w:type="dxa"/>
            <w:vAlign w:val="center"/>
          </w:tcPr>
          <w:p w:rsidR="000E519D" w:rsidRPr="000E519D" w:rsidDel="000D58F1"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10.</w:t>
            </w:r>
          </w:p>
        </w:tc>
        <w:tc>
          <w:tcPr>
            <w:tcW w:w="4394" w:type="dxa"/>
            <w:shd w:val="clear" w:color="auto" w:fill="auto"/>
            <w:vAlign w:val="center"/>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DC Poskytovatele disponuje systémem rychlé detekce a hlášení kouře např. (Very Early</w:t>
            </w:r>
            <w:r w:rsidRPr="000E519D">
              <w:rPr>
                <w:rFonts w:ascii="Arial" w:hAnsi="Arial" w:cs="Arial"/>
                <w:color w:val="000000"/>
                <w:sz w:val="20"/>
                <w:szCs w:val="20"/>
                <w:lang w:val="en-GB"/>
              </w:rPr>
              <w:t xml:space="preserve"> Smoke Detection Apparatus – VESDA) </w:t>
            </w:r>
            <w:r w:rsidRPr="000E519D">
              <w:rPr>
                <w:rFonts w:ascii="Arial" w:hAnsi="Arial" w:cs="Arial"/>
                <w:color w:val="000000"/>
                <w:sz w:val="20"/>
                <w:szCs w:val="20"/>
              </w:rPr>
              <w:t>nebo jiným systémem s obdobnými parametry.</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DC Poskytovatele disponuje systémem rychlé detekce a hlášení kouře.</w:t>
            </w:r>
          </w:p>
          <w:p w:rsidR="000E519D" w:rsidRPr="000E519D" w:rsidRDefault="000E519D" w:rsidP="000E519D">
            <w:pPr>
              <w:rPr>
                <w:rFonts w:ascii="Arial" w:hAnsi="Arial" w:cs="Arial"/>
                <w:sz w:val="20"/>
                <w:szCs w:val="20"/>
              </w:rPr>
            </w:pPr>
            <w:r w:rsidRPr="000E519D">
              <w:rPr>
                <w:rFonts w:ascii="Arial" w:hAnsi="Arial" w:cs="Arial"/>
                <w:sz w:val="20"/>
                <w:szCs w:val="20"/>
              </w:rPr>
              <w:t xml:space="preserve">Pro detekci požáru jsou instalovány </w:t>
            </w:r>
            <w:proofErr w:type="spellStart"/>
            <w:r w:rsidRPr="000E519D">
              <w:rPr>
                <w:rFonts w:ascii="Arial" w:hAnsi="Arial" w:cs="Arial"/>
                <w:sz w:val="20"/>
                <w:szCs w:val="20"/>
              </w:rPr>
              <w:t>multisenzorové</w:t>
            </w:r>
            <w:proofErr w:type="spellEnd"/>
            <w:r w:rsidRPr="000E519D">
              <w:rPr>
                <w:rFonts w:ascii="Arial" w:hAnsi="Arial" w:cs="Arial"/>
                <w:sz w:val="20"/>
                <w:szCs w:val="20"/>
              </w:rPr>
              <w:t xml:space="preserve"> hlásiče Apollo série XP95, ruční tlačítkové hlásiče a adresné sirény. Datové centrum je vybaveno:</w:t>
            </w:r>
          </w:p>
          <w:p w:rsidR="000E519D" w:rsidRPr="000E519D" w:rsidRDefault="000E519D" w:rsidP="002C29D7">
            <w:pPr>
              <w:numPr>
                <w:ilvl w:val="0"/>
                <w:numId w:val="49"/>
              </w:numPr>
              <w:tabs>
                <w:tab w:val="clear" w:pos="780"/>
                <w:tab w:val="num" w:pos="440"/>
              </w:tabs>
              <w:ind w:hanging="670"/>
              <w:rPr>
                <w:rFonts w:ascii="Arial" w:hAnsi="Arial" w:cs="Arial"/>
                <w:sz w:val="20"/>
                <w:szCs w:val="20"/>
              </w:rPr>
            </w:pPr>
            <w:r w:rsidRPr="000E519D">
              <w:rPr>
                <w:rFonts w:ascii="Arial" w:hAnsi="Arial" w:cs="Arial"/>
                <w:sz w:val="20"/>
                <w:szCs w:val="20"/>
              </w:rPr>
              <w:t>62 ks automatických hlásičů ve třech zónách (strop, prostor, podlaha)</w:t>
            </w:r>
          </w:p>
          <w:p w:rsidR="000E519D" w:rsidRPr="000E519D" w:rsidRDefault="000E519D" w:rsidP="002C29D7">
            <w:pPr>
              <w:numPr>
                <w:ilvl w:val="0"/>
                <w:numId w:val="49"/>
              </w:numPr>
              <w:tabs>
                <w:tab w:val="clear" w:pos="780"/>
                <w:tab w:val="num" w:pos="440"/>
              </w:tabs>
              <w:ind w:hanging="670"/>
              <w:rPr>
                <w:rFonts w:ascii="Arial" w:hAnsi="Arial" w:cs="Arial"/>
                <w:sz w:val="20"/>
                <w:szCs w:val="20"/>
              </w:rPr>
            </w:pPr>
            <w:r w:rsidRPr="000E519D">
              <w:rPr>
                <w:rFonts w:ascii="Arial" w:hAnsi="Arial" w:cs="Arial"/>
                <w:sz w:val="20"/>
                <w:szCs w:val="20"/>
              </w:rPr>
              <w:t xml:space="preserve"> 4 ks ručních, tlačítkových hlásičů</w:t>
            </w:r>
          </w:p>
          <w:p w:rsidR="000E519D" w:rsidRPr="000E519D" w:rsidRDefault="000E519D" w:rsidP="000E519D">
            <w:pPr>
              <w:ind w:left="780"/>
              <w:rPr>
                <w:rFonts w:ascii="Arial" w:hAnsi="Arial" w:cs="Arial"/>
                <w:sz w:val="20"/>
                <w:szCs w:val="20"/>
              </w:rPr>
            </w:pPr>
          </w:p>
          <w:p w:rsidR="000E519D" w:rsidRPr="000E519D" w:rsidRDefault="000E519D" w:rsidP="000E519D">
            <w:pPr>
              <w:rPr>
                <w:rFonts w:ascii="Arial" w:hAnsi="Arial" w:cs="Arial"/>
                <w:sz w:val="20"/>
                <w:szCs w:val="20"/>
              </w:rPr>
            </w:pPr>
            <w:r w:rsidRPr="000E519D">
              <w:rPr>
                <w:rFonts w:ascii="Arial" w:hAnsi="Arial" w:cs="Arial"/>
                <w:sz w:val="20"/>
                <w:szCs w:val="20"/>
              </w:rPr>
              <w:t xml:space="preserve">Automatické hlásiče jsou instalovány prostorech sálu DC, stejně jako tlačítkové hlásiče, které umožnují vyhlásit požární poplach ručně přímo z místa indikace požáru. </w:t>
            </w:r>
          </w:p>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Popis a příloha č.5 Smlouva Rozšířeného datového centra společnosti ČD – Telematika a.s. (příloha b, kapitola D), případně příloha č. 6 Servisní smlouva.</w:t>
            </w:r>
          </w:p>
        </w:tc>
      </w:tr>
      <w:tr w:rsidR="000E519D" w:rsidRPr="000E519D" w:rsidTr="000E519D">
        <w:trPr>
          <w:trHeight w:val="54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11.</w:t>
            </w:r>
          </w:p>
        </w:tc>
        <w:tc>
          <w:tcPr>
            <w:tcW w:w="4394" w:type="dxa"/>
            <w:shd w:val="clear" w:color="auto" w:fill="auto"/>
            <w:vAlign w:val="center"/>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DC Poskytovatele disponuje plynovým hasícím systémem INERGEN nebo chemickým plynem např.</w:t>
            </w:r>
            <w:r w:rsidRPr="000E519D">
              <w:rPr>
                <w:rFonts w:ascii="Arial" w:hAnsi="Arial" w:cs="Arial"/>
                <w:sz w:val="20"/>
                <w:szCs w:val="20"/>
              </w:rPr>
              <w:t xml:space="preserve"> (FM-200, </w:t>
            </w:r>
            <w:proofErr w:type="spellStart"/>
            <w:r w:rsidRPr="000E519D">
              <w:rPr>
                <w:rFonts w:ascii="Arial" w:hAnsi="Arial" w:cs="Arial"/>
                <w:sz w:val="20"/>
                <w:szCs w:val="20"/>
              </w:rPr>
              <w:t>Novec</w:t>
            </w:r>
            <w:proofErr w:type="spellEnd"/>
            <w:r w:rsidRPr="000E519D">
              <w:rPr>
                <w:rFonts w:ascii="Arial" w:hAnsi="Arial" w:cs="Arial"/>
                <w:sz w:val="20"/>
                <w:szCs w:val="20"/>
              </w:rPr>
              <w:t xml:space="preserve"> 1230)</w:t>
            </w:r>
            <w:r w:rsidRPr="000E519D">
              <w:rPr>
                <w:rFonts w:ascii="Arial" w:hAnsi="Arial" w:cs="Arial"/>
                <w:color w:val="000000"/>
                <w:sz w:val="20"/>
                <w:szCs w:val="20"/>
              </w:rPr>
              <w:t>; systém zónové aktivace.</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DC Poskytovatele disponuje hasícím systémem HFC227ea; systém zónové aktivace.</w:t>
            </w:r>
          </w:p>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Více viz příloha č.5 Smlouva Rozšířeného datového centra společnosti ČD – Telematika a.s. (příloha b, kapitola D), případně příloha č.6 Servisní smlouva.</w:t>
            </w:r>
          </w:p>
        </w:tc>
      </w:tr>
      <w:tr w:rsidR="000E519D" w:rsidRPr="000E519D" w:rsidTr="000E519D">
        <w:trPr>
          <w:trHeight w:val="293"/>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12.</w:t>
            </w:r>
          </w:p>
        </w:tc>
        <w:tc>
          <w:tcPr>
            <w:tcW w:w="4394" w:type="dxa"/>
            <w:shd w:val="clear" w:color="auto" w:fill="auto"/>
            <w:vAlign w:val="center"/>
          </w:tcPr>
          <w:p w:rsidR="000E519D" w:rsidRPr="000E519D" w:rsidDel="006A1BE0" w:rsidRDefault="000E519D" w:rsidP="000E519D">
            <w:pPr>
              <w:jc w:val="both"/>
              <w:rPr>
                <w:rFonts w:ascii="Arial" w:hAnsi="Arial" w:cs="Arial"/>
                <w:b/>
                <w:bCs/>
                <w:color w:val="000000"/>
                <w:sz w:val="20"/>
                <w:szCs w:val="20"/>
              </w:rPr>
            </w:pPr>
            <w:r w:rsidRPr="000E519D">
              <w:rPr>
                <w:rFonts w:ascii="Arial" w:hAnsi="Arial" w:cs="Arial"/>
                <w:color w:val="000000"/>
                <w:sz w:val="20"/>
                <w:szCs w:val="20"/>
              </w:rPr>
              <w:t>DC Poskytovatele disponuje systémem detekce vody.</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 xml:space="preserve">DC Poskytovatele disponuje systémem detekce vody. Více viz kapitola 1.3.2 systém detekce vody a příloha č.6 Servisní smlouva  </w:t>
            </w:r>
            <w:r w:rsidRPr="000E519D">
              <w:rPr>
                <w:rFonts w:ascii="Arial" w:hAnsi="Arial" w:cs="Arial"/>
                <w:color w:val="000000"/>
                <w:sz w:val="20"/>
                <w:szCs w:val="20"/>
              </w:rPr>
              <w:lastRenderedPageBreak/>
              <w:t>(příloha 1, strana 12).</w:t>
            </w:r>
          </w:p>
        </w:tc>
      </w:tr>
      <w:tr w:rsidR="000E519D" w:rsidRPr="000E519D" w:rsidTr="000E519D">
        <w:trPr>
          <w:trHeight w:val="41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lastRenderedPageBreak/>
              <w:t>13.</w:t>
            </w:r>
          </w:p>
        </w:tc>
        <w:tc>
          <w:tcPr>
            <w:tcW w:w="4394" w:type="dxa"/>
            <w:shd w:val="clear" w:color="auto" w:fill="auto"/>
            <w:vAlign w:val="center"/>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DC Poskytovatele je integrováno do veřejného systému hlášení požárů.</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DC Poskytovatele je integrováno do veřejného systému hlášení požárů. Více viz Příloha č.7 Potvrzení o integraci.</w:t>
            </w:r>
          </w:p>
        </w:tc>
      </w:tr>
      <w:tr w:rsidR="000E519D" w:rsidRPr="000E519D" w:rsidTr="000E519D">
        <w:trPr>
          <w:trHeight w:val="60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14.</w:t>
            </w:r>
          </w:p>
        </w:tc>
        <w:tc>
          <w:tcPr>
            <w:tcW w:w="4394" w:type="dxa"/>
            <w:shd w:val="clear" w:color="auto" w:fill="auto"/>
          </w:tcPr>
          <w:p w:rsidR="000E519D" w:rsidRPr="000E519D" w:rsidDel="006A1BE0" w:rsidRDefault="000E519D" w:rsidP="000E519D">
            <w:pPr>
              <w:jc w:val="both"/>
              <w:rPr>
                <w:rFonts w:ascii="Arial" w:hAnsi="Arial" w:cs="Arial"/>
                <w:b/>
                <w:bCs/>
                <w:color w:val="000000"/>
                <w:sz w:val="20"/>
                <w:szCs w:val="20"/>
              </w:rPr>
            </w:pPr>
            <w:r w:rsidRPr="000E519D">
              <w:rPr>
                <w:rFonts w:ascii="Arial" w:hAnsi="Arial" w:cs="Arial"/>
                <w:color w:val="000000"/>
                <w:sz w:val="20"/>
                <w:szCs w:val="20"/>
              </w:rPr>
              <w:t>Monitoring napájení z veřejné sítě – parametry napájení, provozní podmínky VN  transformátorů.</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disponuje systémem monitoringu napájení z veřejné sítě. Více viz kapitola 1.3.3. Monitoring DC.</w:t>
            </w:r>
          </w:p>
        </w:tc>
      </w:tr>
      <w:tr w:rsidR="000E519D" w:rsidRPr="000E519D" w:rsidTr="000E519D">
        <w:trPr>
          <w:trHeight w:val="60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15.</w:t>
            </w:r>
          </w:p>
        </w:tc>
        <w:tc>
          <w:tcPr>
            <w:tcW w:w="4394" w:type="dxa"/>
            <w:shd w:val="clear" w:color="auto" w:fill="auto"/>
          </w:tcPr>
          <w:p w:rsidR="000E519D" w:rsidRPr="000E519D" w:rsidDel="006A1BE0" w:rsidRDefault="000E519D" w:rsidP="000E519D">
            <w:pPr>
              <w:jc w:val="both"/>
              <w:rPr>
                <w:rFonts w:ascii="Arial" w:hAnsi="Arial" w:cs="Arial"/>
                <w:b/>
                <w:bCs/>
                <w:color w:val="000000"/>
                <w:sz w:val="20"/>
                <w:szCs w:val="20"/>
              </w:rPr>
            </w:pPr>
            <w:r w:rsidRPr="000E519D">
              <w:rPr>
                <w:rFonts w:ascii="Arial" w:hAnsi="Arial" w:cs="Arial"/>
                <w:color w:val="000000"/>
                <w:sz w:val="20"/>
                <w:szCs w:val="20"/>
              </w:rPr>
              <w:t>Monitoring systému záložního napájení (diesel generátory) – palivové hospodářství.</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disponuje systémem monitoringu záložního napájení. Více viz kapitola 1.3.3. Monitoring DC.</w:t>
            </w:r>
          </w:p>
        </w:tc>
      </w:tr>
      <w:tr w:rsidR="000E519D" w:rsidRPr="000E519D" w:rsidTr="000E519D">
        <w:trPr>
          <w:trHeight w:val="60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16.</w:t>
            </w:r>
          </w:p>
        </w:tc>
        <w:tc>
          <w:tcPr>
            <w:tcW w:w="4394" w:type="dxa"/>
            <w:shd w:val="clear" w:color="auto" w:fill="auto"/>
          </w:tcPr>
          <w:p w:rsidR="000E519D" w:rsidRPr="000E519D" w:rsidDel="006A1BE0" w:rsidRDefault="000E519D" w:rsidP="000E519D">
            <w:pPr>
              <w:jc w:val="both"/>
              <w:rPr>
                <w:rFonts w:ascii="Arial" w:hAnsi="Arial" w:cs="Arial"/>
                <w:b/>
                <w:bCs/>
                <w:color w:val="000000"/>
                <w:sz w:val="20"/>
                <w:szCs w:val="20"/>
              </w:rPr>
            </w:pPr>
            <w:r w:rsidRPr="000E519D">
              <w:rPr>
                <w:rFonts w:ascii="Arial" w:hAnsi="Arial" w:cs="Arial"/>
                <w:color w:val="000000"/>
                <w:sz w:val="20"/>
                <w:szCs w:val="20"/>
              </w:rPr>
              <w:t>Monitoring řídícího systému rozvodny – provozní stav a poruchy klíčových prvků, energetické veličiny (napětí, proud, výkon, účiník).</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disponuje systémem monitoringu řídícího systému rozvodny včetně poruch klíčových prvků. Více viz kapitola 1.3.3. Monitoring DC a popis řešení.</w:t>
            </w:r>
          </w:p>
        </w:tc>
      </w:tr>
      <w:tr w:rsidR="000E519D" w:rsidRPr="000E519D" w:rsidTr="000E519D">
        <w:trPr>
          <w:trHeight w:val="60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17.</w:t>
            </w:r>
          </w:p>
        </w:tc>
        <w:tc>
          <w:tcPr>
            <w:tcW w:w="4394" w:type="dxa"/>
            <w:shd w:val="clear" w:color="auto" w:fill="auto"/>
          </w:tcPr>
          <w:p w:rsidR="000E519D" w:rsidRPr="000E519D" w:rsidDel="006A1BE0" w:rsidRDefault="000E519D" w:rsidP="000E519D">
            <w:pPr>
              <w:jc w:val="both"/>
              <w:rPr>
                <w:rFonts w:ascii="Arial" w:hAnsi="Arial" w:cs="Arial"/>
                <w:b/>
                <w:bCs/>
                <w:color w:val="000000"/>
                <w:sz w:val="20"/>
                <w:szCs w:val="20"/>
              </w:rPr>
            </w:pPr>
            <w:r w:rsidRPr="000E519D">
              <w:rPr>
                <w:rFonts w:ascii="Arial" w:hAnsi="Arial" w:cs="Arial"/>
                <w:color w:val="000000"/>
                <w:sz w:val="20"/>
                <w:szCs w:val="20"/>
              </w:rPr>
              <w:t>Monitoring systému nepřetržitého napájení (zdroje UPS, případně i DC systémů) -  v kontextu napájecího schématu a potřeb objednatele (redundance, doba zálohování apod.)</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systémem monitoringu </w:t>
            </w:r>
            <w:r w:rsidRPr="000E519D">
              <w:rPr>
                <w:rFonts w:ascii="Arial" w:hAnsi="Arial" w:cs="Arial"/>
                <w:color w:val="000000"/>
                <w:sz w:val="20"/>
                <w:szCs w:val="20"/>
              </w:rPr>
              <w:t>nepřetržitého napájení</w:t>
            </w:r>
            <w:r w:rsidRPr="000E519D">
              <w:rPr>
                <w:rFonts w:ascii="Arial" w:eastAsia="MS Mincho" w:hAnsi="Arial" w:cs="Arial"/>
                <w:sz w:val="20"/>
                <w:szCs w:val="20"/>
              </w:rPr>
              <w:t>. Více viz kapitola 1.3.3. Monitoring DC.</w:t>
            </w:r>
          </w:p>
        </w:tc>
      </w:tr>
      <w:tr w:rsidR="000E519D" w:rsidRPr="000E519D" w:rsidTr="000E519D">
        <w:trPr>
          <w:trHeight w:val="606"/>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18.</w:t>
            </w:r>
          </w:p>
        </w:tc>
        <w:tc>
          <w:tcPr>
            <w:tcW w:w="4394" w:type="dxa"/>
            <w:shd w:val="clear" w:color="auto" w:fill="auto"/>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Monitoring technologie chlazení – vnitřní klimatizační resp. distribuční jednotky, externí jednotky a související technologie.</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systémem monitoringu </w:t>
            </w:r>
            <w:r w:rsidRPr="000E519D">
              <w:rPr>
                <w:rFonts w:ascii="Arial" w:hAnsi="Arial" w:cs="Arial"/>
                <w:color w:val="000000"/>
                <w:sz w:val="20"/>
                <w:szCs w:val="20"/>
              </w:rPr>
              <w:t>technologie chlazení</w:t>
            </w:r>
            <w:r w:rsidRPr="000E519D">
              <w:rPr>
                <w:rFonts w:ascii="Arial" w:eastAsia="MS Mincho" w:hAnsi="Arial" w:cs="Arial"/>
                <w:sz w:val="20"/>
                <w:szCs w:val="20"/>
              </w:rPr>
              <w:t>. Více viz kapitola 1.3.3. Monitoring DC.</w:t>
            </w:r>
          </w:p>
        </w:tc>
      </w:tr>
      <w:tr w:rsidR="000E519D" w:rsidRPr="000E519D" w:rsidTr="000E519D">
        <w:trPr>
          <w:trHeight w:val="33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19.</w:t>
            </w:r>
          </w:p>
        </w:tc>
        <w:tc>
          <w:tcPr>
            <w:tcW w:w="4394" w:type="dxa"/>
            <w:shd w:val="clear" w:color="auto" w:fill="auto"/>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 xml:space="preserve">Monitoring prostředí </w:t>
            </w:r>
            <w:proofErr w:type="spellStart"/>
            <w:r w:rsidRPr="000E519D">
              <w:rPr>
                <w:rFonts w:ascii="Arial" w:hAnsi="Arial" w:cs="Arial"/>
                <w:color w:val="000000"/>
                <w:sz w:val="20"/>
                <w:szCs w:val="20"/>
              </w:rPr>
              <w:t>energo</w:t>
            </w:r>
            <w:proofErr w:type="spellEnd"/>
            <w:r w:rsidRPr="000E519D">
              <w:rPr>
                <w:rFonts w:ascii="Arial" w:hAnsi="Arial" w:cs="Arial"/>
                <w:color w:val="000000"/>
                <w:sz w:val="20"/>
                <w:szCs w:val="20"/>
              </w:rPr>
              <w:t>-centra – (teplota a vlhkost).</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systémem monitoringu </w:t>
            </w:r>
            <w:r w:rsidRPr="000E519D">
              <w:rPr>
                <w:rFonts w:ascii="Arial" w:hAnsi="Arial" w:cs="Arial"/>
                <w:color w:val="000000"/>
                <w:sz w:val="20"/>
                <w:szCs w:val="20"/>
              </w:rPr>
              <w:t xml:space="preserve">prostředí </w:t>
            </w:r>
            <w:proofErr w:type="spellStart"/>
            <w:r w:rsidRPr="000E519D">
              <w:rPr>
                <w:rFonts w:ascii="Arial" w:hAnsi="Arial" w:cs="Arial"/>
                <w:color w:val="000000"/>
                <w:sz w:val="20"/>
                <w:szCs w:val="20"/>
              </w:rPr>
              <w:t>energo</w:t>
            </w:r>
            <w:proofErr w:type="spellEnd"/>
            <w:r w:rsidRPr="000E519D">
              <w:rPr>
                <w:rFonts w:ascii="Arial" w:hAnsi="Arial" w:cs="Arial"/>
                <w:color w:val="000000"/>
                <w:sz w:val="20"/>
                <w:szCs w:val="20"/>
              </w:rPr>
              <w:t>-centra</w:t>
            </w:r>
            <w:r w:rsidRPr="000E519D">
              <w:rPr>
                <w:rFonts w:ascii="Arial" w:eastAsia="MS Mincho" w:hAnsi="Arial" w:cs="Arial"/>
                <w:sz w:val="20"/>
                <w:szCs w:val="20"/>
              </w:rPr>
              <w:t>. Více viz kapitola 1.3.3. Monitoring DC.</w:t>
            </w:r>
          </w:p>
        </w:tc>
      </w:tr>
      <w:tr w:rsidR="000E519D" w:rsidRPr="000E519D" w:rsidTr="000E519D">
        <w:trPr>
          <w:trHeight w:val="279"/>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20.</w:t>
            </w:r>
          </w:p>
        </w:tc>
        <w:tc>
          <w:tcPr>
            <w:tcW w:w="4394" w:type="dxa"/>
            <w:shd w:val="clear" w:color="auto" w:fill="auto"/>
            <w:vAlign w:val="center"/>
          </w:tcPr>
          <w:p w:rsidR="000E519D" w:rsidRPr="000E519D" w:rsidDel="006A1BE0" w:rsidRDefault="000E519D" w:rsidP="000E519D">
            <w:pPr>
              <w:rPr>
                <w:rFonts w:ascii="Arial" w:hAnsi="Arial" w:cs="Arial"/>
                <w:b/>
                <w:bCs/>
                <w:color w:val="000000"/>
                <w:sz w:val="20"/>
                <w:szCs w:val="20"/>
              </w:rPr>
            </w:pPr>
            <w:r w:rsidRPr="000E519D">
              <w:rPr>
                <w:rFonts w:ascii="Arial" w:hAnsi="Arial" w:cs="Arial"/>
                <w:color w:val="000000"/>
                <w:sz w:val="20"/>
                <w:szCs w:val="20"/>
              </w:rPr>
              <w:t>Monitoring distribuce napájení.</w:t>
            </w:r>
          </w:p>
        </w:tc>
        <w:tc>
          <w:tcPr>
            <w:tcW w:w="4253"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systémem monitoringu distribuce </w:t>
            </w:r>
            <w:r w:rsidRPr="000E519D">
              <w:rPr>
                <w:rFonts w:ascii="Arial" w:hAnsi="Arial" w:cs="Arial"/>
                <w:color w:val="000000"/>
                <w:sz w:val="20"/>
                <w:szCs w:val="20"/>
              </w:rPr>
              <w:t>napájení</w:t>
            </w:r>
            <w:r w:rsidRPr="000E519D">
              <w:rPr>
                <w:rFonts w:ascii="Arial" w:eastAsia="MS Mincho" w:hAnsi="Arial" w:cs="Arial"/>
                <w:sz w:val="20"/>
                <w:szCs w:val="20"/>
              </w:rPr>
              <w:t>. Více viz kapitola 1.3.3. Monitoring DC.</w:t>
            </w:r>
          </w:p>
        </w:tc>
      </w:tr>
      <w:tr w:rsidR="000E519D" w:rsidRPr="000E519D" w:rsidTr="000E519D">
        <w:trPr>
          <w:trHeight w:val="338"/>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21.</w:t>
            </w:r>
          </w:p>
        </w:tc>
        <w:tc>
          <w:tcPr>
            <w:tcW w:w="4394" w:type="dxa"/>
            <w:shd w:val="clear" w:color="auto" w:fill="auto"/>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Existence autonomních systémů – výstupy systémů:</w:t>
            </w:r>
          </w:p>
          <w:p w:rsidR="000E519D" w:rsidRPr="000E519D" w:rsidRDefault="000E519D" w:rsidP="002C29D7">
            <w:pPr>
              <w:numPr>
                <w:ilvl w:val="0"/>
                <w:numId w:val="40"/>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EZS (elektronický zabezpečovací systém), </w:t>
            </w:r>
          </w:p>
          <w:p w:rsidR="000E519D" w:rsidRPr="000E519D" w:rsidRDefault="000E519D" w:rsidP="002C29D7">
            <w:pPr>
              <w:numPr>
                <w:ilvl w:val="0"/>
                <w:numId w:val="40"/>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EPS (elektronická požární signalizace), </w:t>
            </w:r>
          </w:p>
          <w:p w:rsidR="000E519D" w:rsidRPr="000E519D" w:rsidRDefault="000E519D" w:rsidP="002C29D7">
            <w:pPr>
              <w:numPr>
                <w:ilvl w:val="0"/>
                <w:numId w:val="40"/>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HZ (hasicí zařízení), </w:t>
            </w:r>
          </w:p>
          <w:p w:rsidR="000E519D" w:rsidRPr="000E519D" w:rsidRDefault="000E519D" w:rsidP="002C29D7">
            <w:pPr>
              <w:numPr>
                <w:ilvl w:val="0"/>
                <w:numId w:val="40"/>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CCTV (kamerový systém), </w:t>
            </w:r>
          </w:p>
          <w:p w:rsidR="000E519D" w:rsidRPr="000E519D" w:rsidRDefault="000E519D" w:rsidP="002C29D7">
            <w:pPr>
              <w:numPr>
                <w:ilvl w:val="0"/>
                <w:numId w:val="40"/>
              </w:numPr>
              <w:ind w:left="318" w:hanging="284"/>
              <w:contextualSpacing/>
              <w:rPr>
                <w:rFonts w:ascii="Arial" w:hAnsi="Arial" w:cs="Arial"/>
                <w:color w:val="000000"/>
                <w:sz w:val="20"/>
                <w:szCs w:val="20"/>
              </w:rPr>
            </w:pPr>
            <w:r w:rsidRPr="000E519D">
              <w:rPr>
                <w:rFonts w:ascii="Arial" w:hAnsi="Arial" w:cs="Arial"/>
                <w:color w:val="000000"/>
                <w:sz w:val="20"/>
                <w:szCs w:val="20"/>
              </w:rPr>
              <w:t>VZT (vzduchotechnika a klimatizace)</w:t>
            </w:r>
          </w:p>
        </w:tc>
        <w:tc>
          <w:tcPr>
            <w:tcW w:w="4253" w:type="dxa"/>
            <w:shd w:val="clear" w:color="auto" w:fill="auto"/>
            <w:vAlign w:val="center"/>
            <w:hideMark/>
          </w:tcPr>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Poskytovatel disponuje autonomními systémy:</w:t>
            </w:r>
            <w:r w:rsidRPr="000E519D">
              <w:rPr>
                <w:rFonts w:ascii="Arial" w:eastAsia="MS Mincho" w:hAnsi="Arial" w:cs="Arial"/>
                <w:sz w:val="20"/>
                <w:szCs w:val="20"/>
              </w:rPr>
              <w:br/>
              <w:t>a) EZS více viz kapitola 1.3.</w:t>
            </w:r>
          </w:p>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b) EPS více viz kapitola 1.3.</w:t>
            </w:r>
          </w:p>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c) HZ více viz 1.3.1. Hasicí systémy</w:t>
            </w:r>
          </w:p>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d) CCTV více viz  1.3.1 Přístup, kamery</w:t>
            </w:r>
          </w:p>
          <w:p w:rsidR="000E519D" w:rsidRPr="000E519D" w:rsidRDefault="000E519D" w:rsidP="000E519D">
            <w:pPr>
              <w:rPr>
                <w:rFonts w:ascii="Arial" w:eastAsia="MS Mincho" w:hAnsi="Arial" w:cs="Arial"/>
                <w:sz w:val="20"/>
                <w:szCs w:val="20"/>
              </w:rPr>
            </w:pPr>
            <w:r w:rsidRPr="000E519D">
              <w:rPr>
                <w:rFonts w:ascii="Arial" w:eastAsia="MS Mincho" w:hAnsi="Arial" w:cs="Arial"/>
                <w:sz w:val="20"/>
                <w:szCs w:val="20"/>
              </w:rPr>
              <w:t>e) VZT – více viz kapitola 1.2. Klimatizace</w:t>
            </w:r>
            <w:r w:rsidRPr="000E519D">
              <w:rPr>
                <w:rFonts w:ascii="Arial" w:eastAsia="MS Mincho" w:hAnsi="Arial" w:cs="Arial"/>
                <w:sz w:val="20"/>
                <w:szCs w:val="20"/>
              </w:rPr>
              <w:br/>
            </w:r>
          </w:p>
        </w:tc>
      </w:tr>
      <w:tr w:rsidR="000E519D" w:rsidRPr="000E519D" w:rsidTr="000E519D">
        <w:trPr>
          <w:trHeight w:val="3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22.</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Systém notifikace poruchových stavů na dohledové centrum Objednatele (např. mail, </w:t>
            </w:r>
            <w:proofErr w:type="spellStart"/>
            <w:r w:rsidRPr="000E519D">
              <w:rPr>
                <w:rFonts w:ascii="Arial" w:hAnsi="Arial" w:cs="Arial"/>
                <w:color w:val="000000"/>
                <w:sz w:val="20"/>
                <w:szCs w:val="20"/>
              </w:rPr>
              <w:t>sms</w:t>
            </w:r>
            <w:proofErr w:type="spellEnd"/>
            <w:r w:rsidRPr="000E519D">
              <w:rPr>
                <w:rFonts w:ascii="Arial" w:hAnsi="Arial" w:cs="Arial"/>
                <w:color w:val="000000"/>
                <w:sz w:val="20"/>
                <w:szCs w:val="20"/>
              </w:rPr>
              <w:t>, atd.)</w:t>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Poskytovatel disponuje systémem notifikace poruchových stavů na Dohledové centrum Objednatele. Oddělení Dohledu NOC Poskytovatele bude o poruchových stavech informovat mailem, případně SMS dle seznamu kontaktních osob Objednatele.</w:t>
            </w:r>
          </w:p>
        </w:tc>
      </w:tr>
      <w:tr w:rsidR="000E519D" w:rsidRPr="000E519D" w:rsidTr="000E519D">
        <w:trPr>
          <w:trHeight w:val="55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23.</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V DC Poskytovatele je zaveden systém evidence autorizovaných osob s právem vstupu do DC Poskytovatele.</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hAnsi="Arial" w:cs="Arial"/>
                <w:color w:val="000000"/>
                <w:sz w:val="20"/>
                <w:szCs w:val="20"/>
              </w:rPr>
              <w:t>V DC Poskytovatele je zaveden systém evidence autorizovaných osob s právem vstupu do DC Poskytovatele. Více viz kapitola 1.3.1 Přístup a kamery.</w:t>
            </w:r>
          </w:p>
        </w:tc>
      </w:tr>
      <w:tr w:rsidR="000E519D" w:rsidRPr="000E519D" w:rsidTr="000E519D">
        <w:trPr>
          <w:trHeight w:val="55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24.</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Požadavek na omezení vstupu neautorizovaných osob</w:t>
            </w:r>
            <w:r w:rsidRPr="000E519D">
              <w:rPr>
                <w:rFonts w:ascii="Arial" w:hAnsi="Arial" w:cs="Arial"/>
                <w:color w:val="000000"/>
                <w:sz w:val="20"/>
                <w:szCs w:val="20"/>
              </w:rPr>
              <w:br w:type="page"/>
              <w:t xml:space="preserve"> do DC Poskytovatele.</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hAnsi="Arial" w:cs="Arial"/>
                <w:bCs/>
                <w:color w:val="000000"/>
                <w:sz w:val="20"/>
                <w:szCs w:val="20"/>
              </w:rPr>
              <w:t>Datový sál Poskytovatele je vybaven omezením vstupu neautorizovaných osob. Více viz popis řešení a kapitola 1.3.1. Přístup, kamery.</w:t>
            </w:r>
          </w:p>
        </w:tc>
      </w:tr>
      <w:tr w:rsidR="000E519D" w:rsidRPr="000E519D" w:rsidTr="000E519D">
        <w:trPr>
          <w:trHeight w:val="55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25.</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Způsob poskytování informací o přístupu autorizovaných osob autorizovaných Objednatelem k jeho serverům a souvisejícím ICT zařízením umístěným v DC Poskytovatele.</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eastAsia="MS Mincho" w:hAnsi="Arial" w:cs="Arial"/>
                <w:sz w:val="20"/>
                <w:szCs w:val="20"/>
              </w:rPr>
              <w:t xml:space="preserve">Poskytovatel se zavazuje k poskytování </w:t>
            </w:r>
            <w:r w:rsidRPr="000E519D">
              <w:rPr>
                <w:rFonts w:ascii="Arial" w:hAnsi="Arial" w:cs="Arial"/>
                <w:color w:val="000000"/>
                <w:sz w:val="20"/>
                <w:szCs w:val="20"/>
              </w:rPr>
              <w:t>informací o přístupu autorizovaných osob autorizovaných Objednatelem k jeho serverům a souvisejícím IT zařízením umístěným v DC Poskytovatele na měsíční bázi formou mailu.</w:t>
            </w:r>
          </w:p>
        </w:tc>
      </w:tr>
      <w:tr w:rsidR="000E519D" w:rsidRPr="000E519D" w:rsidTr="000E519D">
        <w:trPr>
          <w:trHeight w:val="55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lastRenderedPageBreak/>
              <w:t>26.</w:t>
            </w:r>
          </w:p>
        </w:tc>
        <w:tc>
          <w:tcPr>
            <w:tcW w:w="4394" w:type="dxa"/>
            <w:shd w:val="clear" w:color="auto" w:fill="auto"/>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Požadavek na elektronické identifikační vstupní karty se záznamem pohybu</w:t>
            </w:r>
            <w:r w:rsidRPr="000E519D">
              <w:rPr>
                <w:rFonts w:ascii="Arial" w:hAnsi="Arial" w:cs="Arial"/>
                <w:color w:val="000000"/>
                <w:sz w:val="20"/>
                <w:szCs w:val="20"/>
              </w:rPr>
              <w:br w:type="page"/>
              <w:t>. Systém elektronických karet musí zajistit nepřenositelnost identifikační karty (např. pomocí biometrických prvků).</w:t>
            </w:r>
          </w:p>
        </w:tc>
        <w:tc>
          <w:tcPr>
            <w:tcW w:w="4253" w:type="dxa"/>
            <w:shd w:val="clear" w:color="auto" w:fill="auto"/>
            <w:vAlign w:val="center"/>
          </w:tcPr>
          <w:p w:rsidR="000E519D" w:rsidRPr="000E519D" w:rsidRDefault="000E519D" w:rsidP="000E519D">
            <w:pPr>
              <w:rPr>
                <w:rFonts w:ascii="Arial" w:hAnsi="Arial" w:cs="Arial"/>
                <w:b/>
                <w:bCs/>
                <w:color w:val="000000"/>
                <w:sz w:val="20"/>
                <w:szCs w:val="20"/>
              </w:rPr>
            </w:pPr>
            <w:r w:rsidRPr="000E519D">
              <w:rPr>
                <w:rFonts w:ascii="Arial" w:eastAsia="MS Mincho" w:hAnsi="Arial" w:cs="Arial"/>
                <w:sz w:val="20"/>
                <w:szCs w:val="20"/>
              </w:rPr>
              <w:t xml:space="preserve">Poskytovatel používá systém elektronických identifikačních karet se záznamem pohybu. Nepřenositelnost karty zajistí Poskytovatel jejich uložením na recepci a vydáváním oproti seznamu oprávněných osob. Více viz </w:t>
            </w:r>
            <w:r w:rsidRPr="000E519D">
              <w:rPr>
                <w:rFonts w:ascii="Arial" w:hAnsi="Arial" w:cs="Arial"/>
                <w:bCs/>
                <w:color w:val="000000"/>
                <w:sz w:val="20"/>
                <w:szCs w:val="20"/>
              </w:rPr>
              <w:t>kapitola 1.3.1. Přístup, kamery.</w:t>
            </w:r>
          </w:p>
        </w:tc>
      </w:tr>
      <w:tr w:rsidR="000E519D" w:rsidRPr="000E519D" w:rsidTr="000E519D">
        <w:trPr>
          <w:trHeight w:val="37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27.</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Požadavek na přítomnost ostrahy objektu DC Poskytovatele v režimu 7x24.</w:t>
            </w:r>
            <w:r w:rsidRPr="000E519D">
              <w:rPr>
                <w:rFonts w:ascii="Arial" w:hAnsi="Arial" w:cs="Arial"/>
                <w:color w:val="000000"/>
                <w:sz w:val="20"/>
                <w:szCs w:val="20"/>
              </w:rPr>
              <w:br w:type="page"/>
              <w:t xml:space="preserve">  </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eastAsia="MS Mincho" w:hAnsi="Arial" w:cs="Arial"/>
                <w:sz w:val="20"/>
                <w:szCs w:val="20"/>
              </w:rPr>
              <w:t>Poskytovatel disponuje ostrahou objektu DC v režimu 24/7. Více viz popis řešení a Smlouva o poskytování bezpečnostních služeb.</w:t>
            </w:r>
          </w:p>
        </w:tc>
      </w:tr>
      <w:tr w:rsidR="000E519D" w:rsidRPr="000E519D" w:rsidTr="000E519D">
        <w:trPr>
          <w:trHeight w:val="293"/>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28.</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Požadavek na záznam návštěv na recepci</w:t>
            </w:r>
            <w:r w:rsidRPr="000E519D">
              <w:rPr>
                <w:rFonts w:ascii="Arial" w:hAnsi="Arial" w:cs="Arial"/>
                <w:color w:val="000000"/>
                <w:sz w:val="20"/>
                <w:szCs w:val="20"/>
              </w:rPr>
              <w:br w:type="page"/>
              <w:t>.</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eastAsia="MS Mincho" w:hAnsi="Arial" w:cs="Arial"/>
                <w:sz w:val="20"/>
                <w:szCs w:val="20"/>
              </w:rPr>
              <w:t>Poskytovatel zaznamenává údaje o návštěvách na recepci. Více viz popis řešení a příloha č.8 Smlouva o poskytování bezpečnostních služeb.</w:t>
            </w:r>
          </w:p>
        </w:tc>
      </w:tr>
      <w:tr w:rsidR="000E519D" w:rsidRPr="000E519D" w:rsidTr="000E519D">
        <w:trPr>
          <w:trHeight w:val="38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29.</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Požadavek na systém monitorování osob v prostorách DC pomocí průmyslové televize s 30denním záznamem</w:t>
            </w:r>
            <w:r w:rsidRPr="000E519D">
              <w:rPr>
                <w:rFonts w:ascii="Arial" w:hAnsi="Arial" w:cs="Arial"/>
                <w:color w:val="000000"/>
                <w:sz w:val="20"/>
                <w:szCs w:val="20"/>
              </w:rPr>
              <w:br w:type="page"/>
              <w:t xml:space="preserve"> s možností přístupu k záznamům na vyžádání.      </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hAnsi="Arial" w:cs="Arial"/>
                <w:bCs/>
                <w:color w:val="000000"/>
                <w:sz w:val="20"/>
                <w:szCs w:val="20"/>
              </w:rPr>
              <w:t>Poskytovatel disponuje systémem monitorování osob v prostorách DC s 30 denním záznamem a možností přístupu k záznamům na vyžádání. Více viz kapitola 1.3.1 Přístup, kamery.</w:t>
            </w:r>
          </w:p>
        </w:tc>
      </w:tr>
      <w:tr w:rsidR="000E519D" w:rsidRPr="000E519D" w:rsidTr="000E519D">
        <w:trPr>
          <w:trHeight w:val="389"/>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30.</w:t>
            </w:r>
          </w:p>
        </w:tc>
        <w:tc>
          <w:tcPr>
            <w:tcW w:w="4394" w:type="dxa"/>
            <w:shd w:val="clear" w:color="auto" w:fill="auto"/>
          </w:tcPr>
          <w:p w:rsidR="000E519D" w:rsidRPr="000E519D" w:rsidRDefault="000E519D" w:rsidP="000E519D">
            <w:pPr>
              <w:jc w:val="both"/>
              <w:rPr>
                <w:rFonts w:ascii="Arial" w:hAnsi="Arial" w:cs="Arial"/>
                <w:b/>
                <w:bCs/>
                <w:color w:val="000000"/>
                <w:sz w:val="20"/>
                <w:szCs w:val="20"/>
              </w:rPr>
            </w:pPr>
            <w:r w:rsidRPr="000E519D">
              <w:rPr>
                <w:rFonts w:ascii="Arial" w:hAnsi="Arial" w:cs="Arial"/>
                <w:color w:val="000000"/>
                <w:sz w:val="20"/>
                <w:szCs w:val="20"/>
              </w:rPr>
              <w:t xml:space="preserve">Přítomnost alarmů narušení vstupu a vnitřních prostor </w:t>
            </w:r>
            <w:r w:rsidRPr="000E519D">
              <w:rPr>
                <w:rFonts w:ascii="Arial" w:hAnsi="Arial" w:cs="Arial"/>
                <w:color w:val="000000"/>
                <w:sz w:val="20"/>
                <w:szCs w:val="20"/>
              </w:rPr>
              <w:br w:type="page"/>
              <w:t>DC.</w:t>
            </w:r>
          </w:p>
        </w:tc>
        <w:tc>
          <w:tcPr>
            <w:tcW w:w="4253" w:type="dxa"/>
            <w:shd w:val="clear" w:color="auto" w:fill="auto"/>
            <w:vAlign w:val="center"/>
          </w:tcPr>
          <w:p w:rsidR="000E519D" w:rsidRPr="000E519D" w:rsidRDefault="000E519D" w:rsidP="000E519D">
            <w:pPr>
              <w:rPr>
                <w:rFonts w:ascii="Arial" w:hAnsi="Arial" w:cs="Arial"/>
                <w:bCs/>
                <w:color w:val="000000"/>
                <w:sz w:val="20"/>
                <w:szCs w:val="20"/>
              </w:rPr>
            </w:pPr>
            <w:r w:rsidRPr="000E519D">
              <w:rPr>
                <w:rFonts w:ascii="Arial" w:eastAsia="MS Mincho" w:hAnsi="Arial" w:cs="Arial"/>
                <w:sz w:val="20"/>
                <w:szCs w:val="20"/>
              </w:rPr>
              <w:t>Poskytovatel disponuje alarmy narušení vstupu a vnitřních prostor DC. Více viz kapitola 1.3.3 Monitoring DC.</w:t>
            </w:r>
          </w:p>
        </w:tc>
      </w:tr>
      <w:tr w:rsidR="000E519D" w:rsidRPr="000E519D" w:rsidTr="000E519D">
        <w:trPr>
          <w:trHeight w:val="389"/>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31.</w:t>
            </w:r>
          </w:p>
        </w:tc>
        <w:tc>
          <w:tcPr>
            <w:tcW w:w="4394" w:type="dxa"/>
            <w:shd w:val="clear" w:color="auto" w:fill="auto"/>
            <w:hideMark/>
          </w:tcPr>
          <w:p w:rsidR="000E519D" w:rsidRPr="000E519D" w:rsidRDefault="000E519D" w:rsidP="000E519D">
            <w:pPr>
              <w:jc w:val="both"/>
              <w:rPr>
                <w:rFonts w:ascii="Arial" w:hAnsi="Arial" w:cs="Arial"/>
                <w:sz w:val="20"/>
                <w:szCs w:val="20"/>
              </w:rPr>
            </w:pPr>
            <w:r w:rsidRPr="000E519D">
              <w:rPr>
                <w:rFonts w:ascii="Arial" w:hAnsi="Arial" w:cs="Arial"/>
                <w:color w:val="000000"/>
                <w:sz w:val="20"/>
                <w:szCs w:val="20"/>
              </w:rPr>
              <w:t>Systém automatického hlášení bezpečnostních incidentů na pult centrální ochrany policie ČR nebo bezpečnostní agentury v režimu 7x24.</w:t>
            </w:r>
            <w:r w:rsidRPr="000E519D">
              <w:rPr>
                <w:rFonts w:ascii="Arial" w:hAnsi="Arial" w:cs="Arial"/>
                <w:color w:val="000000"/>
                <w:sz w:val="20"/>
                <w:szCs w:val="20"/>
              </w:rPr>
              <w:br w:type="page"/>
            </w:r>
          </w:p>
        </w:tc>
        <w:tc>
          <w:tcPr>
            <w:tcW w:w="4253" w:type="dxa"/>
            <w:shd w:val="clear" w:color="auto" w:fill="auto"/>
            <w:vAlign w:val="center"/>
            <w:hideMark/>
          </w:tcPr>
          <w:p w:rsidR="000E519D" w:rsidRPr="000E519D" w:rsidRDefault="000E519D" w:rsidP="000E519D">
            <w:pPr>
              <w:rPr>
                <w:rFonts w:ascii="Arial" w:hAnsi="Arial" w:cs="Arial"/>
                <w:color w:val="000000"/>
                <w:sz w:val="20"/>
                <w:szCs w:val="20"/>
              </w:rPr>
            </w:pPr>
            <w:r w:rsidRPr="000E519D">
              <w:rPr>
                <w:rFonts w:ascii="Arial" w:eastAsia="MS Mincho" w:hAnsi="Arial" w:cs="Arial"/>
                <w:sz w:val="20"/>
                <w:szCs w:val="20"/>
              </w:rPr>
              <w:t xml:space="preserve">Poskytovatel disponuje systémem </w:t>
            </w:r>
            <w:r w:rsidRPr="000E519D">
              <w:rPr>
                <w:rFonts w:ascii="Arial" w:hAnsi="Arial" w:cs="Arial"/>
                <w:color w:val="000000"/>
                <w:sz w:val="20"/>
                <w:szCs w:val="20"/>
              </w:rPr>
              <w:t>automatického hlášení bezpečnostních incidentů na pult centrální ochrany bezpečnostní agentury v režimu 7x24.</w:t>
            </w:r>
            <w:r w:rsidRPr="000E519D">
              <w:rPr>
                <w:rFonts w:ascii="Arial" w:hAnsi="Arial" w:cs="Arial"/>
                <w:color w:val="000000"/>
                <w:sz w:val="20"/>
                <w:szCs w:val="20"/>
              </w:rPr>
              <w:br w:type="page"/>
              <w:t xml:space="preserve"> Více viz příloha č.8 Smlouva o poskytnutí bezpečnostních služeb a  příloh č.9 Smlouva o ochraně objektu prostřednictvím PCO.</w:t>
            </w:r>
          </w:p>
        </w:tc>
      </w:tr>
    </w:tbl>
    <w:p w:rsidR="000E519D" w:rsidRPr="000E519D" w:rsidRDefault="000E519D" w:rsidP="000E519D">
      <w:pPr>
        <w:rPr>
          <w:rFonts w:ascii="Arial" w:hAnsi="Arial" w:cs="Arial"/>
          <w:sz w:val="20"/>
          <w:szCs w:val="20"/>
        </w:rPr>
      </w:pPr>
    </w:p>
    <w:p w:rsidR="000E519D" w:rsidRPr="000E519D" w:rsidRDefault="000E519D" w:rsidP="000E519D">
      <w:pPr>
        <w:rPr>
          <w:rFonts w:ascii="Arial" w:hAnsi="Arial" w:cs="Arial"/>
          <w:sz w:val="20"/>
          <w:szCs w:val="20"/>
        </w:rPr>
      </w:pPr>
      <w:r w:rsidRPr="000E519D">
        <w:rPr>
          <w:rFonts w:ascii="Arial" w:hAnsi="Arial" w:cs="Arial"/>
          <w:sz w:val="20"/>
          <w:szCs w:val="20"/>
        </w:rPr>
        <w:t xml:space="preserve">Příloha č. II.1 – dokument vztahující se k parametru č. 1 </w:t>
      </w:r>
      <w:r w:rsidRPr="000E519D">
        <w:rPr>
          <w:rFonts w:ascii="Arial" w:hAnsi="Arial" w:cs="Arial"/>
          <w:i/>
          <w:sz w:val="20"/>
          <w:szCs w:val="20"/>
        </w:rPr>
        <w:t>Výpis z Katastru nemovitostí</w:t>
      </w:r>
    </w:p>
    <w:p w:rsidR="000E519D" w:rsidRPr="000E519D" w:rsidRDefault="000E519D" w:rsidP="000E519D">
      <w:pPr>
        <w:rPr>
          <w:rFonts w:ascii="Arial" w:hAnsi="Arial" w:cs="Arial"/>
          <w:i/>
          <w:sz w:val="20"/>
          <w:szCs w:val="20"/>
        </w:rPr>
      </w:pPr>
      <w:r w:rsidRPr="000E519D">
        <w:rPr>
          <w:rFonts w:ascii="Arial" w:hAnsi="Arial" w:cs="Arial"/>
          <w:sz w:val="20"/>
          <w:szCs w:val="20"/>
        </w:rPr>
        <w:t xml:space="preserve">Příloha č. II.2 – dokument vztahující se k parametru č. 3 </w:t>
      </w:r>
      <w:r w:rsidRPr="000E519D">
        <w:rPr>
          <w:rFonts w:ascii="Arial" w:hAnsi="Arial" w:cs="Arial"/>
          <w:i/>
          <w:sz w:val="20"/>
          <w:szCs w:val="20"/>
        </w:rPr>
        <w:t>Mapa Záplavových oblastí</w:t>
      </w:r>
    </w:p>
    <w:p w:rsidR="000E519D" w:rsidRPr="000E519D" w:rsidRDefault="000E519D" w:rsidP="000E519D">
      <w:pPr>
        <w:rPr>
          <w:rFonts w:ascii="Arial" w:hAnsi="Arial" w:cs="Arial"/>
          <w:sz w:val="20"/>
          <w:szCs w:val="20"/>
        </w:rPr>
      </w:pPr>
      <w:r w:rsidRPr="000E519D">
        <w:rPr>
          <w:rFonts w:ascii="Arial" w:hAnsi="Arial" w:cs="Arial"/>
          <w:sz w:val="20"/>
          <w:szCs w:val="20"/>
        </w:rPr>
        <w:t xml:space="preserve">Příloha č. II.3 – dokument vztahující se k parametru č. 4 </w:t>
      </w:r>
      <w:r w:rsidRPr="000E519D">
        <w:rPr>
          <w:rFonts w:ascii="Arial" w:hAnsi="Arial" w:cs="Arial"/>
          <w:i/>
          <w:sz w:val="20"/>
          <w:szCs w:val="20"/>
        </w:rPr>
        <w:t>Čestné prohlášení o dostupnosti služeb</w:t>
      </w:r>
    </w:p>
    <w:p w:rsidR="000E519D" w:rsidRPr="000E519D" w:rsidRDefault="000E519D" w:rsidP="000E519D">
      <w:pPr>
        <w:rPr>
          <w:rFonts w:ascii="Arial" w:hAnsi="Arial" w:cs="Arial"/>
          <w:sz w:val="20"/>
          <w:szCs w:val="20"/>
        </w:rPr>
      </w:pPr>
      <w:r w:rsidRPr="000E519D">
        <w:rPr>
          <w:rFonts w:ascii="Arial" w:hAnsi="Arial" w:cs="Arial"/>
          <w:sz w:val="20"/>
          <w:szCs w:val="20"/>
        </w:rPr>
        <w:t xml:space="preserve">Příloha č. II.4 – dokument vztahující se k parametru č. 6 </w:t>
      </w:r>
      <w:r w:rsidRPr="000E519D">
        <w:rPr>
          <w:rFonts w:ascii="Arial" w:hAnsi="Arial" w:cs="Arial"/>
          <w:i/>
          <w:sz w:val="20"/>
          <w:szCs w:val="20"/>
        </w:rPr>
        <w:t>Rámcová smlouva o dodávkách motorové nafty</w:t>
      </w:r>
    </w:p>
    <w:p w:rsidR="000E519D" w:rsidRPr="000E519D" w:rsidRDefault="000E519D" w:rsidP="000E519D">
      <w:pPr>
        <w:rPr>
          <w:rFonts w:ascii="Arial" w:hAnsi="Arial" w:cs="Arial"/>
          <w:i/>
          <w:sz w:val="20"/>
          <w:szCs w:val="20"/>
        </w:rPr>
      </w:pPr>
      <w:r w:rsidRPr="000E519D">
        <w:rPr>
          <w:rFonts w:ascii="Arial" w:hAnsi="Arial" w:cs="Arial"/>
          <w:sz w:val="20"/>
          <w:szCs w:val="20"/>
        </w:rPr>
        <w:t xml:space="preserve">Příloha č. II.5 – dokument vztahující se k parametru č. 10 </w:t>
      </w:r>
      <w:r w:rsidRPr="000E519D">
        <w:rPr>
          <w:rFonts w:ascii="Arial" w:hAnsi="Arial" w:cs="Arial"/>
          <w:i/>
          <w:sz w:val="20"/>
          <w:szCs w:val="20"/>
        </w:rPr>
        <w:t xml:space="preserve">Smlouva Rozšířeného datového centra společnosti ČD – Telematika a.s. </w:t>
      </w:r>
    </w:p>
    <w:p w:rsidR="000E519D" w:rsidRPr="000E519D" w:rsidRDefault="000E519D" w:rsidP="000E519D">
      <w:pPr>
        <w:rPr>
          <w:rFonts w:ascii="Arial" w:hAnsi="Arial" w:cs="Arial"/>
          <w:sz w:val="20"/>
          <w:szCs w:val="20"/>
        </w:rPr>
      </w:pPr>
      <w:r w:rsidRPr="000E519D">
        <w:rPr>
          <w:rFonts w:ascii="Arial" w:hAnsi="Arial" w:cs="Arial"/>
          <w:sz w:val="20"/>
          <w:szCs w:val="20"/>
        </w:rPr>
        <w:t xml:space="preserve">Příloha č. II.6 – dokument vztahující se k parametru č. 10 </w:t>
      </w:r>
      <w:r w:rsidRPr="000E519D">
        <w:rPr>
          <w:rFonts w:ascii="Arial" w:hAnsi="Arial" w:cs="Arial"/>
          <w:i/>
          <w:sz w:val="20"/>
          <w:szCs w:val="20"/>
        </w:rPr>
        <w:t>Servisní smlouva.</w:t>
      </w:r>
    </w:p>
    <w:p w:rsidR="000E519D" w:rsidRPr="000E519D" w:rsidRDefault="000E519D" w:rsidP="000E519D">
      <w:pPr>
        <w:rPr>
          <w:rFonts w:ascii="Arial" w:hAnsi="Arial" w:cs="Arial"/>
          <w:sz w:val="20"/>
          <w:szCs w:val="20"/>
        </w:rPr>
      </w:pPr>
      <w:r w:rsidRPr="000E519D">
        <w:rPr>
          <w:rFonts w:ascii="Arial" w:hAnsi="Arial" w:cs="Arial"/>
          <w:sz w:val="20"/>
          <w:szCs w:val="20"/>
        </w:rPr>
        <w:t xml:space="preserve">Příloha č. II.7 – dokument vztahující se k parametru č. 13 </w:t>
      </w:r>
      <w:r w:rsidRPr="000E519D">
        <w:rPr>
          <w:rFonts w:ascii="Arial" w:hAnsi="Arial" w:cs="Arial"/>
          <w:i/>
          <w:sz w:val="20"/>
          <w:szCs w:val="20"/>
        </w:rPr>
        <w:t>Potvrzení i integraci do systému veřejného hlášení požáru</w:t>
      </w:r>
    </w:p>
    <w:p w:rsidR="000E519D" w:rsidRPr="000E519D" w:rsidRDefault="000E519D" w:rsidP="000E519D">
      <w:pPr>
        <w:rPr>
          <w:rFonts w:ascii="Arial" w:hAnsi="Arial" w:cs="Arial"/>
          <w:i/>
          <w:sz w:val="20"/>
          <w:szCs w:val="20"/>
        </w:rPr>
      </w:pPr>
      <w:r w:rsidRPr="000E519D">
        <w:rPr>
          <w:rFonts w:ascii="Arial" w:hAnsi="Arial" w:cs="Arial"/>
          <w:sz w:val="20"/>
          <w:szCs w:val="20"/>
        </w:rPr>
        <w:t xml:space="preserve">Příloha č. II.8 – dokument vztahující se k parametru č. 27 </w:t>
      </w:r>
      <w:r w:rsidRPr="000E519D">
        <w:rPr>
          <w:rFonts w:ascii="Arial" w:hAnsi="Arial" w:cs="Arial"/>
          <w:i/>
          <w:sz w:val="20"/>
          <w:szCs w:val="20"/>
        </w:rPr>
        <w:t>Smlouva o poskytování bezpečnostních služeb</w:t>
      </w:r>
    </w:p>
    <w:p w:rsidR="000E519D" w:rsidRPr="000E519D" w:rsidRDefault="000E519D" w:rsidP="000E519D">
      <w:pPr>
        <w:rPr>
          <w:rFonts w:ascii="Arial" w:hAnsi="Arial" w:cs="Arial"/>
          <w:i/>
          <w:sz w:val="20"/>
          <w:szCs w:val="20"/>
        </w:rPr>
      </w:pPr>
      <w:r w:rsidRPr="000E519D">
        <w:rPr>
          <w:rFonts w:ascii="Arial" w:hAnsi="Arial" w:cs="Arial"/>
          <w:sz w:val="20"/>
          <w:szCs w:val="20"/>
        </w:rPr>
        <w:t xml:space="preserve">Příloha č. II.9 – dokument vztahující se k parametru č. 31 </w:t>
      </w:r>
      <w:r w:rsidRPr="000E519D">
        <w:rPr>
          <w:rFonts w:ascii="Arial" w:hAnsi="Arial" w:cs="Arial"/>
          <w:i/>
          <w:sz w:val="20"/>
          <w:szCs w:val="20"/>
        </w:rPr>
        <w:t>Smlouva o ochraně objektu prostřednictvím PCO</w:t>
      </w: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p>
    <w:p w:rsidR="000E519D" w:rsidRPr="000E519D" w:rsidRDefault="000E519D" w:rsidP="000E519D">
      <w:pPr>
        <w:rPr>
          <w:rFonts w:ascii="Arial" w:hAnsi="Arial" w:cs="Arial"/>
          <w:i/>
          <w:sz w:val="20"/>
          <w:szCs w:val="20"/>
        </w:rPr>
      </w:pPr>
      <w:r w:rsidRPr="000E519D">
        <w:rPr>
          <w:rFonts w:ascii="Arial" w:hAnsi="Arial" w:cs="Arial"/>
          <w:i/>
          <w:sz w:val="20"/>
          <w:szCs w:val="20"/>
        </w:rPr>
        <w:br w:type="page"/>
      </w:r>
    </w:p>
    <w:p w:rsidR="000E519D" w:rsidRPr="000E519D" w:rsidRDefault="000E519D" w:rsidP="000E519D">
      <w:pPr>
        <w:pStyle w:val="Titulek"/>
        <w:keepNext/>
        <w:spacing w:line="240" w:lineRule="atLeast"/>
        <w:jc w:val="both"/>
        <w:rPr>
          <w:rFonts w:ascii="Arial" w:hAnsi="Arial" w:cs="Arial"/>
          <w:sz w:val="20"/>
          <w:u w:val="single"/>
        </w:rPr>
      </w:pPr>
      <w:r w:rsidRPr="000E519D">
        <w:rPr>
          <w:rFonts w:ascii="Arial" w:hAnsi="Arial" w:cs="Arial"/>
          <w:sz w:val="20"/>
          <w:u w:val="single"/>
        </w:rPr>
        <w:lastRenderedPageBreak/>
        <w:t xml:space="preserve">III. </w:t>
      </w:r>
      <w:proofErr w:type="spellStart"/>
      <w:r w:rsidRPr="000E519D">
        <w:rPr>
          <w:rFonts w:ascii="Arial" w:hAnsi="Arial" w:cs="Arial"/>
          <w:sz w:val="20"/>
          <w:u w:val="single"/>
        </w:rPr>
        <w:t>Požadavky</w:t>
      </w:r>
      <w:proofErr w:type="spellEnd"/>
      <w:r w:rsidRPr="000E519D">
        <w:rPr>
          <w:rFonts w:ascii="Arial" w:hAnsi="Arial" w:cs="Arial"/>
          <w:sz w:val="20"/>
          <w:u w:val="single"/>
        </w:rPr>
        <w:t xml:space="preserve"> </w:t>
      </w:r>
      <w:proofErr w:type="spellStart"/>
      <w:r w:rsidRPr="000E519D">
        <w:rPr>
          <w:rFonts w:ascii="Arial" w:hAnsi="Arial" w:cs="Arial"/>
          <w:sz w:val="20"/>
          <w:u w:val="single"/>
        </w:rPr>
        <w:t>na</w:t>
      </w:r>
      <w:proofErr w:type="spellEnd"/>
      <w:r w:rsidRPr="000E519D">
        <w:rPr>
          <w:rFonts w:ascii="Arial" w:hAnsi="Arial" w:cs="Arial"/>
          <w:sz w:val="20"/>
          <w:u w:val="single"/>
        </w:rPr>
        <w:t xml:space="preserve"> </w:t>
      </w:r>
      <w:proofErr w:type="spellStart"/>
      <w:r w:rsidRPr="000E519D">
        <w:rPr>
          <w:rFonts w:ascii="Arial" w:hAnsi="Arial" w:cs="Arial"/>
          <w:sz w:val="20"/>
          <w:u w:val="single"/>
        </w:rPr>
        <w:t>datový</w:t>
      </w:r>
      <w:proofErr w:type="spellEnd"/>
      <w:r w:rsidRPr="000E519D">
        <w:rPr>
          <w:rFonts w:ascii="Arial" w:hAnsi="Arial" w:cs="Arial"/>
          <w:sz w:val="20"/>
          <w:u w:val="single"/>
        </w:rPr>
        <w:t xml:space="preserve"> </w:t>
      </w:r>
      <w:proofErr w:type="spellStart"/>
      <w:r w:rsidRPr="000E519D">
        <w:rPr>
          <w:rFonts w:ascii="Arial" w:hAnsi="Arial" w:cs="Arial"/>
          <w:sz w:val="20"/>
          <w:u w:val="single"/>
        </w:rPr>
        <w:t>sál</w:t>
      </w:r>
      <w:proofErr w:type="spellEnd"/>
      <w:r w:rsidRPr="000E519D">
        <w:rPr>
          <w:rFonts w:ascii="Arial" w:hAnsi="Arial" w:cs="Arial"/>
          <w:sz w:val="20"/>
          <w:u w:val="single"/>
        </w:rPr>
        <w:t xml:space="preserve"> DC </w:t>
      </w:r>
      <w:proofErr w:type="spellStart"/>
      <w:r w:rsidRPr="000E519D">
        <w:rPr>
          <w:rFonts w:ascii="Arial" w:hAnsi="Arial" w:cs="Arial"/>
          <w:sz w:val="20"/>
          <w:u w:val="single"/>
        </w:rPr>
        <w:t>Poskytovatele</w:t>
      </w:r>
      <w:proofErr w:type="spellEnd"/>
      <w:r w:rsidRPr="000E519D">
        <w:rPr>
          <w:rFonts w:ascii="Arial" w:hAnsi="Arial" w:cs="Arial"/>
          <w:sz w:val="20"/>
          <w:u w:val="single"/>
        </w:rPr>
        <w:t xml:space="preserve"> a </w:t>
      </w:r>
      <w:proofErr w:type="spellStart"/>
      <w:r w:rsidRPr="000E519D">
        <w:rPr>
          <w:rFonts w:ascii="Arial" w:hAnsi="Arial" w:cs="Arial"/>
          <w:sz w:val="20"/>
          <w:u w:val="single"/>
        </w:rPr>
        <w:t>jiné</w:t>
      </w:r>
      <w:proofErr w:type="spellEnd"/>
      <w:r w:rsidRPr="000E519D">
        <w:rPr>
          <w:rFonts w:ascii="Arial" w:hAnsi="Arial" w:cs="Arial"/>
          <w:sz w:val="20"/>
          <w:u w:val="single"/>
        </w:rPr>
        <w:t xml:space="preserve"> </w:t>
      </w:r>
      <w:proofErr w:type="spellStart"/>
      <w:r w:rsidRPr="000E519D">
        <w:rPr>
          <w:rFonts w:ascii="Arial" w:hAnsi="Arial" w:cs="Arial"/>
          <w:sz w:val="20"/>
          <w:u w:val="single"/>
        </w:rPr>
        <w:t>požadavky</w:t>
      </w:r>
      <w:proofErr w:type="spellEnd"/>
      <w:r w:rsidRPr="000E519D">
        <w:rPr>
          <w:rFonts w:ascii="Arial" w:hAnsi="Arial" w:cs="Arial"/>
          <w:sz w:val="20"/>
          <w:u w:val="single"/>
        </w:rPr>
        <w:t xml:space="preserve"> </w:t>
      </w:r>
      <w:proofErr w:type="spellStart"/>
      <w:r w:rsidRPr="000E519D">
        <w:rPr>
          <w:rFonts w:ascii="Arial" w:hAnsi="Arial" w:cs="Arial"/>
          <w:sz w:val="20"/>
          <w:u w:val="single"/>
        </w:rPr>
        <w:t>Objednatele</w:t>
      </w:r>
      <w:proofErr w:type="spellEnd"/>
      <w:r w:rsidRPr="000E519D">
        <w:rPr>
          <w:rFonts w:ascii="Arial" w:hAnsi="Arial" w:cs="Arial"/>
          <w:sz w:val="20"/>
          <w:u w:val="single"/>
        </w:rPr>
        <w:t xml:space="preserve"> </w:t>
      </w:r>
      <w:proofErr w:type="spellStart"/>
      <w:r w:rsidRPr="000E519D">
        <w:rPr>
          <w:rFonts w:ascii="Arial" w:hAnsi="Arial" w:cs="Arial"/>
          <w:sz w:val="20"/>
          <w:u w:val="single"/>
        </w:rPr>
        <w:t>na</w:t>
      </w:r>
      <w:proofErr w:type="spellEnd"/>
      <w:r w:rsidRPr="000E519D">
        <w:rPr>
          <w:rFonts w:ascii="Arial" w:hAnsi="Arial" w:cs="Arial"/>
          <w:sz w:val="20"/>
          <w:u w:val="single"/>
        </w:rPr>
        <w:t xml:space="preserve"> </w:t>
      </w:r>
      <w:proofErr w:type="spellStart"/>
      <w:r w:rsidRPr="000E519D">
        <w:rPr>
          <w:rFonts w:ascii="Arial" w:hAnsi="Arial" w:cs="Arial"/>
          <w:sz w:val="20"/>
          <w:u w:val="single"/>
        </w:rPr>
        <w:t>poskytované</w:t>
      </w:r>
      <w:proofErr w:type="spellEnd"/>
      <w:r w:rsidRPr="000E519D">
        <w:rPr>
          <w:rFonts w:ascii="Arial" w:hAnsi="Arial" w:cs="Arial"/>
          <w:sz w:val="20"/>
          <w:u w:val="single"/>
        </w:rPr>
        <w:t xml:space="preserve"> </w:t>
      </w:r>
      <w:proofErr w:type="spellStart"/>
      <w:r w:rsidRPr="000E519D">
        <w:rPr>
          <w:rFonts w:ascii="Arial" w:hAnsi="Arial" w:cs="Arial"/>
          <w:sz w:val="20"/>
          <w:u w:val="single"/>
        </w:rPr>
        <w:t>Služby</w:t>
      </w:r>
      <w:proofErr w:type="spellEnd"/>
      <w:r w:rsidRPr="000E519D">
        <w:rPr>
          <w:rFonts w:ascii="Arial" w:hAnsi="Arial" w:cs="Arial"/>
          <w:sz w:val="20"/>
          <w:u w:val="single"/>
        </w:rPr>
        <w:t xml:space="preserve"> </w:t>
      </w:r>
      <w:proofErr w:type="spellStart"/>
      <w:r w:rsidRPr="000E519D">
        <w:rPr>
          <w:rFonts w:ascii="Arial" w:hAnsi="Arial" w:cs="Arial"/>
          <w:sz w:val="20"/>
          <w:u w:val="single"/>
        </w:rPr>
        <w:t>dle</w:t>
      </w:r>
      <w:proofErr w:type="spellEnd"/>
      <w:r w:rsidRPr="000E519D">
        <w:rPr>
          <w:rFonts w:ascii="Arial" w:hAnsi="Arial" w:cs="Arial"/>
          <w:sz w:val="20"/>
          <w:u w:val="single"/>
        </w:rPr>
        <w:t xml:space="preserve"> </w:t>
      </w:r>
      <w:proofErr w:type="spellStart"/>
      <w:r w:rsidRPr="000E519D">
        <w:rPr>
          <w:rFonts w:ascii="Arial" w:hAnsi="Arial" w:cs="Arial"/>
          <w:sz w:val="20"/>
          <w:u w:val="single"/>
        </w:rPr>
        <w:t>Smlouvy</w:t>
      </w:r>
      <w:proofErr w:type="spellEnd"/>
    </w:p>
    <w:p w:rsidR="000E519D" w:rsidRPr="000E519D" w:rsidRDefault="000E519D" w:rsidP="000E519D">
      <w:pPr>
        <w:rPr>
          <w:rFonts w:ascii="Arial" w:hAnsi="Arial" w:cs="Arial"/>
          <w:sz w:val="20"/>
          <w:szCs w:val="20"/>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253"/>
      </w:tblGrid>
      <w:tr w:rsidR="000E519D" w:rsidRPr="000E519D" w:rsidTr="000E519D">
        <w:trPr>
          <w:cantSplit/>
          <w:trHeight w:val="915"/>
          <w:tblHeader/>
        </w:trPr>
        <w:tc>
          <w:tcPr>
            <w:tcW w:w="817" w:type="dxa"/>
            <w:shd w:val="clear" w:color="auto" w:fill="D9D9D9"/>
            <w:vAlign w:val="center"/>
          </w:tcPr>
          <w:p w:rsidR="000E519D" w:rsidRPr="000E519D" w:rsidRDefault="000E519D" w:rsidP="000E519D">
            <w:pPr>
              <w:jc w:val="center"/>
              <w:rPr>
                <w:rFonts w:ascii="Arial" w:hAnsi="Arial" w:cs="Arial"/>
                <w:b/>
                <w:bCs/>
                <w:color w:val="000000"/>
                <w:sz w:val="20"/>
                <w:szCs w:val="20"/>
              </w:rPr>
            </w:pPr>
            <w:r w:rsidRPr="000E519D">
              <w:rPr>
                <w:rFonts w:ascii="Arial" w:hAnsi="Arial" w:cs="Arial"/>
                <w:b/>
                <w:bCs/>
                <w:color w:val="000000"/>
                <w:sz w:val="20"/>
                <w:szCs w:val="20"/>
              </w:rPr>
              <w:t>Číslo</w:t>
            </w:r>
          </w:p>
        </w:tc>
        <w:tc>
          <w:tcPr>
            <w:tcW w:w="4394" w:type="dxa"/>
            <w:shd w:val="clear" w:color="auto" w:fill="D9D9D9"/>
            <w:vAlign w:val="center"/>
            <w:hideMark/>
          </w:tcPr>
          <w:p w:rsidR="000E519D" w:rsidRPr="000E519D" w:rsidRDefault="000E519D" w:rsidP="000E519D">
            <w:pPr>
              <w:jc w:val="both"/>
              <w:rPr>
                <w:rFonts w:ascii="Arial" w:hAnsi="Arial" w:cs="Arial"/>
                <w:b/>
                <w:bCs/>
                <w:color w:val="000000"/>
                <w:sz w:val="20"/>
                <w:szCs w:val="20"/>
              </w:rPr>
            </w:pPr>
            <w:r w:rsidRPr="000E519D">
              <w:rPr>
                <w:rFonts w:ascii="Arial" w:hAnsi="Arial" w:cs="Arial"/>
                <w:b/>
                <w:bCs/>
                <w:color w:val="000000"/>
                <w:sz w:val="20"/>
                <w:szCs w:val="20"/>
              </w:rPr>
              <w:t>Požadavek</w:t>
            </w:r>
          </w:p>
        </w:tc>
        <w:tc>
          <w:tcPr>
            <w:tcW w:w="4253" w:type="dxa"/>
            <w:shd w:val="clear" w:color="auto" w:fill="D9D9D9"/>
            <w:vAlign w:val="center"/>
            <w:hideMark/>
          </w:tcPr>
          <w:p w:rsidR="000E519D" w:rsidRPr="000E519D" w:rsidRDefault="000E519D" w:rsidP="000E519D">
            <w:pPr>
              <w:jc w:val="center"/>
              <w:rPr>
                <w:rFonts w:ascii="Arial" w:hAnsi="Arial" w:cs="Arial"/>
                <w:b/>
                <w:bCs/>
                <w:color w:val="000000"/>
                <w:sz w:val="20"/>
                <w:szCs w:val="20"/>
              </w:rPr>
            </w:pPr>
            <w:r w:rsidRPr="000E519D">
              <w:rPr>
                <w:rFonts w:ascii="Arial" w:hAnsi="Arial" w:cs="Arial"/>
                <w:b/>
                <w:sz w:val="20"/>
                <w:szCs w:val="20"/>
              </w:rPr>
              <w:t>Popis plnění ze strany Poskytovatele/popis splnění požadavku Poskytovatelem</w:t>
            </w:r>
          </w:p>
        </w:tc>
      </w:tr>
      <w:tr w:rsidR="000E519D" w:rsidRPr="000E519D" w:rsidTr="000E519D">
        <w:trPr>
          <w:trHeight w:val="3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Požadavek na zajištění rozvodů napájení pro všech 40 rackových pozic ve zdvojené podlaze; </w:t>
            </w:r>
            <w:proofErr w:type="spellStart"/>
            <w:r w:rsidRPr="000E519D">
              <w:rPr>
                <w:rFonts w:ascii="Arial" w:hAnsi="Arial" w:cs="Arial"/>
                <w:color w:val="000000"/>
                <w:sz w:val="20"/>
                <w:szCs w:val="20"/>
              </w:rPr>
              <w:t>samozhášecí</w:t>
            </w:r>
            <w:proofErr w:type="spellEnd"/>
            <w:r w:rsidRPr="000E519D">
              <w:rPr>
                <w:rFonts w:ascii="Arial" w:hAnsi="Arial" w:cs="Arial"/>
                <w:color w:val="000000"/>
                <w:sz w:val="20"/>
                <w:szCs w:val="20"/>
              </w:rPr>
              <w:t xml:space="preserve"> nebo nehořlavé kabely;</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silové napájecí okruhy musí být zakončeny pod racky v „průmyslových“ zásuvkách typu IEC/EN 60309.</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rozvody napájení pro všech 40 rackových pozic v provedení </w:t>
            </w:r>
            <w:proofErr w:type="spellStart"/>
            <w:r w:rsidR="000E519D" w:rsidRPr="000E519D">
              <w:rPr>
                <w:rFonts w:ascii="Arial" w:eastAsia="MS Mincho" w:hAnsi="Arial" w:cs="Arial"/>
                <w:sz w:val="20"/>
                <w:szCs w:val="20"/>
              </w:rPr>
              <w:t>samozhášecí</w:t>
            </w:r>
            <w:proofErr w:type="spellEnd"/>
            <w:r w:rsidR="000E519D" w:rsidRPr="000E519D">
              <w:rPr>
                <w:rFonts w:ascii="Arial" w:eastAsia="MS Mincho" w:hAnsi="Arial" w:cs="Arial"/>
                <w:sz w:val="20"/>
                <w:szCs w:val="20"/>
              </w:rPr>
              <w:t xml:space="preserve">, nebo nehořlavé kabeláže. Silové okruhy jsou </w:t>
            </w:r>
            <w:r w:rsidR="000E519D" w:rsidRPr="000E519D">
              <w:rPr>
                <w:rFonts w:ascii="Arial" w:hAnsi="Arial" w:cs="Arial"/>
                <w:color w:val="000000"/>
                <w:sz w:val="20"/>
                <w:szCs w:val="20"/>
              </w:rPr>
              <w:t>zakončeny pod racky v „průmyslových“ zásuvkách typu IEC/EN 60309. Více viz. kapitola 1.1.1</w:t>
            </w:r>
          </w:p>
        </w:tc>
      </w:tr>
      <w:tr w:rsidR="000E519D" w:rsidRPr="000E519D" w:rsidTr="000E519D">
        <w:trPr>
          <w:trHeight w:val="6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2.</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Požadavek na min. dva nezávislé okruhy napájení do každého racku v závislosti na požadovaném příkonu racku;</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dedikované rozvaděče určené výhradně pro racky Objednatele, bez možnosti zásahu třetích stran.</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dvěma nezávislými  okruhy </w:t>
            </w:r>
            <w:r w:rsidR="000E519D" w:rsidRPr="000E519D">
              <w:rPr>
                <w:rFonts w:ascii="Arial" w:hAnsi="Arial" w:cs="Arial"/>
                <w:color w:val="000000"/>
                <w:sz w:val="20"/>
                <w:szCs w:val="20"/>
              </w:rPr>
              <w:t>napájení do každého racku v závislosti na požadovaném příkonu racku; dedikované rozvaděče jsou určené výhradně pro racky Objednatele, bez možnosti zásahu třetích stran. Více viz popis řešení a kapitola 1.1.</w:t>
            </w:r>
          </w:p>
        </w:tc>
      </w:tr>
      <w:tr w:rsidR="000E519D" w:rsidRPr="000E519D" w:rsidTr="000E519D">
        <w:trPr>
          <w:trHeight w:val="1012"/>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3.</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Prokazatelné měření spotřeby el. energie odebrané Objednatelem jedním nebo více elektroměry (suma odebrané energie měřená na vstupu do racků Objednatele);</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Objednatel požaduje online sledování.</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systémem měření </w:t>
            </w:r>
            <w:r w:rsidR="000E519D" w:rsidRPr="000E519D">
              <w:rPr>
                <w:rFonts w:ascii="Arial" w:hAnsi="Arial" w:cs="Arial"/>
                <w:color w:val="000000"/>
                <w:sz w:val="20"/>
                <w:szCs w:val="20"/>
              </w:rPr>
              <w:t>el. energie odebrané Objednatelem s možností online sledování. Více popis řešení a kapitola 1.3.3. Monitoring DC.</w:t>
            </w:r>
          </w:p>
        </w:tc>
      </w:tr>
      <w:tr w:rsidR="000E519D" w:rsidRPr="000E519D" w:rsidTr="000E519D">
        <w:trPr>
          <w:trHeight w:val="90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4.</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Zajištění rozvodů dat pro všech 40 racků: </w:t>
            </w:r>
          </w:p>
          <w:p w:rsidR="000E519D" w:rsidRPr="000E519D" w:rsidRDefault="000E519D" w:rsidP="002C29D7">
            <w:pPr>
              <w:numPr>
                <w:ilvl w:val="0"/>
                <w:numId w:val="41"/>
              </w:numPr>
              <w:ind w:left="318" w:hanging="284"/>
              <w:contextualSpacing/>
              <w:jc w:val="both"/>
              <w:rPr>
                <w:rFonts w:ascii="Arial" w:hAnsi="Arial" w:cs="Arial"/>
                <w:color w:val="000000"/>
                <w:sz w:val="20"/>
                <w:szCs w:val="20"/>
              </w:rPr>
            </w:pPr>
            <w:r w:rsidRPr="000E519D">
              <w:rPr>
                <w:rFonts w:ascii="Arial" w:hAnsi="Arial" w:cs="Arial"/>
                <w:color w:val="000000"/>
                <w:sz w:val="20"/>
                <w:szCs w:val="20"/>
              </w:rPr>
              <w:t xml:space="preserve">strukturovaná kabeláž s vývody ve dvou racích uchazeče umístěných tak, aby byla minimalizována délka strukturované kabeláže, </w:t>
            </w:r>
          </w:p>
          <w:p w:rsidR="000E519D" w:rsidRPr="000E519D" w:rsidRDefault="000E519D" w:rsidP="002C29D7">
            <w:pPr>
              <w:numPr>
                <w:ilvl w:val="0"/>
                <w:numId w:val="41"/>
              </w:numPr>
              <w:ind w:left="318" w:hanging="284"/>
              <w:contextualSpacing/>
              <w:jc w:val="both"/>
              <w:rPr>
                <w:rFonts w:ascii="Arial" w:hAnsi="Arial" w:cs="Arial"/>
                <w:color w:val="000000"/>
                <w:sz w:val="20"/>
                <w:szCs w:val="20"/>
              </w:rPr>
            </w:pPr>
            <w:r w:rsidRPr="000E519D">
              <w:rPr>
                <w:rFonts w:ascii="Arial" w:hAnsi="Arial" w:cs="Arial"/>
                <w:color w:val="000000"/>
                <w:sz w:val="20"/>
                <w:szCs w:val="20"/>
              </w:rPr>
              <w:t>metalická kabeláž v samostatných žlabech – kabely a veškerý spojovací HW v kategorii 6A,</w:t>
            </w:r>
          </w:p>
          <w:p w:rsidR="000E519D" w:rsidRPr="000E519D" w:rsidRDefault="000E519D" w:rsidP="002C29D7">
            <w:pPr>
              <w:numPr>
                <w:ilvl w:val="0"/>
                <w:numId w:val="41"/>
              </w:numPr>
              <w:ind w:left="318" w:hanging="284"/>
              <w:contextualSpacing/>
              <w:jc w:val="both"/>
              <w:rPr>
                <w:rFonts w:ascii="Arial" w:hAnsi="Arial" w:cs="Arial"/>
                <w:color w:val="000000"/>
                <w:sz w:val="20"/>
                <w:szCs w:val="20"/>
              </w:rPr>
            </w:pPr>
            <w:r w:rsidRPr="000E519D">
              <w:rPr>
                <w:rFonts w:ascii="Arial" w:hAnsi="Arial" w:cs="Arial"/>
                <w:color w:val="000000"/>
                <w:sz w:val="20"/>
                <w:szCs w:val="20"/>
              </w:rPr>
              <w:t xml:space="preserve">optická kabeláž – vedena v samostatných žlabech se </w:t>
            </w:r>
            <w:proofErr w:type="spellStart"/>
            <w:r w:rsidRPr="000E519D">
              <w:rPr>
                <w:rFonts w:ascii="Arial" w:hAnsi="Arial" w:cs="Arial"/>
                <w:color w:val="000000"/>
                <w:sz w:val="20"/>
                <w:szCs w:val="20"/>
              </w:rPr>
              <w:t>seběhy</w:t>
            </w:r>
            <w:proofErr w:type="spellEnd"/>
            <w:r w:rsidRPr="000E519D">
              <w:rPr>
                <w:rFonts w:ascii="Arial" w:hAnsi="Arial" w:cs="Arial"/>
                <w:color w:val="000000"/>
                <w:sz w:val="20"/>
                <w:szCs w:val="20"/>
              </w:rPr>
              <w:t xml:space="preserve"> do racků, ne drátěný žlab. Linky v rámci datového sálu v provedení OM4. Linky V rámci objektu DC přivádějící služby telekomunikačních operátorů OM4 resp. OS2. Preference tzv. </w:t>
            </w:r>
            <w:proofErr w:type="spellStart"/>
            <w:r w:rsidRPr="000E519D">
              <w:rPr>
                <w:rFonts w:ascii="Arial" w:hAnsi="Arial" w:cs="Arial"/>
                <w:color w:val="000000"/>
                <w:sz w:val="20"/>
                <w:szCs w:val="20"/>
              </w:rPr>
              <w:t>předkonektorovaného</w:t>
            </w:r>
            <w:proofErr w:type="spellEnd"/>
            <w:r w:rsidRPr="000E519D">
              <w:rPr>
                <w:rFonts w:ascii="Arial" w:hAnsi="Arial" w:cs="Arial"/>
                <w:color w:val="000000"/>
                <w:sz w:val="20"/>
                <w:szCs w:val="20"/>
              </w:rPr>
              <w:t xml:space="preserve"> řešení,</w:t>
            </w:r>
          </w:p>
          <w:p w:rsidR="000E519D" w:rsidRPr="000E519D" w:rsidRDefault="000E519D" w:rsidP="002C29D7">
            <w:pPr>
              <w:numPr>
                <w:ilvl w:val="0"/>
                <w:numId w:val="41"/>
              </w:numPr>
              <w:ind w:left="318" w:hanging="284"/>
              <w:contextualSpacing/>
              <w:jc w:val="both"/>
              <w:rPr>
                <w:rFonts w:ascii="Arial" w:hAnsi="Arial" w:cs="Arial"/>
                <w:color w:val="000000"/>
                <w:sz w:val="20"/>
                <w:szCs w:val="20"/>
              </w:rPr>
            </w:pPr>
            <w:r w:rsidRPr="000E519D">
              <w:rPr>
                <w:rFonts w:ascii="Arial" w:hAnsi="Arial" w:cs="Arial"/>
                <w:color w:val="000000"/>
                <w:sz w:val="20"/>
                <w:szCs w:val="20"/>
              </w:rPr>
              <w:t xml:space="preserve">pro každý </w:t>
            </w:r>
            <w:proofErr w:type="spellStart"/>
            <w:r w:rsidRPr="000E519D">
              <w:rPr>
                <w:rFonts w:ascii="Arial" w:hAnsi="Arial" w:cs="Arial"/>
                <w:color w:val="000000"/>
                <w:sz w:val="20"/>
                <w:szCs w:val="20"/>
              </w:rPr>
              <w:t>rack</w:t>
            </w:r>
            <w:proofErr w:type="spellEnd"/>
            <w:r w:rsidRPr="000E519D">
              <w:rPr>
                <w:rFonts w:ascii="Arial" w:hAnsi="Arial" w:cs="Arial"/>
                <w:color w:val="000000"/>
                <w:sz w:val="20"/>
                <w:szCs w:val="20"/>
              </w:rPr>
              <w:t xml:space="preserve"> zabezpečí uchazeč ukončení 24 metalických a 24 optických </w:t>
            </w:r>
            <w:proofErr w:type="spellStart"/>
            <w:r w:rsidRPr="000E519D">
              <w:rPr>
                <w:rFonts w:ascii="Arial" w:hAnsi="Arial" w:cs="Arial"/>
                <w:color w:val="000000"/>
                <w:sz w:val="20"/>
                <w:szCs w:val="20"/>
              </w:rPr>
              <w:t>propojů</w:t>
            </w:r>
            <w:proofErr w:type="spellEnd"/>
            <w:r w:rsidRPr="000E519D">
              <w:rPr>
                <w:rFonts w:ascii="Arial" w:hAnsi="Arial" w:cs="Arial"/>
                <w:color w:val="000000"/>
                <w:sz w:val="20"/>
                <w:szCs w:val="20"/>
              </w:rPr>
              <w:t xml:space="preserve"> na vnitřním</w:t>
            </w:r>
            <w:r w:rsidRPr="000E519D">
              <w:rPr>
                <w:rFonts w:ascii="Arial" w:hAnsi="Arial" w:cs="Arial"/>
                <w:color w:val="000000"/>
                <w:sz w:val="20"/>
                <w:szCs w:val="20"/>
                <w:lang w:val="en-GB"/>
              </w:rPr>
              <w:t xml:space="preserve"> patch</w:t>
            </w:r>
            <w:r w:rsidRPr="000E519D">
              <w:rPr>
                <w:rFonts w:ascii="Arial" w:hAnsi="Arial" w:cs="Arial"/>
                <w:color w:val="000000"/>
                <w:sz w:val="20"/>
                <w:szCs w:val="20"/>
              </w:rPr>
              <w:t xml:space="preserve"> panelu v racku.</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rozvody dat pro všech 40 racků Objednatele zcela v souladu s požadavky uvedenými v ZD: </w:t>
            </w:r>
            <w:r w:rsidR="000E519D" w:rsidRPr="000E519D">
              <w:rPr>
                <w:rFonts w:ascii="Arial" w:eastAsia="MS Mincho" w:hAnsi="Arial" w:cs="Arial"/>
                <w:sz w:val="20"/>
                <w:szCs w:val="20"/>
              </w:rPr>
              <w:br/>
              <w:t xml:space="preserve">a) </w:t>
            </w:r>
            <w:r w:rsidR="000E519D" w:rsidRPr="000E519D">
              <w:rPr>
                <w:rFonts w:ascii="Arial" w:hAnsi="Arial" w:cs="Arial"/>
                <w:color w:val="000000"/>
                <w:sz w:val="20"/>
                <w:szCs w:val="20"/>
              </w:rPr>
              <w:t xml:space="preserve">strukturovaná kabeláž s vývody ve dvou racích </w:t>
            </w:r>
            <w:r>
              <w:rPr>
                <w:rFonts w:ascii="Arial" w:hAnsi="Arial" w:cs="Arial"/>
                <w:color w:val="000000"/>
                <w:sz w:val="20"/>
                <w:szCs w:val="20"/>
              </w:rPr>
              <w:t>Poskytovatel</w:t>
            </w:r>
            <w:r w:rsidR="000E519D" w:rsidRPr="000E519D">
              <w:rPr>
                <w:rFonts w:ascii="Arial" w:hAnsi="Arial" w:cs="Arial"/>
                <w:color w:val="000000"/>
                <w:sz w:val="20"/>
                <w:szCs w:val="20"/>
              </w:rPr>
              <w:t xml:space="preserve">e umístěných tak, že bude minimalizována délka strukturované kabeláže, </w:t>
            </w:r>
            <w:r w:rsidR="000E519D" w:rsidRPr="000E519D">
              <w:rPr>
                <w:rFonts w:ascii="Arial" w:hAnsi="Arial" w:cs="Arial"/>
                <w:color w:val="000000"/>
                <w:sz w:val="20"/>
                <w:szCs w:val="20"/>
              </w:rPr>
              <w:br/>
              <w:t>b) metalická kabeláž v samostatných žlabech – kabely a veškerý spojovací HW v kategorii 6A,</w:t>
            </w:r>
            <w:r w:rsidR="000E519D" w:rsidRPr="000E519D">
              <w:rPr>
                <w:rFonts w:ascii="Arial" w:hAnsi="Arial" w:cs="Arial"/>
                <w:color w:val="000000"/>
                <w:sz w:val="20"/>
                <w:szCs w:val="20"/>
              </w:rPr>
              <w:br/>
              <w:t xml:space="preserve">c) optická kabeláž – bude vedena v samostatných žlabech se </w:t>
            </w:r>
            <w:proofErr w:type="spellStart"/>
            <w:r w:rsidR="000E519D" w:rsidRPr="000E519D">
              <w:rPr>
                <w:rFonts w:ascii="Arial" w:hAnsi="Arial" w:cs="Arial"/>
                <w:color w:val="000000"/>
                <w:sz w:val="20"/>
                <w:szCs w:val="20"/>
              </w:rPr>
              <w:t>seběhy</w:t>
            </w:r>
            <w:proofErr w:type="spellEnd"/>
            <w:r w:rsidR="000E519D" w:rsidRPr="000E519D">
              <w:rPr>
                <w:rFonts w:ascii="Arial" w:hAnsi="Arial" w:cs="Arial"/>
                <w:color w:val="000000"/>
                <w:sz w:val="20"/>
                <w:szCs w:val="20"/>
              </w:rPr>
              <w:t xml:space="preserve"> do racků.. Linky v rámci datového sálu budou v provedení OM4. Linky v rámci objektu DC přivádějící služby telekomunikačních operátorů budou v provedení OM4 resp. OS2. </w:t>
            </w:r>
            <w:r>
              <w:rPr>
                <w:rFonts w:ascii="Arial" w:hAnsi="Arial" w:cs="Arial"/>
                <w:color w:val="000000"/>
                <w:sz w:val="20"/>
                <w:szCs w:val="20"/>
              </w:rPr>
              <w:t>Poskytovatel</w:t>
            </w:r>
            <w:r w:rsidR="000E519D" w:rsidRPr="000E519D">
              <w:rPr>
                <w:rFonts w:ascii="Arial" w:hAnsi="Arial" w:cs="Arial"/>
                <w:color w:val="000000"/>
                <w:sz w:val="20"/>
                <w:szCs w:val="20"/>
              </w:rPr>
              <w:t xml:space="preserve"> ve svém návrhu řešení počítá s tzv. </w:t>
            </w:r>
            <w:proofErr w:type="spellStart"/>
            <w:r w:rsidR="000E519D" w:rsidRPr="000E519D">
              <w:rPr>
                <w:rFonts w:ascii="Arial" w:hAnsi="Arial" w:cs="Arial"/>
                <w:color w:val="000000"/>
                <w:sz w:val="20"/>
                <w:szCs w:val="20"/>
              </w:rPr>
              <w:t>předkonektorovaným</w:t>
            </w:r>
            <w:proofErr w:type="spellEnd"/>
            <w:r w:rsidR="000E519D" w:rsidRPr="000E519D">
              <w:rPr>
                <w:rFonts w:ascii="Arial" w:hAnsi="Arial" w:cs="Arial"/>
                <w:color w:val="000000"/>
                <w:sz w:val="20"/>
                <w:szCs w:val="20"/>
              </w:rPr>
              <w:t xml:space="preserve"> řešením.</w:t>
            </w:r>
            <w:r w:rsidR="000E519D" w:rsidRPr="000E519D">
              <w:rPr>
                <w:rFonts w:ascii="Arial" w:hAnsi="Arial" w:cs="Arial"/>
                <w:color w:val="000000"/>
                <w:sz w:val="20"/>
                <w:szCs w:val="20"/>
              </w:rPr>
              <w:br/>
              <w:t xml:space="preserve">d) pro každý </w:t>
            </w:r>
            <w:proofErr w:type="spellStart"/>
            <w:r w:rsidR="000E519D" w:rsidRPr="000E519D">
              <w:rPr>
                <w:rFonts w:ascii="Arial" w:hAnsi="Arial" w:cs="Arial"/>
                <w:color w:val="000000"/>
                <w:sz w:val="20"/>
                <w:szCs w:val="20"/>
              </w:rPr>
              <w:t>rack</w:t>
            </w:r>
            <w:proofErr w:type="spellEnd"/>
            <w:r w:rsidR="000E519D" w:rsidRPr="000E519D">
              <w:rPr>
                <w:rFonts w:ascii="Arial" w:hAnsi="Arial" w:cs="Arial"/>
                <w:color w:val="000000"/>
                <w:sz w:val="20"/>
                <w:szCs w:val="20"/>
              </w:rPr>
              <w:t xml:space="preserve"> zabezpečí </w:t>
            </w:r>
            <w:r>
              <w:rPr>
                <w:rFonts w:ascii="Arial" w:hAnsi="Arial" w:cs="Arial"/>
                <w:color w:val="000000"/>
                <w:sz w:val="20"/>
                <w:szCs w:val="20"/>
              </w:rPr>
              <w:t>Poskytovatel</w:t>
            </w:r>
            <w:r w:rsidR="000E519D" w:rsidRPr="000E519D">
              <w:rPr>
                <w:rFonts w:ascii="Arial" w:hAnsi="Arial" w:cs="Arial"/>
                <w:color w:val="000000"/>
                <w:sz w:val="20"/>
                <w:szCs w:val="20"/>
              </w:rPr>
              <w:t xml:space="preserve"> ukončení 24 metalických a 24 optických </w:t>
            </w:r>
            <w:proofErr w:type="spellStart"/>
            <w:r w:rsidR="000E519D" w:rsidRPr="000E519D">
              <w:rPr>
                <w:rFonts w:ascii="Arial" w:hAnsi="Arial" w:cs="Arial"/>
                <w:color w:val="000000"/>
                <w:sz w:val="20"/>
                <w:szCs w:val="20"/>
              </w:rPr>
              <w:t>propojů</w:t>
            </w:r>
            <w:proofErr w:type="spellEnd"/>
            <w:r w:rsidR="000E519D" w:rsidRPr="000E519D">
              <w:rPr>
                <w:rFonts w:ascii="Arial" w:hAnsi="Arial" w:cs="Arial"/>
                <w:color w:val="000000"/>
                <w:sz w:val="20"/>
                <w:szCs w:val="20"/>
              </w:rPr>
              <w:t xml:space="preserve"> na vnitřním</w:t>
            </w:r>
            <w:r w:rsidR="000E519D" w:rsidRPr="000E519D">
              <w:rPr>
                <w:rFonts w:ascii="Arial" w:hAnsi="Arial" w:cs="Arial"/>
                <w:color w:val="000000"/>
                <w:sz w:val="20"/>
                <w:szCs w:val="20"/>
                <w:lang w:val="en-GB"/>
              </w:rPr>
              <w:t xml:space="preserve"> patch</w:t>
            </w:r>
            <w:r w:rsidR="000E519D" w:rsidRPr="000E519D">
              <w:rPr>
                <w:rFonts w:ascii="Arial" w:hAnsi="Arial" w:cs="Arial"/>
                <w:color w:val="000000"/>
                <w:sz w:val="20"/>
                <w:szCs w:val="20"/>
              </w:rPr>
              <w:t xml:space="preserve"> panelu v racku.</w:t>
            </w:r>
            <w:r w:rsidR="000E519D" w:rsidRPr="000E519D">
              <w:rPr>
                <w:rFonts w:ascii="Arial" w:eastAsia="MS Mincho" w:hAnsi="Arial" w:cs="Arial"/>
                <w:sz w:val="20"/>
                <w:szCs w:val="20"/>
              </w:rPr>
              <w:br/>
              <w:t>Více viz. popis řešení a kapitola 1.4. Rozvod dat.</w:t>
            </w:r>
          </w:p>
        </w:tc>
      </w:tr>
      <w:tr w:rsidR="000E519D" w:rsidRPr="000E519D" w:rsidTr="000E519D">
        <w:trPr>
          <w:cantSplit/>
          <w:trHeight w:val="99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5.</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Zamykatelný prostor pro </w:t>
            </w:r>
            <w:r w:rsidRPr="000E519D">
              <w:rPr>
                <w:rFonts w:ascii="Arial" w:hAnsi="Arial" w:cs="Arial"/>
                <w:sz w:val="20"/>
                <w:szCs w:val="20"/>
              </w:rPr>
              <w:t xml:space="preserve">racky a související ICT zařízení </w:t>
            </w:r>
            <w:r w:rsidRPr="000E519D">
              <w:rPr>
                <w:rFonts w:ascii="Arial" w:hAnsi="Arial" w:cs="Arial"/>
                <w:color w:val="000000"/>
                <w:sz w:val="20"/>
                <w:szCs w:val="20"/>
              </w:rPr>
              <w:t xml:space="preserve"> Objednatele - </w:t>
            </w:r>
            <w:proofErr w:type="spellStart"/>
            <w:r w:rsidRPr="000E519D">
              <w:rPr>
                <w:rFonts w:ascii="Arial" w:hAnsi="Arial" w:cs="Arial"/>
                <w:color w:val="000000"/>
                <w:sz w:val="20"/>
                <w:szCs w:val="20"/>
              </w:rPr>
              <w:t>zaklecování</w:t>
            </w:r>
            <w:proofErr w:type="spellEnd"/>
            <w:r w:rsidRPr="000E519D">
              <w:rPr>
                <w:rFonts w:ascii="Arial" w:hAnsi="Arial" w:cs="Arial"/>
                <w:color w:val="000000"/>
                <w:sz w:val="20"/>
                <w:szCs w:val="20"/>
              </w:rPr>
              <w:t xml:space="preserve"> nebo samostatný sál včetně izolace kabeláže LAN, WAN a Internet připojení od případných ostatních uživatelů datového sálu;</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Požadavek na zamezení (zákaz) přístupu pracovníků jiných uživatelů datového sálu k datovým rozvodům Objednatele.</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zabezpečení racků Objednatele zcela v souladu s požadavky uvedenými v ZD. Více viz, popis řešení, zejména kapitoly 1.3. Zabezpečení a dohled. </w:t>
            </w:r>
            <w:r>
              <w:rPr>
                <w:rFonts w:ascii="Arial" w:eastAsia="MS Mincho" w:hAnsi="Arial" w:cs="Arial"/>
                <w:sz w:val="20"/>
                <w:szCs w:val="20"/>
              </w:rPr>
              <w:t>Poskytovatel</w:t>
            </w:r>
            <w:r w:rsidR="000E519D" w:rsidRPr="000E519D">
              <w:rPr>
                <w:rFonts w:ascii="Arial" w:eastAsia="MS Mincho" w:hAnsi="Arial" w:cs="Arial"/>
                <w:sz w:val="20"/>
                <w:szCs w:val="20"/>
              </w:rPr>
              <w:t xml:space="preserve"> zamezí přístupu pracovníků jiných uživatelů datového sálu k datovým rozvodům Objednatele.</w:t>
            </w:r>
          </w:p>
        </w:tc>
      </w:tr>
      <w:tr w:rsidR="000E519D" w:rsidRPr="000E519D" w:rsidTr="000E519D">
        <w:trPr>
          <w:trHeight w:val="274"/>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6.</w:t>
            </w:r>
          </w:p>
        </w:tc>
        <w:tc>
          <w:tcPr>
            <w:tcW w:w="4394" w:type="dxa"/>
            <w:shd w:val="clear" w:color="auto" w:fill="auto"/>
            <w:hideMark/>
          </w:tcPr>
          <w:p w:rsidR="000E519D" w:rsidRPr="000E519D" w:rsidRDefault="000E519D" w:rsidP="000E519D">
            <w:pPr>
              <w:jc w:val="both"/>
              <w:rPr>
                <w:rFonts w:ascii="Arial" w:hAnsi="Arial" w:cs="Arial"/>
                <w:b/>
                <w:color w:val="000000"/>
                <w:sz w:val="20"/>
                <w:szCs w:val="20"/>
              </w:rPr>
            </w:pPr>
            <w:r w:rsidRPr="000E519D">
              <w:rPr>
                <w:rFonts w:ascii="Arial" w:hAnsi="Arial" w:cs="Arial"/>
                <w:color w:val="000000"/>
                <w:sz w:val="20"/>
                <w:szCs w:val="20"/>
              </w:rPr>
              <w:t>Regulovaná teplota (22+/-3˚C) - měřeno na vstupu při horní úrovni racku (42U);</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Online sledování</w:t>
            </w:r>
            <w:r w:rsidRPr="000E519D">
              <w:rPr>
                <w:rFonts w:ascii="Arial" w:hAnsi="Arial" w:cs="Arial"/>
                <w:b/>
                <w:color w:val="000000"/>
                <w:sz w:val="20"/>
                <w:szCs w:val="20"/>
              </w:rPr>
              <w:t xml:space="preserve"> </w:t>
            </w:r>
            <w:r w:rsidRPr="000E519D">
              <w:rPr>
                <w:rFonts w:ascii="Arial" w:hAnsi="Arial" w:cs="Arial"/>
                <w:color w:val="000000"/>
                <w:sz w:val="20"/>
                <w:szCs w:val="20"/>
              </w:rPr>
              <w:t>Objednatelem.</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regulovanou teplotu zcela v souladu s požadavky ZD. Tedy (22+/-3˚C) - měřeno na vstupu při horní úrovni racku (42U), včetně možnosti online sledování </w:t>
            </w:r>
            <w:r w:rsidR="000E519D" w:rsidRPr="000E519D">
              <w:rPr>
                <w:rFonts w:ascii="Arial" w:eastAsia="MS Mincho" w:hAnsi="Arial" w:cs="Arial"/>
                <w:sz w:val="20"/>
                <w:szCs w:val="20"/>
              </w:rPr>
              <w:lastRenderedPageBreak/>
              <w:t>Objednatelem. Více viz. popis řešení, kapitoly 1.2. Klimatizace a 1.3.3. Monitoring DC.</w:t>
            </w:r>
          </w:p>
        </w:tc>
      </w:tr>
      <w:tr w:rsidR="000E519D" w:rsidRPr="000E519D" w:rsidTr="000E519D">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lastRenderedPageBreak/>
              <w:t>7.</w:t>
            </w:r>
          </w:p>
        </w:tc>
        <w:tc>
          <w:tcPr>
            <w:tcW w:w="4394" w:type="dxa"/>
            <w:shd w:val="clear" w:color="auto" w:fill="auto"/>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 xml:space="preserve">Dva nezávisle okruhy rozvodu chladu v datovém sále </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chlazení zcela v souladu s požadavky uvedenými v ZD, dvěma nezávislými okruhy chladu. Více viz. popis řešení a kapitola 1.2.</w:t>
            </w:r>
          </w:p>
        </w:tc>
      </w:tr>
      <w:tr w:rsidR="000E519D" w:rsidRPr="000E519D" w:rsidTr="000E519D">
        <w:trPr>
          <w:trHeight w:val="529"/>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8.</w:t>
            </w:r>
          </w:p>
        </w:tc>
        <w:tc>
          <w:tcPr>
            <w:tcW w:w="4394" w:type="dxa"/>
            <w:shd w:val="clear" w:color="auto" w:fill="auto"/>
            <w:hideMark/>
          </w:tcPr>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Regulovaná relativní vlhkost (25-65%);</w:t>
            </w:r>
          </w:p>
          <w:p w:rsidR="000E519D" w:rsidRPr="000E519D" w:rsidRDefault="000E519D" w:rsidP="000E519D">
            <w:pPr>
              <w:jc w:val="both"/>
              <w:rPr>
                <w:rFonts w:ascii="Arial" w:hAnsi="Arial" w:cs="Arial"/>
                <w:color w:val="000000"/>
                <w:sz w:val="20"/>
                <w:szCs w:val="20"/>
              </w:rPr>
            </w:pPr>
            <w:r w:rsidRPr="000E519D">
              <w:rPr>
                <w:rFonts w:ascii="Arial" w:hAnsi="Arial" w:cs="Arial"/>
                <w:color w:val="000000"/>
                <w:sz w:val="20"/>
                <w:szCs w:val="20"/>
              </w:rPr>
              <w:t>Online sledování Objednatelem.</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regulovanou relativní vlhkost (</w:t>
            </w:r>
            <w:r w:rsidR="000E519D" w:rsidRPr="000E519D">
              <w:rPr>
                <w:rFonts w:ascii="Arial" w:hAnsi="Arial" w:cs="Arial"/>
                <w:color w:val="000000"/>
                <w:sz w:val="20"/>
                <w:szCs w:val="20"/>
              </w:rPr>
              <w:t>25-65%)</w:t>
            </w:r>
            <w:r w:rsidR="000E519D" w:rsidRPr="000E519D">
              <w:rPr>
                <w:rFonts w:ascii="Arial" w:eastAsia="MS Mincho" w:hAnsi="Arial" w:cs="Arial"/>
                <w:sz w:val="20"/>
                <w:szCs w:val="20"/>
              </w:rPr>
              <w:t xml:space="preserve"> zcela v souladu s požadavky uvedenými v ZD, dále zajistí možnost online sledování Objednatelem. Více viz popis řešení, kapitoly 1.2. Klimatizace a 1.3.3. Monitoring DC.</w:t>
            </w:r>
          </w:p>
        </w:tc>
      </w:tr>
      <w:tr w:rsidR="000E519D" w:rsidRPr="000E519D" w:rsidTr="000E519D">
        <w:trPr>
          <w:trHeight w:val="233"/>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9.</w:t>
            </w:r>
          </w:p>
        </w:tc>
        <w:tc>
          <w:tcPr>
            <w:tcW w:w="4394" w:type="dxa"/>
            <w:shd w:val="clear" w:color="auto" w:fill="auto"/>
            <w:vAlign w:val="center"/>
          </w:tcPr>
          <w:p w:rsidR="000E519D" w:rsidRPr="000E519D" w:rsidRDefault="000E519D" w:rsidP="000E519D">
            <w:pPr>
              <w:rPr>
                <w:rFonts w:ascii="Arial" w:hAnsi="Arial" w:cs="Arial"/>
                <w:b/>
                <w:bCs/>
                <w:color w:val="000000"/>
                <w:sz w:val="20"/>
                <w:szCs w:val="20"/>
              </w:rPr>
            </w:pPr>
            <w:r w:rsidRPr="000E519D">
              <w:rPr>
                <w:rFonts w:ascii="Arial" w:hAnsi="Arial" w:cs="Arial"/>
                <w:color w:val="000000"/>
                <w:sz w:val="20"/>
                <w:szCs w:val="20"/>
              </w:rPr>
              <w:t>Monitoring distribuce napájení</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systémem monitoringu distribuce napájení zcela v souladu s požadavky uvedenými v ZD. Více viz, popis řešení a kapitola 1.3.3. Monitoring DC.</w:t>
            </w:r>
          </w:p>
        </w:tc>
      </w:tr>
      <w:tr w:rsidR="000E519D" w:rsidRPr="000E519D" w:rsidTr="000E519D">
        <w:trPr>
          <w:trHeight w:val="233"/>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10.</w:t>
            </w:r>
          </w:p>
        </w:tc>
        <w:tc>
          <w:tcPr>
            <w:tcW w:w="4394" w:type="dxa"/>
            <w:shd w:val="clear" w:color="auto" w:fill="auto"/>
            <w:vAlign w:val="center"/>
          </w:tcPr>
          <w:p w:rsidR="000E519D" w:rsidRPr="000E519D" w:rsidRDefault="000E519D" w:rsidP="000E519D">
            <w:pPr>
              <w:rPr>
                <w:rFonts w:ascii="Arial" w:hAnsi="Arial" w:cs="Arial"/>
                <w:b/>
                <w:bCs/>
                <w:color w:val="000000"/>
                <w:sz w:val="20"/>
                <w:szCs w:val="20"/>
              </w:rPr>
            </w:pPr>
            <w:r w:rsidRPr="000E519D">
              <w:rPr>
                <w:rFonts w:ascii="Arial" w:hAnsi="Arial" w:cs="Arial"/>
                <w:color w:val="000000"/>
                <w:sz w:val="20"/>
                <w:szCs w:val="20"/>
              </w:rPr>
              <w:t>Monitoring technologie chlazení</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systémem monitoringu chlazení  zcela v souladu s požadavky uvedenými v ZD. Více viz, popis řešení a kapitola 1.3.3. Monitoring DC.</w:t>
            </w:r>
          </w:p>
        </w:tc>
      </w:tr>
      <w:tr w:rsidR="000E519D" w:rsidRPr="000E519D" w:rsidTr="000E519D">
        <w:trPr>
          <w:trHeight w:val="22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11.</w:t>
            </w:r>
          </w:p>
        </w:tc>
        <w:tc>
          <w:tcPr>
            <w:tcW w:w="4394" w:type="dxa"/>
            <w:shd w:val="clear" w:color="auto" w:fill="auto"/>
            <w:vAlign w:val="center"/>
          </w:tcPr>
          <w:p w:rsidR="000E519D" w:rsidRPr="000E519D" w:rsidRDefault="000E519D" w:rsidP="000E519D">
            <w:pPr>
              <w:rPr>
                <w:rFonts w:ascii="Arial" w:hAnsi="Arial" w:cs="Arial"/>
                <w:b/>
                <w:bCs/>
                <w:color w:val="000000"/>
                <w:sz w:val="20"/>
                <w:szCs w:val="20"/>
              </w:rPr>
            </w:pPr>
            <w:r w:rsidRPr="000E519D">
              <w:rPr>
                <w:rFonts w:ascii="Arial" w:hAnsi="Arial" w:cs="Arial"/>
                <w:color w:val="000000"/>
                <w:sz w:val="20"/>
                <w:szCs w:val="20"/>
              </w:rPr>
              <w:t>Monitoring prostředí datového sálu – teplota a vlhkost</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systémem monitoringu prostředí Datového sálu – teploty a vlhkosti - zcela v souladu s požadavky uvedenými v ZD. Více viz, popis řešení a kapitola 1.3.3. Monitoring DC.</w:t>
            </w:r>
          </w:p>
        </w:tc>
      </w:tr>
      <w:tr w:rsidR="000E519D" w:rsidRPr="000E519D" w:rsidTr="000E519D">
        <w:trPr>
          <w:trHeight w:val="1561"/>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t>12.</w:t>
            </w:r>
          </w:p>
        </w:tc>
        <w:tc>
          <w:tcPr>
            <w:tcW w:w="4394" w:type="dxa"/>
            <w:shd w:val="clear" w:color="auto" w:fill="auto"/>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Autonomní systémy – výstupy systémů:</w:t>
            </w:r>
          </w:p>
          <w:p w:rsidR="000E519D" w:rsidRPr="000E519D" w:rsidRDefault="000E519D" w:rsidP="002C29D7">
            <w:pPr>
              <w:numPr>
                <w:ilvl w:val="0"/>
                <w:numId w:val="42"/>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EZS (elektronický zabezpečovací systém), </w:t>
            </w:r>
          </w:p>
          <w:p w:rsidR="000E519D" w:rsidRPr="000E519D" w:rsidRDefault="000E519D" w:rsidP="002C29D7">
            <w:pPr>
              <w:numPr>
                <w:ilvl w:val="0"/>
                <w:numId w:val="42"/>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EPS (elektronická požární signalizace), </w:t>
            </w:r>
          </w:p>
          <w:p w:rsidR="000E519D" w:rsidRPr="000E519D" w:rsidRDefault="000E519D" w:rsidP="002C29D7">
            <w:pPr>
              <w:numPr>
                <w:ilvl w:val="0"/>
                <w:numId w:val="42"/>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HZ (hasicí zařízení), </w:t>
            </w:r>
          </w:p>
          <w:p w:rsidR="000E519D" w:rsidRPr="000E519D" w:rsidRDefault="000E519D" w:rsidP="002C29D7">
            <w:pPr>
              <w:numPr>
                <w:ilvl w:val="0"/>
                <w:numId w:val="42"/>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CCTV (kamerový systém), </w:t>
            </w:r>
          </w:p>
          <w:p w:rsidR="000E519D" w:rsidRPr="000E519D" w:rsidRDefault="000E519D" w:rsidP="002C29D7">
            <w:pPr>
              <w:numPr>
                <w:ilvl w:val="0"/>
                <w:numId w:val="42"/>
              </w:numPr>
              <w:ind w:left="318" w:hanging="284"/>
              <w:contextualSpacing/>
              <w:rPr>
                <w:rFonts w:ascii="Arial" w:hAnsi="Arial" w:cs="Arial"/>
                <w:color w:val="000000"/>
                <w:sz w:val="20"/>
                <w:szCs w:val="20"/>
              </w:rPr>
            </w:pPr>
            <w:r w:rsidRPr="000E519D">
              <w:rPr>
                <w:rFonts w:ascii="Arial" w:hAnsi="Arial" w:cs="Arial"/>
                <w:color w:val="000000"/>
                <w:sz w:val="20"/>
                <w:szCs w:val="20"/>
              </w:rPr>
              <w:t xml:space="preserve">VZT (vzduchotechnika a klimatizace) </w:t>
            </w:r>
          </w:p>
        </w:tc>
        <w:tc>
          <w:tcPr>
            <w:tcW w:w="4253" w:type="dxa"/>
            <w:shd w:val="clear" w:color="auto" w:fill="auto"/>
            <w:noWrap/>
            <w:vAlign w:val="center"/>
            <w:hideMark/>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disponuje autonomními systémy, ze kterých zajistí dostatečné výstupy dle požadavků uvedených v ZD:</w:t>
            </w:r>
            <w:r w:rsidR="000E519D" w:rsidRPr="000E519D">
              <w:rPr>
                <w:rFonts w:ascii="Arial" w:eastAsia="MS Mincho" w:hAnsi="Arial" w:cs="Arial"/>
                <w:sz w:val="20"/>
                <w:szCs w:val="20"/>
              </w:rPr>
              <w:br/>
              <w:t>a) EZS více viz. kapitola 1.3.</w:t>
            </w:r>
            <w:r w:rsidR="000E519D" w:rsidRPr="000E519D">
              <w:rPr>
                <w:rFonts w:ascii="Arial" w:eastAsia="MS Mincho" w:hAnsi="Arial" w:cs="Arial"/>
                <w:sz w:val="20"/>
                <w:szCs w:val="20"/>
              </w:rPr>
              <w:br/>
              <w:t>b) EPS více viz. kapitola 1.3.</w:t>
            </w:r>
            <w:r w:rsidR="000E519D" w:rsidRPr="000E519D">
              <w:rPr>
                <w:rFonts w:ascii="Arial" w:eastAsia="MS Mincho" w:hAnsi="Arial" w:cs="Arial"/>
                <w:sz w:val="20"/>
                <w:szCs w:val="20"/>
              </w:rPr>
              <w:br/>
              <w:t>c) HZ více viz. 1.3.1. Hasicí systémy</w:t>
            </w:r>
            <w:r w:rsidR="000E519D" w:rsidRPr="000E519D">
              <w:rPr>
                <w:rFonts w:ascii="Arial" w:eastAsia="MS Mincho" w:hAnsi="Arial" w:cs="Arial"/>
                <w:sz w:val="20"/>
                <w:szCs w:val="20"/>
              </w:rPr>
              <w:br/>
              <w:t>d) CCTV více viz.  1.3.1 Přístup, kamery</w:t>
            </w:r>
            <w:r w:rsidR="000E519D" w:rsidRPr="000E519D">
              <w:rPr>
                <w:rFonts w:ascii="Arial" w:eastAsia="MS Mincho" w:hAnsi="Arial" w:cs="Arial"/>
                <w:sz w:val="20"/>
                <w:szCs w:val="20"/>
              </w:rPr>
              <w:br/>
              <w:t>e) VZT – více viz. kapitola 1.2. Klimatizace</w:t>
            </w:r>
          </w:p>
        </w:tc>
      </w:tr>
      <w:tr w:rsidR="000E519D" w:rsidRPr="000E519D" w:rsidTr="000E519D">
        <w:trPr>
          <w:cantSplit/>
          <w:trHeight w:val="233"/>
        </w:trPr>
        <w:tc>
          <w:tcPr>
            <w:tcW w:w="817" w:type="dxa"/>
            <w:vAlign w:val="center"/>
          </w:tcPr>
          <w:p w:rsidR="000E519D" w:rsidRPr="000E519D" w:rsidRDefault="000E519D" w:rsidP="000E519D">
            <w:pPr>
              <w:jc w:val="center"/>
              <w:rPr>
                <w:rFonts w:ascii="Arial" w:hAnsi="Arial" w:cs="Arial"/>
                <w:b/>
                <w:color w:val="000000"/>
                <w:sz w:val="20"/>
                <w:szCs w:val="20"/>
              </w:rPr>
            </w:pPr>
            <w:r w:rsidRPr="000E519D">
              <w:rPr>
                <w:rFonts w:ascii="Arial" w:hAnsi="Arial" w:cs="Arial"/>
                <w:b/>
                <w:color w:val="000000"/>
                <w:sz w:val="20"/>
                <w:szCs w:val="20"/>
              </w:rPr>
              <w:t>13.</w:t>
            </w:r>
          </w:p>
        </w:tc>
        <w:tc>
          <w:tcPr>
            <w:tcW w:w="4394" w:type="dxa"/>
            <w:shd w:val="clear" w:color="auto" w:fill="auto"/>
          </w:tcPr>
          <w:p w:rsidR="000E519D" w:rsidRPr="000E519D" w:rsidRDefault="000E519D" w:rsidP="000E519D">
            <w:pPr>
              <w:jc w:val="both"/>
              <w:rPr>
                <w:rFonts w:ascii="Arial" w:hAnsi="Arial" w:cs="Arial"/>
                <w:color w:val="000000"/>
                <w:sz w:val="20"/>
                <w:szCs w:val="20"/>
              </w:rPr>
            </w:pPr>
            <w:proofErr w:type="spellStart"/>
            <w:r w:rsidRPr="000E519D">
              <w:rPr>
                <w:rFonts w:ascii="Arial" w:hAnsi="Arial" w:cs="Arial"/>
                <w:color w:val="000000"/>
                <w:sz w:val="20"/>
                <w:szCs w:val="20"/>
                <w:lang w:val="en-GB"/>
              </w:rPr>
              <w:t>Zákaznická</w:t>
            </w:r>
            <w:proofErr w:type="spellEnd"/>
            <w:r w:rsidRPr="000E519D">
              <w:rPr>
                <w:rFonts w:ascii="Arial" w:hAnsi="Arial" w:cs="Arial"/>
                <w:color w:val="000000"/>
                <w:sz w:val="20"/>
                <w:szCs w:val="20"/>
                <w:lang w:val="en-GB"/>
              </w:rPr>
              <w:t xml:space="preserve"> </w:t>
            </w:r>
            <w:proofErr w:type="spellStart"/>
            <w:r w:rsidRPr="000E519D">
              <w:rPr>
                <w:rFonts w:ascii="Arial" w:hAnsi="Arial" w:cs="Arial"/>
                <w:color w:val="000000"/>
                <w:sz w:val="20"/>
                <w:szCs w:val="20"/>
                <w:lang w:val="en-GB"/>
              </w:rPr>
              <w:t>podpora</w:t>
            </w:r>
            <w:proofErr w:type="spellEnd"/>
            <w:r w:rsidRPr="000E519D">
              <w:rPr>
                <w:rFonts w:ascii="Arial" w:hAnsi="Arial" w:cs="Arial"/>
                <w:color w:val="000000"/>
                <w:sz w:val="20"/>
                <w:szCs w:val="20"/>
                <w:lang w:val="en-GB"/>
              </w:rPr>
              <w:t>: Remote</w:t>
            </w:r>
            <w:r w:rsidRPr="000E519D">
              <w:rPr>
                <w:rFonts w:ascii="Arial" w:hAnsi="Arial" w:cs="Arial"/>
                <w:color w:val="000000"/>
                <w:sz w:val="20"/>
                <w:szCs w:val="20"/>
              </w:rPr>
              <w:t xml:space="preserve"> Hand služba pro všechna ICT zařízení Objednatele v rozsahu 10 hodin za měsíc – jednoduché uživatelské zásahy technického personálu DC Poskytovatele na těchto ICT zařízeních Objednatele:</w:t>
            </w:r>
          </w:p>
          <w:p w:rsidR="000E519D" w:rsidRPr="000E519D" w:rsidRDefault="000E519D" w:rsidP="002C29D7">
            <w:pPr>
              <w:numPr>
                <w:ilvl w:val="0"/>
                <w:numId w:val="43"/>
              </w:numPr>
              <w:ind w:left="318" w:hanging="284"/>
              <w:contextualSpacing/>
              <w:jc w:val="both"/>
              <w:rPr>
                <w:rFonts w:ascii="Arial" w:hAnsi="Arial" w:cs="Arial"/>
                <w:color w:val="000000"/>
                <w:sz w:val="20"/>
                <w:szCs w:val="20"/>
              </w:rPr>
            </w:pPr>
            <w:r w:rsidRPr="000E519D">
              <w:rPr>
                <w:rFonts w:ascii="Arial" w:hAnsi="Arial" w:cs="Arial"/>
                <w:color w:val="000000"/>
                <w:sz w:val="20"/>
                <w:szCs w:val="20"/>
              </w:rPr>
              <w:t>zjištění stavu zařízení určeného Objednatelem podle vnějších signalizačních prvků (světelné indikátory stavu, údaje na displejích),</w:t>
            </w:r>
          </w:p>
          <w:p w:rsidR="000E519D" w:rsidRPr="000E519D" w:rsidRDefault="000E519D" w:rsidP="002C29D7">
            <w:pPr>
              <w:numPr>
                <w:ilvl w:val="0"/>
                <w:numId w:val="43"/>
              </w:numPr>
              <w:ind w:left="318" w:hanging="284"/>
              <w:contextualSpacing/>
              <w:jc w:val="both"/>
              <w:rPr>
                <w:rFonts w:ascii="Arial" w:hAnsi="Arial" w:cs="Arial"/>
                <w:color w:val="000000"/>
                <w:sz w:val="20"/>
                <w:szCs w:val="20"/>
              </w:rPr>
            </w:pPr>
            <w:r w:rsidRPr="000E519D">
              <w:rPr>
                <w:rFonts w:ascii="Arial" w:hAnsi="Arial" w:cs="Arial"/>
                <w:color w:val="000000"/>
                <w:sz w:val="20"/>
                <w:szCs w:val="20"/>
              </w:rPr>
              <w:t>vypnutí a zapnutí serverů a souvisejícího ICT zařízení určeného Objednatelem,</w:t>
            </w:r>
          </w:p>
          <w:p w:rsidR="000E519D" w:rsidRPr="000E519D" w:rsidRDefault="000E519D" w:rsidP="002C29D7">
            <w:pPr>
              <w:numPr>
                <w:ilvl w:val="0"/>
                <w:numId w:val="43"/>
              </w:numPr>
              <w:ind w:left="318" w:hanging="284"/>
              <w:contextualSpacing/>
              <w:jc w:val="both"/>
              <w:rPr>
                <w:rFonts w:ascii="Arial" w:hAnsi="Arial" w:cs="Arial"/>
                <w:color w:val="000000"/>
                <w:sz w:val="20"/>
                <w:szCs w:val="20"/>
              </w:rPr>
            </w:pPr>
            <w:r w:rsidRPr="000E519D">
              <w:rPr>
                <w:rFonts w:ascii="Arial" w:hAnsi="Arial" w:cs="Arial"/>
                <w:color w:val="000000"/>
                <w:sz w:val="20"/>
                <w:szCs w:val="20"/>
              </w:rPr>
              <w:t>organizační podpora při zabezpečení chodu datového sálu (vytvoření identifikačních karet pro pracovníky Objednatele podle seznamů předaných a doplňovaných Objednatelem – pokrytí nákladů na celý proces včetně kroků při ztrátě identifikační karty.</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zajistí službu Remonte </w:t>
            </w:r>
            <w:proofErr w:type="spellStart"/>
            <w:r w:rsidR="000E519D" w:rsidRPr="000E519D">
              <w:rPr>
                <w:rFonts w:ascii="Arial" w:eastAsia="MS Mincho" w:hAnsi="Arial" w:cs="Arial"/>
                <w:sz w:val="20"/>
                <w:szCs w:val="20"/>
              </w:rPr>
              <w:t>hands</w:t>
            </w:r>
            <w:proofErr w:type="spellEnd"/>
            <w:r w:rsidR="000E519D" w:rsidRPr="000E519D">
              <w:rPr>
                <w:rFonts w:ascii="Arial" w:eastAsia="MS Mincho" w:hAnsi="Arial" w:cs="Arial"/>
                <w:sz w:val="20"/>
                <w:szCs w:val="20"/>
              </w:rPr>
              <w:t xml:space="preserve"> zcela v souladu s požadavky uvedenými v ZD, včetně rozsahu a popsanými zásahy. Více viz kapitola 1.3.4. </w:t>
            </w:r>
          </w:p>
        </w:tc>
      </w:tr>
      <w:tr w:rsidR="000E519D" w:rsidRPr="000E519D" w:rsidTr="000E519D">
        <w:trPr>
          <w:trHeight w:val="1840"/>
        </w:trPr>
        <w:tc>
          <w:tcPr>
            <w:tcW w:w="817" w:type="dxa"/>
            <w:vAlign w:val="center"/>
          </w:tcPr>
          <w:p w:rsidR="000E519D" w:rsidRPr="000E519D" w:rsidRDefault="000E519D" w:rsidP="000E519D">
            <w:pPr>
              <w:spacing w:before="120"/>
              <w:jc w:val="center"/>
              <w:rPr>
                <w:rFonts w:ascii="Arial" w:hAnsi="Arial" w:cs="Arial"/>
                <w:b/>
                <w:color w:val="000000"/>
                <w:sz w:val="20"/>
                <w:szCs w:val="20"/>
              </w:rPr>
            </w:pPr>
            <w:r w:rsidRPr="000E519D">
              <w:rPr>
                <w:rFonts w:ascii="Arial" w:hAnsi="Arial" w:cs="Arial"/>
                <w:b/>
                <w:color w:val="000000"/>
                <w:sz w:val="20"/>
                <w:szCs w:val="20"/>
              </w:rPr>
              <w:lastRenderedPageBreak/>
              <w:t>14.</w:t>
            </w:r>
          </w:p>
        </w:tc>
        <w:tc>
          <w:tcPr>
            <w:tcW w:w="4394" w:type="dxa"/>
            <w:shd w:val="clear" w:color="auto" w:fill="auto"/>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Objednatel požaduje zajištění:</w:t>
            </w:r>
          </w:p>
          <w:p w:rsidR="000E519D" w:rsidRPr="000E519D" w:rsidRDefault="000E519D" w:rsidP="002C29D7">
            <w:pPr>
              <w:numPr>
                <w:ilvl w:val="0"/>
                <w:numId w:val="44"/>
              </w:numPr>
              <w:ind w:left="318" w:hanging="284"/>
              <w:jc w:val="both"/>
              <w:rPr>
                <w:rFonts w:ascii="Arial" w:hAnsi="Arial" w:cs="Arial"/>
                <w:color w:val="000000"/>
                <w:sz w:val="20"/>
                <w:szCs w:val="20"/>
                <w:lang w:val="en-GB"/>
              </w:rPr>
            </w:pPr>
            <w:r w:rsidRPr="000E519D">
              <w:rPr>
                <w:rFonts w:ascii="Arial" w:hAnsi="Arial" w:cs="Arial"/>
                <w:color w:val="000000"/>
                <w:sz w:val="20"/>
                <w:szCs w:val="20"/>
              </w:rPr>
              <w:t>zákaznické podpory formou telefonické podpory (7/24),</w:t>
            </w:r>
          </w:p>
          <w:p w:rsidR="000E519D" w:rsidRPr="000E519D" w:rsidRDefault="000E519D" w:rsidP="002C29D7">
            <w:pPr>
              <w:numPr>
                <w:ilvl w:val="0"/>
                <w:numId w:val="44"/>
              </w:numPr>
              <w:ind w:left="318" w:hanging="284"/>
              <w:jc w:val="both"/>
              <w:rPr>
                <w:rFonts w:ascii="Arial" w:hAnsi="Arial" w:cs="Arial"/>
                <w:color w:val="000000"/>
                <w:sz w:val="20"/>
                <w:szCs w:val="20"/>
                <w:lang w:val="en-GB"/>
              </w:rPr>
            </w:pPr>
            <w:r w:rsidRPr="000E519D">
              <w:rPr>
                <w:rFonts w:ascii="Arial" w:hAnsi="Arial" w:cs="Arial"/>
                <w:color w:val="000000"/>
                <w:sz w:val="20"/>
                <w:szCs w:val="20"/>
              </w:rPr>
              <w:t>online přístupu ke statistice využívání služeb (dostupnost, parametry přímo ovlivňující zařízení Objednatele – teplota, vlhkost) - k tomu viz Příloha č. 2 Smlouvy,</w:t>
            </w:r>
          </w:p>
          <w:p w:rsidR="000E519D" w:rsidRPr="000E519D" w:rsidRDefault="000E519D" w:rsidP="002C29D7">
            <w:pPr>
              <w:numPr>
                <w:ilvl w:val="0"/>
                <w:numId w:val="44"/>
              </w:numPr>
              <w:ind w:left="318" w:hanging="284"/>
              <w:jc w:val="both"/>
              <w:rPr>
                <w:rFonts w:ascii="Arial" w:hAnsi="Arial" w:cs="Arial"/>
                <w:color w:val="000000"/>
                <w:sz w:val="20"/>
                <w:szCs w:val="20"/>
                <w:lang w:val="en-GB"/>
              </w:rPr>
            </w:pPr>
            <w:r w:rsidRPr="000E519D">
              <w:rPr>
                <w:rFonts w:ascii="Arial" w:hAnsi="Arial" w:cs="Arial"/>
                <w:color w:val="000000"/>
                <w:sz w:val="20"/>
                <w:szCs w:val="20"/>
              </w:rPr>
              <w:t>poskytování informací o přístupu pracovníku k rackům a souvisejícím ICT zařízením Objednatele. (měsíčně a na vyžádání)</w:t>
            </w:r>
          </w:p>
        </w:tc>
        <w:tc>
          <w:tcPr>
            <w:tcW w:w="4253" w:type="dxa"/>
            <w:shd w:val="clear" w:color="auto" w:fill="auto"/>
            <w:noWrap/>
            <w:vAlign w:val="center"/>
          </w:tcPr>
          <w:p w:rsidR="000E519D" w:rsidRPr="000E519D" w:rsidRDefault="00C05336" w:rsidP="000E519D">
            <w:pPr>
              <w:rPr>
                <w:rFonts w:ascii="Arial" w:hAnsi="Arial" w:cs="Arial"/>
                <w:color w:val="000000"/>
                <w:sz w:val="20"/>
                <w:szCs w:val="20"/>
              </w:rPr>
            </w:pPr>
            <w:r>
              <w:rPr>
                <w:rFonts w:ascii="Arial" w:eastAsia="MS Mincho" w:hAnsi="Arial" w:cs="Arial"/>
                <w:sz w:val="20"/>
                <w:szCs w:val="20"/>
              </w:rPr>
              <w:t>Poskytovatel</w:t>
            </w:r>
            <w:r w:rsidR="000E519D" w:rsidRPr="000E519D">
              <w:rPr>
                <w:rFonts w:ascii="Arial" w:eastAsia="MS Mincho" w:hAnsi="Arial" w:cs="Arial"/>
                <w:sz w:val="20"/>
                <w:szCs w:val="20"/>
              </w:rPr>
              <w:t xml:space="preserve"> svým oddělením NOC zajistí:</w:t>
            </w:r>
            <w:r w:rsidR="000E519D" w:rsidRPr="000E519D">
              <w:rPr>
                <w:rFonts w:ascii="Arial" w:eastAsia="MS Mincho" w:hAnsi="Arial" w:cs="Arial"/>
                <w:sz w:val="20"/>
                <w:szCs w:val="20"/>
              </w:rPr>
              <w:br/>
            </w:r>
            <w:r w:rsidR="000E519D" w:rsidRPr="000E519D">
              <w:rPr>
                <w:rFonts w:ascii="Arial" w:hAnsi="Arial" w:cs="Arial"/>
                <w:color w:val="000000"/>
                <w:sz w:val="20"/>
                <w:szCs w:val="20"/>
              </w:rPr>
              <w:t>a)</w:t>
            </w:r>
            <w:r w:rsidR="000E519D" w:rsidRPr="000E519D">
              <w:rPr>
                <w:rFonts w:ascii="Arial" w:hAnsi="Arial" w:cs="Arial"/>
                <w:color w:val="000000"/>
                <w:sz w:val="20"/>
                <w:szCs w:val="20"/>
              </w:rPr>
              <w:tab/>
              <w:t>telefonickou podporu (7/24),</w:t>
            </w:r>
            <w:r w:rsidR="000E519D" w:rsidRPr="000E519D">
              <w:rPr>
                <w:rFonts w:ascii="Arial" w:hAnsi="Arial" w:cs="Arial"/>
                <w:color w:val="000000"/>
                <w:sz w:val="20"/>
                <w:szCs w:val="20"/>
              </w:rPr>
              <w:br/>
              <w:t>b)</w:t>
            </w:r>
            <w:r w:rsidR="000E519D" w:rsidRPr="000E519D">
              <w:rPr>
                <w:rFonts w:ascii="Arial" w:hAnsi="Arial" w:cs="Arial"/>
                <w:color w:val="000000"/>
                <w:sz w:val="20"/>
                <w:szCs w:val="20"/>
              </w:rPr>
              <w:tab/>
              <w:t>online přístup ke statistice využívání služeb (dostupnost, parametry přímo ovlivňující zařízení Objednatele – teplota, vlhkost) - k tomu viz Příloha č. 2 Smlouvy,</w:t>
            </w:r>
            <w:r w:rsidR="000E519D" w:rsidRPr="000E519D">
              <w:rPr>
                <w:rFonts w:ascii="Arial" w:hAnsi="Arial" w:cs="Arial"/>
                <w:color w:val="000000"/>
                <w:sz w:val="20"/>
                <w:szCs w:val="20"/>
              </w:rPr>
              <w:br/>
              <w:t>c)</w:t>
            </w:r>
            <w:r w:rsidR="000E519D" w:rsidRPr="000E519D">
              <w:rPr>
                <w:rFonts w:ascii="Arial" w:hAnsi="Arial" w:cs="Arial"/>
                <w:color w:val="000000"/>
                <w:sz w:val="20"/>
                <w:szCs w:val="20"/>
              </w:rPr>
              <w:tab/>
              <w:t>poskytování informací o přístupu pracovníku k rackům a souvisejícím IT zařízením Objednatele zcela v souladu s požadavky uvedenými v ZD. Více viz popis řešení.</w:t>
            </w:r>
          </w:p>
        </w:tc>
      </w:tr>
    </w:tbl>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jc w:val="both"/>
        <w:rPr>
          <w:rFonts w:ascii="Arial" w:hAnsi="Arial" w:cs="Arial"/>
          <w:b/>
          <w:sz w:val="20"/>
          <w:szCs w:val="20"/>
          <w:u w:val="single"/>
        </w:rPr>
      </w:pPr>
      <w:r w:rsidRPr="000E519D">
        <w:rPr>
          <w:rFonts w:ascii="Arial" w:hAnsi="Arial" w:cs="Arial"/>
          <w:b/>
          <w:sz w:val="20"/>
          <w:szCs w:val="20"/>
          <w:u w:val="single"/>
        </w:rPr>
        <w:t>IV. Požadavky na poskytování technické součinnosti při zřizování a provozu datových linek od jiných smluvních poskytovatelů Objednatele do DC Poskytovatele.</w:t>
      </w:r>
    </w:p>
    <w:p w:rsidR="000E519D" w:rsidRPr="000E519D" w:rsidRDefault="000E519D" w:rsidP="000E519D">
      <w:pPr>
        <w:jc w:val="both"/>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4075"/>
      </w:tblGrid>
      <w:tr w:rsidR="000E519D" w:rsidRPr="000E519D" w:rsidTr="000E519D">
        <w:trPr>
          <w:trHeight w:val="840"/>
        </w:trPr>
        <w:tc>
          <w:tcPr>
            <w:tcW w:w="817" w:type="dxa"/>
            <w:shd w:val="pct15" w:color="auto" w:fill="auto"/>
            <w:vAlign w:val="center"/>
          </w:tcPr>
          <w:p w:rsidR="000E519D" w:rsidRPr="000E519D" w:rsidRDefault="000E519D" w:rsidP="000E519D">
            <w:pPr>
              <w:spacing w:line="280" w:lineRule="atLeast"/>
              <w:rPr>
                <w:rFonts w:ascii="Arial" w:hAnsi="Arial" w:cs="Arial"/>
                <w:b/>
                <w:sz w:val="20"/>
                <w:szCs w:val="20"/>
              </w:rPr>
            </w:pPr>
            <w:r w:rsidRPr="000E519D">
              <w:rPr>
                <w:rFonts w:ascii="Arial" w:hAnsi="Arial" w:cs="Arial"/>
                <w:b/>
                <w:sz w:val="20"/>
                <w:szCs w:val="20"/>
              </w:rPr>
              <w:t>Číslo</w:t>
            </w:r>
          </w:p>
        </w:tc>
        <w:tc>
          <w:tcPr>
            <w:tcW w:w="4394" w:type="dxa"/>
            <w:shd w:val="pct15"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hAnsi="Arial" w:cs="Arial"/>
                <w:b/>
                <w:bCs/>
                <w:color w:val="000000"/>
                <w:sz w:val="20"/>
                <w:szCs w:val="20"/>
              </w:rPr>
              <w:t>Specifikace požadavku</w:t>
            </w:r>
          </w:p>
        </w:tc>
        <w:tc>
          <w:tcPr>
            <w:tcW w:w="4075" w:type="dxa"/>
            <w:shd w:val="pct15" w:color="auto" w:fill="auto"/>
            <w:vAlign w:val="center"/>
          </w:tcPr>
          <w:p w:rsidR="000E519D" w:rsidRPr="000E519D" w:rsidRDefault="000E519D" w:rsidP="000E519D">
            <w:pPr>
              <w:spacing w:line="280" w:lineRule="atLeast"/>
              <w:contextualSpacing/>
              <w:rPr>
                <w:rFonts w:ascii="Arial" w:hAnsi="Arial" w:cs="Arial"/>
                <w:b/>
                <w:sz w:val="20"/>
                <w:szCs w:val="20"/>
              </w:rPr>
            </w:pPr>
            <w:r w:rsidRPr="000E519D">
              <w:rPr>
                <w:rFonts w:ascii="Arial" w:hAnsi="Arial" w:cs="Arial"/>
                <w:b/>
                <w:sz w:val="20"/>
                <w:szCs w:val="20"/>
              </w:rPr>
              <w:t>Popis plnění ze strany poskytovatele/popis splnění požadavku Poskytovatelem</w:t>
            </w:r>
          </w:p>
        </w:tc>
      </w:tr>
      <w:tr w:rsidR="000E519D" w:rsidRPr="000E519D" w:rsidTr="000E519D">
        <w:trPr>
          <w:trHeight w:val="784"/>
        </w:trPr>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1.</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DC Poskytovatele je umístěno na území hlavního města Prahy, tak aby bylo možné zřídit a provozovat datové linky dle specifikace uvedené v tabulce č. IV.I.</w:t>
            </w:r>
          </w:p>
        </w:tc>
        <w:tc>
          <w:tcPr>
            <w:tcW w:w="4075"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eastAsia="MS Mincho" w:hAnsi="Arial" w:cs="Arial"/>
                <w:sz w:val="20"/>
                <w:szCs w:val="20"/>
              </w:rPr>
              <w:t xml:space="preserve">Datové centrum </w:t>
            </w:r>
            <w:r w:rsidR="00C05336">
              <w:rPr>
                <w:rFonts w:ascii="Arial" w:eastAsia="MS Mincho" w:hAnsi="Arial" w:cs="Arial"/>
                <w:sz w:val="20"/>
                <w:szCs w:val="20"/>
              </w:rPr>
              <w:t>Poskytovatel</w:t>
            </w:r>
            <w:r w:rsidRPr="000E519D">
              <w:rPr>
                <w:rFonts w:ascii="Arial" w:eastAsia="MS Mincho" w:hAnsi="Arial" w:cs="Arial"/>
                <w:sz w:val="20"/>
                <w:szCs w:val="20"/>
              </w:rPr>
              <w:t xml:space="preserve">e se nachází na adrese pod Táborem 369/8a, Praha. Tedy je umístěno </w:t>
            </w:r>
            <w:r w:rsidRPr="000E519D">
              <w:rPr>
                <w:rFonts w:ascii="Arial" w:hAnsi="Arial" w:cs="Arial"/>
                <w:sz w:val="20"/>
                <w:szCs w:val="20"/>
              </w:rPr>
              <w:t>na území hlavního města Prahy, tak aby bylo možné zřídit a provozovat datové linky dle specifikace uvedené v tabulce č. IV.I.</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2.</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Závazné prohlášení Poskytovatele, že mu bude umožněno datové služby nasmlouvat se stávajícím poskytovatelem datových služeb (T-Mobile Czech Republic a.s.), popřípadě s dalšími poskytovateli datových služeb; MPLS přípojka musí být od poskytovatele T-Mobile Czech Republic </w:t>
            </w:r>
            <w:proofErr w:type="spellStart"/>
            <w:r w:rsidRPr="000E519D">
              <w:rPr>
                <w:rFonts w:ascii="Arial" w:hAnsi="Arial" w:cs="Arial"/>
                <w:sz w:val="20"/>
                <w:szCs w:val="20"/>
              </w:rPr>
              <w:t>a.s</w:t>
            </w:r>
            <w:proofErr w:type="spellEnd"/>
            <w:r w:rsidRPr="000E519D">
              <w:rPr>
                <w:rFonts w:ascii="Arial" w:hAnsi="Arial" w:cs="Arial"/>
                <w:sz w:val="20"/>
                <w:szCs w:val="20"/>
              </w:rPr>
              <w:t>, a to z důvodu MPLS/VPN.</w:t>
            </w:r>
          </w:p>
        </w:tc>
        <w:tc>
          <w:tcPr>
            <w:tcW w:w="4075" w:type="dxa"/>
            <w:shd w:val="clear" w:color="auto" w:fill="auto"/>
            <w:vAlign w:val="center"/>
          </w:tcPr>
          <w:p w:rsidR="000E519D" w:rsidRPr="000E519D" w:rsidRDefault="00C05336" w:rsidP="006B0749">
            <w:pPr>
              <w:spacing w:line="280" w:lineRule="atLeast"/>
              <w:contextualSpacing/>
              <w:rPr>
                <w:rFonts w:ascii="Arial" w:hAnsi="Arial" w:cs="Arial"/>
                <w:b/>
                <w:sz w:val="20"/>
                <w:szCs w:val="20"/>
                <w:highlight w:val="yellow"/>
                <w:u w:val="single"/>
              </w:rPr>
            </w:pPr>
            <w:r>
              <w:rPr>
                <w:rFonts w:ascii="Arial" w:hAnsi="Arial" w:cs="Arial"/>
                <w:sz w:val="20"/>
                <w:szCs w:val="20"/>
              </w:rPr>
              <w:t>Poskytovatel</w:t>
            </w:r>
            <w:r w:rsidR="000E519D" w:rsidRPr="000E519D">
              <w:rPr>
                <w:rFonts w:ascii="Arial" w:hAnsi="Arial" w:cs="Arial"/>
                <w:sz w:val="20"/>
                <w:szCs w:val="20"/>
              </w:rPr>
              <w:t xml:space="preserve"> závazně prohlašuje, že </w:t>
            </w:r>
            <w:r w:rsidR="006B0749">
              <w:rPr>
                <w:rFonts w:ascii="Arial" w:hAnsi="Arial" w:cs="Arial"/>
                <w:sz w:val="20"/>
                <w:szCs w:val="20"/>
              </w:rPr>
              <w:t>Objednateli</w:t>
            </w:r>
            <w:r w:rsidR="006B0749" w:rsidRPr="000E519D">
              <w:rPr>
                <w:rFonts w:ascii="Arial" w:hAnsi="Arial" w:cs="Arial"/>
                <w:sz w:val="20"/>
                <w:szCs w:val="20"/>
              </w:rPr>
              <w:t xml:space="preserve"> </w:t>
            </w:r>
            <w:r w:rsidR="000E519D" w:rsidRPr="000E519D">
              <w:rPr>
                <w:rFonts w:ascii="Arial" w:hAnsi="Arial" w:cs="Arial"/>
                <w:sz w:val="20"/>
                <w:szCs w:val="20"/>
              </w:rPr>
              <w:t>bude</w:t>
            </w:r>
            <w:r w:rsidR="006E2786">
              <w:rPr>
                <w:rFonts w:ascii="Arial" w:hAnsi="Arial" w:cs="Arial"/>
                <w:sz w:val="20"/>
                <w:szCs w:val="20"/>
              </w:rPr>
              <w:t xml:space="preserve"> </w:t>
            </w:r>
            <w:r w:rsidR="000E519D" w:rsidRPr="000E519D">
              <w:rPr>
                <w:rFonts w:ascii="Arial" w:hAnsi="Arial" w:cs="Arial"/>
                <w:sz w:val="20"/>
                <w:szCs w:val="20"/>
              </w:rPr>
              <w:t xml:space="preserve"> umožněno nasmlouvat datové služby se stávajícím poskytovatelem datových služeb (T-Mobile Czech Republic a.s.), popřípadě s</w:t>
            </w:r>
            <w:r w:rsidR="006E2786">
              <w:rPr>
                <w:rFonts w:ascii="Arial" w:hAnsi="Arial" w:cs="Arial"/>
                <w:sz w:val="20"/>
                <w:szCs w:val="20"/>
              </w:rPr>
              <w:t xml:space="preserve"> </w:t>
            </w:r>
            <w:r w:rsidR="000E519D" w:rsidRPr="000E519D">
              <w:rPr>
                <w:rFonts w:ascii="Arial" w:hAnsi="Arial" w:cs="Arial"/>
                <w:sz w:val="20"/>
                <w:szCs w:val="20"/>
              </w:rPr>
              <w:t>dalšími poskytovateli datových služeb zcela v souladu s požadavky uveden</w:t>
            </w:r>
            <w:r w:rsidR="002A5AF5">
              <w:rPr>
                <w:rFonts w:ascii="Arial" w:hAnsi="Arial" w:cs="Arial"/>
                <w:sz w:val="20"/>
                <w:szCs w:val="20"/>
              </w:rPr>
              <w:t>ý</w:t>
            </w:r>
            <w:r w:rsidR="000E519D" w:rsidRPr="000E519D">
              <w:rPr>
                <w:rFonts w:ascii="Arial" w:hAnsi="Arial" w:cs="Arial"/>
                <w:sz w:val="20"/>
                <w:szCs w:val="20"/>
              </w:rPr>
              <w:t>mi v ZD. Více viz příloha č.1 Závazné prohlášení Poskytovatele.</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3.</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Poskytovatel v DC zřídí a po dobu trvání Smlouvy bude provozovat propojení v tabulce č. IV.I. uvedených datových linek až do racků Objednatele.</w:t>
            </w:r>
          </w:p>
        </w:tc>
        <w:tc>
          <w:tcPr>
            <w:tcW w:w="4075" w:type="dxa"/>
            <w:shd w:val="clear" w:color="auto" w:fill="auto"/>
            <w:vAlign w:val="center"/>
          </w:tcPr>
          <w:p w:rsidR="000E519D" w:rsidRPr="000E519D" w:rsidRDefault="000E519D" w:rsidP="000E519D">
            <w:pPr>
              <w:spacing w:line="280" w:lineRule="atLeast"/>
              <w:contextualSpacing/>
              <w:rPr>
                <w:rFonts w:ascii="Arial" w:hAnsi="Arial" w:cs="Arial"/>
                <w:b/>
                <w:sz w:val="20"/>
                <w:szCs w:val="20"/>
                <w:u w:val="single"/>
              </w:rPr>
            </w:pPr>
            <w:r w:rsidRPr="000E519D">
              <w:rPr>
                <w:rFonts w:ascii="Arial" w:hAnsi="Arial" w:cs="Arial"/>
                <w:sz w:val="20"/>
                <w:szCs w:val="20"/>
              </w:rPr>
              <w:t>Poskytovatel v DC zřídí a po dobu trvání Smlouvy bude provozovat propojení v tabulce č. IV.I. uvedených datových linek až do racků Objednatele.</w:t>
            </w:r>
          </w:p>
        </w:tc>
      </w:tr>
      <w:tr w:rsidR="000E519D" w:rsidRPr="000E519D" w:rsidTr="000E519D">
        <w:tc>
          <w:tcPr>
            <w:tcW w:w="817" w:type="dxa"/>
            <w:shd w:val="clear" w:color="auto" w:fill="auto"/>
            <w:vAlign w:val="center"/>
          </w:tcPr>
          <w:p w:rsidR="000E519D" w:rsidRPr="000E519D" w:rsidRDefault="000E519D" w:rsidP="000E519D">
            <w:pPr>
              <w:spacing w:line="280" w:lineRule="atLeast"/>
              <w:contextualSpacing/>
              <w:jc w:val="center"/>
              <w:rPr>
                <w:rFonts w:ascii="Arial" w:hAnsi="Arial" w:cs="Arial"/>
                <w:b/>
                <w:sz w:val="20"/>
                <w:szCs w:val="20"/>
              </w:rPr>
            </w:pPr>
            <w:r w:rsidRPr="000E519D">
              <w:rPr>
                <w:rFonts w:ascii="Arial" w:hAnsi="Arial" w:cs="Arial"/>
                <w:b/>
                <w:sz w:val="20"/>
                <w:szCs w:val="20"/>
              </w:rPr>
              <w:t>4.</w:t>
            </w:r>
          </w:p>
        </w:tc>
        <w:tc>
          <w:tcPr>
            <w:tcW w:w="4394" w:type="dxa"/>
            <w:shd w:val="clear" w:color="auto" w:fill="auto"/>
          </w:tcPr>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Délka optických spojů specifikovaných v tabulce č. IV.I., mezi stávajícím datovým centrem Objednatele na adrese Orlická 4/2020 Praha 3 a DC Poskytovatele nesmí být delší než 30 kilometrů. Délka optických spojů musí </w:t>
            </w:r>
            <w:r w:rsidRPr="000E519D">
              <w:rPr>
                <w:rFonts w:ascii="Arial" w:hAnsi="Arial" w:cs="Arial"/>
                <w:sz w:val="20"/>
                <w:szCs w:val="20"/>
              </w:rPr>
              <w:lastRenderedPageBreak/>
              <w:t xml:space="preserve">být potvrzena stávajícím poskytovatelem datových služeb T- Mobile Czech Republic a.s.   </w:t>
            </w:r>
          </w:p>
        </w:tc>
        <w:tc>
          <w:tcPr>
            <w:tcW w:w="4075" w:type="dxa"/>
            <w:shd w:val="clear" w:color="auto" w:fill="auto"/>
            <w:vAlign w:val="center"/>
          </w:tcPr>
          <w:p w:rsidR="000E519D" w:rsidRPr="000E519D" w:rsidRDefault="000E519D" w:rsidP="000E519D">
            <w:pPr>
              <w:spacing w:line="280" w:lineRule="atLeast"/>
              <w:contextualSpacing/>
              <w:rPr>
                <w:rFonts w:ascii="Arial" w:hAnsi="Arial" w:cs="Arial"/>
                <w:b/>
                <w:sz w:val="20"/>
                <w:szCs w:val="20"/>
                <w:highlight w:val="yellow"/>
                <w:u w:val="single"/>
              </w:rPr>
            </w:pPr>
            <w:r w:rsidRPr="000E519D">
              <w:rPr>
                <w:rFonts w:ascii="Arial" w:hAnsi="Arial" w:cs="Arial"/>
                <w:sz w:val="20"/>
                <w:szCs w:val="20"/>
              </w:rPr>
              <w:lastRenderedPageBreak/>
              <w:t xml:space="preserve">Délka optických spojů specifikovaných v tabulce č. IV.I., mezi stávajícím datovým centrem Objednatele na adrese Orlická 4/2020 Praha 3 a DC Poskytovatele není </w:t>
            </w:r>
            <w:r w:rsidRPr="000E519D">
              <w:rPr>
                <w:rFonts w:ascii="Arial" w:hAnsi="Arial" w:cs="Arial"/>
                <w:sz w:val="20"/>
                <w:szCs w:val="20"/>
              </w:rPr>
              <w:lastRenderedPageBreak/>
              <w:t>delší než 30 kilometrů. Více viz. příloha č.2 Potvrzení o délce optických spojů.</w:t>
            </w:r>
          </w:p>
        </w:tc>
      </w:tr>
    </w:tbl>
    <w:p w:rsidR="000E519D" w:rsidRPr="000E519D" w:rsidRDefault="000E519D" w:rsidP="000E519D">
      <w:pPr>
        <w:jc w:val="both"/>
        <w:rPr>
          <w:rFonts w:ascii="Arial" w:hAnsi="Arial" w:cs="Arial"/>
          <w:b/>
          <w:sz w:val="20"/>
          <w:szCs w:val="20"/>
          <w:u w:val="single"/>
        </w:rPr>
      </w:pPr>
      <w:r w:rsidRPr="000E519D">
        <w:rPr>
          <w:rFonts w:ascii="Arial" w:hAnsi="Arial" w:cs="Arial"/>
          <w:b/>
          <w:sz w:val="20"/>
          <w:szCs w:val="20"/>
          <w:u w:val="single"/>
        </w:rPr>
        <w:lastRenderedPageBreak/>
        <w:t xml:space="preserve"> </w:t>
      </w:r>
    </w:p>
    <w:p w:rsidR="000E519D" w:rsidRPr="000E519D" w:rsidRDefault="000E519D" w:rsidP="000E519D">
      <w:pPr>
        <w:jc w:val="both"/>
        <w:rPr>
          <w:rFonts w:ascii="Arial" w:hAnsi="Arial" w:cs="Arial"/>
          <w:b/>
          <w:sz w:val="20"/>
          <w:szCs w:val="20"/>
          <w:u w:val="single"/>
        </w:rPr>
      </w:pP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Příloha č. IV.1 - Dokument vztahující se k požadavku č. 2 </w:t>
      </w:r>
      <w:r w:rsidRPr="000E519D">
        <w:rPr>
          <w:rFonts w:ascii="Arial" w:hAnsi="Arial" w:cs="Arial"/>
          <w:i/>
          <w:sz w:val="20"/>
          <w:szCs w:val="20"/>
        </w:rPr>
        <w:t>Závazné prohlášení Poskytovatele</w:t>
      </w:r>
    </w:p>
    <w:p w:rsidR="000E519D" w:rsidRPr="000E519D" w:rsidRDefault="000E519D" w:rsidP="000E519D">
      <w:pPr>
        <w:jc w:val="both"/>
        <w:rPr>
          <w:rFonts w:ascii="Arial" w:hAnsi="Arial" w:cs="Arial"/>
          <w:sz w:val="20"/>
          <w:szCs w:val="20"/>
        </w:rPr>
      </w:pPr>
      <w:r w:rsidRPr="000E519D">
        <w:rPr>
          <w:rFonts w:ascii="Arial" w:hAnsi="Arial" w:cs="Arial"/>
          <w:sz w:val="20"/>
          <w:szCs w:val="20"/>
        </w:rPr>
        <w:t xml:space="preserve">Příloha č. IV.2 - Dokument vztahující se k požadavku č. 4 </w:t>
      </w:r>
      <w:r w:rsidRPr="000E519D">
        <w:rPr>
          <w:rFonts w:ascii="Arial" w:hAnsi="Arial" w:cs="Arial"/>
          <w:i/>
          <w:sz w:val="20"/>
          <w:szCs w:val="20"/>
        </w:rPr>
        <w:t>Potvrzení o délce optických spojů</w:t>
      </w:r>
    </w:p>
    <w:p w:rsidR="000E519D" w:rsidRPr="000E519D" w:rsidRDefault="000E519D" w:rsidP="000E519D">
      <w:pPr>
        <w:jc w:val="both"/>
        <w:rPr>
          <w:rFonts w:ascii="Arial" w:hAnsi="Arial" w:cs="Arial"/>
          <w:sz w:val="20"/>
          <w:szCs w:val="20"/>
        </w:rPr>
      </w:pPr>
    </w:p>
    <w:p w:rsidR="000E519D" w:rsidRPr="000E519D" w:rsidRDefault="000E519D" w:rsidP="000E519D">
      <w:pPr>
        <w:rPr>
          <w:rFonts w:ascii="Arial" w:hAnsi="Arial" w:cs="Arial"/>
          <w:b/>
          <w:sz w:val="20"/>
          <w:szCs w:val="20"/>
          <w:lang w:val="en-GB"/>
        </w:rPr>
      </w:pPr>
      <w:r w:rsidRPr="000E519D">
        <w:rPr>
          <w:rFonts w:ascii="Arial" w:hAnsi="Arial" w:cs="Arial"/>
          <w:sz w:val="20"/>
          <w:szCs w:val="20"/>
        </w:rPr>
        <w:br w:type="page"/>
      </w:r>
    </w:p>
    <w:p w:rsidR="000E519D" w:rsidRPr="000E519D" w:rsidRDefault="000E519D" w:rsidP="000E519D">
      <w:pPr>
        <w:pStyle w:val="Titulek"/>
        <w:keepNext/>
        <w:jc w:val="left"/>
        <w:rPr>
          <w:rFonts w:ascii="Arial" w:hAnsi="Arial" w:cs="Arial"/>
          <w:sz w:val="20"/>
        </w:rPr>
      </w:pPr>
      <w:proofErr w:type="spellStart"/>
      <w:r w:rsidRPr="000E519D">
        <w:rPr>
          <w:rFonts w:ascii="Arial" w:hAnsi="Arial" w:cs="Arial"/>
          <w:sz w:val="20"/>
        </w:rPr>
        <w:lastRenderedPageBreak/>
        <w:t>Tabulka</w:t>
      </w:r>
      <w:proofErr w:type="spellEnd"/>
      <w:r w:rsidRPr="000E519D">
        <w:rPr>
          <w:rFonts w:ascii="Arial" w:hAnsi="Arial" w:cs="Arial"/>
          <w:sz w:val="20"/>
        </w:rPr>
        <w:t xml:space="preserve"> č. IV.I. – </w:t>
      </w:r>
      <w:proofErr w:type="spellStart"/>
      <w:r w:rsidRPr="000E519D">
        <w:rPr>
          <w:rFonts w:ascii="Arial" w:hAnsi="Arial" w:cs="Arial"/>
          <w:sz w:val="20"/>
        </w:rPr>
        <w:t>specifikace</w:t>
      </w:r>
      <w:proofErr w:type="spellEnd"/>
      <w:r w:rsidRPr="000E519D">
        <w:rPr>
          <w:rFonts w:ascii="Arial" w:hAnsi="Arial" w:cs="Arial"/>
          <w:sz w:val="20"/>
        </w:rPr>
        <w:t xml:space="preserve"> </w:t>
      </w:r>
      <w:proofErr w:type="spellStart"/>
      <w:r w:rsidRPr="000E519D">
        <w:rPr>
          <w:rFonts w:ascii="Arial" w:hAnsi="Arial" w:cs="Arial"/>
          <w:sz w:val="20"/>
        </w:rPr>
        <w:t>datových</w:t>
      </w:r>
      <w:proofErr w:type="spellEnd"/>
      <w:r w:rsidRPr="000E519D">
        <w:rPr>
          <w:rFonts w:ascii="Arial" w:hAnsi="Arial" w:cs="Arial"/>
          <w:sz w:val="20"/>
        </w:rPr>
        <w:t xml:space="preserve"> </w:t>
      </w:r>
      <w:proofErr w:type="spellStart"/>
      <w:r w:rsidRPr="000E519D">
        <w:rPr>
          <w:rFonts w:ascii="Arial" w:hAnsi="Arial" w:cs="Arial"/>
          <w:sz w:val="20"/>
        </w:rPr>
        <w:t>linek</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3969"/>
        <w:gridCol w:w="4111"/>
      </w:tblGrid>
      <w:tr w:rsidR="000E519D" w:rsidRPr="000E519D" w:rsidTr="000E519D">
        <w:trPr>
          <w:trHeight w:val="510"/>
        </w:trPr>
        <w:tc>
          <w:tcPr>
            <w:tcW w:w="1242" w:type="dxa"/>
            <w:tcBorders>
              <w:bottom w:val="single" w:sz="4" w:space="0" w:color="auto"/>
            </w:tcBorders>
            <w:shd w:val="clear" w:color="auto" w:fill="D9D9D9"/>
          </w:tcPr>
          <w:p w:rsidR="000E519D" w:rsidRPr="000E519D" w:rsidRDefault="000E519D" w:rsidP="000E519D">
            <w:pPr>
              <w:jc w:val="center"/>
              <w:rPr>
                <w:rFonts w:ascii="Arial" w:hAnsi="Arial" w:cs="Arial"/>
                <w:b/>
                <w:bCs/>
                <w:color w:val="000000"/>
                <w:sz w:val="20"/>
                <w:szCs w:val="20"/>
              </w:rPr>
            </w:pPr>
            <w:r w:rsidRPr="000E519D">
              <w:rPr>
                <w:rFonts w:ascii="Arial" w:hAnsi="Arial" w:cs="Arial"/>
                <w:b/>
                <w:bCs/>
                <w:color w:val="000000"/>
                <w:sz w:val="20"/>
                <w:szCs w:val="20"/>
              </w:rPr>
              <w:t>číslo</w:t>
            </w:r>
          </w:p>
          <w:p w:rsidR="000E519D" w:rsidRPr="000E519D" w:rsidRDefault="000E519D" w:rsidP="000E519D">
            <w:pPr>
              <w:jc w:val="center"/>
              <w:rPr>
                <w:rFonts w:ascii="Arial" w:hAnsi="Arial" w:cs="Arial"/>
                <w:color w:val="000000"/>
                <w:sz w:val="20"/>
                <w:szCs w:val="20"/>
              </w:rPr>
            </w:pPr>
            <w:r w:rsidRPr="000E519D">
              <w:rPr>
                <w:rFonts w:ascii="Arial" w:hAnsi="Arial" w:cs="Arial"/>
                <w:b/>
                <w:bCs/>
                <w:color w:val="000000"/>
                <w:sz w:val="20"/>
                <w:szCs w:val="20"/>
              </w:rPr>
              <w:t>připojení</w:t>
            </w:r>
          </w:p>
        </w:tc>
        <w:tc>
          <w:tcPr>
            <w:tcW w:w="3969" w:type="dxa"/>
            <w:tcBorders>
              <w:bottom w:val="single" w:sz="4" w:space="0" w:color="auto"/>
            </w:tcBorders>
            <w:shd w:val="clear" w:color="auto" w:fill="D9D9D9"/>
            <w:noWrap/>
            <w:vAlign w:val="center"/>
            <w:hideMark/>
          </w:tcPr>
          <w:p w:rsidR="000E519D" w:rsidRPr="000E519D" w:rsidRDefault="000E519D" w:rsidP="000E519D">
            <w:pPr>
              <w:rPr>
                <w:rFonts w:ascii="Arial" w:hAnsi="Arial" w:cs="Arial"/>
                <w:b/>
                <w:bCs/>
                <w:color w:val="000000"/>
                <w:sz w:val="20"/>
                <w:szCs w:val="20"/>
              </w:rPr>
            </w:pPr>
            <w:r w:rsidRPr="000E519D">
              <w:rPr>
                <w:rFonts w:ascii="Arial" w:hAnsi="Arial" w:cs="Arial"/>
                <w:b/>
                <w:bCs/>
                <w:color w:val="000000"/>
                <w:sz w:val="20"/>
                <w:szCs w:val="20"/>
              </w:rPr>
              <w:t>typ</w:t>
            </w:r>
          </w:p>
        </w:tc>
        <w:tc>
          <w:tcPr>
            <w:tcW w:w="4111" w:type="dxa"/>
            <w:tcBorders>
              <w:bottom w:val="single" w:sz="4" w:space="0" w:color="auto"/>
            </w:tcBorders>
            <w:shd w:val="clear" w:color="auto" w:fill="D9D9D9"/>
            <w:vAlign w:val="center"/>
            <w:hideMark/>
          </w:tcPr>
          <w:p w:rsidR="000E519D" w:rsidRPr="000E519D" w:rsidRDefault="000E519D" w:rsidP="000E519D">
            <w:pPr>
              <w:jc w:val="center"/>
              <w:rPr>
                <w:rFonts w:ascii="Arial" w:hAnsi="Arial" w:cs="Arial"/>
                <w:color w:val="000000"/>
                <w:sz w:val="20"/>
                <w:szCs w:val="20"/>
              </w:rPr>
            </w:pPr>
            <w:r w:rsidRPr="000E519D">
              <w:rPr>
                <w:rFonts w:ascii="Arial" w:hAnsi="Arial" w:cs="Arial"/>
                <w:b/>
                <w:bCs/>
                <w:color w:val="000000"/>
                <w:sz w:val="20"/>
                <w:szCs w:val="20"/>
              </w:rPr>
              <w:t>počet přípojek</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1.</w:t>
            </w:r>
          </w:p>
        </w:tc>
        <w:tc>
          <w:tcPr>
            <w:tcW w:w="3969" w:type="dxa"/>
            <w:shd w:val="clear" w:color="auto" w:fill="auto"/>
            <w:noWrap/>
            <w:vAlign w:val="center"/>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Internet  300Mb/s bez FUP a agregace</w:t>
            </w:r>
          </w:p>
        </w:tc>
        <w:tc>
          <w:tcPr>
            <w:tcW w:w="4111" w:type="dxa"/>
            <w:shd w:val="clear" w:color="auto" w:fill="auto"/>
            <w:vAlign w:val="center"/>
            <w:hideMark/>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2.</w:t>
            </w:r>
          </w:p>
        </w:tc>
        <w:tc>
          <w:tcPr>
            <w:tcW w:w="3969" w:type="dxa"/>
            <w:shd w:val="clear" w:color="auto" w:fill="auto"/>
            <w:noWrap/>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 xml:space="preserve">Přípojka do centrálního místa služeb státní správy 2 </w:t>
            </w:r>
            <w:proofErr w:type="spellStart"/>
            <w:r w:rsidRPr="000E519D">
              <w:rPr>
                <w:rFonts w:ascii="Arial" w:hAnsi="Arial" w:cs="Arial"/>
                <w:color w:val="000000"/>
                <w:sz w:val="20"/>
                <w:szCs w:val="20"/>
              </w:rPr>
              <w:t>Mb</w:t>
            </w:r>
            <w:proofErr w:type="spellEnd"/>
            <w:r w:rsidRPr="000E519D">
              <w:rPr>
                <w:rFonts w:ascii="Arial" w:hAnsi="Arial" w:cs="Arial"/>
                <w:color w:val="000000"/>
                <w:sz w:val="20"/>
                <w:szCs w:val="20"/>
              </w:rPr>
              <w:t>/s</w:t>
            </w:r>
          </w:p>
        </w:tc>
        <w:tc>
          <w:tcPr>
            <w:tcW w:w="4111" w:type="dxa"/>
            <w:shd w:val="clear" w:color="auto" w:fill="auto"/>
            <w:vAlign w:val="center"/>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3.</w:t>
            </w:r>
          </w:p>
        </w:tc>
        <w:tc>
          <w:tcPr>
            <w:tcW w:w="3969" w:type="dxa"/>
            <w:shd w:val="clear" w:color="auto" w:fill="auto"/>
            <w:noWrap/>
            <w:vAlign w:val="center"/>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MPLS 300Mb/s bez omezení množství dat</w:t>
            </w:r>
          </w:p>
        </w:tc>
        <w:tc>
          <w:tcPr>
            <w:tcW w:w="4111" w:type="dxa"/>
            <w:shd w:val="clear" w:color="auto" w:fill="auto"/>
            <w:vAlign w:val="center"/>
            <w:hideMark/>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4.</w:t>
            </w:r>
          </w:p>
        </w:tc>
        <w:tc>
          <w:tcPr>
            <w:tcW w:w="3969" w:type="dxa"/>
            <w:shd w:val="clear" w:color="auto" w:fill="auto"/>
            <w:noWrap/>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Přípojka do pevné hlasové sítě</w:t>
            </w:r>
          </w:p>
        </w:tc>
        <w:tc>
          <w:tcPr>
            <w:tcW w:w="4111" w:type="dxa"/>
            <w:shd w:val="clear" w:color="auto" w:fill="auto"/>
            <w:vAlign w:val="center"/>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w:t>
            </w:r>
          </w:p>
        </w:tc>
      </w:tr>
      <w:tr w:rsidR="000E519D" w:rsidRPr="000E519D" w:rsidTr="000E519D">
        <w:trPr>
          <w:trHeight w:val="270"/>
        </w:trPr>
        <w:tc>
          <w:tcPr>
            <w:tcW w:w="1242" w:type="dxa"/>
            <w:tcBorders>
              <w:bottom w:val="single" w:sz="4" w:space="0" w:color="auto"/>
            </w:tcBorders>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5.</w:t>
            </w:r>
          </w:p>
        </w:tc>
        <w:tc>
          <w:tcPr>
            <w:tcW w:w="3969" w:type="dxa"/>
            <w:tcBorders>
              <w:bottom w:val="single" w:sz="4" w:space="0" w:color="auto"/>
            </w:tcBorders>
            <w:shd w:val="clear" w:color="auto" w:fill="auto"/>
            <w:noWrap/>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Přípojka do mobilní sítě GSM (O2, T-Mobile, Vodafone)</w:t>
            </w:r>
          </w:p>
        </w:tc>
        <w:tc>
          <w:tcPr>
            <w:tcW w:w="4111" w:type="dxa"/>
            <w:tcBorders>
              <w:bottom w:val="single" w:sz="4" w:space="0" w:color="auto"/>
            </w:tcBorders>
            <w:shd w:val="clear" w:color="auto" w:fill="auto"/>
            <w:vAlign w:val="center"/>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w:t>
            </w:r>
          </w:p>
        </w:tc>
      </w:tr>
      <w:tr w:rsidR="000E519D" w:rsidRPr="000E519D" w:rsidTr="000E519D">
        <w:trPr>
          <w:trHeight w:val="270"/>
        </w:trPr>
        <w:tc>
          <w:tcPr>
            <w:tcW w:w="9322" w:type="dxa"/>
            <w:gridSpan w:val="3"/>
            <w:shd w:val="pct15" w:color="auto" w:fill="auto"/>
            <w:vAlign w:val="center"/>
          </w:tcPr>
          <w:p w:rsidR="000E519D" w:rsidRPr="000E519D" w:rsidRDefault="000E519D" w:rsidP="000E519D">
            <w:pPr>
              <w:jc w:val="center"/>
              <w:rPr>
                <w:rFonts w:ascii="Arial" w:hAnsi="Arial" w:cs="Arial"/>
                <w:color w:val="000000"/>
                <w:sz w:val="20"/>
                <w:szCs w:val="20"/>
              </w:rPr>
            </w:pPr>
            <w:r w:rsidRPr="000E519D">
              <w:rPr>
                <w:rFonts w:ascii="Arial" w:hAnsi="Arial" w:cs="Arial"/>
                <w:b/>
                <w:bCs/>
                <w:color w:val="000000"/>
                <w:sz w:val="20"/>
                <w:szCs w:val="20"/>
              </w:rPr>
              <w:t>Pro synchronní provoz DWDM technologie:</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6.</w:t>
            </w:r>
          </w:p>
        </w:tc>
        <w:tc>
          <w:tcPr>
            <w:tcW w:w="3969" w:type="dxa"/>
            <w:shd w:val="clear" w:color="auto" w:fill="auto"/>
            <w:noWrap/>
            <w:vAlign w:val="center"/>
            <w:hideMark/>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optický spoj  DF na adresu Orlická 4/2020 Praha 3</w:t>
            </w:r>
          </w:p>
        </w:tc>
        <w:tc>
          <w:tcPr>
            <w:tcW w:w="4111" w:type="dxa"/>
            <w:shd w:val="clear" w:color="auto" w:fill="auto"/>
            <w:vAlign w:val="center"/>
            <w:hideMark/>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dvě nezávislé trasy po dvou vláknech</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7.</w:t>
            </w:r>
          </w:p>
        </w:tc>
        <w:tc>
          <w:tcPr>
            <w:tcW w:w="3969" w:type="dxa"/>
            <w:shd w:val="clear" w:color="auto" w:fill="auto"/>
            <w:noWrap/>
            <w:vAlign w:val="center"/>
            <w:hideMark/>
          </w:tcPr>
          <w:p w:rsidR="000E519D" w:rsidRPr="000E519D" w:rsidRDefault="000E519D" w:rsidP="000E519D">
            <w:pPr>
              <w:rPr>
                <w:rFonts w:ascii="Arial" w:hAnsi="Arial" w:cs="Arial"/>
                <w:color w:val="FF0000"/>
                <w:sz w:val="20"/>
                <w:szCs w:val="20"/>
              </w:rPr>
            </w:pPr>
            <w:r w:rsidRPr="000E519D">
              <w:rPr>
                <w:rFonts w:ascii="Arial" w:hAnsi="Arial" w:cs="Arial"/>
                <w:color w:val="000000"/>
                <w:sz w:val="20"/>
                <w:szCs w:val="20"/>
              </w:rPr>
              <w:t>optický spoj  DF na adresu Na Perštýně 6, Praha 1</w:t>
            </w:r>
          </w:p>
        </w:tc>
        <w:tc>
          <w:tcPr>
            <w:tcW w:w="4111" w:type="dxa"/>
            <w:shd w:val="clear" w:color="auto" w:fill="auto"/>
            <w:vAlign w:val="center"/>
            <w:hideMark/>
          </w:tcPr>
          <w:p w:rsidR="000E519D" w:rsidRPr="000E519D" w:rsidRDefault="000E519D" w:rsidP="000E519D">
            <w:pPr>
              <w:jc w:val="center"/>
              <w:rPr>
                <w:rFonts w:ascii="Arial" w:hAnsi="Arial" w:cs="Arial"/>
                <w:color w:val="000000"/>
                <w:sz w:val="20"/>
                <w:szCs w:val="20"/>
              </w:rPr>
            </w:pPr>
            <w:r w:rsidRPr="000E519D">
              <w:rPr>
                <w:rFonts w:ascii="Arial" w:hAnsi="Arial" w:cs="Arial"/>
                <w:color w:val="000000"/>
                <w:sz w:val="20"/>
                <w:szCs w:val="20"/>
              </w:rPr>
              <w:t>1 trasa po dvou vláknech</w:t>
            </w:r>
          </w:p>
        </w:tc>
      </w:tr>
      <w:tr w:rsidR="000E519D" w:rsidRPr="000E519D" w:rsidTr="000E519D">
        <w:trPr>
          <w:trHeight w:val="270"/>
        </w:trPr>
        <w:tc>
          <w:tcPr>
            <w:tcW w:w="1242" w:type="dxa"/>
            <w:vAlign w:val="center"/>
          </w:tcPr>
          <w:p w:rsidR="000E519D" w:rsidRPr="000E519D" w:rsidRDefault="000E519D" w:rsidP="000E519D">
            <w:pPr>
              <w:spacing w:before="120" w:after="120"/>
              <w:jc w:val="center"/>
              <w:rPr>
                <w:rFonts w:ascii="Arial" w:hAnsi="Arial" w:cs="Arial"/>
                <w:color w:val="000000"/>
                <w:sz w:val="20"/>
                <w:szCs w:val="20"/>
              </w:rPr>
            </w:pPr>
            <w:r w:rsidRPr="000E519D">
              <w:rPr>
                <w:rFonts w:ascii="Arial" w:hAnsi="Arial" w:cs="Arial"/>
                <w:color w:val="000000"/>
                <w:sz w:val="20"/>
                <w:szCs w:val="20"/>
              </w:rPr>
              <w:t>8.</w:t>
            </w:r>
          </w:p>
        </w:tc>
        <w:tc>
          <w:tcPr>
            <w:tcW w:w="3969" w:type="dxa"/>
            <w:shd w:val="clear" w:color="auto" w:fill="auto"/>
            <w:noWrap/>
            <w:vAlign w:val="center"/>
          </w:tcPr>
          <w:p w:rsidR="000E519D" w:rsidRPr="000E519D" w:rsidRDefault="000E519D" w:rsidP="000E519D">
            <w:pPr>
              <w:rPr>
                <w:rFonts w:ascii="Arial" w:hAnsi="Arial" w:cs="Arial"/>
                <w:color w:val="000000"/>
                <w:sz w:val="20"/>
                <w:szCs w:val="20"/>
              </w:rPr>
            </w:pPr>
            <w:r w:rsidRPr="000E519D">
              <w:rPr>
                <w:rFonts w:ascii="Arial" w:hAnsi="Arial" w:cs="Arial"/>
                <w:color w:val="000000"/>
                <w:sz w:val="20"/>
                <w:szCs w:val="20"/>
              </w:rPr>
              <w:t>Optický spoj DF na adresu, Vinohradská 8, Praha 2</w:t>
            </w:r>
          </w:p>
        </w:tc>
        <w:tc>
          <w:tcPr>
            <w:tcW w:w="4111" w:type="dxa"/>
            <w:shd w:val="clear" w:color="auto" w:fill="auto"/>
            <w:vAlign w:val="center"/>
          </w:tcPr>
          <w:p w:rsidR="000E519D" w:rsidRPr="000E519D" w:rsidDel="00D1762E" w:rsidRDefault="000E519D" w:rsidP="000E519D">
            <w:pPr>
              <w:jc w:val="center"/>
              <w:rPr>
                <w:rFonts w:ascii="Arial" w:hAnsi="Arial" w:cs="Arial"/>
                <w:color w:val="000000"/>
                <w:sz w:val="20"/>
                <w:szCs w:val="20"/>
              </w:rPr>
            </w:pPr>
            <w:r w:rsidRPr="000E519D">
              <w:rPr>
                <w:rFonts w:ascii="Arial" w:hAnsi="Arial" w:cs="Arial"/>
                <w:color w:val="000000"/>
                <w:sz w:val="20"/>
                <w:szCs w:val="20"/>
              </w:rPr>
              <w:t>1 trasa po dvou vláknech</w:t>
            </w:r>
          </w:p>
        </w:tc>
      </w:tr>
    </w:tbl>
    <w:p w:rsidR="000E519D" w:rsidRPr="000E519D" w:rsidRDefault="000E519D" w:rsidP="000E519D">
      <w:pPr>
        <w:spacing w:line="280" w:lineRule="atLeast"/>
        <w:contextualSpacing/>
        <w:jc w:val="both"/>
        <w:rPr>
          <w:rFonts w:ascii="Arial" w:hAnsi="Arial" w:cs="Arial"/>
          <w:b/>
          <w:sz w:val="20"/>
          <w:szCs w:val="20"/>
          <w:u w:val="single"/>
        </w:rPr>
      </w:pPr>
    </w:p>
    <w:p w:rsidR="000E519D" w:rsidRPr="000E519D" w:rsidRDefault="000E519D" w:rsidP="000E519D">
      <w:pPr>
        <w:jc w:val="both"/>
        <w:rPr>
          <w:rFonts w:ascii="Arial" w:hAnsi="Arial" w:cs="Arial"/>
          <w:b/>
          <w:sz w:val="20"/>
          <w:szCs w:val="20"/>
          <w:u w:val="single"/>
        </w:rPr>
      </w:pPr>
    </w:p>
    <w:p w:rsidR="000E519D" w:rsidRPr="000E519D" w:rsidRDefault="000E519D" w:rsidP="000E519D">
      <w:pPr>
        <w:jc w:val="both"/>
        <w:rPr>
          <w:rFonts w:ascii="Arial" w:hAnsi="Arial" w:cs="Arial"/>
          <w:b/>
          <w:sz w:val="20"/>
          <w:szCs w:val="20"/>
          <w:u w:val="single"/>
        </w:rPr>
      </w:pPr>
    </w:p>
    <w:p w:rsidR="000E519D" w:rsidRDefault="000E519D" w:rsidP="000E519D">
      <w:pPr>
        <w:jc w:val="both"/>
        <w:rPr>
          <w:rFonts w:ascii="Arial" w:hAnsi="Arial" w:cs="Arial"/>
          <w:b/>
          <w:sz w:val="20"/>
          <w:szCs w:val="20"/>
          <w:u w:val="single"/>
        </w:rPr>
      </w:pPr>
      <w:r w:rsidRPr="000E519D">
        <w:rPr>
          <w:rFonts w:ascii="Arial" w:hAnsi="Arial" w:cs="Arial"/>
          <w:b/>
          <w:sz w:val="20"/>
          <w:szCs w:val="20"/>
          <w:u w:val="single"/>
        </w:rPr>
        <w:t xml:space="preserve">V. </w:t>
      </w:r>
      <w:r w:rsidR="00B00235">
        <w:rPr>
          <w:rFonts w:ascii="Arial" w:hAnsi="Arial" w:cs="Arial"/>
          <w:b/>
          <w:sz w:val="20"/>
          <w:szCs w:val="20"/>
          <w:u w:val="single"/>
        </w:rPr>
        <w:t>S</w:t>
      </w:r>
      <w:r w:rsidRPr="000E519D">
        <w:rPr>
          <w:rFonts w:ascii="Arial" w:hAnsi="Arial" w:cs="Arial"/>
          <w:b/>
          <w:sz w:val="20"/>
          <w:szCs w:val="20"/>
          <w:u w:val="single"/>
        </w:rPr>
        <w:t>oučinnost Objednatele</w:t>
      </w:r>
      <w:r w:rsidR="00B00235">
        <w:rPr>
          <w:rFonts w:ascii="Arial" w:hAnsi="Arial" w:cs="Arial"/>
          <w:b/>
          <w:sz w:val="20"/>
          <w:szCs w:val="20"/>
          <w:u w:val="single"/>
        </w:rPr>
        <w:t xml:space="preserve"> a Poskytovatele</w:t>
      </w:r>
    </w:p>
    <w:p w:rsidR="001F43FF" w:rsidRPr="000E519D" w:rsidRDefault="001F43FF" w:rsidP="000E519D">
      <w:pPr>
        <w:jc w:val="both"/>
        <w:rPr>
          <w:rFonts w:ascii="Arial" w:hAnsi="Arial" w:cs="Arial"/>
          <w:b/>
          <w:sz w:val="20"/>
          <w:szCs w:val="20"/>
          <w:u w:val="single"/>
        </w:rPr>
      </w:pPr>
    </w:p>
    <w:p w:rsidR="000E519D" w:rsidRPr="000E519D" w:rsidRDefault="001F43FF" w:rsidP="000E519D">
      <w:pPr>
        <w:rPr>
          <w:rFonts w:ascii="Arial" w:hAnsi="Arial" w:cs="Arial"/>
          <w:sz w:val="20"/>
          <w:szCs w:val="20"/>
        </w:rPr>
      </w:pPr>
      <w:r>
        <w:rPr>
          <w:rFonts w:ascii="Arial" w:hAnsi="Arial" w:cs="Arial"/>
          <w:sz w:val="20"/>
          <w:szCs w:val="20"/>
        </w:rPr>
        <w:t>S</w:t>
      </w:r>
      <w:r w:rsidR="000E519D" w:rsidRPr="000E519D">
        <w:rPr>
          <w:rFonts w:ascii="Arial" w:hAnsi="Arial" w:cs="Arial"/>
          <w:sz w:val="20"/>
          <w:szCs w:val="20"/>
        </w:rPr>
        <w:t xml:space="preserve">oučinnost Objednatele </w:t>
      </w:r>
      <w:r>
        <w:rPr>
          <w:rFonts w:ascii="Arial" w:hAnsi="Arial" w:cs="Arial"/>
          <w:sz w:val="20"/>
          <w:szCs w:val="20"/>
        </w:rPr>
        <w:t xml:space="preserve"> a Poskytovatele bude probíhat </w:t>
      </w:r>
      <w:r w:rsidR="000E519D" w:rsidRPr="000E519D">
        <w:rPr>
          <w:rFonts w:ascii="Arial" w:hAnsi="Arial" w:cs="Arial"/>
          <w:sz w:val="20"/>
          <w:szCs w:val="20"/>
        </w:rPr>
        <w:t>dle zásad uvedených v</w:t>
      </w:r>
      <w:r w:rsidR="00670403">
        <w:rPr>
          <w:rFonts w:ascii="Arial" w:hAnsi="Arial" w:cs="Arial"/>
          <w:sz w:val="20"/>
          <w:szCs w:val="20"/>
        </w:rPr>
        <w:t>e Smlouvě s tím, že :</w:t>
      </w:r>
      <w:r w:rsidR="000E519D" w:rsidRPr="000E519D">
        <w:rPr>
          <w:rFonts w:ascii="Arial" w:hAnsi="Arial" w:cs="Arial"/>
          <w:sz w:val="20"/>
          <w:szCs w:val="20"/>
        </w:rPr>
        <w:t xml:space="preserve">  </w:t>
      </w:r>
    </w:p>
    <w:p w:rsidR="008C31EC" w:rsidRDefault="000E519D" w:rsidP="002C29D7">
      <w:pPr>
        <w:pStyle w:val="Odstavecseseznamem"/>
        <w:numPr>
          <w:ilvl w:val="0"/>
          <w:numId w:val="55"/>
        </w:numPr>
        <w:rPr>
          <w:rFonts w:ascii="Arial" w:hAnsi="Arial" w:cs="Arial"/>
          <w:sz w:val="20"/>
          <w:szCs w:val="20"/>
        </w:rPr>
      </w:pPr>
      <w:r w:rsidRPr="000E519D">
        <w:rPr>
          <w:rFonts w:ascii="Arial" w:hAnsi="Arial" w:cs="Arial"/>
          <w:sz w:val="20"/>
          <w:szCs w:val="20"/>
        </w:rPr>
        <w:t>dodání harmonogramu stěhování</w:t>
      </w:r>
      <w:r w:rsidR="00670403">
        <w:rPr>
          <w:rFonts w:ascii="Arial" w:hAnsi="Arial" w:cs="Arial"/>
          <w:sz w:val="20"/>
          <w:szCs w:val="20"/>
        </w:rPr>
        <w:t xml:space="preserve"> Objednatelem</w:t>
      </w:r>
      <w:r w:rsidRPr="000E519D">
        <w:rPr>
          <w:rFonts w:ascii="Arial" w:hAnsi="Arial" w:cs="Arial"/>
          <w:sz w:val="20"/>
          <w:szCs w:val="20"/>
        </w:rPr>
        <w:t xml:space="preserve"> </w:t>
      </w:r>
      <w:r w:rsidR="00670403">
        <w:rPr>
          <w:rFonts w:ascii="Arial" w:hAnsi="Arial" w:cs="Arial"/>
          <w:sz w:val="20"/>
          <w:szCs w:val="20"/>
        </w:rPr>
        <w:t xml:space="preserve">bude provedeno </w:t>
      </w:r>
      <w:r w:rsidRPr="000E519D">
        <w:rPr>
          <w:rFonts w:ascii="Arial" w:hAnsi="Arial" w:cs="Arial"/>
          <w:sz w:val="20"/>
          <w:szCs w:val="20"/>
        </w:rPr>
        <w:t xml:space="preserve">s dostatečným předstihem, včetně </w:t>
      </w:r>
      <w:r w:rsidR="00670403">
        <w:rPr>
          <w:rFonts w:ascii="Arial" w:hAnsi="Arial" w:cs="Arial"/>
          <w:sz w:val="20"/>
          <w:szCs w:val="20"/>
        </w:rPr>
        <w:t xml:space="preserve">předání </w:t>
      </w:r>
      <w:r w:rsidRPr="000E519D">
        <w:rPr>
          <w:rFonts w:ascii="Arial" w:hAnsi="Arial" w:cs="Arial"/>
          <w:sz w:val="20"/>
          <w:szCs w:val="20"/>
        </w:rPr>
        <w:t>požadavku na asistenci techniků Poskytovatele</w:t>
      </w:r>
      <w:r w:rsidR="008B66BC">
        <w:rPr>
          <w:rFonts w:ascii="Arial" w:hAnsi="Arial" w:cs="Arial"/>
          <w:sz w:val="20"/>
          <w:szCs w:val="20"/>
        </w:rPr>
        <w:t>,</w:t>
      </w:r>
      <w:r w:rsidRPr="000E519D">
        <w:rPr>
          <w:rFonts w:ascii="Arial" w:hAnsi="Arial" w:cs="Arial"/>
          <w:sz w:val="20"/>
          <w:szCs w:val="20"/>
        </w:rPr>
        <w:t xml:space="preserve"> </w:t>
      </w:r>
    </w:p>
    <w:p w:rsidR="004A47F3" w:rsidRPr="000E519D" w:rsidRDefault="008C31EC" w:rsidP="002C29D7">
      <w:pPr>
        <w:pStyle w:val="Odstavecseseznamem"/>
        <w:numPr>
          <w:ilvl w:val="0"/>
          <w:numId w:val="55"/>
        </w:numPr>
        <w:rPr>
          <w:rFonts w:ascii="Arial" w:hAnsi="Arial" w:cs="Arial"/>
          <w:sz w:val="20"/>
          <w:szCs w:val="20"/>
        </w:rPr>
      </w:pPr>
      <w:r w:rsidRPr="000E519D">
        <w:rPr>
          <w:rFonts w:ascii="Arial" w:hAnsi="Arial" w:cs="Arial"/>
          <w:sz w:val="20"/>
          <w:szCs w:val="20"/>
        </w:rPr>
        <w:t>pro optimální průběh stěhování by návoz racků měl proběhnout v maximálně 10ti vlnách</w:t>
      </w:r>
      <w:r>
        <w:rPr>
          <w:rFonts w:ascii="Arial" w:hAnsi="Arial" w:cs="Arial"/>
          <w:sz w:val="20"/>
          <w:szCs w:val="20"/>
        </w:rPr>
        <w:t>,</w:t>
      </w:r>
    </w:p>
    <w:p w:rsidR="000E519D" w:rsidRPr="000E519D" w:rsidRDefault="000E519D" w:rsidP="00607C84">
      <w:pPr>
        <w:pStyle w:val="Odstavecseseznamem"/>
        <w:numPr>
          <w:ilvl w:val="0"/>
          <w:numId w:val="55"/>
        </w:numPr>
        <w:jc w:val="both"/>
      </w:pPr>
      <w:r w:rsidRPr="002C29D7">
        <w:rPr>
          <w:rFonts w:ascii="Arial" w:hAnsi="Arial" w:cs="Arial"/>
          <w:sz w:val="20"/>
          <w:szCs w:val="20"/>
        </w:rPr>
        <w:t xml:space="preserve">Poskytovatel </w:t>
      </w:r>
      <w:r w:rsidR="008C31EC" w:rsidRPr="002C29D7">
        <w:rPr>
          <w:rFonts w:ascii="Arial" w:hAnsi="Arial" w:cs="Arial"/>
          <w:sz w:val="20"/>
          <w:szCs w:val="20"/>
        </w:rPr>
        <w:t xml:space="preserve">může v rámci součinnosti poskytnout </w:t>
      </w:r>
      <w:r w:rsidRPr="002C29D7">
        <w:rPr>
          <w:rFonts w:ascii="Arial" w:hAnsi="Arial" w:cs="Arial"/>
          <w:sz w:val="20"/>
          <w:szCs w:val="20"/>
        </w:rPr>
        <w:t xml:space="preserve">Objednateli pro </w:t>
      </w:r>
      <w:proofErr w:type="spellStart"/>
      <w:r w:rsidRPr="002C29D7">
        <w:rPr>
          <w:rFonts w:ascii="Arial" w:hAnsi="Arial" w:cs="Arial"/>
          <w:sz w:val="20"/>
          <w:szCs w:val="20"/>
        </w:rPr>
        <w:t>housing</w:t>
      </w:r>
      <w:proofErr w:type="spellEnd"/>
      <w:r w:rsidRPr="002C29D7">
        <w:rPr>
          <w:rFonts w:ascii="Arial" w:hAnsi="Arial" w:cs="Arial"/>
          <w:sz w:val="20"/>
          <w:szCs w:val="20"/>
        </w:rPr>
        <w:t xml:space="preserve"> </w:t>
      </w:r>
      <w:r w:rsidR="008C31EC" w:rsidRPr="002C29D7">
        <w:rPr>
          <w:rFonts w:ascii="Arial" w:hAnsi="Arial" w:cs="Arial"/>
          <w:sz w:val="20"/>
          <w:szCs w:val="20"/>
        </w:rPr>
        <w:t xml:space="preserve">jeho </w:t>
      </w:r>
      <w:r w:rsidRPr="002C29D7">
        <w:rPr>
          <w:rFonts w:ascii="Arial" w:hAnsi="Arial" w:cs="Arial"/>
          <w:sz w:val="20"/>
          <w:szCs w:val="20"/>
        </w:rPr>
        <w:t xml:space="preserve">serverů nové racky Poskytovatele, </w:t>
      </w:r>
      <w:r w:rsidR="008C31EC" w:rsidRPr="002C29D7">
        <w:rPr>
          <w:rFonts w:ascii="Arial" w:hAnsi="Arial" w:cs="Arial"/>
          <w:sz w:val="20"/>
          <w:szCs w:val="20"/>
        </w:rPr>
        <w:t xml:space="preserve"> a to </w:t>
      </w:r>
      <w:r w:rsidRPr="002C29D7">
        <w:rPr>
          <w:rFonts w:ascii="Arial" w:hAnsi="Arial" w:cs="Arial"/>
          <w:sz w:val="20"/>
          <w:szCs w:val="20"/>
        </w:rPr>
        <w:t>bez navýšení ceny</w:t>
      </w:r>
      <w:r w:rsidR="008C31EC" w:rsidRPr="002C29D7">
        <w:rPr>
          <w:rFonts w:ascii="Arial" w:hAnsi="Arial" w:cs="Arial"/>
          <w:sz w:val="20"/>
          <w:szCs w:val="20"/>
        </w:rPr>
        <w:t xml:space="preserve"> plnění stanovené Smlouvou </w:t>
      </w:r>
      <w:r w:rsidR="001E61DE" w:rsidRPr="002C29D7">
        <w:rPr>
          <w:rFonts w:ascii="Arial" w:hAnsi="Arial" w:cs="Arial"/>
          <w:sz w:val="20"/>
          <w:szCs w:val="20"/>
        </w:rPr>
        <w:t xml:space="preserve">, </w:t>
      </w:r>
      <w:r w:rsidR="004A47F3">
        <w:rPr>
          <w:rFonts w:ascii="Arial" w:hAnsi="Arial" w:cs="Arial"/>
          <w:sz w:val="20"/>
          <w:szCs w:val="20"/>
        </w:rPr>
        <w:t xml:space="preserve"> racky budou </w:t>
      </w:r>
      <w:proofErr w:type="spellStart"/>
      <w:r w:rsidR="004A47F3">
        <w:rPr>
          <w:rFonts w:ascii="Arial" w:hAnsi="Arial" w:cs="Arial"/>
          <w:sz w:val="20"/>
          <w:szCs w:val="20"/>
        </w:rPr>
        <w:t>posyktnuty</w:t>
      </w:r>
      <w:proofErr w:type="spellEnd"/>
      <w:r w:rsidR="004A47F3">
        <w:rPr>
          <w:rFonts w:ascii="Arial" w:hAnsi="Arial" w:cs="Arial"/>
          <w:sz w:val="20"/>
          <w:szCs w:val="20"/>
        </w:rPr>
        <w:t xml:space="preserve"> </w:t>
      </w:r>
      <w:r w:rsidR="001E61DE" w:rsidRPr="002C29D7">
        <w:rPr>
          <w:rFonts w:ascii="Arial" w:hAnsi="Arial" w:cs="Arial"/>
          <w:sz w:val="20"/>
          <w:szCs w:val="20"/>
        </w:rPr>
        <w:t xml:space="preserve">na základě požadavku  oprávněné osoby Objednatele ve věcech smluvních . </w:t>
      </w:r>
      <w:r w:rsidR="0045485E" w:rsidRPr="002C29D7">
        <w:rPr>
          <w:rFonts w:ascii="Arial" w:hAnsi="Arial" w:cs="Arial"/>
          <w:sz w:val="20"/>
          <w:szCs w:val="20"/>
        </w:rPr>
        <w:t>O  poskytnutí racků v rámci této součinnosti bude pořízen příslušný  protokol</w:t>
      </w:r>
      <w:r w:rsidR="009660C2" w:rsidRPr="002C29D7">
        <w:rPr>
          <w:rFonts w:ascii="Arial" w:hAnsi="Arial" w:cs="Arial"/>
          <w:sz w:val="20"/>
          <w:szCs w:val="20"/>
        </w:rPr>
        <w:t xml:space="preserve">, v němž bude uveden zejména počet poskytnutých racků, doba poskytnutí a umístění racků. </w:t>
      </w:r>
      <w:r w:rsidR="0045485E" w:rsidRPr="002C29D7">
        <w:rPr>
          <w:rFonts w:ascii="Arial" w:hAnsi="Arial" w:cs="Arial"/>
          <w:sz w:val="20"/>
          <w:szCs w:val="20"/>
        </w:rPr>
        <w:t xml:space="preserve">.Detailní obsah </w:t>
      </w:r>
      <w:r w:rsidR="009660C2" w:rsidRPr="002C29D7">
        <w:rPr>
          <w:rFonts w:ascii="Arial" w:hAnsi="Arial" w:cs="Arial"/>
          <w:sz w:val="20"/>
          <w:szCs w:val="20"/>
        </w:rPr>
        <w:t xml:space="preserve">tohoto </w:t>
      </w:r>
      <w:r w:rsidR="0045485E" w:rsidRPr="002C29D7">
        <w:rPr>
          <w:rFonts w:ascii="Arial" w:hAnsi="Arial" w:cs="Arial"/>
          <w:sz w:val="20"/>
          <w:szCs w:val="20"/>
        </w:rPr>
        <w:t xml:space="preserve">protokolu </w:t>
      </w:r>
      <w:r w:rsidR="001E61DE" w:rsidRPr="002C29D7">
        <w:rPr>
          <w:rFonts w:ascii="Arial" w:hAnsi="Arial" w:cs="Arial"/>
          <w:sz w:val="20"/>
          <w:szCs w:val="20"/>
        </w:rPr>
        <w:t xml:space="preserve">dohodnou a podepíší za Smluvní strany </w:t>
      </w:r>
      <w:r w:rsidR="009660C2" w:rsidRPr="002C29D7">
        <w:rPr>
          <w:rFonts w:ascii="Arial" w:hAnsi="Arial" w:cs="Arial"/>
          <w:sz w:val="20"/>
          <w:szCs w:val="20"/>
        </w:rPr>
        <w:t>oprávněn</w:t>
      </w:r>
      <w:r w:rsidR="001E61DE" w:rsidRPr="002C29D7">
        <w:rPr>
          <w:rFonts w:ascii="Arial" w:hAnsi="Arial" w:cs="Arial"/>
          <w:sz w:val="20"/>
          <w:szCs w:val="20"/>
        </w:rPr>
        <w:t>é</w:t>
      </w:r>
      <w:r w:rsidR="009660C2" w:rsidRPr="002C29D7">
        <w:rPr>
          <w:rFonts w:ascii="Arial" w:hAnsi="Arial" w:cs="Arial"/>
          <w:sz w:val="20"/>
          <w:szCs w:val="20"/>
        </w:rPr>
        <w:t xml:space="preserve"> osob</w:t>
      </w:r>
      <w:r w:rsidR="001E61DE" w:rsidRPr="002C29D7">
        <w:rPr>
          <w:rFonts w:ascii="Arial" w:hAnsi="Arial" w:cs="Arial"/>
          <w:sz w:val="20"/>
          <w:szCs w:val="20"/>
        </w:rPr>
        <w:t>y</w:t>
      </w:r>
      <w:r w:rsidR="009660C2" w:rsidRPr="002C29D7">
        <w:rPr>
          <w:rFonts w:ascii="Arial" w:hAnsi="Arial" w:cs="Arial"/>
          <w:sz w:val="20"/>
          <w:szCs w:val="20"/>
        </w:rPr>
        <w:t xml:space="preserve"> Smluvních stran ve věcech provozně technických</w:t>
      </w:r>
      <w:r w:rsidR="00780B83">
        <w:rPr>
          <w:rFonts w:ascii="Arial" w:hAnsi="Arial" w:cs="Arial"/>
          <w:sz w:val="20"/>
          <w:szCs w:val="20"/>
        </w:rPr>
        <w:t>.</w:t>
      </w:r>
    </w:p>
    <w:p w:rsidR="003D55B8" w:rsidRPr="000E519D" w:rsidRDefault="003D55B8" w:rsidP="004B78AB">
      <w:pPr>
        <w:pStyle w:val="Normlnweb"/>
        <w:jc w:val="both"/>
        <w:rPr>
          <w:rFonts w:ascii="Arial" w:hAnsi="Arial" w:cs="Arial"/>
          <w:sz w:val="20"/>
          <w:szCs w:val="20"/>
        </w:rPr>
      </w:pPr>
      <w:r w:rsidRPr="000E519D">
        <w:rPr>
          <w:rFonts w:ascii="Arial" w:hAnsi="Arial" w:cs="Arial"/>
          <w:sz w:val="20"/>
          <w:szCs w:val="20"/>
        </w:rPr>
        <w:t xml:space="preserve"> </w:t>
      </w:r>
    </w:p>
    <w:p w:rsidR="003D55B8" w:rsidRPr="000E519D" w:rsidRDefault="003D55B8">
      <w:pPr>
        <w:spacing w:after="200" w:line="276" w:lineRule="auto"/>
        <w:rPr>
          <w:rFonts w:ascii="Arial" w:hAnsi="Arial" w:cs="Arial"/>
          <w:sz w:val="20"/>
          <w:szCs w:val="20"/>
        </w:rPr>
      </w:pPr>
      <w:r w:rsidRPr="000E519D">
        <w:rPr>
          <w:rFonts w:ascii="Arial" w:hAnsi="Arial" w:cs="Arial"/>
          <w:sz w:val="20"/>
          <w:szCs w:val="20"/>
        </w:rPr>
        <w:br w:type="page"/>
      </w:r>
    </w:p>
    <w:bookmarkEnd w:id="0"/>
    <w:p w:rsidR="00230E3D" w:rsidRPr="000E519D" w:rsidRDefault="009D6B45" w:rsidP="009D6B45">
      <w:pPr>
        <w:pStyle w:val="Nzev"/>
        <w:rPr>
          <w:rFonts w:ascii="Arial" w:hAnsi="Arial" w:cs="Arial"/>
          <w:sz w:val="20"/>
          <w:szCs w:val="20"/>
        </w:rPr>
      </w:pPr>
      <w:r w:rsidRPr="000E519D">
        <w:rPr>
          <w:rFonts w:ascii="Arial" w:hAnsi="Arial" w:cs="Arial"/>
          <w:sz w:val="20"/>
          <w:szCs w:val="20"/>
        </w:rPr>
        <w:lastRenderedPageBreak/>
        <w:t xml:space="preserve">Příloha č. 2 </w:t>
      </w:r>
      <w:r w:rsidR="005C072C" w:rsidRPr="000E519D">
        <w:rPr>
          <w:rFonts w:ascii="Arial" w:hAnsi="Arial" w:cs="Arial"/>
          <w:sz w:val="20"/>
          <w:szCs w:val="20"/>
        </w:rPr>
        <w:t>–</w:t>
      </w:r>
      <w:r w:rsidRPr="000E519D">
        <w:rPr>
          <w:rFonts w:ascii="Arial" w:hAnsi="Arial" w:cs="Arial"/>
          <w:sz w:val="20"/>
          <w:szCs w:val="20"/>
        </w:rPr>
        <w:t xml:space="preserve"> Ujednání o úrovni služeb </w:t>
      </w:r>
      <w:r w:rsidR="00FD3BB3" w:rsidRPr="000E519D">
        <w:rPr>
          <w:rFonts w:ascii="Arial" w:hAnsi="Arial" w:cs="Arial"/>
          <w:sz w:val="20"/>
          <w:szCs w:val="20"/>
        </w:rPr>
        <w:t xml:space="preserve">v DC Poskytovatele </w:t>
      </w:r>
      <w:r w:rsidR="0007401E" w:rsidRPr="000E519D">
        <w:rPr>
          <w:rFonts w:ascii="Arial" w:hAnsi="Arial" w:cs="Arial"/>
          <w:sz w:val="20"/>
          <w:szCs w:val="20"/>
        </w:rPr>
        <w:t>(dále též „SLA“)</w:t>
      </w:r>
      <w:r w:rsidR="005C072C" w:rsidRPr="000E519D">
        <w:rPr>
          <w:rFonts w:ascii="Arial" w:hAnsi="Arial" w:cs="Arial"/>
          <w:sz w:val="20"/>
          <w:szCs w:val="20"/>
        </w:rPr>
        <w:br/>
      </w:r>
      <w:r w:rsidRPr="000E519D">
        <w:rPr>
          <w:rFonts w:ascii="Arial" w:hAnsi="Arial" w:cs="Arial"/>
          <w:sz w:val="20"/>
          <w:szCs w:val="20"/>
        </w:rPr>
        <w:t xml:space="preserve">a </w:t>
      </w:r>
      <w:r w:rsidR="00485D25" w:rsidRPr="000E519D">
        <w:rPr>
          <w:rFonts w:ascii="Arial" w:hAnsi="Arial" w:cs="Arial"/>
          <w:sz w:val="20"/>
          <w:szCs w:val="20"/>
        </w:rPr>
        <w:t>souvisej</w:t>
      </w:r>
      <w:r w:rsidR="00173211" w:rsidRPr="000E519D">
        <w:rPr>
          <w:rFonts w:ascii="Arial" w:hAnsi="Arial" w:cs="Arial"/>
          <w:sz w:val="20"/>
          <w:szCs w:val="20"/>
        </w:rPr>
        <w:t xml:space="preserve">ících </w:t>
      </w:r>
      <w:r w:rsidR="00B6083F" w:rsidRPr="000E519D">
        <w:rPr>
          <w:rFonts w:ascii="Arial" w:hAnsi="Arial" w:cs="Arial"/>
          <w:sz w:val="20"/>
          <w:szCs w:val="20"/>
        </w:rPr>
        <w:t>sankcích</w:t>
      </w:r>
    </w:p>
    <w:p w:rsidR="009D6B45" w:rsidRPr="000E519D" w:rsidRDefault="009D6B45" w:rsidP="009D6B45">
      <w:pPr>
        <w:spacing w:before="120"/>
        <w:rPr>
          <w:rFonts w:ascii="Arial" w:hAnsi="Arial" w:cs="Arial"/>
          <w:b/>
          <w:bCs/>
          <w:sz w:val="20"/>
          <w:szCs w:val="20"/>
        </w:rPr>
      </w:pPr>
    </w:p>
    <w:p w:rsidR="009D6B45" w:rsidRPr="000E519D" w:rsidRDefault="009D6B45" w:rsidP="009D6B45">
      <w:pPr>
        <w:pStyle w:val="Nadpis1rovn"/>
        <w:tabs>
          <w:tab w:val="clear" w:pos="737"/>
          <w:tab w:val="num" w:pos="284"/>
        </w:tabs>
        <w:spacing w:before="240"/>
        <w:rPr>
          <w:rFonts w:ascii="Arial" w:hAnsi="Arial" w:cs="Arial"/>
          <w:sz w:val="20"/>
          <w:szCs w:val="20"/>
        </w:rPr>
      </w:pPr>
      <w:r w:rsidRPr="000E519D">
        <w:rPr>
          <w:rFonts w:ascii="Arial" w:hAnsi="Arial" w:cs="Arial"/>
          <w:sz w:val="20"/>
          <w:szCs w:val="20"/>
        </w:rPr>
        <w:t>Použitá terminologie</w:t>
      </w:r>
    </w:p>
    <w:p w:rsidR="009D6B45" w:rsidRPr="000E519D" w:rsidRDefault="009D6B45" w:rsidP="009D6B45">
      <w:pPr>
        <w:pStyle w:val="Nadpis1rovn"/>
        <w:numPr>
          <w:ilvl w:val="0"/>
          <w:numId w:val="0"/>
        </w:numPr>
        <w:spacing w:before="120" w:after="120"/>
        <w:rPr>
          <w:rFonts w:ascii="Arial" w:hAnsi="Arial" w:cs="Arial"/>
          <w:sz w:val="20"/>
          <w:szCs w:val="20"/>
        </w:rPr>
      </w:pPr>
      <w:r w:rsidRPr="000E519D">
        <w:rPr>
          <w:rFonts w:ascii="Arial" w:hAnsi="Arial" w:cs="Arial"/>
          <w:b w:val="0"/>
          <w:sz w:val="20"/>
          <w:szCs w:val="20"/>
        </w:rPr>
        <w:t>Pojmy užívané v</w:t>
      </w:r>
      <w:r w:rsidR="009E586E" w:rsidRPr="000E519D">
        <w:rPr>
          <w:rFonts w:ascii="Arial" w:hAnsi="Arial" w:cs="Arial"/>
          <w:b w:val="0"/>
          <w:sz w:val="20"/>
          <w:szCs w:val="20"/>
        </w:rPr>
        <w:t> této Příloze č.</w:t>
      </w:r>
      <w:r w:rsidR="00A72081" w:rsidRPr="000E519D">
        <w:rPr>
          <w:rFonts w:ascii="Arial" w:hAnsi="Arial" w:cs="Arial"/>
          <w:b w:val="0"/>
          <w:sz w:val="20"/>
          <w:szCs w:val="20"/>
        </w:rPr>
        <w:t xml:space="preserve"> </w:t>
      </w:r>
      <w:r w:rsidR="009E586E" w:rsidRPr="000E519D">
        <w:rPr>
          <w:rFonts w:ascii="Arial" w:hAnsi="Arial" w:cs="Arial"/>
          <w:b w:val="0"/>
          <w:sz w:val="20"/>
          <w:szCs w:val="20"/>
        </w:rPr>
        <w:t xml:space="preserve">2 </w:t>
      </w:r>
      <w:r w:rsidRPr="000E519D">
        <w:rPr>
          <w:rFonts w:ascii="Arial" w:hAnsi="Arial" w:cs="Arial"/>
          <w:b w:val="0"/>
          <w:sz w:val="20"/>
          <w:szCs w:val="20"/>
        </w:rPr>
        <w:t xml:space="preserve">mají význam, jenž jim je připisován ve Smlouvě </w:t>
      </w:r>
      <w:r w:rsidR="009E586E" w:rsidRPr="000E519D">
        <w:rPr>
          <w:rFonts w:ascii="Arial" w:hAnsi="Arial" w:cs="Arial"/>
          <w:b w:val="0"/>
          <w:sz w:val="20"/>
          <w:szCs w:val="20"/>
        </w:rPr>
        <w:t xml:space="preserve">a </w:t>
      </w:r>
      <w:r w:rsidRPr="000E519D">
        <w:rPr>
          <w:rFonts w:ascii="Arial" w:hAnsi="Arial" w:cs="Arial"/>
          <w:b w:val="0"/>
          <w:sz w:val="20"/>
          <w:szCs w:val="20"/>
        </w:rPr>
        <w:t xml:space="preserve">jejích </w:t>
      </w:r>
      <w:r w:rsidR="00AB7B2A" w:rsidRPr="000E519D">
        <w:rPr>
          <w:rFonts w:ascii="Arial" w:hAnsi="Arial" w:cs="Arial"/>
          <w:b w:val="0"/>
          <w:sz w:val="20"/>
          <w:szCs w:val="20"/>
        </w:rPr>
        <w:t>dalších přílohách).</w:t>
      </w:r>
    </w:p>
    <w:p w:rsidR="009D6B45" w:rsidRPr="000E519D" w:rsidRDefault="009D6B45" w:rsidP="002C29D7">
      <w:pPr>
        <w:pStyle w:val="Priloha2"/>
        <w:numPr>
          <w:ilvl w:val="0"/>
          <w:numId w:val="21"/>
        </w:numPr>
        <w:ind w:left="567" w:hanging="283"/>
        <w:rPr>
          <w:rFonts w:ascii="Arial" w:hAnsi="Arial" w:cs="Arial"/>
          <w:b w:val="0"/>
        </w:rPr>
      </w:pPr>
      <w:r w:rsidRPr="000E519D">
        <w:rPr>
          <w:rFonts w:ascii="Arial" w:hAnsi="Arial" w:cs="Arial"/>
          <w:b w:val="0"/>
        </w:rPr>
        <w:t>dostupnost Služeb</w:t>
      </w:r>
    </w:p>
    <w:p w:rsidR="009D6B45" w:rsidRPr="000E519D" w:rsidRDefault="009D6B45" w:rsidP="001C2895">
      <w:pPr>
        <w:pStyle w:val="Text3rovn"/>
        <w:spacing w:after="0"/>
        <w:ind w:left="567" w:hanging="567"/>
        <w:rPr>
          <w:rFonts w:ascii="Arial" w:hAnsi="Arial" w:cs="Arial"/>
          <w:sz w:val="20"/>
          <w:szCs w:val="20"/>
        </w:rPr>
      </w:pPr>
      <w:r w:rsidRPr="000E519D">
        <w:rPr>
          <w:rFonts w:ascii="Arial" w:hAnsi="Arial" w:cs="Arial"/>
          <w:sz w:val="20"/>
          <w:szCs w:val="20"/>
        </w:rPr>
        <w:t xml:space="preserve">dostupnost </w:t>
      </w:r>
      <w:r w:rsidR="00152531" w:rsidRPr="000E519D">
        <w:rPr>
          <w:rFonts w:ascii="Arial" w:hAnsi="Arial" w:cs="Arial"/>
          <w:sz w:val="20"/>
          <w:szCs w:val="20"/>
        </w:rPr>
        <w:t>služ</w:t>
      </w:r>
      <w:r w:rsidR="00006732" w:rsidRPr="000E519D">
        <w:rPr>
          <w:rFonts w:ascii="Arial" w:hAnsi="Arial" w:cs="Arial"/>
          <w:sz w:val="20"/>
          <w:szCs w:val="20"/>
        </w:rPr>
        <w:t>eb</w:t>
      </w:r>
      <w:r w:rsidR="00152531" w:rsidRPr="000E519D">
        <w:rPr>
          <w:rFonts w:ascii="Arial" w:hAnsi="Arial" w:cs="Arial"/>
          <w:sz w:val="20"/>
          <w:szCs w:val="20"/>
        </w:rPr>
        <w:t xml:space="preserve"> </w:t>
      </w:r>
      <w:r w:rsidRPr="000E519D">
        <w:rPr>
          <w:rFonts w:ascii="Arial" w:hAnsi="Arial" w:cs="Arial"/>
          <w:sz w:val="20"/>
          <w:szCs w:val="20"/>
        </w:rPr>
        <w:t>= doba dostupnosti</w:t>
      </w:r>
      <w:r w:rsidR="00006732" w:rsidRPr="000E519D">
        <w:rPr>
          <w:rFonts w:ascii="Arial" w:hAnsi="Arial" w:cs="Arial"/>
          <w:sz w:val="20"/>
          <w:szCs w:val="20"/>
        </w:rPr>
        <w:t xml:space="preserve"> služeb</w:t>
      </w:r>
      <w:r w:rsidRPr="000E519D">
        <w:rPr>
          <w:rFonts w:ascii="Arial" w:hAnsi="Arial" w:cs="Arial"/>
          <w:sz w:val="20"/>
          <w:szCs w:val="20"/>
        </w:rPr>
        <w:t>/(doba dostupnosti</w:t>
      </w:r>
      <w:r w:rsidR="00006732" w:rsidRPr="000E519D">
        <w:rPr>
          <w:rFonts w:ascii="Arial" w:hAnsi="Arial" w:cs="Arial"/>
          <w:sz w:val="20"/>
          <w:szCs w:val="20"/>
        </w:rPr>
        <w:t xml:space="preserve"> služeb</w:t>
      </w:r>
      <w:r w:rsidRPr="000E519D">
        <w:rPr>
          <w:rFonts w:ascii="Arial" w:hAnsi="Arial" w:cs="Arial"/>
          <w:sz w:val="20"/>
          <w:szCs w:val="20"/>
        </w:rPr>
        <w:t xml:space="preserve"> + doba nedostupnosti</w:t>
      </w:r>
      <w:r w:rsidR="00006732" w:rsidRPr="000E519D">
        <w:rPr>
          <w:rFonts w:ascii="Arial" w:hAnsi="Arial" w:cs="Arial"/>
          <w:sz w:val="20"/>
          <w:szCs w:val="20"/>
        </w:rPr>
        <w:t xml:space="preserve"> služeb</w:t>
      </w:r>
      <w:r w:rsidR="00A72081" w:rsidRPr="000E519D">
        <w:rPr>
          <w:rFonts w:ascii="Arial" w:hAnsi="Arial" w:cs="Arial"/>
          <w:sz w:val="20"/>
          <w:szCs w:val="20"/>
        </w:rPr>
        <w:t>)*100</w:t>
      </w:r>
    </w:p>
    <w:p w:rsidR="00BB6746" w:rsidRPr="000E519D" w:rsidRDefault="00BB6746" w:rsidP="00BB6746">
      <w:pPr>
        <w:pStyle w:val="Text3rovn"/>
        <w:numPr>
          <w:ilvl w:val="0"/>
          <w:numId w:val="0"/>
        </w:numPr>
        <w:spacing w:after="0"/>
        <w:rPr>
          <w:rFonts w:ascii="Arial" w:hAnsi="Arial" w:cs="Arial"/>
          <w:sz w:val="20"/>
          <w:szCs w:val="20"/>
        </w:rPr>
      </w:pPr>
    </w:p>
    <w:p w:rsidR="00C60CED" w:rsidRPr="000E519D" w:rsidRDefault="005C19DF" w:rsidP="00BB6746">
      <w:pPr>
        <w:spacing w:line="280" w:lineRule="atLeast"/>
        <w:ind w:left="567"/>
        <w:jc w:val="both"/>
        <w:rPr>
          <w:rFonts w:ascii="Arial" w:hAnsi="Arial" w:cs="Arial"/>
          <w:sz w:val="20"/>
          <w:szCs w:val="20"/>
        </w:rPr>
      </w:pPr>
      <w:r w:rsidRPr="000E519D">
        <w:rPr>
          <w:rFonts w:ascii="Arial" w:hAnsi="Arial" w:cs="Arial"/>
          <w:sz w:val="20"/>
          <w:szCs w:val="20"/>
        </w:rPr>
        <w:t>Dobou</w:t>
      </w:r>
      <w:r w:rsidR="00C60CED" w:rsidRPr="000E519D">
        <w:rPr>
          <w:rFonts w:ascii="Arial" w:hAnsi="Arial" w:cs="Arial"/>
          <w:sz w:val="20"/>
          <w:szCs w:val="20"/>
        </w:rPr>
        <w:t xml:space="preserve"> dostupnosti služeb </w:t>
      </w:r>
      <w:r w:rsidRPr="000E519D">
        <w:rPr>
          <w:rFonts w:ascii="Arial" w:hAnsi="Arial" w:cs="Arial"/>
          <w:sz w:val="20"/>
          <w:szCs w:val="20"/>
        </w:rPr>
        <w:t>se pro účely Smlouvy rozumí</w:t>
      </w:r>
      <w:r w:rsidR="00C60CED" w:rsidRPr="000E519D">
        <w:rPr>
          <w:rFonts w:ascii="Arial" w:hAnsi="Arial" w:cs="Arial"/>
          <w:sz w:val="20"/>
          <w:szCs w:val="20"/>
        </w:rPr>
        <w:t xml:space="preserve"> doba bezzávadného provozu každého jednotlivého racku a souvisejících I</w:t>
      </w:r>
      <w:r w:rsidR="00A953E0" w:rsidRPr="000E519D">
        <w:rPr>
          <w:rFonts w:ascii="Arial" w:hAnsi="Arial" w:cs="Arial"/>
          <w:sz w:val="20"/>
          <w:szCs w:val="20"/>
        </w:rPr>
        <w:t>C</w:t>
      </w:r>
      <w:r w:rsidR="00C60CED" w:rsidRPr="000E519D">
        <w:rPr>
          <w:rFonts w:ascii="Arial" w:hAnsi="Arial" w:cs="Arial"/>
          <w:sz w:val="20"/>
          <w:szCs w:val="20"/>
        </w:rPr>
        <w:t xml:space="preserve">T zařízení Objednatele umístěných v datovém sále Poskytovatele, při dodržení parametrů specifikovaných v Tabulce č. II. Parametry DC Poskytovatele číslo 2, 4, 5, 6, 7 a v Tabulce č. III. Požadavky na datový sál DC Poskytovatele číslo 1, 2, 4, 6, 7, 8, Přílohy č. 1 Smlouvy. </w:t>
      </w:r>
    </w:p>
    <w:p w:rsidR="00BB6746" w:rsidRPr="000E519D" w:rsidRDefault="00BB6746" w:rsidP="001C2895">
      <w:pPr>
        <w:pStyle w:val="Text3rovn"/>
        <w:numPr>
          <w:ilvl w:val="0"/>
          <w:numId w:val="0"/>
        </w:numPr>
        <w:spacing w:line="280" w:lineRule="exact"/>
        <w:ind w:left="567"/>
        <w:rPr>
          <w:rFonts w:ascii="Arial" w:hAnsi="Arial" w:cs="Arial"/>
          <w:sz w:val="20"/>
          <w:szCs w:val="20"/>
        </w:rPr>
      </w:pPr>
    </w:p>
    <w:p w:rsidR="009D6B45" w:rsidRPr="000E519D" w:rsidRDefault="009D6B45" w:rsidP="00BB6746">
      <w:pPr>
        <w:pStyle w:val="Text3rovn"/>
        <w:numPr>
          <w:ilvl w:val="0"/>
          <w:numId w:val="0"/>
        </w:numPr>
        <w:spacing w:line="280" w:lineRule="exact"/>
        <w:ind w:left="567"/>
        <w:rPr>
          <w:rFonts w:ascii="Arial" w:hAnsi="Arial" w:cs="Arial"/>
          <w:sz w:val="20"/>
          <w:szCs w:val="20"/>
        </w:rPr>
      </w:pPr>
      <w:r w:rsidRPr="000E519D">
        <w:rPr>
          <w:rFonts w:ascii="Arial" w:hAnsi="Arial" w:cs="Arial"/>
          <w:sz w:val="20"/>
          <w:szCs w:val="20"/>
        </w:rPr>
        <w:t>Dob</w:t>
      </w:r>
      <w:r w:rsidR="005C19DF" w:rsidRPr="000E519D">
        <w:rPr>
          <w:rFonts w:ascii="Arial" w:hAnsi="Arial" w:cs="Arial"/>
          <w:sz w:val="20"/>
          <w:szCs w:val="20"/>
        </w:rPr>
        <w:t>ou</w:t>
      </w:r>
      <w:r w:rsidRPr="000E519D">
        <w:rPr>
          <w:rFonts w:ascii="Arial" w:hAnsi="Arial" w:cs="Arial"/>
          <w:sz w:val="20"/>
          <w:szCs w:val="20"/>
        </w:rPr>
        <w:t xml:space="preserve"> nedostupnosti</w:t>
      </w:r>
      <w:r w:rsidR="00A52BBD" w:rsidRPr="000E519D">
        <w:rPr>
          <w:rFonts w:ascii="Arial" w:hAnsi="Arial" w:cs="Arial"/>
          <w:sz w:val="20"/>
          <w:szCs w:val="20"/>
        </w:rPr>
        <w:t xml:space="preserve"> služeb</w:t>
      </w:r>
      <w:r w:rsidR="005C19DF" w:rsidRPr="000E519D">
        <w:rPr>
          <w:rFonts w:ascii="Arial" w:hAnsi="Arial" w:cs="Arial"/>
          <w:sz w:val="20"/>
          <w:szCs w:val="20"/>
        </w:rPr>
        <w:t xml:space="preserve"> se pro účely Smlouvy rozumí</w:t>
      </w:r>
      <w:r w:rsidRPr="000E519D">
        <w:rPr>
          <w:rFonts w:ascii="Arial" w:hAnsi="Arial" w:cs="Arial"/>
          <w:sz w:val="20"/>
          <w:szCs w:val="20"/>
        </w:rPr>
        <w:t xml:space="preserve"> doba výpadku každého jednotlivého</w:t>
      </w:r>
      <w:r w:rsidR="00A16667" w:rsidRPr="000E519D">
        <w:rPr>
          <w:rFonts w:ascii="Arial" w:hAnsi="Arial" w:cs="Arial"/>
          <w:sz w:val="20"/>
          <w:szCs w:val="20"/>
        </w:rPr>
        <w:t xml:space="preserve"> racku</w:t>
      </w:r>
      <w:r w:rsidR="00C07D80" w:rsidRPr="000E519D">
        <w:rPr>
          <w:rFonts w:ascii="Arial" w:hAnsi="Arial" w:cs="Arial"/>
          <w:sz w:val="20"/>
          <w:szCs w:val="20"/>
        </w:rPr>
        <w:t>, serveru</w:t>
      </w:r>
      <w:r w:rsidR="00A16667" w:rsidRPr="000E519D">
        <w:rPr>
          <w:rFonts w:ascii="Arial" w:hAnsi="Arial" w:cs="Arial"/>
          <w:sz w:val="20"/>
          <w:szCs w:val="20"/>
        </w:rPr>
        <w:t xml:space="preserve"> </w:t>
      </w:r>
      <w:r w:rsidR="00A52BBD" w:rsidRPr="000E519D">
        <w:rPr>
          <w:rFonts w:ascii="Arial" w:hAnsi="Arial" w:cs="Arial"/>
          <w:sz w:val="20"/>
          <w:szCs w:val="20"/>
        </w:rPr>
        <w:t>a souvisejících</w:t>
      </w:r>
      <w:r w:rsidR="00A16667" w:rsidRPr="000E519D">
        <w:rPr>
          <w:rFonts w:ascii="Arial" w:hAnsi="Arial" w:cs="Arial"/>
          <w:sz w:val="20"/>
          <w:szCs w:val="20"/>
        </w:rPr>
        <w:t xml:space="preserve"> I</w:t>
      </w:r>
      <w:r w:rsidR="00A953E0" w:rsidRPr="000E519D">
        <w:rPr>
          <w:rFonts w:ascii="Arial" w:hAnsi="Arial" w:cs="Arial"/>
          <w:sz w:val="20"/>
          <w:szCs w:val="20"/>
        </w:rPr>
        <w:t>C</w:t>
      </w:r>
      <w:r w:rsidR="00A16667" w:rsidRPr="000E519D">
        <w:rPr>
          <w:rFonts w:ascii="Arial" w:hAnsi="Arial" w:cs="Arial"/>
          <w:sz w:val="20"/>
          <w:szCs w:val="20"/>
        </w:rPr>
        <w:t>T</w:t>
      </w:r>
      <w:r w:rsidRPr="000E519D">
        <w:rPr>
          <w:rFonts w:ascii="Arial" w:hAnsi="Arial" w:cs="Arial"/>
          <w:sz w:val="20"/>
          <w:szCs w:val="20"/>
        </w:rPr>
        <w:t xml:space="preserve"> zařízení Objednatele umístěn</w:t>
      </w:r>
      <w:r w:rsidR="00A52BBD" w:rsidRPr="000E519D">
        <w:rPr>
          <w:rFonts w:ascii="Arial" w:hAnsi="Arial" w:cs="Arial"/>
          <w:sz w:val="20"/>
          <w:szCs w:val="20"/>
        </w:rPr>
        <w:t>ých</w:t>
      </w:r>
      <w:r w:rsidRPr="000E519D">
        <w:rPr>
          <w:rFonts w:ascii="Arial" w:hAnsi="Arial" w:cs="Arial"/>
          <w:sz w:val="20"/>
          <w:szCs w:val="20"/>
        </w:rPr>
        <w:t xml:space="preserve"> v datovém sále Poskytovatele, jehož příčinou j</w:t>
      </w:r>
      <w:r w:rsidR="00CF4A4F" w:rsidRPr="000E519D">
        <w:rPr>
          <w:rFonts w:ascii="Arial" w:hAnsi="Arial" w:cs="Arial"/>
          <w:sz w:val="20"/>
          <w:szCs w:val="20"/>
        </w:rPr>
        <w:t>e nedodržení parametrů specifikovaných</w:t>
      </w:r>
      <w:r w:rsidRPr="000E519D">
        <w:rPr>
          <w:rFonts w:ascii="Arial" w:hAnsi="Arial" w:cs="Arial"/>
          <w:sz w:val="20"/>
          <w:szCs w:val="20"/>
        </w:rPr>
        <w:t xml:space="preserve"> v Tabulce č.</w:t>
      </w:r>
      <w:r w:rsidR="00CF4A4F" w:rsidRPr="000E519D">
        <w:rPr>
          <w:rFonts w:ascii="Arial" w:hAnsi="Arial" w:cs="Arial"/>
          <w:sz w:val="20"/>
          <w:szCs w:val="20"/>
        </w:rPr>
        <w:t xml:space="preserve"> </w:t>
      </w:r>
      <w:r w:rsidR="00423BAF" w:rsidRPr="000E519D">
        <w:rPr>
          <w:rFonts w:ascii="Arial" w:hAnsi="Arial" w:cs="Arial"/>
          <w:sz w:val="20"/>
          <w:szCs w:val="20"/>
        </w:rPr>
        <w:t xml:space="preserve">II. Parametry DC Poskytovatele číslo 2, 4, 5, 6, 7 </w:t>
      </w:r>
      <w:r w:rsidRPr="000E519D">
        <w:rPr>
          <w:rFonts w:ascii="Arial" w:hAnsi="Arial" w:cs="Arial"/>
          <w:sz w:val="20"/>
          <w:szCs w:val="20"/>
        </w:rPr>
        <w:t xml:space="preserve">a </w:t>
      </w:r>
      <w:r w:rsidR="00197189" w:rsidRPr="000E519D">
        <w:rPr>
          <w:rFonts w:ascii="Arial" w:hAnsi="Arial" w:cs="Arial"/>
          <w:sz w:val="20"/>
          <w:szCs w:val="20"/>
        </w:rPr>
        <w:t xml:space="preserve">v </w:t>
      </w:r>
      <w:r w:rsidRPr="000E519D">
        <w:rPr>
          <w:rFonts w:ascii="Arial" w:hAnsi="Arial" w:cs="Arial"/>
          <w:sz w:val="20"/>
          <w:szCs w:val="20"/>
        </w:rPr>
        <w:t xml:space="preserve">Tabulce č. </w:t>
      </w:r>
      <w:r w:rsidR="00423BAF" w:rsidRPr="000E519D">
        <w:rPr>
          <w:rFonts w:ascii="Arial" w:hAnsi="Arial" w:cs="Arial"/>
          <w:sz w:val="20"/>
          <w:szCs w:val="20"/>
        </w:rPr>
        <w:t>III.</w:t>
      </w:r>
      <w:r w:rsidR="00CF4A4F" w:rsidRPr="000E519D">
        <w:rPr>
          <w:rFonts w:ascii="Arial" w:hAnsi="Arial" w:cs="Arial"/>
          <w:sz w:val="20"/>
          <w:szCs w:val="20"/>
        </w:rPr>
        <w:t xml:space="preserve"> </w:t>
      </w:r>
      <w:r w:rsidR="00423BAF" w:rsidRPr="000E519D">
        <w:rPr>
          <w:rFonts w:ascii="Arial" w:hAnsi="Arial" w:cs="Arial"/>
          <w:sz w:val="20"/>
          <w:szCs w:val="20"/>
        </w:rPr>
        <w:t xml:space="preserve">Požadavky na datový sál DC Poskytovatele číslo 1, 2, 4, 6, 7, 8, </w:t>
      </w:r>
      <w:r w:rsidR="00165BEB" w:rsidRPr="000E519D">
        <w:rPr>
          <w:rFonts w:ascii="Arial" w:hAnsi="Arial" w:cs="Arial"/>
          <w:sz w:val="20"/>
          <w:szCs w:val="20"/>
        </w:rPr>
        <w:t xml:space="preserve">Příloha č. </w:t>
      </w:r>
      <w:r w:rsidR="00BE5591" w:rsidRPr="000E519D">
        <w:rPr>
          <w:rFonts w:ascii="Arial" w:hAnsi="Arial" w:cs="Arial"/>
          <w:sz w:val="20"/>
          <w:szCs w:val="20"/>
        </w:rPr>
        <w:t>1</w:t>
      </w:r>
      <w:r w:rsidR="00165BEB" w:rsidRPr="000E519D">
        <w:rPr>
          <w:rFonts w:ascii="Arial" w:hAnsi="Arial" w:cs="Arial"/>
          <w:sz w:val="20"/>
          <w:szCs w:val="20"/>
        </w:rPr>
        <w:t xml:space="preserve"> </w:t>
      </w:r>
      <w:r w:rsidR="00173211" w:rsidRPr="000E519D">
        <w:rPr>
          <w:rFonts w:ascii="Arial" w:hAnsi="Arial" w:cs="Arial"/>
          <w:sz w:val="20"/>
          <w:szCs w:val="20"/>
        </w:rPr>
        <w:t xml:space="preserve">této </w:t>
      </w:r>
      <w:r w:rsidR="00CF4A4F" w:rsidRPr="000E519D">
        <w:rPr>
          <w:rFonts w:ascii="Arial" w:hAnsi="Arial" w:cs="Arial"/>
          <w:sz w:val="20"/>
          <w:szCs w:val="20"/>
        </w:rPr>
        <w:t>Smlouvy</w:t>
      </w:r>
      <w:r w:rsidRPr="000E519D">
        <w:rPr>
          <w:rFonts w:ascii="Arial" w:hAnsi="Arial" w:cs="Arial"/>
          <w:sz w:val="20"/>
          <w:szCs w:val="20"/>
        </w:rPr>
        <w:t xml:space="preserve">. </w:t>
      </w:r>
      <w:r w:rsidR="00EE465B" w:rsidRPr="000E519D">
        <w:rPr>
          <w:rFonts w:ascii="Arial" w:hAnsi="Arial" w:cs="Arial"/>
          <w:sz w:val="20"/>
          <w:szCs w:val="20"/>
        </w:rPr>
        <w:t>V </w:t>
      </w:r>
      <w:r w:rsidR="00965623" w:rsidRPr="000E519D">
        <w:rPr>
          <w:rFonts w:ascii="Arial" w:hAnsi="Arial" w:cs="Arial"/>
          <w:sz w:val="20"/>
          <w:szCs w:val="20"/>
        </w:rPr>
        <w:t>pří</w:t>
      </w:r>
      <w:r w:rsidR="00EE465B" w:rsidRPr="000E519D">
        <w:rPr>
          <w:rFonts w:ascii="Arial" w:hAnsi="Arial" w:cs="Arial"/>
          <w:sz w:val="20"/>
          <w:szCs w:val="20"/>
        </w:rPr>
        <w:t xml:space="preserve">padě výpadku </w:t>
      </w:r>
      <w:r w:rsidR="00965623" w:rsidRPr="000E519D">
        <w:rPr>
          <w:rFonts w:ascii="Arial" w:hAnsi="Arial" w:cs="Arial"/>
          <w:sz w:val="20"/>
          <w:szCs w:val="20"/>
        </w:rPr>
        <w:t xml:space="preserve">více ICT zařízení Objednatele současně se doba </w:t>
      </w:r>
      <w:r w:rsidR="004F3CFD" w:rsidRPr="000E519D">
        <w:rPr>
          <w:rFonts w:ascii="Arial" w:hAnsi="Arial" w:cs="Arial"/>
          <w:sz w:val="20"/>
          <w:szCs w:val="20"/>
        </w:rPr>
        <w:t xml:space="preserve">jednotlivých výpadků </w:t>
      </w:r>
      <w:r w:rsidR="00965623" w:rsidRPr="000E519D">
        <w:rPr>
          <w:rFonts w:ascii="Arial" w:hAnsi="Arial" w:cs="Arial"/>
          <w:sz w:val="20"/>
          <w:szCs w:val="20"/>
        </w:rPr>
        <w:t>nesčítá.</w:t>
      </w:r>
    </w:p>
    <w:p w:rsidR="00A52BBD" w:rsidRPr="000E519D" w:rsidRDefault="00A52BBD" w:rsidP="001C2895">
      <w:pPr>
        <w:pStyle w:val="Text3rovn"/>
        <w:numPr>
          <w:ilvl w:val="0"/>
          <w:numId w:val="0"/>
        </w:numPr>
        <w:spacing w:line="280" w:lineRule="exact"/>
        <w:ind w:left="567"/>
        <w:rPr>
          <w:rFonts w:ascii="Arial" w:hAnsi="Arial" w:cs="Arial"/>
          <w:sz w:val="20"/>
          <w:szCs w:val="20"/>
        </w:rPr>
      </w:pPr>
    </w:p>
    <w:p w:rsidR="009D6B45" w:rsidRPr="000E519D" w:rsidRDefault="009D6B45" w:rsidP="001C2895">
      <w:pPr>
        <w:pStyle w:val="Priloha2"/>
        <w:tabs>
          <w:tab w:val="num" w:pos="1035"/>
        </w:tabs>
        <w:ind w:left="568" w:hanging="284"/>
        <w:rPr>
          <w:rFonts w:ascii="Arial" w:hAnsi="Arial" w:cs="Arial"/>
          <w:b w:val="0"/>
        </w:rPr>
      </w:pPr>
      <w:r w:rsidRPr="000E519D">
        <w:rPr>
          <w:rFonts w:ascii="Arial" w:hAnsi="Arial" w:cs="Arial"/>
          <w:b w:val="0"/>
        </w:rPr>
        <w:t>B)</w:t>
      </w:r>
      <w:r w:rsidRPr="000E519D">
        <w:rPr>
          <w:rFonts w:ascii="Arial" w:hAnsi="Arial" w:cs="Arial"/>
          <w:b w:val="0"/>
        </w:rPr>
        <w:tab/>
        <w:t>Incident</w:t>
      </w:r>
    </w:p>
    <w:p w:rsidR="009D6B45" w:rsidRPr="000E519D" w:rsidRDefault="009D6B45" w:rsidP="001C2895">
      <w:pPr>
        <w:pStyle w:val="Text3rovn"/>
        <w:spacing w:after="0" w:line="280" w:lineRule="atLeast"/>
        <w:ind w:left="567" w:hanging="567"/>
        <w:rPr>
          <w:rFonts w:ascii="Arial" w:hAnsi="Arial" w:cs="Arial"/>
          <w:sz w:val="20"/>
          <w:szCs w:val="20"/>
        </w:rPr>
      </w:pPr>
      <w:r w:rsidRPr="000E519D">
        <w:rPr>
          <w:rFonts w:ascii="Arial" w:hAnsi="Arial" w:cs="Arial"/>
          <w:sz w:val="20"/>
          <w:szCs w:val="20"/>
        </w:rPr>
        <w:t>Incidentem je jakákoliv událost, která je odchylkou od definované úrovně poskytovaných s</w:t>
      </w:r>
      <w:r w:rsidR="00CF4A4F" w:rsidRPr="000E519D">
        <w:rPr>
          <w:rFonts w:ascii="Arial" w:hAnsi="Arial" w:cs="Arial"/>
          <w:sz w:val="20"/>
          <w:szCs w:val="20"/>
        </w:rPr>
        <w:t>lužeb specifikovaných</w:t>
      </w:r>
      <w:r w:rsidR="00D43FD6" w:rsidRPr="000E519D">
        <w:rPr>
          <w:rFonts w:ascii="Arial" w:hAnsi="Arial" w:cs="Arial"/>
          <w:sz w:val="20"/>
          <w:szCs w:val="20"/>
        </w:rPr>
        <w:t xml:space="preserve"> v</w:t>
      </w:r>
      <w:r w:rsidR="00423BAF" w:rsidRPr="000E519D">
        <w:rPr>
          <w:rFonts w:ascii="Arial" w:hAnsi="Arial" w:cs="Arial"/>
          <w:sz w:val="20"/>
          <w:szCs w:val="20"/>
        </w:rPr>
        <w:t xml:space="preserve"> Příloze č.</w:t>
      </w:r>
      <w:r w:rsidR="007514DD" w:rsidRPr="000E519D">
        <w:rPr>
          <w:rFonts w:ascii="Arial" w:hAnsi="Arial" w:cs="Arial"/>
          <w:sz w:val="20"/>
          <w:szCs w:val="20"/>
        </w:rPr>
        <w:t xml:space="preserve"> </w:t>
      </w:r>
      <w:r w:rsidR="00423BAF" w:rsidRPr="000E519D">
        <w:rPr>
          <w:rFonts w:ascii="Arial" w:hAnsi="Arial" w:cs="Arial"/>
          <w:sz w:val="20"/>
          <w:szCs w:val="20"/>
        </w:rPr>
        <w:t>1 Sm</w:t>
      </w:r>
      <w:r w:rsidR="00284E51" w:rsidRPr="000E519D">
        <w:rPr>
          <w:rFonts w:ascii="Arial" w:hAnsi="Arial" w:cs="Arial"/>
          <w:sz w:val="20"/>
          <w:szCs w:val="20"/>
        </w:rPr>
        <w:t>louvy</w:t>
      </w:r>
      <w:r w:rsidRPr="000E519D">
        <w:rPr>
          <w:rFonts w:ascii="Arial" w:hAnsi="Arial" w:cs="Arial"/>
          <w:sz w:val="20"/>
          <w:szCs w:val="20"/>
        </w:rPr>
        <w:t>.</w:t>
      </w:r>
    </w:p>
    <w:p w:rsidR="009D6B45" w:rsidRPr="000E519D" w:rsidRDefault="009D6B45" w:rsidP="009D6B45">
      <w:pPr>
        <w:pStyle w:val="Nadpis1rovn"/>
        <w:tabs>
          <w:tab w:val="clear" w:pos="737"/>
          <w:tab w:val="num" w:pos="284"/>
        </w:tabs>
        <w:spacing w:before="240"/>
        <w:rPr>
          <w:rFonts w:ascii="Arial" w:hAnsi="Arial" w:cs="Arial"/>
          <w:sz w:val="20"/>
          <w:szCs w:val="20"/>
        </w:rPr>
      </w:pPr>
      <w:r w:rsidRPr="000E519D">
        <w:rPr>
          <w:rFonts w:ascii="Arial" w:hAnsi="Arial" w:cs="Arial"/>
          <w:sz w:val="20"/>
          <w:szCs w:val="20"/>
        </w:rPr>
        <w:t>Kvalitativní parametry služby</w:t>
      </w:r>
    </w:p>
    <w:p w:rsidR="00472A3C" w:rsidRPr="000E519D" w:rsidRDefault="009D6B45" w:rsidP="009D6B45">
      <w:pPr>
        <w:pStyle w:val="Text3rovn"/>
        <w:tabs>
          <w:tab w:val="clear" w:pos="737"/>
          <w:tab w:val="num" w:pos="0"/>
        </w:tabs>
        <w:spacing w:before="120" w:after="0" w:line="280" w:lineRule="atLeast"/>
        <w:ind w:left="0"/>
        <w:rPr>
          <w:rFonts w:ascii="Arial" w:hAnsi="Arial" w:cs="Arial"/>
          <w:sz w:val="20"/>
          <w:szCs w:val="20"/>
        </w:rPr>
      </w:pPr>
      <w:r w:rsidRPr="000E519D">
        <w:rPr>
          <w:rFonts w:ascii="Arial" w:hAnsi="Arial" w:cs="Arial"/>
          <w:b/>
          <w:bCs/>
          <w:sz w:val="20"/>
          <w:szCs w:val="20"/>
        </w:rPr>
        <w:t>Poskytovatel zajistí dodržování Kvalitativních parametrů služeb dle Přílohy č. 1 (dále jen</w:t>
      </w:r>
      <w:r w:rsidRPr="000E519D">
        <w:rPr>
          <w:rFonts w:ascii="Arial" w:hAnsi="Arial" w:cs="Arial"/>
          <w:sz w:val="20"/>
          <w:szCs w:val="20"/>
        </w:rPr>
        <w:t xml:space="preserve"> „</w:t>
      </w:r>
      <w:r w:rsidRPr="000E519D">
        <w:rPr>
          <w:rFonts w:ascii="Arial" w:hAnsi="Arial" w:cs="Arial"/>
          <w:b/>
          <w:bCs/>
          <w:sz w:val="20"/>
          <w:szCs w:val="20"/>
        </w:rPr>
        <w:t>Kvalitativní parametry</w:t>
      </w:r>
      <w:r w:rsidRPr="000E519D">
        <w:rPr>
          <w:rFonts w:ascii="Arial" w:hAnsi="Arial" w:cs="Arial"/>
          <w:sz w:val="20"/>
          <w:szCs w:val="20"/>
        </w:rPr>
        <w:t>“).</w:t>
      </w:r>
    </w:p>
    <w:p w:rsidR="009D6B45" w:rsidRPr="000E519D" w:rsidRDefault="009D6B45" w:rsidP="009D6B45">
      <w:pPr>
        <w:pStyle w:val="Text3rovn"/>
        <w:tabs>
          <w:tab w:val="clear" w:pos="737"/>
          <w:tab w:val="num" w:pos="0"/>
        </w:tabs>
        <w:spacing w:before="120" w:after="0" w:line="280" w:lineRule="atLeast"/>
        <w:ind w:left="0"/>
        <w:rPr>
          <w:rFonts w:ascii="Arial" w:hAnsi="Arial" w:cs="Arial"/>
          <w:sz w:val="20"/>
          <w:szCs w:val="20"/>
        </w:rPr>
      </w:pPr>
      <w:r w:rsidRPr="000E519D">
        <w:rPr>
          <w:rFonts w:ascii="Arial" w:hAnsi="Arial" w:cs="Arial"/>
          <w:sz w:val="20"/>
          <w:szCs w:val="20"/>
        </w:rPr>
        <w:t>Kvalitativními parametry, které jsou měřeny a jejichž porušení je sankcionováno, jsou:</w:t>
      </w:r>
    </w:p>
    <w:p w:rsidR="009D6B45" w:rsidRPr="000E519D" w:rsidRDefault="009D6B45" w:rsidP="009D6B45">
      <w:pPr>
        <w:pStyle w:val="Text3rovn"/>
        <w:tabs>
          <w:tab w:val="clear" w:pos="737"/>
          <w:tab w:val="num" w:pos="284"/>
        </w:tabs>
        <w:spacing w:before="120" w:after="0" w:line="240" w:lineRule="auto"/>
        <w:ind w:left="-142" w:firstLine="142"/>
        <w:rPr>
          <w:rFonts w:ascii="Arial" w:hAnsi="Arial" w:cs="Arial"/>
          <w:sz w:val="20"/>
          <w:szCs w:val="20"/>
        </w:rPr>
      </w:pPr>
      <w:r w:rsidRPr="000E519D">
        <w:rPr>
          <w:rFonts w:ascii="Arial" w:hAnsi="Arial" w:cs="Arial"/>
          <w:bCs/>
          <w:sz w:val="20"/>
          <w:szCs w:val="20"/>
        </w:rPr>
        <w:t>A)</w:t>
      </w:r>
      <w:r w:rsidRPr="000E519D">
        <w:rPr>
          <w:rFonts w:ascii="Arial" w:hAnsi="Arial" w:cs="Arial"/>
          <w:sz w:val="20"/>
          <w:szCs w:val="20"/>
        </w:rPr>
        <w:t xml:space="preserve"> </w:t>
      </w:r>
      <w:r w:rsidRPr="000E519D">
        <w:rPr>
          <w:rFonts w:ascii="Arial" w:hAnsi="Arial" w:cs="Arial"/>
          <w:sz w:val="20"/>
          <w:szCs w:val="20"/>
        </w:rPr>
        <w:tab/>
        <w:t xml:space="preserve">dostupnost služeb (alespoň na úrovni 99,982 </w:t>
      </w:r>
      <w:r w:rsidRPr="000E519D">
        <w:rPr>
          <w:rFonts w:ascii="Arial" w:hAnsi="Arial" w:cs="Arial"/>
          <w:bCs/>
          <w:sz w:val="20"/>
          <w:szCs w:val="20"/>
        </w:rPr>
        <w:t>%)</w:t>
      </w:r>
      <w:r w:rsidRPr="000E519D">
        <w:rPr>
          <w:rFonts w:ascii="Arial" w:hAnsi="Arial" w:cs="Arial"/>
          <w:sz w:val="20"/>
          <w:szCs w:val="20"/>
        </w:rPr>
        <w:t>,</w:t>
      </w:r>
      <w:r w:rsidR="00152531" w:rsidRPr="000E519D">
        <w:rPr>
          <w:rFonts w:ascii="Arial" w:hAnsi="Arial" w:cs="Arial"/>
          <w:sz w:val="20"/>
          <w:szCs w:val="20"/>
        </w:rPr>
        <w:t xml:space="preserve"> viz čl. 1 písmeno A</w:t>
      </w:r>
      <w:r w:rsidRPr="000E519D">
        <w:rPr>
          <w:rFonts w:ascii="Arial" w:hAnsi="Arial" w:cs="Arial"/>
          <w:sz w:val="20"/>
          <w:szCs w:val="20"/>
        </w:rPr>
        <w:t xml:space="preserve"> </w:t>
      </w:r>
    </w:p>
    <w:p w:rsidR="009D6B45" w:rsidRPr="000E519D" w:rsidRDefault="009D6B45" w:rsidP="009D6B45">
      <w:pPr>
        <w:pStyle w:val="Text3rovn"/>
        <w:tabs>
          <w:tab w:val="clear" w:pos="737"/>
          <w:tab w:val="num" w:pos="284"/>
        </w:tabs>
        <w:spacing w:before="120" w:after="0" w:line="240" w:lineRule="auto"/>
        <w:ind w:left="-142" w:firstLine="142"/>
        <w:rPr>
          <w:rFonts w:ascii="Arial" w:hAnsi="Arial" w:cs="Arial"/>
          <w:sz w:val="20"/>
          <w:szCs w:val="20"/>
        </w:rPr>
      </w:pPr>
      <w:r w:rsidRPr="000E519D">
        <w:rPr>
          <w:rFonts w:ascii="Arial" w:hAnsi="Arial" w:cs="Arial"/>
          <w:bCs/>
          <w:sz w:val="20"/>
          <w:szCs w:val="20"/>
        </w:rPr>
        <w:t>B)</w:t>
      </w:r>
      <w:r w:rsidRPr="000E519D">
        <w:rPr>
          <w:rFonts w:ascii="Arial" w:hAnsi="Arial" w:cs="Arial"/>
          <w:bCs/>
          <w:sz w:val="20"/>
          <w:szCs w:val="20"/>
        </w:rPr>
        <w:tab/>
      </w:r>
      <w:r w:rsidRPr="000E519D">
        <w:rPr>
          <w:rFonts w:ascii="Arial" w:hAnsi="Arial" w:cs="Arial"/>
          <w:color w:val="000000"/>
          <w:sz w:val="20"/>
          <w:szCs w:val="20"/>
        </w:rPr>
        <w:t xml:space="preserve">regulovaná teplota (22+/- 3˚C), </w:t>
      </w:r>
    </w:p>
    <w:p w:rsidR="00472A3C" w:rsidRPr="000E519D" w:rsidRDefault="009D6B45" w:rsidP="009D6B45">
      <w:pPr>
        <w:pStyle w:val="Text3rovn"/>
        <w:tabs>
          <w:tab w:val="clear" w:pos="737"/>
          <w:tab w:val="num" w:pos="284"/>
        </w:tabs>
        <w:spacing w:before="120" w:after="0" w:line="240" w:lineRule="auto"/>
        <w:ind w:left="-142" w:firstLine="142"/>
        <w:rPr>
          <w:rFonts w:ascii="Arial" w:hAnsi="Arial" w:cs="Arial"/>
          <w:sz w:val="20"/>
          <w:szCs w:val="20"/>
        </w:rPr>
      </w:pPr>
      <w:r w:rsidRPr="000E519D">
        <w:rPr>
          <w:rFonts w:ascii="Arial" w:hAnsi="Arial" w:cs="Arial"/>
          <w:bCs/>
          <w:sz w:val="20"/>
          <w:szCs w:val="20"/>
        </w:rPr>
        <w:t>C)</w:t>
      </w:r>
      <w:r w:rsidRPr="000E519D">
        <w:rPr>
          <w:rFonts w:ascii="Arial" w:hAnsi="Arial" w:cs="Arial"/>
          <w:bCs/>
          <w:sz w:val="20"/>
          <w:szCs w:val="20"/>
        </w:rPr>
        <w:tab/>
      </w:r>
      <w:r w:rsidRPr="000E519D">
        <w:rPr>
          <w:rFonts w:ascii="Arial" w:hAnsi="Arial" w:cs="Arial"/>
          <w:color w:val="000000"/>
          <w:sz w:val="20"/>
          <w:szCs w:val="20"/>
        </w:rPr>
        <w:t xml:space="preserve">regulovaná relativní vlhkost (25-65 </w:t>
      </w:r>
      <w:r w:rsidRPr="000E519D">
        <w:rPr>
          <w:rFonts w:ascii="Arial" w:hAnsi="Arial" w:cs="Arial"/>
          <w:color w:val="000000"/>
          <w:sz w:val="20"/>
          <w:szCs w:val="20"/>
          <w:lang w:val="en-US"/>
        </w:rPr>
        <w:t>%</w:t>
      </w:r>
      <w:r w:rsidRPr="000E519D">
        <w:rPr>
          <w:rFonts w:ascii="Arial" w:hAnsi="Arial" w:cs="Arial"/>
          <w:color w:val="000000"/>
          <w:sz w:val="20"/>
          <w:szCs w:val="20"/>
        </w:rPr>
        <w:t>).</w:t>
      </w:r>
    </w:p>
    <w:p w:rsidR="00472A3C" w:rsidRPr="000E519D" w:rsidRDefault="00472A3C" w:rsidP="00472A3C">
      <w:pPr>
        <w:pStyle w:val="Text3rovn"/>
        <w:tabs>
          <w:tab w:val="clear" w:pos="737"/>
          <w:tab w:val="num" w:pos="0"/>
        </w:tabs>
        <w:spacing w:before="120" w:after="0" w:line="280" w:lineRule="atLeast"/>
        <w:ind w:left="0"/>
        <w:rPr>
          <w:rFonts w:ascii="Arial" w:hAnsi="Arial" w:cs="Arial"/>
          <w:sz w:val="20"/>
          <w:szCs w:val="20"/>
        </w:rPr>
      </w:pPr>
      <w:r w:rsidRPr="000E519D">
        <w:rPr>
          <w:rFonts w:ascii="Arial" w:hAnsi="Arial" w:cs="Arial"/>
          <w:sz w:val="20"/>
          <w:szCs w:val="20"/>
        </w:rPr>
        <w:t>Kvalitativními parametry, které jsou měřeny a jejichž porušení není sankcionováno, jsou:</w:t>
      </w:r>
    </w:p>
    <w:p w:rsidR="00472A3C" w:rsidRPr="000E519D" w:rsidRDefault="00472A3C" w:rsidP="00472A3C">
      <w:pPr>
        <w:pStyle w:val="Text3rovn"/>
        <w:tabs>
          <w:tab w:val="clear" w:pos="737"/>
          <w:tab w:val="num" w:pos="284"/>
        </w:tabs>
        <w:spacing w:before="120" w:after="0" w:line="240" w:lineRule="auto"/>
        <w:ind w:left="-142" w:firstLine="142"/>
        <w:rPr>
          <w:rFonts w:ascii="Arial" w:hAnsi="Arial" w:cs="Arial"/>
          <w:bCs/>
          <w:sz w:val="20"/>
          <w:szCs w:val="20"/>
        </w:rPr>
      </w:pPr>
      <w:r w:rsidRPr="000E519D">
        <w:rPr>
          <w:rFonts w:ascii="Arial" w:hAnsi="Arial" w:cs="Arial"/>
          <w:bCs/>
          <w:sz w:val="20"/>
          <w:szCs w:val="20"/>
        </w:rPr>
        <w:t>A) PUE</w:t>
      </w:r>
    </w:p>
    <w:p w:rsidR="009D6B45" w:rsidRPr="000E519D" w:rsidRDefault="009D6B45" w:rsidP="009D6B45">
      <w:pPr>
        <w:pStyle w:val="Text3rovn"/>
        <w:tabs>
          <w:tab w:val="clear" w:pos="737"/>
          <w:tab w:val="num" w:pos="284"/>
        </w:tabs>
        <w:spacing w:before="120" w:after="0" w:line="240" w:lineRule="auto"/>
        <w:ind w:left="-142" w:firstLine="142"/>
        <w:rPr>
          <w:rFonts w:ascii="Arial" w:hAnsi="Arial" w:cs="Arial"/>
          <w:sz w:val="20"/>
          <w:szCs w:val="20"/>
        </w:rPr>
      </w:pPr>
    </w:p>
    <w:p w:rsidR="009D6B45" w:rsidRPr="000E519D" w:rsidRDefault="009D6B45" w:rsidP="009D6B45">
      <w:pPr>
        <w:pStyle w:val="Nadpis1rovn"/>
        <w:tabs>
          <w:tab w:val="clear" w:pos="142"/>
          <w:tab w:val="clear" w:pos="737"/>
          <w:tab w:val="left" w:pos="0"/>
          <w:tab w:val="num" w:pos="284"/>
        </w:tabs>
        <w:spacing w:before="240"/>
        <w:rPr>
          <w:rFonts w:ascii="Arial" w:hAnsi="Arial" w:cs="Arial"/>
          <w:sz w:val="20"/>
          <w:szCs w:val="20"/>
        </w:rPr>
      </w:pPr>
      <w:r w:rsidRPr="000E519D">
        <w:rPr>
          <w:rFonts w:ascii="Arial" w:hAnsi="Arial" w:cs="Arial"/>
          <w:sz w:val="20"/>
          <w:szCs w:val="20"/>
        </w:rPr>
        <w:t>Smluvní pokuty</w:t>
      </w:r>
    </w:p>
    <w:p w:rsidR="009D6B45" w:rsidRPr="000E519D" w:rsidRDefault="009D6B45" w:rsidP="009D6B45">
      <w:pPr>
        <w:pStyle w:val="Text3rovn"/>
        <w:numPr>
          <w:ilvl w:val="0"/>
          <w:numId w:val="0"/>
        </w:numPr>
        <w:tabs>
          <w:tab w:val="left" w:pos="426"/>
        </w:tabs>
        <w:spacing w:before="120" w:after="0" w:line="280" w:lineRule="atLeast"/>
        <w:rPr>
          <w:rFonts w:ascii="Arial" w:hAnsi="Arial" w:cs="Arial"/>
          <w:sz w:val="20"/>
          <w:szCs w:val="20"/>
        </w:rPr>
      </w:pPr>
      <w:r w:rsidRPr="000E519D">
        <w:rPr>
          <w:rFonts w:ascii="Arial" w:hAnsi="Arial" w:cs="Arial"/>
          <w:sz w:val="20"/>
          <w:szCs w:val="20"/>
        </w:rPr>
        <w:t>3.1.</w:t>
      </w:r>
      <w:r w:rsidRPr="000E519D">
        <w:rPr>
          <w:rFonts w:ascii="Arial" w:hAnsi="Arial" w:cs="Arial"/>
          <w:sz w:val="20"/>
          <w:szCs w:val="20"/>
        </w:rPr>
        <w:tab/>
        <w:t xml:space="preserve">Pokud Poskytovatel ve vztahu ke službám </w:t>
      </w:r>
      <w:r w:rsidR="00CF4A4F" w:rsidRPr="000E519D">
        <w:rPr>
          <w:rFonts w:ascii="Arial" w:hAnsi="Arial" w:cs="Arial"/>
          <w:sz w:val="20"/>
          <w:szCs w:val="20"/>
        </w:rPr>
        <w:t>blíže</w:t>
      </w:r>
      <w:r w:rsidRPr="000E519D">
        <w:rPr>
          <w:rFonts w:ascii="Arial" w:hAnsi="Arial" w:cs="Arial"/>
          <w:sz w:val="20"/>
          <w:szCs w:val="20"/>
        </w:rPr>
        <w:t xml:space="preserve"> sp</w:t>
      </w:r>
      <w:r w:rsidR="00165BEB" w:rsidRPr="000E519D">
        <w:rPr>
          <w:rFonts w:ascii="Arial" w:hAnsi="Arial" w:cs="Arial"/>
          <w:sz w:val="20"/>
          <w:szCs w:val="20"/>
        </w:rPr>
        <w:t>ecifikovaným</w:t>
      </w:r>
      <w:r w:rsidRPr="000E519D">
        <w:rPr>
          <w:rFonts w:ascii="Arial" w:hAnsi="Arial" w:cs="Arial"/>
          <w:sz w:val="20"/>
          <w:szCs w:val="20"/>
        </w:rPr>
        <w:t xml:space="preserve"> v Příloze č. 1 Smlouvy</w:t>
      </w:r>
      <w:r w:rsidR="00CF4A4F" w:rsidRPr="000E519D">
        <w:rPr>
          <w:rFonts w:ascii="Arial" w:hAnsi="Arial" w:cs="Arial"/>
          <w:sz w:val="20"/>
          <w:szCs w:val="20"/>
        </w:rPr>
        <w:t>,</w:t>
      </w:r>
      <w:r w:rsidRPr="000E519D">
        <w:rPr>
          <w:rFonts w:ascii="Arial" w:hAnsi="Arial" w:cs="Arial"/>
          <w:sz w:val="20"/>
          <w:szCs w:val="20"/>
        </w:rPr>
        <w:t xml:space="preserve"> nesplní Kvalitativní parametr „</w:t>
      </w:r>
      <w:r w:rsidRPr="000E519D">
        <w:rPr>
          <w:rFonts w:ascii="Arial" w:hAnsi="Arial" w:cs="Arial"/>
          <w:bCs/>
          <w:sz w:val="20"/>
          <w:szCs w:val="20"/>
        </w:rPr>
        <w:t>dostupnost služeb“</w:t>
      </w:r>
      <w:r w:rsidR="00165BEB" w:rsidRPr="000E519D">
        <w:rPr>
          <w:rFonts w:ascii="Arial" w:hAnsi="Arial" w:cs="Arial"/>
          <w:bCs/>
          <w:sz w:val="20"/>
          <w:szCs w:val="20"/>
        </w:rPr>
        <w:t xml:space="preserve"> uvedený v </w:t>
      </w:r>
      <w:r w:rsidR="001011F0" w:rsidRPr="000E519D">
        <w:rPr>
          <w:rFonts w:ascii="Arial" w:hAnsi="Arial" w:cs="Arial"/>
          <w:bCs/>
          <w:sz w:val="20"/>
          <w:szCs w:val="20"/>
        </w:rPr>
        <w:t xml:space="preserve">odst. 2. , </w:t>
      </w:r>
      <w:r w:rsidR="00165BEB" w:rsidRPr="000E519D">
        <w:rPr>
          <w:rFonts w:ascii="Arial" w:hAnsi="Arial" w:cs="Arial"/>
          <w:bCs/>
          <w:sz w:val="20"/>
          <w:szCs w:val="20"/>
        </w:rPr>
        <w:t>písm. A),</w:t>
      </w:r>
      <w:r w:rsidR="00A72081" w:rsidRPr="000E519D">
        <w:rPr>
          <w:rFonts w:ascii="Arial" w:hAnsi="Arial" w:cs="Arial"/>
          <w:bCs/>
          <w:sz w:val="20"/>
          <w:szCs w:val="20"/>
        </w:rPr>
        <w:t xml:space="preserve"> </w:t>
      </w:r>
      <w:r w:rsidR="001011F0" w:rsidRPr="000E519D">
        <w:rPr>
          <w:rFonts w:ascii="Arial" w:hAnsi="Arial" w:cs="Arial"/>
          <w:bCs/>
          <w:sz w:val="20"/>
          <w:szCs w:val="20"/>
        </w:rPr>
        <w:t>tohoto SLA,</w:t>
      </w:r>
      <w:r w:rsidRPr="000E519D">
        <w:rPr>
          <w:rFonts w:ascii="Arial" w:hAnsi="Arial" w:cs="Arial"/>
          <w:b/>
          <w:bCs/>
          <w:sz w:val="20"/>
          <w:szCs w:val="20"/>
        </w:rPr>
        <w:t xml:space="preserve"> </w:t>
      </w:r>
      <w:r w:rsidRPr="000E519D">
        <w:rPr>
          <w:rFonts w:ascii="Arial" w:hAnsi="Arial" w:cs="Arial"/>
          <w:sz w:val="20"/>
          <w:szCs w:val="20"/>
        </w:rPr>
        <w:t xml:space="preserve">je Poskytovatel povinen uhradit VZP ČR smluvní pokutu, jejíž výše bude vypočtena podle </w:t>
      </w:r>
      <w:r w:rsidR="00F125BA" w:rsidRPr="000E519D">
        <w:rPr>
          <w:rFonts w:ascii="Arial" w:hAnsi="Arial" w:cs="Arial"/>
          <w:sz w:val="20"/>
          <w:szCs w:val="20"/>
        </w:rPr>
        <w:t xml:space="preserve">níže uvedené </w:t>
      </w:r>
      <w:r w:rsidRPr="000E519D">
        <w:rPr>
          <w:rFonts w:ascii="Arial" w:hAnsi="Arial" w:cs="Arial"/>
          <w:sz w:val="20"/>
          <w:szCs w:val="20"/>
        </w:rPr>
        <w:t xml:space="preserve">Tabulky č. 1, a to </w:t>
      </w:r>
      <w:r w:rsidR="00CF4A4F" w:rsidRPr="000E519D">
        <w:rPr>
          <w:rFonts w:ascii="Arial" w:hAnsi="Arial" w:cs="Arial"/>
          <w:sz w:val="20"/>
          <w:szCs w:val="20"/>
        </w:rPr>
        <w:t>za každý kalendářní měsíc</w:t>
      </w:r>
      <w:r w:rsidRPr="000E519D">
        <w:rPr>
          <w:rFonts w:ascii="Arial" w:hAnsi="Arial" w:cs="Arial"/>
          <w:sz w:val="20"/>
          <w:szCs w:val="20"/>
        </w:rPr>
        <w:t xml:space="preserve">, ve kterém </w:t>
      </w:r>
      <w:r w:rsidR="00DB7318" w:rsidRPr="000E519D">
        <w:rPr>
          <w:rFonts w:ascii="Arial" w:hAnsi="Arial" w:cs="Arial"/>
          <w:sz w:val="20"/>
          <w:szCs w:val="20"/>
        </w:rPr>
        <w:t xml:space="preserve">Poskytovatel </w:t>
      </w:r>
      <w:r w:rsidRPr="000E519D">
        <w:rPr>
          <w:rFonts w:ascii="Arial" w:hAnsi="Arial" w:cs="Arial"/>
          <w:sz w:val="20"/>
          <w:szCs w:val="20"/>
        </w:rPr>
        <w:t xml:space="preserve">nedosáhl definovanou hodnotu. </w:t>
      </w:r>
    </w:p>
    <w:p w:rsidR="00F125BA" w:rsidRPr="000E519D" w:rsidRDefault="00F125BA" w:rsidP="009D6B45">
      <w:pPr>
        <w:pStyle w:val="Text3rovn"/>
        <w:numPr>
          <w:ilvl w:val="0"/>
          <w:numId w:val="0"/>
        </w:numPr>
        <w:tabs>
          <w:tab w:val="left" w:pos="426"/>
        </w:tabs>
        <w:spacing w:before="120" w:after="0" w:line="280" w:lineRule="atLeast"/>
        <w:rPr>
          <w:rFonts w:ascii="Arial" w:hAnsi="Arial" w:cs="Arial"/>
          <w:sz w:val="20"/>
          <w:szCs w:val="20"/>
        </w:rPr>
      </w:pPr>
    </w:p>
    <w:p w:rsidR="00F125BA" w:rsidRPr="000E519D" w:rsidRDefault="00F125BA" w:rsidP="009D6B45">
      <w:pPr>
        <w:pStyle w:val="Text3rovn"/>
        <w:numPr>
          <w:ilvl w:val="0"/>
          <w:numId w:val="0"/>
        </w:numPr>
        <w:tabs>
          <w:tab w:val="left" w:pos="426"/>
        </w:tabs>
        <w:spacing w:before="120" w:after="0" w:line="280" w:lineRule="atLeast"/>
        <w:rPr>
          <w:rFonts w:ascii="Arial" w:hAnsi="Arial" w:cs="Arial"/>
          <w:sz w:val="20"/>
          <w:szCs w:val="20"/>
        </w:rPr>
      </w:pPr>
    </w:p>
    <w:p w:rsidR="00F125BA" w:rsidRPr="000E519D" w:rsidRDefault="00F125BA" w:rsidP="009D6B45">
      <w:pPr>
        <w:pStyle w:val="Text3rovn"/>
        <w:numPr>
          <w:ilvl w:val="0"/>
          <w:numId w:val="0"/>
        </w:numPr>
        <w:tabs>
          <w:tab w:val="left" w:pos="426"/>
        </w:tabs>
        <w:spacing w:before="120" w:after="0" w:line="280" w:lineRule="atLeast"/>
        <w:rPr>
          <w:rFonts w:ascii="Arial" w:hAnsi="Arial" w:cs="Arial"/>
          <w:sz w:val="20"/>
          <w:szCs w:val="20"/>
        </w:rPr>
      </w:pPr>
    </w:p>
    <w:p w:rsidR="009D6B45" w:rsidRPr="000E519D" w:rsidRDefault="009D6B45" w:rsidP="001C2895">
      <w:pPr>
        <w:spacing w:before="120"/>
        <w:ind w:firstLine="708"/>
        <w:rPr>
          <w:rFonts w:ascii="Arial" w:hAnsi="Arial" w:cs="Arial"/>
          <w:b/>
          <w:bCs/>
          <w:sz w:val="20"/>
          <w:szCs w:val="20"/>
        </w:rPr>
      </w:pPr>
      <w:r w:rsidRPr="000E519D">
        <w:rPr>
          <w:rFonts w:ascii="Arial" w:hAnsi="Arial" w:cs="Arial"/>
          <w:b/>
          <w:bCs/>
          <w:sz w:val="20"/>
          <w:szCs w:val="20"/>
        </w:rPr>
        <w:t>Tabulka č. 1</w:t>
      </w:r>
    </w:p>
    <w:tbl>
      <w:tblPr>
        <w:tblW w:w="86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2813"/>
        <w:gridCol w:w="4046"/>
      </w:tblGrid>
      <w:tr w:rsidR="00DB7318" w:rsidRPr="000E519D" w:rsidTr="001C2895">
        <w:trPr>
          <w:trHeight w:val="560"/>
        </w:trPr>
        <w:tc>
          <w:tcPr>
            <w:tcW w:w="1797" w:type="dxa"/>
            <w:vMerge w:val="restart"/>
            <w:shd w:val="pct15" w:color="auto" w:fill="auto"/>
            <w:vAlign w:val="center"/>
          </w:tcPr>
          <w:p w:rsidR="009D6B45" w:rsidRPr="000E519D" w:rsidRDefault="009D6B45" w:rsidP="001C2895">
            <w:pPr>
              <w:spacing w:before="120"/>
              <w:jc w:val="center"/>
              <w:rPr>
                <w:rFonts w:ascii="Arial" w:hAnsi="Arial" w:cs="Arial"/>
                <w:b/>
                <w:sz w:val="20"/>
                <w:szCs w:val="20"/>
              </w:rPr>
            </w:pPr>
            <w:r w:rsidRPr="000E519D">
              <w:rPr>
                <w:rFonts w:ascii="Arial" w:hAnsi="Arial" w:cs="Arial"/>
                <w:b/>
                <w:sz w:val="20"/>
                <w:szCs w:val="20"/>
              </w:rPr>
              <w:t>V</w:t>
            </w:r>
            <w:r w:rsidR="00CF4A4F" w:rsidRPr="000E519D">
              <w:rPr>
                <w:rFonts w:ascii="Arial" w:hAnsi="Arial" w:cs="Arial"/>
                <w:b/>
                <w:sz w:val="20"/>
                <w:szCs w:val="20"/>
              </w:rPr>
              <w:t>ýpočet v</w:t>
            </w:r>
            <w:r w:rsidRPr="000E519D">
              <w:rPr>
                <w:rFonts w:ascii="Arial" w:hAnsi="Arial" w:cs="Arial"/>
                <w:b/>
                <w:sz w:val="20"/>
                <w:szCs w:val="20"/>
              </w:rPr>
              <w:t>ýše sankce za nesplnění dostupnosti</w:t>
            </w:r>
          </w:p>
        </w:tc>
        <w:tc>
          <w:tcPr>
            <w:tcW w:w="2813" w:type="dxa"/>
            <w:shd w:val="pct15" w:color="auto" w:fill="auto"/>
            <w:vAlign w:val="center"/>
          </w:tcPr>
          <w:p w:rsidR="009D6B45" w:rsidRPr="000E519D" w:rsidRDefault="00CF4A4F" w:rsidP="004E5444">
            <w:pPr>
              <w:spacing w:before="120"/>
              <w:rPr>
                <w:rFonts w:ascii="Arial" w:hAnsi="Arial" w:cs="Arial"/>
                <w:b/>
                <w:sz w:val="20"/>
                <w:szCs w:val="20"/>
              </w:rPr>
            </w:pPr>
            <w:r w:rsidRPr="000E519D">
              <w:rPr>
                <w:rFonts w:ascii="Arial" w:hAnsi="Arial" w:cs="Arial"/>
                <w:b/>
                <w:sz w:val="20"/>
                <w:szCs w:val="20"/>
              </w:rPr>
              <w:t>N</w:t>
            </w:r>
            <w:r w:rsidR="009D6B45" w:rsidRPr="000E519D">
              <w:rPr>
                <w:rFonts w:ascii="Arial" w:hAnsi="Arial" w:cs="Arial"/>
                <w:b/>
                <w:sz w:val="20"/>
                <w:szCs w:val="20"/>
              </w:rPr>
              <w:t>aměřená hodnota dostupn</w:t>
            </w:r>
            <w:r w:rsidR="00230E3D" w:rsidRPr="000E519D">
              <w:rPr>
                <w:rFonts w:ascii="Arial" w:hAnsi="Arial" w:cs="Arial"/>
                <w:b/>
                <w:sz w:val="20"/>
                <w:szCs w:val="20"/>
              </w:rPr>
              <w:t>ostí za 1 kalendářní měsíc nižší</w:t>
            </w:r>
            <w:r w:rsidR="009D6B45" w:rsidRPr="000E519D">
              <w:rPr>
                <w:rFonts w:ascii="Arial" w:hAnsi="Arial" w:cs="Arial"/>
                <w:b/>
                <w:sz w:val="20"/>
                <w:szCs w:val="20"/>
              </w:rPr>
              <w:t xml:space="preserve"> než:</w:t>
            </w:r>
          </w:p>
        </w:tc>
        <w:tc>
          <w:tcPr>
            <w:tcW w:w="4046" w:type="dxa"/>
            <w:shd w:val="pct15" w:color="auto" w:fill="auto"/>
            <w:vAlign w:val="center"/>
          </w:tcPr>
          <w:p w:rsidR="009D6B45" w:rsidRPr="000E519D" w:rsidRDefault="00CF4A4F" w:rsidP="004E5444">
            <w:pPr>
              <w:spacing w:before="120"/>
              <w:jc w:val="center"/>
              <w:rPr>
                <w:rFonts w:ascii="Arial" w:hAnsi="Arial" w:cs="Arial"/>
                <w:b/>
                <w:sz w:val="20"/>
                <w:szCs w:val="20"/>
              </w:rPr>
            </w:pPr>
            <w:r w:rsidRPr="000E519D">
              <w:rPr>
                <w:rFonts w:ascii="Arial" w:hAnsi="Arial" w:cs="Arial"/>
                <w:b/>
                <w:sz w:val="20"/>
                <w:szCs w:val="20"/>
              </w:rPr>
              <w:t>V</w:t>
            </w:r>
            <w:r w:rsidR="009D6B45" w:rsidRPr="000E519D">
              <w:rPr>
                <w:rFonts w:ascii="Arial" w:hAnsi="Arial" w:cs="Arial"/>
                <w:b/>
                <w:sz w:val="20"/>
                <w:szCs w:val="20"/>
              </w:rPr>
              <w:t>ýpočet výše smluvní pokuty</w:t>
            </w:r>
          </w:p>
        </w:tc>
      </w:tr>
      <w:tr w:rsidR="00DB7318" w:rsidRPr="000E519D" w:rsidTr="00DB7318">
        <w:trPr>
          <w:trHeight w:val="340"/>
        </w:trPr>
        <w:tc>
          <w:tcPr>
            <w:tcW w:w="1797" w:type="dxa"/>
            <w:vMerge/>
            <w:shd w:val="pct15" w:color="auto" w:fill="auto"/>
            <w:vAlign w:val="center"/>
          </w:tcPr>
          <w:p w:rsidR="009D6B45" w:rsidRPr="000E519D" w:rsidRDefault="009D6B45" w:rsidP="004E5444">
            <w:pPr>
              <w:spacing w:before="120"/>
              <w:rPr>
                <w:rFonts w:ascii="Arial" w:hAnsi="Arial" w:cs="Arial"/>
                <w:sz w:val="20"/>
                <w:szCs w:val="20"/>
              </w:rPr>
            </w:pPr>
          </w:p>
        </w:tc>
        <w:tc>
          <w:tcPr>
            <w:tcW w:w="2813" w:type="dxa"/>
          </w:tcPr>
          <w:p w:rsidR="009D6B45" w:rsidRPr="000E519D" w:rsidRDefault="009D6B45" w:rsidP="007514DD">
            <w:pPr>
              <w:pStyle w:val="Default"/>
              <w:spacing w:before="120" w:after="200" w:line="276" w:lineRule="auto"/>
              <w:ind w:left="221"/>
              <w:rPr>
                <w:rFonts w:ascii="Arial" w:hAnsi="Arial" w:cs="Arial"/>
                <w:sz w:val="20"/>
                <w:szCs w:val="20"/>
                <w:u w:color="000000"/>
              </w:rPr>
            </w:pPr>
            <w:r w:rsidRPr="000E519D">
              <w:rPr>
                <w:rFonts w:ascii="Arial" w:hAnsi="Arial" w:cs="Arial"/>
                <w:bCs/>
                <w:sz w:val="20"/>
                <w:szCs w:val="20"/>
              </w:rPr>
              <w:t xml:space="preserve">99,671 </w:t>
            </w:r>
            <w:r w:rsidRPr="000E519D">
              <w:rPr>
                <w:rFonts w:ascii="Arial" w:hAnsi="Arial" w:cs="Arial"/>
                <w:sz w:val="20"/>
                <w:szCs w:val="20"/>
              </w:rPr>
              <w:t>% za měsíc</w:t>
            </w:r>
          </w:p>
        </w:tc>
        <w:tc>
          <w:tcPr>
            <w:tcW w:w="4046" w:type="dxa"/>
          </w:tcPr>
          <w:p w:rsidR="009D6B45" w:rsidRPr="000E519D" w:rsidRDefault="009D6B45" w:rsidP="001C2895">
            <w:pPr>
              <w:pStyle w:val="Default"/>
              <w:spacing w:before="120" w:after="200" w:line="276" w:lineRule="auto"/>
              <w:ind w:left="243"/>
              <w:rPr>
                <w:rFonts w:ascii="Arial" w:hAnsi="Arial" w:cs="Arial"/>
                <w:sz w:val="20"/>
                <w:szCs w:val="20"/>
                <w:u w:color="000000"/>
              </w:rPr>
            </w:pPr>
            <w:r w:rsidRPr="000E519D">
              <w:rPr>
                <w:rFonts w:ascii="Arial" w:hAnsi="Arial" w:cs="Arial"/>
                <w:sz w:val="20"/>
                <w:szCs w:val="20"/>
              </w:rPr>
              <w:t xml:space="preserve">1* měsíční </w:t>
            </w:r>
            <w:r w:rsidR="00E45B29" w:rsidRPr="000E519D">
              <w:rPr>
                <w:rFonts w:ascii="Arial" w:hAnsi="Arial" w:cs="Arial"/>
                <w:sz w:val="20"/>
                <w:szCs w:val="20"/>
              </w:rPr>
              <w:t>paušál dle Smlouvy</w:t>
            </w:r>
          </w:p>
        </w:tc>
      </w:tr>
      <w:tr w:rsidR="00DB7318" w:rsidRPr="000E519D" w:rsidTr="00F125BA">
        <w:trPr>
          <w:trHeight w:val="340"/>
        </w:trPr>
        <w:tc>
          <w:tcPr>
            <w:tcW w:w="1797" w:type="dxa"/>
            <w:vMerge/>
            <w:shd w:val="pct15" w:color="auto" w:fill="auto"/>
            <w:vAlign w:val="center"/>
          </w:tcPr>
          <w:p w:rsidR="009D6B45" w:rsidRPr="000E519D" w:rsidRDefault="009D6B45" w:rsidP="004E5444">
            <w:pPr>
              <w:spacing w:before="120"/>
              <w:rPr>
                <w:rFonts w:ascii="Arial" w:hAnsi="Arial" w:cs="Arial"/>
                <w:sz w:val="20"/>
                <w:szCs w:val="20"/>
              </w:rPr>
            </w:pPr>
          </w:p>
        </w:tc>
        <w:tc>
          <w:tcPr>
            <w:tcW w:w="2813" w:type="dxa"/>
          </w:tcPr>
          <w:p w:rsidR="009D6B45" w:rsidRPr="000E519D" w:rsidRDefault="009D6B45" w:rsidP="007514DD">
            <w:pPr>
              <w:pStyle w:val="Default"/>
              <w:spacing w:before="120" w:after="200" w:line="276" w:lineRule="auto"/>
              <w:ind w:left="221"/>
              <w:rPr>
                <w:rFonts w:ascii="Arial" w:hAnsi="Arial" w:cs="Arial"/>
                <w:sz w:val="20"/>
                <w:szCs w:val="20"/>
                <w:u w:color="000000"/>
              </w:rPr>
            </w:pPr>
            <w:r w:rsidRPr="000E519D">
              <w:rPr>
                <w:rFonts w:ascii="Arial" w:hAnsi="Arial" w:cs="Arial"/>
                <w:bCs/>
                <w:sz w:val="20"/>
                <w:szCs w:val="20"/>
              </w:rPr>
              <w:t xml:space="preserve">99,749 </w:t>
            </w:r>
            <w:r w:rsidRPr="000E519D">
              <w:rPr>
                <w:rFonts w:ascii="Arial" w:hAnsi="Arial" w:cs="Arial"/>
                <w:sz w:val="20"/>
                <w:szCs w:val="20"/>
              </w:rPr>
              <w:t xml:space="preserve">% </w:t>
            </w:r>
            <w:r w:rsidR="00230E3D" w:rsidRPr="000E519D">
              <w:rPr>
                <w:rFonts w:ascii="Arial" w:hAnsi="Arial" w:cs="Arial"/>
                <w:sz w:val="20"/>
                <w:szCs w:val="20"/>
              </w:rPr>
              <w:t xml:space="preserve">a vyšší než </w:t>
            </w:r>
            <w:r w:rsidR="00230E3D" w:rsidRPr="000E519D">
              <w:rPr>
                <w:rFonts w:ascii="Arial" w:hAnsi="Arial" w:cs="Arial"/>
                <w:bCs/>
                <w:sz w:val="20"/>
                <w:szCs w:val="20"/>
              </w:rPr>
              <w:t xml:space="preserve">99,671 </w:t>
            </w:r>
            <w:r w:rsidR="00230E3D" w:rsidRPr="000E519D">
              <w:rPr>
                <w:rFonts w:ascii="Arial" w:hAnsi="Arial" w:cs="Arial"/>
                <w:sz w:val="20"/>
                <w:szCs w:val="20"/>
              </w:rPr>
              <w:t xml:space="preserve">% </w:t>
            </w:r>
            <w:r w:rsidRPr="000E519D">
              <w:rPr>
                <w:rFonts w:ascii="Arial" w:hAnsi="Arial" w:cs="Arial"/>
                <w:sz w:val="20"/>
                <w:szCs w:val="20"/>
              </w:rPr>
              <w:t>za měsíc</w:t>
            </w:r>
          </w:p>
        </w:tc>
        <w:tc>
          <w:tcPr>
            <w:tcW w:w="4046" w:type="dxa"/>
            <w:vAlign w:val="center"/>
          </w:tcPr>
          <w:p w:rsidR="009D6B45" w:rsidRPr="000E519D" w:rsidRDefault="009D6B45" w:rsidP="00F125BA">
            <w:pPr>
              <w:pStyle w:val="Default"/>
              <w:spacing w:before="120" w:after="200" w:line="276" w:lineRule="auto"/>
              <w:ind w:left="426" w:hanging="183"/>
              <w:rPr>
                <w:rFonts w:ascii="Arial" w:hAnsi="Arial" w:cs="Arial"/>
                <w:sz w:val="20"/>
                <w:szCs w:val="20"/>
                <w:u w:color="000000"/>
              </w:rPr>
            </w:pPr>
            <w:r w:rsidRPr="000E519D">
              <w:rPr>
                <w:rFonts w:ascii="Arial" w:hAnsi="Arial" w:cs="Arial"/>
                <w:sz w:val="20"/>
                <w:szCs w:val="20"/>
              </w:rPr>
              <w:t xml:space="preserve">0,5* měsíční </w:t>
            </w:r>
            <w:r w:rsidR="00E45B29" w:rsidRPr="000E519D">
              <w:rPr>
                <w:rFonts w:ascii="Arial" w:hAnsi="Arial" w:cs="Arial"/>
                <w:sz w:val="20"/>
                <w:szCs w:val="20"/>
              </w:rPr>
              <w:t>paušál dle Smlouvy</w:t>
            </w:r>
          </w:p>
        </w:tc>
      </w:tr>
      <w:tr w:rsidR="00DB7318" w:rsidRPr="000E519D" w:rsidTr="00F125BA">
        <w:trPr>
          <w:trHeight w:val="340"/>
        </w:trPr>
        <w:tc>
          <w:tcPr>
            <w:tcW w:w="1797" w:type="dxa"/>
            <w:vMerge/>
            <w:shd w:val="pct15" w:color="auto" w:fill="auto"/>
            <w:vAlign w:val="center"/>
          </w:tcPr>
          <w:p w:rsidR="009D6B45" w:rsidRPr="000E519D" w:rsidRDefault="009D6B45" w:rsidP="004E5444">
            <w:pPr>
              <w:spacing w:before="120"/>
              <w:rPr>
                <w:rFonts w:ascii="Arial" w:hAnsi="Arial" w:cs="Arial"/>
                <w:sz w:val="20"/>
                <w:szCs w:val="20"/>
              </w:rPr>
            </w:pPr>
          </w:p>
        </w:tc>
        <w:tc>
          <w:tcPr>
            <w:tcW w:w="2813" w:type="dxa"/>
          </w:tcPr>
          <w:p w:rsidR="009D6B45" w:rsidRPr="000E519D" w:rsidRDefault="009D6B45" w:rsidP="001C2895">
            <w:pPr>
              <w:pStyle w:val="Default"/>
              <w:spacing w:before="120" w:after="200" w:line="276" w:lineRule="auto"/>
              <w:ind w:left="221"/>
              <w:rPr>
                <w:rFonts w:ascii="Arial" w:hAnsi="Arial" w:cs="Arial"/>
                <w:sz w:val="20"/>
                <w:szCs w:val="20"/>
                <w:u w:color="000000"/>
              </w:rPr>
            </w:pPr>
            <w:r w:rsidRPr="000E519D">
              <w:rPr>
                <w:rFonts w:ascii="Arial" w:hAnsi="Arial" w:cs="Arial"/>
                <w:bCs/>
                <w:sz w:val="20"/>
                <w:szCs w:val="20"/>
              </w:rPr>
              <w:t>99,982 %</w:t>
            </w:r>
            <w:r w:rsidR="00230E3D" w:rsidRPr="000E519D">
              <w:rPr>
                <w:rFonts w:ascii="Arial" w:hAnsi="Arial" w:cs="Arial"/>
                <w:bCs/>
                <w:sz w:val="20"/>
                <w:szCs w:val="20"/>
              </w:rPr>
              <w:t xml:space="preserve"> a vyšší než 99,749 </w:t>
            </w:r>
            <w:r w:rsidR="00230E3D" w:rsidRPr="000E519D">
              <w:rPr>
                <w:rFonts w:ascii="Arial" w:hAnsi="Arial" w:cs="Arial"/>
                <w:sz w:val="20"/>
                <w:szCs w:val="20"/>
              </w:rPr>
              <w:t>%</w:t>
            </w:r>
            <w:r w:rsidRPr="000E519D">
              <w:rPr>
                <w:rFonts w:ascii="Arial" w:hAnsi="Arial" w:cs="Arial"/>
                <w:bCs/>
                <w:sz w:val="20"/>
                <w:szCs w:val="20"/>
              </w:rPr>
              <w:t xml:space="preserve"> </w:t>
            </w:r>
            <w:r w:rsidRPr="000E519D">
              <w:rPr>
                <w:rFonts w:ascii="Arial" w:hAnsi="Arial" w:cs="Arial"/>
                <w:sz w:val="20"/>
                <w:szCs w:val="20"/>
              </w:rPr>
              <w:t>za měsíc</w:t>
            </w:r>
          </w:p>
        </w:tc>
        <w:tc>
          <w:tcPr>
            <w:tcW w:w="4046" w:type="dxa"/>
            <w:vAlign w:val="center"/>
          </w:tcPr>
          <w:p w:rsidR="009D6B45" w:rsidRPr="000E519D" w:rsidRDefault="009D6B45" w:rsidP="00F125BA">
            <w:pPr>
              <w:pStyle w:val="Default"/>
              <w:spacing w:before="120" w:after="200" w:line="276" w:lineRule="auto"/>
              <w:ind w:left="426" w:hanging="183"/>
              <w:rPr>
                <w:rFonts w:ascii="Arial" w:hAnsi="Arial" w:cs="Arial"/>
                <w:sz w:val="20"/>
                <w:szCs w:val="20"/>
                <w:u w:color="000000"/>
              </w:rPr>
            </w:pPr>
            <w:r w:rsidRPr="000E519D">
              <w:rPr>
                <w:rFonts w:ascii="Arial" w:hAnsi="Arial" w:cs="Arial"/>
                <w:sz w:val="20"/>
                <w:szCs w:val="20"/>
              </w:rPr>
              <w:t xml:space="preserve">0,2* měsíční </w:t>
            </w:r>
            <w:r w:rsidR="00E45B29" w:rsidRPr="000E519D">
              <w:rPr>
                <w:rFonts w:ascii="Arial" w:hAnsi="Arial" w:cs="Arial"/>
                <w:sz w:val="20"/>
                <w:szCs w:val="20"/>
              </w:rPr>
              <w:t>paušál dle Smlouvy</w:t>
            </w:r>
          </w:p>
        </w:tc>
      </w:tr>
    </w:tbl>
    <w:p w:rsidR="009D6B45" w:rsidRPr="000E519D" w:rsidRDefault="009D6B45" w:rsidP="009D6B45">
      <w:pPr>
        <w:spacing w:before="120"/>
        <w:ind w:firstLine="708"/>
        <w:rPr>
          <w:rFonts w:ascii="Arial" w:hAnsi="Arial" w:cs="Arial"/>
          <w:b/>
          <w:bCs/>
          <w:sz w:val="20"/>
          <w:szCs w:val="20"/>
        </w:rPr>
      </w:pPr>
    </w:p>
    <w:p w:rsidR="009D6B45" w:rsidRPr="000E519D" w:rsidRDefault="009D6B45" w:rsidP="009D6B45">
      <w:pPr>
        <w:pStyle w:val="Text3rovn"/>
        <w:numPr>
          <w:ilvl w:val="0"/>
          <w:numId w:val="0"/>
        </w:numPr>
        <w:tabs>
          <w:tab w:val="left" w:pos="426"/>
        </w:tabs>
        <w:spacing w:before="120" w:after="0" w:line="280" w:lineRule="atLeast"/>
        <w:rPr>
          <w:rFonts w:ascii="Arial" w:hAnsi="Arial" w:cs="Arial"/>
          <w:sz w:val="20"/>
          <w:szCs w:val="20"/>
        </w:rPr>
      </w:pPr>
      <w:r w:rsidRPr="000E519D">
        <w:rPr>
          <w:rFonts w:ascii="Arial" w:hAnsi="Arial" w:cs="Arial"/>
          <w:sz w:val="20"/>
          <w:szCs w:val="20"/>
        </w:rPr>
        <w:t>3.2.</w:t>
      </w:r>
      <w:r w:rsidRPr="000E519D">
        <w:rPr>
          <w:rFonts w:ascii="Arial" w:hAnsi="Arial" w:cs="Arial"/>
          <w:sz w:val="20"/>
          <w:szCs w:val="20"/>
        </w:rPr>
        <w:tab/>
        <w:t>Pokud Poskytovatel ve vz</w:t>
      </w:r>
      <w:r w:rsidR="00165BEB" w:rsidRPr="000E519D">
        <w:rPr>
          <w:rFonts w:ascii="Arial" w:hAnsi="Arial" w:cs="Arial"/>
          <w:sz w:val="20"/>
          <w:szCs w:val="20"/>
        </w:rPr>
        <w:t>tahu ke službám poskytovaným</w:t>
      </w:r>
      <w:r w:rsidRPr="000E519D">
        <w:rPr>
          <w:rFonts w:ascii="Arial" w:hAnsi="Arial" w:cs="Arial"/>
          <w:sz w:val="20"/>
          <w:szCs w:val="20"/>
        </w:rPr>
        <w:t xml:space="preserve"> dle </w:t>
      </w:r>
      <w:r w:rsidR="00165BEB" w:rsidRPr="000E519D">
        <w:rPr>
          <w:rFonts w:ascii="Arial" w:hAnsi="Arial" w:cs="Arial"/>
          <w:sz w:val="20"/>
          <w:szCs w:val="20"/>
        </w:rPr>
        <w:t>Smlouvy a specifikovaným</w:t>
      </w:r>
      <w:r w:rsidRPr="000E519D">
        <w:rPr>
          <w:rFonts w:ascii="Arial" w:hAnsi="Arial" w:cs="Arial"/>
          <w:sz w:val="20"/>
          <w:szCs w:val="20"/>
        </w:rPr>
        <w:t xml:space="preserve"> v Příloze č. 1 Smlouvy nesplní Kvalitativní parametr „</w:t>
      </w:r>
      <w:r w:rsidRPr="000E519D">
        <w:rPr>
          <w:rFonts w:ascii="Arial" w:hAnsi="Arial" w:cs="Arial"/>
          <w:bCs/>
          <w:sz w:val="20"/>
          <w:szCs w:val="20"/>
        </w:rPr>
        <w:t>regulovaná teplota“</w:t>
      </w:r>
      <w:r w:rsidR="00165BEB" w:rsidRPr="000E519D">
        <w:rPr>
          <w:rFonts w:ascii="Arial" w:hAnsi="Arial" w:cs="Arial"/>
          <w:bCs/>
          <w:sz w:val="20"/>
          <w:szCs w:val="20"/>
        </w:rPr>
        <w:t xml:space="preserve"> (viz odst. 2</w:t>
      </w:r>
      <w:r w:rsidR="008E03F3" w:rsidRPr="000E519D">
        <w:rPr>
          <w:rFonts w:ascii="Arial" w:hAnsi="Arial" w:cs="Arial"/>
          <w:bCs/>
          <w:sz w:val="20"/>
          <w:szCs w:val="20"/>
        </w:rPr>
        <w:t>.,</w:t>
      </w:r>
      <w:r w:rsidR="00165BEB" w:rsidRPr="000E519D">
        <w:rPr>
          <w:rFonts w:ascii="Arial" w:hAnsi="Arial" w:cs="Arial"/>
          <w:bCs/>
          <w:sz w:val="20"/>
          <w:szCs w:val="20"/>
        </w:rPr>
        <w:t xml:space="preserve"> </w:t>
      </w:r>
      <w:r w:rsidR="008E03F3" w:rsidRPr="000E519D">
        <w:rPr>
          <w:rFonts w:ascii="Arial" w:hAnsi="Arial" w:cs="Arial"/>
          <w:bCs/>
          <w:sz w:val="20"/>
          <w:szCs w:val="20"/>
        </w:rPr>
        <w:t>písm. B)</w:t>
      </w:r>
      <w:r w:rsidR="00165BEB" w:rsidRPr="000E519D">
        <w:rPr>
          <w:rFonts w:ascii="Arial" w:hAnsi="Arial" w:cs="Arial"/>
          <w:bCs/>
          <w:sz w:val="20"/>
          <w:szCs w:val="20"/>
        </w:rPr>
        <w:t>)</w:t>
      </w:r>
      <w:r w:rsidRPr="000E519D">
        <w:rPr>
          <w:rFonts w:ascii="Arial" w:hAnsi="Arial" w:cs="Arial"/>
          <w:b/>
          <w:bCs/>
          <w:sz w:val="20"/>
          <w:szCs w:val="20"/>
        </w:rPr>
        <w:t xml:space="preserve"> </w:t>
      </w:r>
      <w:r w:rsidRPr="000E519D">
        <w:rPr>
          <w:rFonts w:ascii="Arial" w:hAnsi="Arial" w:cs="Arial"/>
          <w:bCs/>
          <w:sz w:val="20"/>
          <w:szCs w:val="20"/>
        </w:rPr>
        <w:t>a „regulovaná relativní vlhkost“</w:t>
      </w:r>
      <w:r w:rsidR="00165BEB" w:rsidRPr="000E519D">
        <w:rPr>
          <w:rFonts w:ascii="Arial" w:hAnsi="Arial" w:cs="Arial"/>
          <w:bCs/>
          <w:sz w:val="20"/>
          <w:szCs w:val="20"/>
        </w:rPr>
        <w:t xml:space="preserve"> (viz </w:t>
      </w:r>
      <w:r w:rsidR="008E03F3" w:rsidRPr="000E519D">
        <w:rPr>
          <w:rFonts w:ascii="Arial" w:hAnsi="Arial" w:cs="Arial"/>
          <w:bCs/>
          <w:sz w:val="20"/>
          <w:szCs w:val="20"/>
        </w:rPr>
        <w:t xml:space="preserve">odst. 2,. </w:t>
      </w:r>
      <w:r w:rsidR="00165BEB" w:rsidRPr="000E519D">
        <w:rPr>
          <w:rFonts w:ascii="Arial" w:hAnsi="Arial" w:cs="Arial"/>
          <w:bCs/>
          <w:sz w:val="20"/>
          <w:szCs w:val="20"/>
        </w:rPr>
        <w:t>písm. C)</w:t>
      </w:r>
      <w:r w:rsidR="008E03F3" w:rsidRPr="000E519D">
        <w:rPr>
          <w:rFonts w:ascii="Arial" w:hAnsi="Arial" w:cs="Arial"/>
          <w:bCs/>
          <w:sz w:val="20"/>
          <w:szCs w:val="20"/>
        </w:rPr>
        <w:t>)</w:t>
      </w:r>
      <w:r w:rsidRPr="000E519D">
        <w:rPr>
          <w:rFonts w:ascii="Arial" w:hAnsi="Arial" w:cs="Arial"/>
          <w:bCs/>
          <w:sz w:val="20"/>
          <w:szCs w:val="20"/>
        </w:rPr>
        <w:t>,</w:t>
      </w:r>
      <w:r w:rsidRPr="000E519D">
        <w:rPr>
          <w:rFonts w:ascii="Arial" w:hAnsi="Arial" w:cs="Arial"/>
          <w:b/>
          <w:bCs/>
          <w:sz w:val="20"/>
          <w:szCs w:val="20"/>
        </w:rPr>
        <w:t xml:space="preserve"> </w:t>
      </w:r>
      <w:r w:rsidRPr="000E519D">
        <w:rPr>
          <w:rFonts w:ascii="Arial" w:hAnsi="Arial" w:cs="Arial"/>
          <w:sz w:val="20"/>
          <w:szCs w:val="20"/>
        </w:rPr>
        <w:t xml:space="preserve">je Poskytovatel povinen uhradit VZP ČR smluvní pokutu, jejíž výše bude vypočtena podle Tabulky č. 2, a to za každou i jen započatou hodinu, ve kterém </w:t>
      </w:r>
      <w:r w:rsidR="00DB7318" w:rsidRPr="000E519D">
        <w:rPr>
          <w:rFonts w:ascii="Arial" w:hAnsi="Arial" w:cs="Arial"/>
          <w:sz w:val="20"/>
          <w:szCs w:val="20"/>
        </w:rPr>
        <w:t xml:space="preserve">Poskytovatel </w:t>
      </w:r>
      <w:r w:rsidRPr="000E519D">
        <w:rPr>
          <w:rFonts w:ascii="Arial" w:hAnsi="Arial" w:cs="Arial"/>
          <w:sz w:val="20"/>
          <w:szCs w:val="20"/>
        </w:rPr>
        <w:t xml:space="preserve">nedosáhl definovanou hodnotu příslušného parametru. </w:t>
      </w:r>
    </w:p>
    <w:p w:rsidR="009D6B45" w:rsidRPr="000E519D" w:rsidRDefault="009D6B45" w:rsidP="009D6B45">
      <w:pPr>
        <w:spacing w:before="120"/>
        <w:rPr>
          <w:rFonts w:ascii="Arial" w:hAnsi="Arial" w:cs="Arial"/>
          <w:b/>
          <w:bCs/>
          <w:sz w:val="20"/>
          <w:szCs w:val="20"/>
        </w:rPr>
      </w:pPr>
    </w:p>
    <w:p w:rsidR="009D6B45" w:rsidRPr="000E519D" w:rsidRDefault="009D6B45" w:rsidP="001C2895">
      <w:pPr>
        <w:spacing w:before="120"/>
        <w:ind w:firstLine="426"/>
        <w:rPr>
          <w:rFonts w:ascii="Arial" w:hAnsi="Arial" w:cs="Arial"/>
          <w:bCs/>
          <w:sz w:val="20"/>
          <w:szCs w:val="20"/>
        </w:rPr>
      </w:pPr>
      <w:r w:rsidRPr="000E519D">
        <w:rPr>
          <w:rFonts w:ascii="Arial" w:hAnsi="Arial" w:cs="Arial"/>
          <w:b/>
          <w:bCs/>
          <w:sz w:val="20"/>
          <w:szCs w:val="20"/>
        </w:rPr>
        <w:t>Tabulka 2</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35"/>
        <w:gridCol w:w="4111"/>
      </w:tblGrid>
      <w:tr w:rsidR="009D6B45" w:rsidRPr="000E519D" w:rsidTr="001C2895">
        <w:trPr>
          <w:trHeight w:val="560"/>
        </w:trPr>
        <w:tc>
          <w:tcPr>
            <w:tcW w:w="1701" w:type="dxa"/>
            <w:vMerge w:val="restart"/>
            <w:shd w:val="pct15" w:color="auto" w:fill="auto"/>
            <w:vAlign w:val="center"/>
          </w:tcPr>
          <w:p w:rsidR="009D6B45" w:rsidRPr="000E519D" w:rsidRDefault="009D6B45" w:rsidP="001C2895">
            <w:pPr>
              <w:spacing w:before="120"/>
              <w:jc w:val="center"/>
              <w:rPr>
                <w:rFonts w:ascii="Arial" w:hAnsi="Arial" w:cs="Arial"/>
                <w:b/>
                <w:sz w:val="20"/>
                <w:szCs w:val="20"/>
              </w:rPr>
            </w:pPr>
            <w:r w:rsidRPr="000E519D">
              <w:rPr>
                <w:rFonts w:ascii="Arial" w:hAnsi="Arial" w:cs="Arial"/>
                <w:b/>
                <w:sz w:val="20"/>
                <w:szCs w:val="20"/>
              </w:rPr>
              <w:t>Výše sankce za nesplnění dalších parametru</w:t>
            </w:r>
          </w:p>
        </w:tc>
        <w:tc>
          <w:tcPr>
            <w:tcW w:w="2835" w:type="dxa"/>
            <w:shd w:val="pct15" w:color="auto" w:fill="auto"/>
            <w:vAlign w:val="center"/>
          </w:tcPr>
          <w:p w:rsidR="009D6B45" w:rsidRPr="000E519D" w:rsidRDefault="009D6B45" w:rsidP="004E5444">
            <w:pPr>
              <w:spacing w:before="120"/>
              <w:jc w:val="center"/>
              <w:rPr>
                <w:rFonts w:ascii="Arial" w:hAnsi="Arial" w:cs="Arial"/>
                <w:b/>
                <w:sz w:val="20"/>
                <w:szCs w:val="20"/>
              </w:rPr>
            </w:pPr>
            <w:r w:rsidRPr="000E519D">
              <w:rPr>
                <w:rFonts w:ascii="Arial" w:hAnsi="Arial" w:cs="Arial"/>
                <w:b/>
                <w:sz w:val="20"/>
                <w:szCs w:val="20"/>
              </w:rPr>
              <w:t>Parametr</w:t>
            </w:r>
          </w:p>
        </w:tc>
        <w:tc>
          <w:tcPr>
            <w:tcW w:w="4111" w:type="dxa"/>
            <w:shd w:val="pct15" w:color="auto" w:fill="auto"/>
            <w:vAlign w:val="center"/>
          </w:tcPr>
          <w:p w:rsidR="009D6B45" w:rsidRPr="000E519D" w:rsidRDefault="009D6B45" w:rsidP="004E5444">
            <w:pPr>
              <w:spacing w:before="120"/>
              <w:jc w:val="center"/>
              <w:rPr>
                <w:rFonts w:ascii="Arial" w:hAnsi="Arial" w:cs="Arial"/>
                <w:b/>
                <w:sz w:val="20"/>
                <w:szCs w:val="20"/>
              </w:rPr>
            </w:pPr>
            <w:r w:rsidRPr="000E519D">
              <w:rPr>
                <w:rFonts w:ascii="Arial" w:hAnsi="Arial" w:cs="Arial"/>
                <w:b/>
                <w:sz w:val="20"/>
                <w:szCs w:val="20"/>
              </w:rPr>
              <w:t xml:space="preserve">Za každou započatou hodinu, ve které nebyl dodržen </w:t>
            </w:r>
            <w:r w:rsidR="00D43FD6" w:rsidRPr="000E519D">
              <w:rPr>
                <w:rFonts w:ascii="Arial" w:hAnsi="Arial" w:cs="Arial"/>
                <w:b/>
                <w:sz w:val="20"/>
                <w:szCs w:val="20"/>
              </w:rPr>
              <w:t xml:space="preserve">příslušný </w:t>
            </w:r>
            <w:r w:rsidRPr="000E519D">
              <w:rPr>
                <w:rFonts w:ascii="Arial" w:hAnsi="Arial" w:cs="Arial"/>
                <w:b/>
                <w:sz w:val="20"/>
                <w:szCs w:val="20"/>
              </w:rPr>
              <w:t>parametr</w:t>
            </w:r>
          </w:p>
        </w:tc>
      </w:tr>
      <w:tr w:rsidR="009D6B45" w:rsidRPr="000E519D" w:rsidTr="001C2895">
        <w:trPr>
          <w:trHeight w:val="795"/>
        </w:trPr>
        <w:tc>
          <w:tcPr>
            <w:tcW w:w="1701" w:type="dxa"/>
            <w:vMerge/>
            <w:shd w:val="pct15" w:color="auto" w:fill="auto"/>
            <w:vAlign w:val="center"/>
          </w:tcPr>
          <w:p w:rsidR="009D6B45" w:rsidRPr="000E519D" w:rsidRDefault="009D6B45" w:rsidP="004E5444">
            <w:pPr>
              <w:spacing w:before="120"/>
              <w:rPr>
                <w:rFonts w:ascii="Arial" w:hAnsi="Arial" w:cs="Arial"/>
                <w:sz w:val="20"/>
                <w:szCs w:val="20"/>
              </w:rPr>
            </w:pPr>
          </w:p>
        </w:tc>
        <w:tc>
          <w:tcPr>
            <w:tcW w:w="2835" w:type="dxa"/>
          </w:tcPr>
          <w:p w:rsidR="009D6B45" w:rsidRPr="000E519D" w:rsidRDefault="009D6B45" w:rsidP="001C2895">
            <w:pPr>
              <w:pStyle w:val="Default"/>
              <w:spacing w:before="120" w:after="200" w:line="276" w:lineRule="auto"/>
              <w:ind w:left="317" w:hanging="109"/>
              <w:rPr>
                <w:rFonts w:ascii="Arial" w:hAnsi="Arial" w:cs="Arial"/>
                <w:sz w:val="20"/>
                <w:szCs w:val="20"/>
                <w:u w:color="000000"/>
              </w:rPr>
            </w:pPr>
            <w:r w:rsidRPr="000E519D">
              <w:rPr>
                <w:rFonts w:ascii="Arial" w:hAnsi="Arial" w:cs="Arial"/>
                <w:sz w:val="20"/>
                <w:szCs w:val="20"/>
              </w:rPr>
              <w:t>regulovaná teplota (22+</w:t>
            </w:r>
            <w:r w:rsidR="00E45B29" w:rsidRPr="000E519D">
              <w:rPr>
                <w:rFonts w:ascii="Arial" w:hAnsi="Arial" w:cs="Arial"/>
                <w:sz w:val="20"/>
                <w:szCs w:val="20"/>
              </w:rPr>
              <w:t>/</w:t>
            </w:r>
            <w:r w:rsidRPr="000E519D">
              <w:rPr>
                <w:rFonts w:ascii="Arial" w:hAnsi="Arial" w:cs="Arial"/>
                <w:sz w:val="20"/>
                <w:szCs w:val="20"/>
              </w:rPr>
              <w:t>-3˚C),</w:t>
            </w:r>
          </w:p>
        </w:tc>
        <w:tc>
          <w:tcPr>
            <w:tcW w:w="4111" w:type="dxa"/>
            <w:vAlign w:val="center"/>
          </w:tcPr>
          <w:p w:rsidR="009D6B45" w:rsidRPr="000E519D" w:rsidRDefault="009D6B45" w:rsidP="001C2895">
            <w:pPr>
              <w:pStyle w:val="Default"/>
              <w:spacing w:before="120" w:after="200" w:line="276" w:lineRule="auto"/>
              <w:ind w:left="317"/>
              <w:jc w:val="center"/>
              <w:rPr>
                <w:rFonts w:ascii="Arial" w:hAnsi="Arial" w:cs="Arial"/>
                <w:sz w:val="20"/>
                <w:szCs w:val="20"/>
                <w:u w:color="000000"/>
              </w:rPr>
            </w:pPr>
            <w:r w:rsidRPr="000E519D">
              <w:rPr>
                <w:rFonts w:ascii="Arial" w:hAnsi="Arial" w:cs="Arial"/>
                <w:sz w:val="20"/>
                <w:szCs w:val="20"/>
              </w:rPr>
              <w:t xml:space="preserve">0.01* měsíční </w:t>
            </w:r>
            <w:r w:rsidR="00E45B29" w:rsidRPr="000E519D">
              <w:rPr>
                <w:rFonts w:ascii="Arial" w:hAnsi="Arial" w:cs="Arial"/>
                <w:sz w:val="20"/>
                <w:szCs w:val="20"/>
              </w:rPr>
              <w:t>paušál</w:t>
            </w:r>
            <w:r w:rsidRPr="000E519D">
              <w:rPr>
                <w:rFonts w:ascii="Arial" w:hAnsi="Arial" w:cs="Arial"/>
                <w:sz w:val="20"/>
                <w:szCs w:val="20"/>
              </w:rPr>
              <w:t xml:space="preserve"> </w:t>
            </w:r>
            <w:r w:rsidR="00E45B29" w:rsidRPr="000E519D">
              <w:rPr>
                <w:rFonts w:ascii="Arial" w:hAnsi="Arial" w:cs="Arial"/>
                <w:sz w:val="20"/>
                <w:szCs w:val="20"/>
              </w:rPr>
              <w:t>dle Smlouvy</w:t>
            </w:r>
          </w:p>
        </w:tc>
      </w:tr>
      <w:tr w:rsidR="009D6B45" w:rsidRPr="000E519D" w:rsidTr="001C2895">
        <w:trPr>
          <w:trHeight w:val="340"/>
        </w:trPr>
        <w:tc>
          <w:tcPr>
            <w:tcW w:w="1701" w:type="dxa"/>
            <w:vMerge/>
            <w:shd w:val="pct15" w:color="auto" w:fill="auto"/>
            <w:vAlign w:val="center"/>
          </w:tcPr>
          <w:p w:rsidR="009D6B45" w:rsidRPr="000E519D" w:rsidRDefault="009D6B45" w:rsidP="004E5444">
            <w:pPr>
              <w:spacing w:before="120"/>
              <w:rPr>
                <w:rFonts w:ascii="Arial" w:hAnsi="Arial" w:cs="Arial"/>
                <w:sz w:val="20"/>
                <w:szCs w:val="20"/>
              </w:rPr>
            </w:pPr>
          </w:p>
        </w:tc>
        <w:tc>
          <w:tcPr>
            <w:tcW w:w="2835" w:type="dxa"/>
          </w:tcPr>
          <w:p w:rsidR="009D6B45" w:rsidRPr="000E519D" w:rsidRDefault="009D6B45" w:rsidP="001C2895">
            <w:pPr>
              <w:pStyle w:val="Default"/>
              <w:spacing w:before="120" w:after="200" w:line="276" w:lineRule="auto"/>
              <w:ind w:left="175"/>
              <w:rPr>
                <w:rFonts w:ascii="Arial" w:hAnsi="Arial" w:cs="Arial"/>
                <w:sz w:val="20"/>
                <w:szCs w:val="20"/>
                <w:u w:color="000000"/>
              </w:rPr>
            </w:pPr>
            <w:r w:rsidRPr="000E519D">
              <w:rPr>
                <w:rFonts w:ascii="Arial" w:hAnsi="Arial" w:cs="Arial"/>
                <w:sz w:val="20"/>
                <w:szCs w:val="20"/>
              </w:rPr>
              <w:t>regulovaná relativní vlhkost (25-65</w:t>
            </w:r>
            <w:r w:rsidRPr="000E519D">
              <w:rPr>
                <w:rFonts w:ascii="Arial" w:hAnsi="Arial" w:cs="Arial"/>
                <w:sz w:val="20"/>
                <w:szCs w:val="20"/>
                <w:lang w:val="en-US"/>
              </w:rPr>
              <w:t>%</w:t>
            </w:r>
            <w:r w:rsidRPr="000E519D">
              <w:rPr>
                <w:rFonts w:ascii="Arial" w:hAnsi="Arial" w:cs="Arial"/>
                <w:sz w:val="20"/>
                <w:szCs w:val="20"/>
              </w:rPr>
              <w:t>)</w:t>
            </w:r>
          </w:p>
        </w:tc>
        <w:tc>
          <w:tcPr>
            <w:tcW w:w="4111" w:type="dxa"/>
            <w:vAlign w:val="center"/>
          </w:tcPr>
          <w:p w:rsidR="009D6B45" w:rsidRPr="000E519D" w:rsidRDefault="009D6B45" w:rsidP="001C2895">
            <w:pPr>
              <w:pStyle w:val="Default"/>
              <w:spacing w:before="120" w:after="200" w:line="276" w:lineRule="auto"/>
              <w:ind w:left="317"/>
              <w:jc w:val="center"/>
              <w:rPr>
                <w:rFonts w:ascii="Arial" w:hAnsi="Arial" w:cs="Arial"/>
                <w:sz w:val="20"/>
                <w:szCs w:val="20"/>
                <w:u w:color="000000"/>
              </w:rPr>
            </w:pPr>
            <w:r w:rsidRPr="000E519D">
              <w:rPr>
                <w:rFonts w:ascii="Arial" w:hAnsi="Arial" w:cs="Arial"/>
                <w:sz w:val="20"/>
                <w:szCs w:val="20"/>
              </w:rPr>
              <w:t xml:space="preserve">0.01* měsíční </w:t>
            </w:r>
            <w:r w:rsidR="00E45B29" w:rsidRPr="000E519D">
              <w:rPr>
                <w:rFonts w:ascii="Arial" w:hAnsi="Arial" w:cs="Arial"/>
                <w:sz w:val="20"/>
                <w:szCs w:val="20"/>
              </w:rPr>
              <w:t>paušál dle Smlouvy</w:t>
            </w:r>
          </w:p>
        </w:tc>
      </w:tr>
    </w:tbl>
    <w:p w:rsidR="009D6B45" w:rsidRPr="000E519D" w:rsidRDefault="009D6B45" w:rsidP="009D6B45">
      <w:pPr>
        <w:pStyle w:val="bh2"/>
        <w:tabs>
          <w:tab w:val="left" w:pos="708"/>
        </w:tabs>
        <w:spacing w:before="120" w:after="0" w:line="240" w:lineRule="auto"/>
        <w:rPr>
          <w:rFonts w:ascii="Arial" w:hAnsi="Arial" w:cs="Arial"/>
          <w:sz w:val="20"/>
          <w:u w:val="none"/>
        </w:rPr>
      </w:pPr>
    </w:p>
    <w:p w:rsidR="009D6B45" w:rsidRPr="000E519D" w:rsidRDefault="009D6B45" w:rsidP="009D6B45">
      <w:pPr>
        <w:pStyle w:val="Nadpis1rovn"/>
        <w:tabs>
          <w:tab w:val="clear" w:pos="737"/>
          <w:tab w:val="num" w:pos="284"/>
        </w:tabs>
        <w:spacing w:before="240"/>
        <w:rPr>
          <w:rFonts w:ascii="Arial" w:hAnsi="Arial" w:cs="Arial"/>
          <w:sz w:val="20"/>
          <w:szCs w:val="20"/>
        </w:rPr>
      </w:pPr>
      <w:r w:rsidRPr="000E519D">
        <w:rPr>
          <w:rFonts w:ascii="Arial" w:hAnsi="Arial" w:cs="Arial"/>
          <w:sz w:val="20"/>
          <w:szCs w:val="20"/>
        </w:rPr>
        <w:t xml:space="preserve">Měření Kvalitativních parametrů a jejich vykazování </w:t>
      </w:r>
    </w:p>
    <w:p w:rsidR="009D6B45" w:rsidRPr="000E519D" w:rsidRDefault="009D6B45" w:rsidP="00617A80">
      <w:pPr>
        <w:pStyle w:val="Text3rovn"/>
        <w:tabs>
          <w:tab w:val="clear" w:pos="737"/>
          <w:tab w:val="num" w:pos="0"/>
          <w:tab w:val="left" w:pos="426"/>
        </w:tabs>
        <w:spacing w:before="120" w:after="0" w:line="280" w:lineRule="atLeast"/>
        <w:ind w:left="0"/>
        <w:rPr>
          <w:rFonts w:ascii="Arial" w:hAnsi="Arial" w:cs="Arial"/>
          <w:sz w:val="20"/>
          <w:szCs w:val="20"/>
        </w:rPr>
      </w:pPr>
      <w:r w:rsidRPr="000E519D">
        <w:rPr>
          <w:rFonts w:ascii="Arial" w:hAnsi="Arial" w:cs="Arial"/>
          <w:sz w:val="20"/>
          <w:szCs w:val="20"/>
        </w:rPr>
        <w:t>4.1.</w:t>
      </w:r>
      <w:r w:rsidRPr="000E519D">
        <w:rPr>
          <w:rFonts w:ascii="Arial" w:hAnsi="Arial" w:cs="Arial"/>
          <w:sz w:val="20"/>
          <w:szCs w:val="20"/>
        </w:rPr>
        <w:tab/>
        <w:t>Poskytovatel je povinen nepřetržitě měřit Kvalitativní parametry uvedené v</w:t>
      </w:r>
      <w:r w:rsidR="008E03F3" w:rsidRPr="000E519D">
        <w:rPr>
          <w:rFonts w:ascii="Arial" w:hAnsi="Arial" w:cs="Arial"/>
          <w:sz w:val="20"/>
          <w:szCs w:val="20"/>
        </w:rPr>
        <w:t>  odst.</w:t>
      </w:r>
      <w:r w:rsidRPr="000E519D">
        <w:rPr>
          <w:rFonts w:ascii="Arial" w:hAnsi="Arial" w:cs="Arial"/>
          <w:sz w:val="20"/>
          <w:szCs w:val="20"/>
        </w:rPr>
        <w:t xml:space="preserve"> 2</w:t>
      </w:r>
      <w:r w:rsidR="00304E2B" w:rsidRPr="000E519D">
        <w:rPr>
          <w:rFonts w:ascii="Arial" w:hAnsi="Arial" w:cs="Arial"/>
          <w:sz w:val="20"/>
          <w:szCs w:val="20"/>
        </w:rPr>
        <w:t>.</w:t>
      </w:r>
      <w:r w:rsidRPr="000E519D">
        <w:rPr>
          <w:rFonts w:ascii="Arial" w:hAnsi="Arial" w:cs="Arial"/>
          <w:sz w:val="20"/>
          <w:szCs w:val="20"/>
        </w:rPr>
        <w:t>, vést prokazatelným způsobem evidenci o těchto měřeních a zpracovávat výstupy z měření a provozního sledování s možností prohlížení on-line Objednatelem tak, aby z nich byla zřejmá úroveň plnění Kvalitativních parametrů</w:t>
      </w:r>
      <w:r w:rsidR="00472A3C" w:rsidRPr="000E519D">
        <w:rPr>
          <w:rFonts w:ascii="Arial" w:hAnsi="Arial" w:cs="Arial"/>
          <w:sz w:val="20"/>
          <w:szCs w:val="20"/>
        </w:rPr>
        <w:t xml:space="preserve"> (</w:t>
      </w:r>
      <w:r w:rsidR="00866295" w:rsidRPr="000E519D">
        <w:rPr>
          <w:rFonts w:ascii="Arial" w:hAnsi="Arial" w:cs="Arial"/>
          <w:sz w:val="20"/>
          <w:szCs w:val="20"/>
        </w:rPr>
        <w:t>výji</w:t>
      </w:r>
      <w:r w:rsidR="00472A3C" w:rsidRPr="000E519D">
        <w:rPr>
          <w:rFonts w:ascii="Arial" w:hAnsi="Arial" w:cs="Arial"/>
          <w:sz w:val="20"/>
          <w:szCs w:val="20"/>
        </w:rPr>
        <w:t>mkou je parametr PUE, kter</w:t>
      </w:r>
      <w:r w:rsidR="008E03F3" w:rsidRPr="000E519D">
        <w:rPr>
          <w:rFonts w:ascii="Arial" w:hAnsi="Arial" w:cs="Arial"/>
          <w:sz w:val="20"/>
          <w:szCs w:val="20"/>
        </w:rPr>
        <w:t>ý</w:t>
      </w:r>
      <w:r w:rsidR="00472A3C" w:rsidRPr="000E519D">
        <w:rPr>
          <w:rFonts w:ascii="Arial" w:hAnsi="Arial" w:cs="Arial"/>
          <w:sz w:val="20"/>
          <w:szCs w:val="20"/>
        </w:rPr>
        <w:t xml:space="preserve"> je vykazován pro příslušný </w:t>
      </w:r>
      <w:r w:rsidR="008E03F3" w:rsidRPr="000E519D">
        <w:rPr>
          <w:rFonts w:ascii="Arial" w:hAnsi="Arial" w:cs="Arial"/>
          <w:sz w:val="20"/>
          <w:szCs w:val="20"/>
        </w:rPr>
        <w:t xml:space="preserve">kalendářní </w:t>
      </w:r>
      <w:r w:rsidR="00472A3C" w:rsidRPr="000E519D">
        <w:rPr>
          <w:rFonts w:ascii="Arial" w:hAnsi="Arial" w:cs="Arial"/>
          <w:sz w:val="20"/>
          <w:szCs w:val="20"/>
        </w:rPr>
        <w:t>měsíc)</w:t>
      </w:r>
      <w:r w:rsidRPr="000E519D">
        <w:rPr>
          <w:rFonts w:ascii="Arial" w:hAnsi="Arial" w:cs="Arial"/>
          <w:sz w:val="20"/>
          <w:szCs w:val="20"/>
        </w:rPr>
        <w:t xml:space="preserve">. Poskytovatel odpovídá za úplnost, správnost, pravdivost takové evidence a výstupů, přičemž je dále povinen udržovat tyto informace na svých nosičích dat minimálně po dobu účinnosti Smlouvy. Poskytovatel je povinen </w:t>
      </w:r>
      <w:r w:rsidR="00E45B29" w:rsidRPr="000E519D">
        <w:rPr>
          <w:rFonts w:ascii="Arial" w:hAnsi="Arial" w:cs="Arial"/>
          <w:sz w:val="20"/>
          <w:szCs w:val="20"/>
        </w:rPr>
        <w:t xml:space="preserve">denně </w:t>
      </w:r>
      <w:r w:rsidRPr="000E519D">
        <w:rPr>
          <w:rFonts w:ascii="Arial" w:hAnsi="Arial" w:cs="Arial"/>
          <w:sz w:val="20"/>
          <w:szCs w:val="20"/>
        </w:rPr>
        <w:t>zveřej</w:t>
      </w:r>
      <w:r w:rsidR="00866295" w:rsidRPr="000E519D">
        <w:rPr>
          <w:rFonts w:ascii="Arial" w:hAnsi="Arial" w:cs="Arial"/>
          <w:sz w:val="20"/>
          <w:szCs w:val="20"/>
        </w:rPr>
        <w:t>ň</w:t>
      </w:r>
      <w:r w:rsidRPr="000E519D">
        <w:rPr>
          <w:rFonts w:ascii="Arial" w:hAnsi="Arial" w:cs="Arial"/>
          <w:sz w:val="20"/>
          <w:szCs w:val="20"/>
        </w:rPr>
        <w:t>ovat aktuální hodnoty měření Kvalitativních parametrů</w:t>
      </w:r>
      <w:r w:rsidR="00E45B29" w:rsidRPr="000E519D">
        <w:rPr>
          <w:rFonts w:ascii="Arial" w:hAnsi="Arial" w:cs="Arial"/>
          <w:sz w:val="20"/>
          <w:szCs w:val="20"/>
        </w:rPr>
        <w:t>,</w:t>
      </w:r>
      <w:r w:rsidRPr="000E519D">
        <w:rPr>
          <w:rFonts w:ascii="Arial" w:hAnsi="Arial" w:cs="Arial"/>
          <w:sz w:val="20"/>
          <w:szCs w:val="20"/>
        </w:rPr>
        <w:t xml:space="preserve"> </w:t>
      </w:r>
      <w:r w:rsidR="00E45B29" w:rsidRPr="000E519D">
        <w:rPr>
          <w:rFonts w:ascii="Arial" w:hAnsi="Arial" w:cs="Arial"/>
          <w:sz w:val="20"/>
          <w:szCs w:val="20"/>
        </w:rPr>
        <w:t xml:space="preserve">a to </w:t>
      </w:r>
      <w:r w:rsidR="00230E3D" w:rsidRPr="000E519D">
        <w:rPr>
          <w:rFonts w:ascii="Arial" w:hAnsi="Arial" w:cs="Arial"/>
          <w:sz w:val="20"/>
          <w:szCs w:val="20"/>
        </w:rPr>
        <w:t xml:space="preserve">vždy </w:t>
      </w:r>
      <w:r w:rsidRPr="000E519D">
        <w:rPr>
          <w:rFonts w:ascii="Arial" w:hAnsi="Arial" w:cs="Arial"/>
          <w:sz w:val="20"/>
          <w:szCs w:val="20"/>
        </w:rPr>
        <w:t xml:space="preserve">nejpozději do </w:t>
      </w:r>
      <w:r w:rsidR="00DB7318" w:rsidRPr="000E519D">
        <w:rPr>
          <w:rFonts w:ascii="Arial" w:hAnsi="Arial" w:cs="Arial"/>
          <w:sz w:val="20"/>
          <w:szCs w:val="20"/>
        </w:rPr>
        <w:t xml:space="preserve">konce </w:t>
      </w:r>
      <w:r w:rsidR="00E45B29" w:rsidRPr="000E519D">
        <w:rPr>
          <w:rFonts w:ascii="Arial" w:hAnsi="Arial" w:cs="Arial"/>
          <w:sz w:val="20"/>
          <w:szCs w:val="20"/>
        </w:rPr>
        <w:t>následujícího</w:t>
      </w:r>
      <w:r w:rsidRPr="000E519D">
        <w:rPr>
          <w:rFonts w:ascii="Arial" w:hAnsi="Arial" w:cs="Arial"/>
          <w:sz w:val="20"/>
          <w:szCs w:val="20"/>
        </w:rPr>
        <w:t xml:space="preserve"> dne</w:t>
      </w:r>
      <w:r w:rsidR="00E45B29" w:rsidRPr="000E519D">
        <w:rPr>
          <w:rFonts w:ascii="Arial" w:hAnsi="Arial" w:cs="Arial"/>
          <w:sz w:val="20"/>
          <w:szCs w:val="20"/>
        </w:rPr>
        <w:t xml:space="preserve"> za den předcházející. </w:t>
      </w:r>
      <w:r w:rsidRPr="000E519D">
        <w:rPr>
          <w:rFonts w:ascii="Arial" w:hAnsi="Arial" w:cs="Arial"/>
          <w:sz w:val="20"/>
          <w:szCs w:val="20"/>
        </w:rPr>
        <w:t>V případě prodlení se s plněním této povinnosti je Poskytovatel povinen uhradit VZP ČR smluvní pokutu ve výši 5.000 Kč (slovy: pět tisíc korun českých) za každý i jen započatý den nesplnění této povinnosti.</w:t>
      </w:r>
    </w:p>
    <w:p w:rsidR="009D6B45" w:rsidRPr="000E519D" w:rsidRDefault="009D6B45" w:rsidP="00D43FD6">
      <w:pPr>
        <w:pStyle w:val="Text3rovn"/>
        <w:tabs>
          <w:tab w:val="clear" w:pos="737"/>
          <w:tab w:val="num" w:pos="0"/>
          <w:tab w:val="left" w:pos="426"/>
        </w:tabs>
        <w:spacing w:before="120" w:after="0" w:line="280" w:lineRule="atLeast"/>
        <w:ind w:left="0"/>
        <w:rPr>
          <w:rFonts w:ascii="Arial" w:hAnsi="Arial" w:cs="Arial"/>
          <w:sz w:val="20"/>
          <w:szCs w:val="20"/>
        </w:rPr>
      </w:pPr>
      <w:r w:rsidRPr="000E519D">
        <w:rPr>
          <w:rFonts w:ascii="Arial" w:hAnsi="Arial" w:cs="Arial"/>
          <w:sz w:val="20"/>
          <w:szCs w:val="20"/>
        </w:rPr>
        <w:t>4.2.</w:t>
      </w:r>
      <w:r w:rsidRPr="000E519D">
        <w:rPr>
          <w:rFonts w:ascii="Arial" w:hAnsi="Arial" w:cs="Arial"/>
          <w:sz w:val="20"/>
          <w:szCs w:val="20"/>
        </w:rPr>
        <w:tab/>
      </w:r>
      <w:r w:rsidR="00E45B29" w:rsidRPr="000E519D">
        <w:rPr>
          <w:rFonts w:ascii="Arial" w:hAnsi="Arial" w:cs="Arial"/>
          <w:sz w:val="20"/>
          <w:szCs w:val="20"/>
        </w:rPr>
        <w:t xml:space="preserve">Na základě </w:t>
      </w:r>
      <w:r w:rsidRPr="000E519D">
        <w:rPr>
          <w:rFonts w:ascii="Arial" w:hAnsi="Arial" w:cs="Arial"/>
          <w:sz w:val="20"/>
          <w:szCs w:val="20"/>
        </w:rPr>
        <w:t>výstupů z měření a provozního sledování</w:t>
      </w:r>
      <w:r w:rsidR="00E45B29" w:rsidRPr="000E519D">
        <w:rPr>
          <w:rFonts w:ascii="Arial" w:hAnsi="Arial" w:cs="Arial"/>
          <w:sz w:val="20"/>
          <w:szCs w:val="20"/>
        </w:rPr>
        <w:t xml:space="preserve"> (viz předcházející bod</w:t>
      </w:r>
      <w:r w:rsidR="00756283" w:rsidRPr="000E519D">
        <w:rPr>
          <w:rFonts w:ascii="Arial" w:hAnsi="Arial" w:cs="Arial"/>
          <w:sz w:val="20"/>
          <w:szCs w:val="20"/>
        </w:rPr>
        <w:t xml:space="preserve"> 4.1.</w:t>
      </w:r>
      <w:r w:rsidR="00E45B29" w:rsidRPr="000E519D">
        <w:rPr>
          <w:rFonts w:ascii="Arial" w:hAnsi="Arial" w:cs="Arial"/>
          <w:sz w:val="20"/>
          <w:szCs w:val="20"/>
        </w:rPr>
        <w:t>)</w:t>
      </w:r>
      <w:r w:rsidRPr="000E519D">
        <w:rPr>
          <w:rFonts w:ascii="Arial" w:hAnsi="Arial" w:cs="Arial"/>
          <w:sz w:val="20"/>
          <w:szCs w:val="20"/>
        </w:rPr>
        <w:t xml:space="preserve"> Poskytovatel vytvoří a zpřístupní Objednateli do patnácti (15) dnů od kon</w:t>
      </w:r>
      <w:r w:rsidR="00E45B29" w:rsidRPr="000E519D">
        <w:rPr>
          <w:rFonts w:ascii="Arial" w:hAnsi="Arial" w:cs="Arial"/>
          <w:sz w:val="20"/>
          <w:szCs w:val="20"/>
        </w:rPr>
        <w:t>ce každého kalendářního měsíce,</w:t>
      </w:r>
      <w:r w:rsidRPr="000E519D">
        <w:rPr>
          <w:rFonts w:ascii="Arial" w:hAnsi="Arial" w:cs="Arial"/>
          <w:sz w:val="20"/>
          <w:szCs w:val="20"/>
        </w:rPr>
        <w:t xml:space="preserve"> </w:t>
      </w:r>
      <w:r w:rsidRPr="000E519D">
        <w:rPr>
          <w:rFonts w:ascii="Arial" w:hAnsi="Arial" w:cs="Arial"/>
          <w:sz w:val="20"/>
          <w:szCs w:val="20"/>
        </w:rPr>
        <w:lastRenderedPageBreak/>
        <w:t>souhrnné výkazy a přehledy plnění Kvalitativních parametrů v právě uplynulém kalendářním měsíci. V těchto výkazech a přehledech bude případně uveden</w:t>
      </w:r>
      <w:r w:rsidR="00E45B29" w:rsidRPr="000E519D">
        <w:rPr>
          <w:rFonts w:ascii="Arial" w:hAnsi="Arial" w:cs="Arial"/>
          <w:sz w:val="20"/>
          <w:szCs w:val="20"/>
        </w:rPr>
        <w:t xml:space="preserve"> i výpočet sankcí uplatnit</w:t>
      </w:r>
      <w:r w:rsidRPr="000E519D">
        <w:rPr>
          <w:rFonts w:ascii="Arial" w:hAnsi="Arial" w:cs="Arial"/>
          <w:sz w:val="20"/>
          <w:szCs w:val="20"/>
        </w:rPr>
        <w:t>elných Objednatelem v důsledku nesplnění Kvalitativních parametrů v souladu s</w:t>
      </w:r>
      <w:r w:rsidR="00230E3D" w:rsidRPr="000E519D">
        <w:rPr>
          <w:rFonts w:ascii="Arial" w:hAnsi="Arial" w:cs="Arial"/>
          <w:sz w:val="20"/>
          <w:szCs w:val="20"/>
        </w:rPr>
        <w:t xml:space="preserve"> tímto </w:t>
      </w:r>
      <w:r w:rsidRPr="000E519D">
        <w:rPr>
          <w:rFonts w:ascii="Arial" w:hAnsi="Arial" w:cs="Arial"/>
          <w:sz w:val="20"/>
          <w:szCs w:val="20"/>
        </w:rPr>
        <w:t>SLA.  V případě prodlení se splněním této povinnosti je Poskytovatel povinen uhradit VZP ČR smluvní pokutu ve výši 10.000 Kč (slovy: deset tisíc korun českých) za každý i jen započatý den nesplnění této povinnosti.</w:t>
      </w:r>
    </w:p>
    <w:p w:rsidR="009D6B45" w:rsidRPr="000E519D" w:rsidRDefault="009D6B45" w:rsidP="00617A80">
      <w:pPr>
        <w:pStyle w:val="Text3rovn"/>
        <w:tabs>
          <w:tab w:val="clear" w:pos="737"/>
          <w:tab w:val="num" w:pos="0"/>
          <w:tab w:val="left" w:pos="426"/>
        </w:tabs>
        <w:spacing w:before="120" w:after="0" w:line="280" w:lineRule="atLeast"/>
        <w:ind w:left="0"/>
        <w:rPr>
          <w:rFonts w:ascii="Arial" w:hAnsi="Arial" w:cs="Arial"/>
          <w:sz w:val="20"/>
          <w:szCs w:val="20"/>
        </w:rPr>
      </w:pPr>
      <w:r w:rsidRPr="000E519D">
        <w:rPr>
          <w:rFonts w:ascii="Arial" w:hAnsi="Arial" w:cs="Arial"/>
          <w:sz w:val="20"/>
          <w:szCs w:val="20"/>
        </w:rPr>
        <w:t>4.3.</w:t>
      </w:r>
      <w:r w:rsidRPr="000E519D">
        <w:rPr>
          <w:rFonts w:ascii="Arial" w:hAnsi="Arial" w:cs="Arial"/>
          <w:sz w:val="20"/>
          <w:szCs w:val="20"/>
        </w:rPr>
        <w:tab/>
        <w:t>V případě, že má Objednatel oprávněné pochybnosti o úplnosti, správnosti či pravdivosti výkazů</w:t>
      </w:r>
      <w:r w:rsidR="00617A80" w:rsidRPr="000E519D">
        <w:rPr>
          <w:rFonts w:ascii="Arial" w:hAnsi="Arial" w:cs="Arial"/>
          <w:sz w:val="20"/>
          <w:szCs w:val="20"/>
        </w:rPr>
        <w:t>,</w:t>
      </w:r>
      <w:r w:rsidRPr="000E519D">
        <w:rPr>
          <w:rFonts w:ascii="Arial" w:hAnsi="Arial" w:cs="Arial"/>
          <w:sz w:val="20"/>
          <w:szCs w:val="20"/>
        </w:rPr>
        <w:t xml:space="preserve"> či přehledů</w:t>
      </w:r>
      <w:r w:rsidR="00617A80" w:rsidRPr="000E519D">
        <w:rPr>
          <w:rFonts w:ascii="Arial" w:hAnsi="Arial" w:cs="Arial"/>
          <w:sz w:val="20"/>
          <w:szCs w:val="20"/>
        </w:rPr>
        <w:t xml:space="preserve"> dle přechozích bodů</w:t>
      </w:r>
      <w:r w:rsidR="00756283" w:rsidRPr="000E519D">
        <w:rPr>
          <w:rFonts w:ascii="Arial" w:hAnsi="Arial" w:cs="Arial"/>
          <w:sz w:val="20"/>
          <w:szCs w:val="20"/>
        </w:rPr>
        <w:t xml:space="preserve"> 4.1. a 4.2.</w:t>
      </w:r>
      <w:r w:rsidR="00617A80" w:rsidRPr="000E519D">
        <w:rPr>
          <w:rFonts w:ascii="Arial" w:hAnsi="Arial" w:cs="Arial"/>
          <w:sz w:val="20"/>
          <w:szCs w:val="20"/>
        </w:rPr>
        <w:t xml:space="preserve"> tohoto</w:t>
      </w:r>
      <w:r w:rsidR="00F46E0D" w:rsidRPr="000E519D">
        <w:rPr>
          <w:rFonts w:ascii="Arial" w:hAnsi="Arial" w:cs="Arial"/>
          <w:sz w:val="20"/>
          <w:szCs w:val="20"/>
        </w:rPr>
        <w:t xml:space="preserve"> odstavce </w:t>
      </w:r>
      <w:r w:rsidRPr="000E519D">
        <w:rPr>
          <w:rFonts w:ascii="Arial" w:hAnsi="Arial" w:cs="Arial"/>
          <w:sz w:val="20"/>
          <w:szCs w:val="20"/>
        </w:rPr>
        <w:t xml:space="preserve">, je Poskytovatel povinen bez zbytečného odkladu doložit zde uvedené údaje dodatečnými údaji tak, aby umožnil jejich ověření z těchto hledisek. </w:t>
      </w:r>
    </w:p>
    <w:p w:rsidR="009D6B45" w:rsidRPr="000E519D" w:rsidRDefault="009D6B45" w:rsidP="009D6B45">
      <w:pPr>
        <w:pStyle w:val="Text3rovn"/>
        <w:tabs>
          <w:tab w:val="clear" w:pos="737"/>
          <w:tab w:val="num" w:pos="0"/>
        </w:tabs>
        <w:spacing w:before="240" w:after="240" w:line="240" w:lineRule="auto"/>
        <w:ind w:left="0"/>
        <w:rPr>
          <w:rFonts w:ascii="Arial" w:hAnsi="Arial" w:cs="Arial"/>
          <w:b/>
          <w:sz w:val="20"/>
          <w:szCs w:val="20"/>
        </w:rPr>
      </w:pPr>
      <w:r w:rsidRPr="000E519D">
        <w:rPr>
          <w:rFonts w:ascii="Arial" w:hAnsi="Arial" w:cs="Arial"/>
          <w:b/>
          <w:sz w:val="20"/>
          <w:szCs w:val="20"/>
        </w:rPr>
        <w:t>5. Komunikace, hlášení a řešení incidentů</w:t>
      </w:r>
    </w:p>
    <w:p w:rsidR="009D6B45" w:rsidRPr="000E519D" w:rsidRDefault="009D6B45" w:rsidP="009D6B45">
      <w:pPr>
        <w:pStyle w:val="Text3rovn"/>
        <w:tabs>
          <w:tab w:val="clear" w:pos="737"/>
          <w:tab w:val="num" w:pos="0"/>
          <w:tab w:val="left" w:pos="426"/>
        </w:tabs>
        <w:spacing w:before="120" w:after="240" w:line="280" w:lineRule="atLeast"/>
        <w:ind w:left="0"/>
        <w:rPr>
          <w:rFonts w:ascii="Arial" w:hAnsi="Arial" w:cs="Arial"/>
          <w:b/>
          <w:sz w:val="20"/>
          <w:szCs w:val="20"/>
        </w:rPr>
      </w:pPr>
      <w:r w:rsidRPr="000E519D">
        <w:rPr>
          <w:rFonts w:ascii="Arial" w:hAnsi="Arial" w:cs="Arial"/>
          <w:sz w:val="20"/>
          <w:szCs w:val="20"/>
        </w:rPr>
        <w:t>5.1.</w:t>
      </w:r>
      <w:r w:rsidRPr="000E519D">
        <w:rPr>
          <w:rFonts w:ascii="Arial" w:hAnsi="Arial" w:cs="Arial"/>
          <w:sz w:val="20"/>
          <w:szCs w:val="20"/>
        </w:rPr>
        <w:tab/>
        <w:t>Komunikace</w:t>
      </w:r>
      <w:r w:rsidR="00617A80" w:rsidRPr="000E519D">
        <w:rPr>
          <w:rFonts w:ascii="Arial" w:hAnsi="Arial" w:cs="Arial"/>
          <w:sz w:val="20"/>
          <w:szCs w:val="20"/>
        </w:rPr>
        <w:t xml:space="preserve"> Objednatele</w:t>
      </w:r>
      <w:r w:rsidRPr="000E519D">
        <w:rPr>
          <w:rFonts w:ascii="Arial" w:hAnsi="Arial" w:cs="Arial"/>
          <w:sz w:val="20"/>
          <w:szCs w:val="20"/>
        </w:rPr>
        <w:t xml:space="preserve"> s Poskytovatelem </w:t>
      </w:r>
      <w:r w:rsidR="00E11572" w:rsidRPr="000E519D">
        <w:rPr>
          <w:rFonts w:ascii="Arial" w:hAnsi="Arial" w:cs="Arial"/>
          <w:sz w:val="20"/>
          <w:szCs w:val="20"/>
        </w:rPr>
        <w:t xml:space="preserve">ve věci incidentů </w:t>
      </w:r>
      <w:r w:rsidRPr="000E519D">
        <w:rPr>
          <w:rFonts w:ascii="Arial" w:hAnsi="Arial" w:cs="Arial"/>
          <w:sz w:val="20"/>
          <w:szCs w:val="20"/>
        </w:rPr>
        <w:t xml:space="preserve">bude probíhat výhradně přes </w:t>
      </w:r>
      <w:proofErr w:type="spellStart"/>
      <w:r w:rsidRPr="000E519D">
        <w:rPr>
          <w:rFonts w:ascii="Arial" w:hAnsi="Arial" w:cs="Arial"/>
          <w:sz w:val="20"/>
          <w:szCs w:val="20"/>
        </w:rPr>
        <w:t>Service</w:t>
      </w:r>
      <w:proofErr w:type="spellEnd"/>
      <w:r w:rsidRPr="000E519D">
        <w:rPr>
          <w:rFonts w:ascii="Arial" w:hAnsi="Arial" w:cs="Arial"/>
          <w:sz w:val="20"/>
          <w:szCs w:val="20"/>
        </w:rPr>
        <w:t xml:space="preserve"> </w:t>
      </w:r>
      <w:proofErr w:type="spellStart"/>
      <w:r w:rsidRPr="000E519D">
        <w:rPr>
          <w:rFonts w:ascii="Arial" w:hAnsi="Arial" w:cs="Arial"/>
          <w:sz w:val="20"/>
          <w:szCs w:val="20"/>
        </w:rPr>
        <w:t>Desk</w:t>
      </w:r>
      <w:proofErr w:type="spellEnd"/>
      <w:r w:rsidRPr="000E519D">
        <w:rPr>
          <w:rFonts w:ascii="Arial" w:hAnsi="Arial" w:cs="Arial"/>
          <w:sz w:val="20"/>
          <w:szCs w:val="20"/>
        </w:rPr>
        <w:t xml:space="preserve"> VZP ČR a to strukturovaným e-mailem. Tento kanál musí být použit pro nahlášení incidentu, sledování průběhu odstraňování incidentu a v případě incidentu týkajícího se se</w:t>
      </w:r>
      <w:r w:rsidR="00617A80" w:rsidRPr="000E519D">
        <w:rPr>
          <w:rFonts w:ascii="Arial" w:hAnsi="Arial" w:cs="Arial"/>
          <w:sz w:val="20"/>
          <w:szCs w:val="20"/>
        </w:rPr>
        <w:t>r</w:t>
      </w:r>
      <w:r w:rsidRPr="000E519D">
        <w:rPr>
          <w:rFonts w:ascii="Arial" w:hAnsi="Arial" w:cs="Arial"/>
          <w:sz w:val="20"/>
          <w:szCs w:val="20"/>
        </w:rPr>
        <w:t>veru nebo souvisejícího I</w:t>
      </w:r>
      <w:r w:rsidR="009C5D81" w:rsidRPr="000E519D">
        <w:rPr>
          <w:rFonts w:ascii="Arial" w:hAnsi="Arial" w:cs="Arial"/>
          <w:sz w:val="20"/>
          <w:szCs w:val="20"/>
        </w:rPr>
        <w:t>C</w:t>
      </w:r>
      <w:r w:rsidRPr="000E519D">
        <w:rPr>
          <w:rFonts w:ascii="Arial" w:hAnsi="Arial" w:cs="Arial"/>
          <w:sz w:val="20"/>
          <w:szCs w:val="20"/>
        </w:rPr>
        <w:t>T zařízení Objednatele</w:t>
      </w:r>
      <w:r w:rsidR="00617A80" w:rsidRPr="000E519D">
        <w:rPr>
          <w:rFonts w:ascii="Arial" w:hAnsi="Arial" w:cs="Arial"/>
          <w:sz w:val="20"/>
          <w:szCs w:val="20"/>
        </w:rPr>
        <w:t>,</w:t>
      </w:r>
      <w:r w:rsidRPr="000E519D">
        <w:rPr>
          <w:rFonts w:ascii="Arial" w:hAnsi="Arial" w:cs="Arial"/>
          <w:sz w:val="20"/>
          <w:szCs w:val="20"/>
        </w:rPr>
        <w:t xml:space="preserve"> rovněž zprovoznění </w:t>
      </w:r>
      <w:r w:rsidR="00165BEB" w:rsidRPr="000E519D">
        <w:rPr>
          <w:rFonts w:ascii="Arial" w:hAnsi="Arial" w:cs="Arial"/>
          <w:sz w:val="20"/>
          <w:szCs w:val="20"/>
        </w:rPr>
        <w:t>příslušn</w:t>
      </w:r>
      <w:r w:rsidR="00617A80" w:rsidRPr="000E519D">
        <w:rPr>
          <w:rFonts w:ascii="Arial" w:hAnsi="Arial" w:cs="Arial"/>
          <w:sz w:val="20"/>
          <w:szCs w:val="20"/>
        </w:rPr>
        <w:t xml:space="preserve">ého </w:t>
      </w:r>
      <w:r w:rsidR="008E378B" w:rsidRPr="000E519D">
        <w:rPr>
          <w:rFonts w:ascii="Arial" w:hAnsi="Arial" w:cs="Arial"/>
          <w:sz w:val="20"/>
          <w:szCs w:val="20"/>
        </w:rPr>
        <w:t xml:space="preserve">ICT </w:t>
      </w:r>
      <w:r w:rsidRPr="000E519D">
        <w:rPr>
          <w:rFonts w:ascii="Arial" w:hAnsi="Arial" w:cs="Arial"/>
          <w:sz w:val="20"/>
          <w:szCs w:val="20"/>
        </w:rPr>
        <w:t xml:space="preserve">zařízení </w:t>
      </w:r>
      <w:r w:rsidR="00617A80" w:rsidRPr="000E519D">
        <w:rPr>
          <w:rFonts w:ascii="Arial" w:hAnsi="Arial" w:cs="Arial"/>
          <w:sz w:val="20"/>
          <w:szCs w:val="20"/>
        </w:rPr>
        <w:t xml:space="preserve">Objednatele </w:t>
      </w:r>
      <w:r w:rsidRPr="000E519D">
        <w:rPr>
          <w:rFonts w:ascii="Arial" w:hAnsi="Arial" w:cs="Arial"/>
          <w:sz w:val="20"/>
          <w:szCs w:val="20"/>
        </w:rPr>
        <w:t>včetně informace Poskytovatele o termínu úspěšného vyřízení</w:t>
      </w:r>
      <w:r w:rsidR="00617A80" w:rsidRPr="000E519D">
        <w:rPr>
          <w:rFonts w:ascii="Arial" w:hAnsi="Arial" w:cs="Arial"/>
          <w:sz w:val="20"/>
          <w:szCs w:val="20"/>
        </w:rPr>
        <w:t xml:space="preserve"> příslušného</w:t>
      </w:r>
      <w:r w:rsidRPr="000E519D">
        <w:rPr>
          <w:rFonts w:ascii="Arial" w:hAnsi="Arial" w:cs="Arial"/>
          <w:sz w:val="20"/>
          <w:szCs w:val="20"/>
        </w:rPr>
        <w:t xml:space="preserve"> požadavku</w:t>
      </w:r>
      <w:r w:rsidR="00486FCB" w:rsidRPr="000E519D">
        <w:rPr>
          <w:rFonts w:ascii="Arial" w:hAnsi="Arial" w:cs="Arial"/>
          <w:sz w:val="20"/>
          <w:szCs w:val="20"/>
        </w:rPr>
        <w:t>, to vše</w:t>
      </w:r>
      <w:r w:rsidR="006775D5" w:rsidRPr="000E519D">
        <w:rPr>
          <w:rFonts w:ascii="Arial" w:hAnsi="Arial" w:cs="Arial"/>
          <w:sz w:val="20"/>
          <w:szCs w:val="20"/>
        </w:rPr>
        <w:t xml:space="preserve"> v</w:t>
      </w:r>
      <w:r w:rsidR="00866295" w:rsidRPr="000E519D">
        <w:rPr>
          <w:rFonts w:ascii="Arial" w:hAnsi="Arial" w:cs="Arial"/>
          <w:sz w:val="20"/>
          <w:szCs w:val="20"/>
        </w:rPr>
        <w:t> </w:t>
      </w:r>
      <w:r w:rsidR="006775D5" w:rsidRPr="000E519D">
        <w:rPr>
          <w:rFonts w:ascii="Arial" w:hAnsi="Arial" w:cs="Arial"/>
          <w:sz w:val="20"/>
          <w:szCs w:val="20"/>
        </w:rPr>
        <w:t>režimu</w:t>
      </w:r>
      <w:r w:rsidR="00866295" w:rsidRPr="000E519D">
        <w:rPr>
          <w:rFonts w:ascii="Arial" w:hAnsi="Arial" w:cs="Arial"/>
          <w:sz w:val="20"/>
          <w:szCs w:val="20"/>
        </w:rPr>
        <w:t xml:space="preserve"> </w:t>
      </w:r>
      <w:r w:rsidR="00486FCB" w:rsidRPr="000E519D">
        <w:rPr>
          <w:rFonts w:ascii="Arial" w:hAnsi="Arial" w:cs="Arial"/>
          <w:sz w:val="20"/>
          <w:szCs w:val="20"/>
        </w:rPr>
        <w:t>24x7.</w:t>
      </w:r>
    </w:p>
    <w:p w:rsidR="00BE5591" w:rsidRPr="000E519D" w:rsidRDefault="009D6B45" w:rsidP="002C29D7">
      <w:pPr>
        <w:pStyle w:val="Nadpis1rovn"/>
        <w:numPr>
          <w:ilvl w:val="1"/>
          <w:numId w:val="24"/>
        </w:numPr>
        <w:spacing w:before="0" w:after="0"/>
        <w:ind w:left="426" w:hanging="426"/>
        <w:rPr>
          <w:rFonts w:ascii="Arial" w:hAnsi="Arial" w:cs="Arial"/>
          <w:b w:val="0"/>
          <w:sz w:val="20"/>
          <w:szCs w:val="20"/>
        </w:rPr>
      </w:pPr>
      <w:r w:rsidRPr="000E519D">
        <w:rPr>
          <w:rFonts w:ascii="Arial" w:hAnsi="Arial" w:cs="Arial"/>
          <w:b w:val="0"/>
          <w:sz w:val="20"/>
          <w:szCs w:val="20"/>
        </w:rPr>
        <w:t xml:space="preserve">Podrobný způsob komunikace bude probíhat </w:t>
      </w:r>
      <w:r w:rsidR="00BE5591" w:rsidRPr="000E519D">
        <w:rPr>
          <w:rFonts w:ascii="Arial" w:hAnsi="Arial" w:cs="Arial"/>
          <w:b w:val="0"/>
          <w:sz w:val="20"/>
          <w:szCs w:val="20"/>
        </w:rPr>
        <w:t xml:space="preserve">v českém jazyce </w:t>
      </w:r>
      <w:r w:rsidRPr="000E519D">
        <w:rPr>
          <w:rFonts w:ascii="Arial" w:hAnsi="Arial" w:cs="Arial"/>
          <w:b w:val="0"/>
          <w:sz w:val="20"/>
          <w:szCs w:val="20"/>
        </w:rPr>
        <w:t>takto:</w:t>
      </w:r>
    </w:p>
    <w:p w:rsidR="009D6B45" w:rsidRPr="000E519D" w:rsidRDefault="009D6B45" w:rsidP="002C29D7">
      <w:pPr>
        <w:pStyle w:val="Nadpis2rovn"/>
        <w:numPr>
          <w:ilvl w:val="1"/>
          <w:numId w:val="28"/>
        </w:numPr>
        <w:spacing w:before="0" w:after="0"/>
        <w:ind w:left="851" w:hanging="425"/>
        <w:rPr>
          <w:rFonts w:ascii="Arial" w:hAnsi="Arial" w:cs="Arial"/>
          <w:sz w:val="20"/>
          <w:szCs w:val="20"/>
          <w:u w:val="none"/>
        </w:rPr>
      </w:pPr>
      <w:r w:rsidRPr="000E519D">
        <w:rPr>
          <w:rFonts w:ascii="Arial" w:hAnsi="Arial" w:cs="Arial"/>
          <w:sz w:val="20"/>
          <w:szCs w:val="20"/>
          <w:u w:val="none"/>
        </w:rPr>
        <w:t xml:space="preserve">VZP ČR bude hlásit incident při provozu prostřednictvím svého </w:t>
      </w:r>
      <w:proofErr w:type="spellStart"/>
      <w:r w:rsidRPr="000E519D">
        <w:rPr>
          <w:rFonts w:ascii="Arial" w:hAnsi="Arial" w:cs="Arial"/>
          <w:sz w:val="20"/>
          <w:szCs w:val="20"/>
          <w:u w:val="none"/>
        </w:rPr>
        <w:t>Service</w:t>
      </w:r>
      <w:proofErr w:type="spellEnd"/>
      <w:r w:rsidRPr="000E519D">
        <w:rPr>
          <w:rFonts w:ascii="Arial" w:hAnsi="Arial" w:cs="Arial"/>
          <w:sz w:val="20"/>
          <w:szCs w:val="20"/>
          <w:u w:val="none"/>
        </w:rPr>
        <w:t xml:space="preserve"> Desku (telefon 952 220 000, e-mail: </w:t>
      </w:r>
      <w:hyperlink r:id="rId15" w:history="1">
        <w:r w:rsidRPr="000E519D">
          <w:rPr>
            <w:rFonts w:ascii="Arial" w:hAnsi="Arial" w:cs="Arial"/>
            <w:color w:val="0000FF"/>
            <w:sz w:val="20"/>
            <w:szCs w:val="20"/>
            <w:u w:val="none"/>
          </w:rPr>
          <w:t>servicedesk@vzp.cz</w:t>
        </w:r>
      </w:hyperlink>
      <w:r w:rsidRPr="000E519D">
        <w:rPr>
          <w:rFonts w:ascii="Arial" w:hAnsi="Arial" w:cs="Arial"/>
          <w:sz w:val="20"/>
          <w:szCs w:val="20"/>
          <w:u w:val="none"/>
        </w:rPr>
        <w:t xml:space="preserve">) na Servisní dispečink Poskytovatele (telefon: </w:t>
      </w:r>
      <w:r w:rsidR="00510518" w:rsidRPr="000E519D">
        <w:rPr>
          <w:rFonts w:ascii="Arial" w:hAnsi="Arial" w:cs="Arial"/>
          <w:sz w:val="20"/>
          <w:szCs w:val="20"/>
          <w:u w:val="none"/>
        </w:rPr>
        <w:t>210 021 666</w:t>
      </w:r>
      <w:r w:rsidRPr="000E519D">
        <w:rPr>
          <w:rFonts w:ascii="Arial" w:hAnsi="Arial" w:cs="Arial"/>
          <w:sz w:val="20"/>
          <w:szCs w:val="20"/>
          <w:u w:val="none"/>
        </w:rPr>
        <w:t xml:space="preserve">, e-mail: </w:t>
      </w:r>
      <w:r w:rsidR="00510518" w:rsidRPr="000E519D">
        <w:rPr>
          <w:rFonts w:ascii="Arial" w:hAnsi="Arial" w:cs="Arial"/>
          <w:color w:val="0000FF"/>
          <w:sz w:val="20"/>
          <w:szCs w:val="20"/>
          <w:u w:val="none"/>
        </w:rPr>
        <w:t>noc@cdt.cz</w:t>
      </w:r>
      <w:r w:rsidRPr="000E519D">
        <w:rPr>
          <w:rFonts w:ascii="Arial" w:hAnsi="Arial" w:cs="Arial"/>
          <w:sz w:val="20"/>
          <w:szCs w:val="20"/>
          <w:u w:val="none"/>
        </w:rPr>
        <w:t>).</w:t>
      </w:r>
    </w:p>
    <w:p w:rsidR="009D6B45" w:rsidRPr="000E519D" w:rsidRDefault="009D6B45" w:rsidP="002C29D7">
      <w:pPr>
        <w:pStyle w:val="Nadpis2rovn"/>
        <w:numPr>
          <w:ilvl w:val="1"/>
          <w:numId w:val="28"/>
        </w:numPr>
        <w:spacing w:before="0" w:after="0"/>
        <w:ind w:left="851" w:hanging="425"/>
        <w:rPr>
          <w:rFonts w:ascii="Arial" w:hAnsi="Arial" w:cs="Arial"/>
          <w:sz w:val="20"/>
          <w:szCs w:val="20"/>
          <w:u w:val="none"/>
        </w:rPr>
      </w:pPr>
      <w:r w:rsidRPr="000E519D">
        <w:rPr>
          <w:rFonts w:ascii="Arial" w:hAnsi="Arial" w:cs="Arial"/>
          <w:color w:val="000000"/>
          <w:sz w:val="20"/>
          <w:szCs w:val="20"/>
          <w:u w:val="none"/>
        </w:rPr>
        <w:t>Komunikace</w:t>
      </w:r>
      <w:r w:rsidRPr="000E519D">
        <w:rPr>
          <w:rFonts w:ascii="Arial" w:hAnsi="Arial" w:cs="Arial"/>
          <w:sz w:val="20"/>
          <w:szCs w:val="20"/>
          <w:u w:val="none"/>
        </w:rPr>
        <w:t xml:space="preserve"> se </w:t>
      </w:r>
      <w:proofErr w:type="spellStart"/>
      <w:r w:rsidRPr="000E519D">
        <w:rPr>
          <w:rFonts w:ascii="Arial" w:hAnsi="Arial" w:cs="Arial"/>
          <w:sz w:val="20"/>
          <w:szCs w:val="20"/>
          <w:u w:val="none"/>
        </w:rPr>
        <w:t>Service</w:t>
      </w:r>
      <w:proofErr w:type="spellEnd"/>
      <w:r w:rsidRPr="000E519D">
        <w:rPr>
          <w:rFonts w:ascii="Arial" w:hAnsi="Arial" w:cs="Arial"/>
          <w:sz w:val="20"/>
          <w:szCs w:val="20"/>
          <w:u w:val="none"/>
        </w:rPr>
        <w:t xml:space="preserve"> </w:t>
      </w:r>
      <w:proofErr w:type="spellStart"/>
      <w:r w:rsidRPr="000E519D">
        <w:rPr>
          <w:rFonts w:ascii="Arial" w:hAnsi="Arial" w:cs="Arial"/>
          <w:sz w:val="20"/>
          <w:szCs w:val="20"/>
          <w:u w:val="none"/>
        </w:rPr>
        <w:t>Deskem</w:t>
      </w:r>
      <w:proofErr w:type="spellEnd"/>
      <w:r w:rsidRPr="000E519D">
        <w:rPr>
          <w:rFonts w:ascii="Arial" w:hAnsi="Arial" w:cs="Arial"/>
          <w:sz w:val="20"/>
          <w:szCs w:val="20"/>
          <w:u w:val="none"/>
        </w:rPr>
        <w:t xml:space="preserve"> (dále též „SD“) VZP ČR bude probíhat výhradně na bázi elektronické komunikace. Použití telefonní linky je možné pouze v případě, kdy nelze využít emailové komunikace.</w:t>
      </w:r>
    </w:p>
    <w:p w:rsidR="009D6B45" w:rsidRPr="000E519D" w:rsidRDefault="009D6B45" w:rsidP="002C29D7">
      <w:pPr>
        <w:pStyle w:val="Nadpis2rovn"/>
        <w:numPr>
          <w:ilvl w:val="1"/>
          <w:numId w:val="28"/>
        </w:numPr>
        <w:spacing w:before="0" w:after="0"/>
        <w:ind w:left="851" w:hanging="425"/>
        <w:rPr>
          <w:rFonts w:ascii="Arial" w:hAnsi="Arial" w:cs="Arial"/>
          <w:sz w:val="20"/>
          <w:szCs w:val="20"/>
          <w:u w:val="none"/>
        </w:rPr>
      </w:pPr>
      <w:r w:rsidRPr="000E519D">
        <w:rPr>
          <w:rFonts w:ascii="Arial" w:hAnsi="Arial" w:cs="Arial"/>
          <w:color w:val="000000"/>
          <w:sz w:val="20"/>
          <w:szCs w:val="20"/>
          <w:u w:val="none"/>
        </w:rPr>
        <w:t>Komunikace</w:t>
      </w:r>
      <w:r w:rsidRPr="000E519D">
        <w:rPr>
          <w:rFonts w:ascii="Arial" w:hAnsi="Arial" w:cs="Arial"/>
          <w:sz w:val="20"/>
          <w:szCs w:val="20"/>
          <w:u w:val="none"/>
        </w:rPr>
        <w:t xml:space="preserve"> mezi VZP ČR a Poskytovatelem bude obsahovat minimálně tyto kroky:</w:t>
      </w:r>
    </w:p>
    <w:p w:rsidR="00231B51" w:rsidRPr="000E519D" w:rsidRDefault="00617A80" w:rsidP="002C29D7">
      <w:pPr>
        <w:pStyle w:val="Text3rovn"/>
        <w:numPr>
          <w:ilvl w:val="2"/>
          <w:numId w:val="34"/>
        </w:numPr>
        <w:spacing w:after="0"/>
        <w:ind w:left="1211"/>
        <w:rPr>
          <w:rFonts w:ascii="Arial" w:hAnsi="Arial" w:cs="Arial"/>
          <w:sz w:val="20"/>
          <w:szCs w:val="20"/>
        </w:rPr>
      </w:pPr>
      <w:r w:rsidRPr="000E519D">
        <w:rPr>
          <w:rFonts w:ascii="Arial" w:hAnsi="Arial" w:cs="Arial"/>
          <w:sz w:val="20"/>
          <w:szCs w:val="20"/>
        </w:rPr>
        <w:t>Zadání požadavku, tj. popis</w:t>
      </w:r>
      <w:r w:rsidR="009D6B45" w:rsidRPr="000E519D">
        <w:rPr>
          <w:rFonts w:ascii="Arial" w:hAnsi="Arial" w:cs="Arial"/>
          <w:sz w:val="20"/>
          <w:szCs w:val="20"/>
        </w:rPr>
        <w:t xml:space="preserve"> incidentu ze strany VZP ČR </w:t>
      </w:r>
      <w:r w:rsidR="00866295" w:rsidRPr="000E519D">
        <w:rPr>
          <w:rFonts w:ascii="Arial" w:hAnsi="Arial" w:cs="Arial"/>
          <w:sz w:val="20"/>
          <w:szCs w:val="20"/>
        </w:rPr>
        <w:t>–</w:t>
      </w:r>
      <w:r w:rsidR="009D6B45" w:rsidRPr="000E519D">
        <w:rPr>
          <w:rFonts w:ascii="Arial" w:hAnsi="Arial" w:cs="Arial"/>
          <w:sz w:val="20"/>
          <w:szCs w:val="20"/>
        </w:rPr>
        <w:t xml:space="preserve"> (zaslání </w:t>
      </w:r>
      <w:r w:rsidR="00231B51" w:rsidRPr="000E519D">
        <w:rPr>
          <w:rFonts w:ascii="Arial" w:hAnsi="Arial" w:cs="Arial"/>
          <w:sz w:val="20"/>
          <w:szCs w:val="20"/>
        </w:rPr>
        <w:t>e-</w:t>
      </w:r>
      <w:r w:rsidR="00866295" w:rsidRPr="000E519D">
        <w:rPr>
          <w:rFonts w:ascii="Arial" w:hAnsi="Arial" w:cs="Arial"/>
          <w:sz w:val="20"/>
          <w:szCs w:val="20"/>
        </w:rPr>
        <w:t xml:space="preserve">mailu </w:t>
      </w:r>
      <w:r w:rsidR="009D6B45" w:rsidRPr="000E519D">
        <w:rPr>
          <w:rFonts w:ascii="Arial" w:hAnsi="Arial" w:cs="Arial"/>
          <w:sz w:val="20"/>
          <w:szCs w:val="20"/>
        </w:rPr>
        <w:t>Poskytovateli).</w:t>
      </w:r>
    </w:p>
    <w:p w:rsidR="00D949CB" w:rsidRPr="000E519D" w:rsidRDefault="003A170C" w:rsidP="002C29D7">
      <w:pPr>
        <w:pStyle w:val="Text3rovn"/>
        <w:numPr>
          <w:ilvl w:val="2"/>
          <w:numId w:val="34"/>
        </w:numPr>
        <w:spacing w:after="0"/>
        <w:ind w:left="1211"/>
        <w:rPr>
          <w:rFonts w:ascii="Arial" w:hAnsi="Arial" w:cs="Arial"/>
          <w:sz w:val="20"/>
          <w:szCs w:val="20"/>
        </w:rPr>
      </w:pPr>
      <w:r w:rsidRPr="000E519D">
        <w:rPr>
          <w:rFonts w:ascii="Arial" w:hAnsi="Arial" w:cs="Arial"/>
          <w:sz w:val="20"/>
          <w:szCs w:val="20"/>
        </w:rPr>
        <w:t>Ode</w:t>
      </w:r>
      <w:r w:rsidR="000E3082" w:rsidRPr="000E519D">
        <w:rPr>
          <w:rFonts w:ascii="Arial" w:hAnsi="Arial" w:cs="Arial"/>
          <w:sz w:val="20"/>
          <w:szCs w:val="20"/>
        </w:rPr>
        <w:t>slání a</w:t>
      </w:r>
      <w:r w:rsidR="006908A5" w:rsidRPr="000E519D">
        <w:rPr>
          <w:rFonts w:ascii="Arial" w:hAnsi="Arial" w:cs="Arial"/>
          <w:sz w:val="20"/>
          <w:szCs w:val="20"/>
        </w:rPr>
        <w:t>utomatick</w:t>
      </w:r>
      <w:r w:rsidR="000E3082" w:rsidRPr="000E519D">
        <w:rPr>
          <w:rFonts w:ascii="Arial" w:hAnsi="Arial" w:cs="Arial"/>
          <w:sz w:val="20"/>
          <w:szCs w:val="20"/>
        </w:rPr>
        <w:t>é</w:t>
      </w:r>
      <w:r w:rsidR="00D949CB" w:rsidRPr="000E519D">
        <w:rPr>
          <w:rFonts w:ascii="Arial" w:hAnsi="Arial" w:cs="Arial"/>
          <w:sz w:val="20"/>
          <w:szCs w:val="20"/>
        </w:rPr>
        <w:t xml:space="preserve"> </w:t>
      </w:r>
      <w:r w:rsidR="006908A5" w:rsidRPr="000E519D">
        <w:rPr>
          <w:rFonts w:ascii="Arial" w:hAnsi="Arial" w:cs="Arial"/>
          <w:sz w:val="20"/>
          <w:szCs w:val="20"/>
        </w:rPr>
        <w:t>„Z</w:t>
      </w:r>
      <w:r w:rsidR="002B30A8" w:rsidRPr="000E519D">
        <w:rPr>
          <w:rFonts w:ascii="Arial" w:hAnsi="Arial" w:cs="Arial"/>
          <w:sz w:val="20"/>
          <w:szCs w:val="20"/>
        </w:rPr>
        <w:t>právy</w:t>
      </w:r>
      <w:r w:rsidR="006908A5" w:rsidRPr="000E519D">
        <w:rPr>
          <w:rFonts w:ascii="Arial" w:hAnsi="Arial" w:cs="Arial"/>
          <w:sz w:val="20"/>
          <w:szCs w:val="20"/>
        </w:rPr>
        <w:t xml:space="preserve"> </w:t>
      </w:r>
      <w:r w:rsidR="00D949CB" w:rsidRPr="000E519D">
        <w:rPr>
          <w:rFonts w:ascii="Arial" w:hAnsi="Arial" w:cs="Arial"/>
          <w:sz w:val="20"/>
          <w:szCs w:val="20"/>
        </w:rPr>
        <w:t xml:space="preserve">o doručení </w:t>
      </w:r>
      <w:r w:rsidR="00753636" w:rsidRPr="000E519D">
        <w:rPr>
          <w:rFonts w:ascii="Arial" w:hAnsi="Arial" w:cs="Arial"/>
          <w:sz w:val="20"/>
          <w:szCs w:val="20"/>
        </w:rPr>
        <w:t>požadavku</w:t>
      </w:r>
      <w:r w:rsidR="006908A5" w:rsidRPr="000E519D">
        <w:rPr>
          <w:rFonts w:ascii="Arial" w:hAnsi="Arial" w:cs="Arial"/>
          <w:sz w:val="20"/>
          <w:szCs w:val="20"/>
        </w:rPr>
        <w:t xml:space="preserve"> Příjemci“ (</w:t>
      </w:r>
      <w:r w:rsidR="000E3082" w:rsidRPr="000E519D">
        <w:rPr>
          <w:rFonts w:ascii="Arial" w:hAnsi="Arial" w:cs="Arial"/>
          <w:sz w:val="20"/>
          <w:szCs w:val="20"/>
        </w:rPr>
        <w:t>Poskyto</w:t>
      </w:r>
      <w:r w:rsidR="006908A5" w:rsidRPr="000E519D">
        <w:rPr>
          <w:rFonts w:ascii="Arial" w:hAnsi="Arial" w:cs="Arial"/>
          <w:sz w:val="20"/>
          <w:szCs w:val="20"/>
        </w:rPr>
        <w:t>vateli)</w:t>
      </w:r>
      <w:r w:rsidR="00866295" w:rsidRPr="000E519D">
        <w:rPr>
          <w:rFonts w:ascii="Arial" w:hAnsi="Arial" w:cs="Arial"/>
          <w:sz w:val="20"/>
          <w:szCs w:val="20"/>
        </w:rPr>
        <w:t xml:space="preserve"> – </w:t>
      </w:r>
      <w:r w:rsidR="007A6428" w:rsidRPr="000E519D">
        <w:rPr>
          <w:rFonts w:ascii="Arial" w:hAnsi="Arial" w:cs="Arial"/>
          <w:sz w:val="20"/>
          <w:szCs w:val="20"/>
        </w:rPr>
        <w:t xml:space="preserve">zaslání </w:t>
      </w:r>
      <w:r w:rsidR="00866295" w:rsidRPr="000E519D">
        <w:rPr>
          <w:rFonts w:ascii="Arial" w:hAnsi="Arial" w:cs="Arial"/>
          <w:sz w:val="20"/>
          <w:szCs w:val="20"/>
        </w:rPr>
        <w:br/>
      </w:r>
      <w:r w:rsidR="00753636" w:rsidRPr="000E519D">
        <w:rPr>
          <w:rFonts w:ascii="Arial" w:hAnsi="Arial" w:cs="Arial"/>
          <w:sz w:val="20"/>
          <w:szCs w:val="20"/>
        </w:rPr>
        <w:t>e-</w:t>
      </w:r>
      <w:r w:rsidR="00866295" w:rsidRPr="000E519D">
        <w:rPr>
          <w:rFonts w:ascii="Arial" w:hAnsi="Arial" w:cs="Arial"/>
          <w:sz w:val="20"/>
          <w:szCs w:val="20"/>
        </w:rPr>
        <w:t>mailu</w:t>
      </w:r>
      <w:r w:rsidR="000E3082" w:rsidRPr="000E519D">
        <w:rPr>
          <w:rFonts w:ascii="Arial" w:hAnsi="Arial" w:cs="Arial"/>
          <w:sz w:val="20"/>
          <w:szCs w:val="20"/>
        </w:rPr>
        <w:t xml:space="preserve"> </w:t>
      </w:r>
      <w:r w:rsidRPr="000E519D">
        <w:rPr>
          <w:rFonts w:ascii="Arial" w:hAnsi="Arial" w:cs="Arial"/>
          <w:sz w:val="20"/>
          <w:szCs w:val="20"/>
        </w:rPr>
        <w:t>VZP ČR)</w:t>
      </w:r>
      <w:r w:rsidR="002B30A8" w:rsidRPr="000E519D">
        <w:rPr>
          <w:rFonts w:ascii="Arial" w:hAnsi="Arial" w:cs="Arial"/>
          <w:sz w:val="20"/>
          <w:szCs w:val="20"/>
        </w:rPr>
        <w:t>.</w:t>
      </w:r>
    </w:p>
    <w:p w:rsidR="009D6B45" w:rsidRPr="000E519D" w:rsidRDefault="009D6B45" w:rsidP="002C29D7">
      <w:pPr>
        <w:pStyle w:val="Text3rovn"/>
        <w:numPr>
          <w:ilvl w:val="2"/>
          <w:numId w:val="34"/>
        </w:numPr>
        <w:spacing w:after="0"/>
        <w:ind w:left="1211"/>
        <w:rPr>
          <w:rFonts w:ascii="Arial" w:hAnsi="Arial" w:cs="Arial"/>
          <w:sz w:val="20"/>
          <w:szCs w:val="20"/>
        </w:rPr>
      </w:pPr>
      <w:r w:rsidRPr="000E519D">
        <w:rPr>
          <w:rFonts w:ascii="Arial" w:hAnsi="Arial" w:cs="Arial"/>
          <w:sz w:val="20"/>
          <w:szCs w:val="20"/>
        </w:rPr>
        <w:t xml:space="preserve">Potvrzení přijetí požadavku Poskytovatelem </w:t>
      </w:r>
      <w:r w:rsidR="00866295" w:rsidRPr="000E519D">
        <w:rPr>
          <w:rFonts w:ascii="Arial" w:hAnsi="Arial" w:cs="Arial"/>
          <w:sz w:val="20"/>
          <w:szCs w:val="20"/>
        </w:rPr>
        <w:t>–</w:t>
      </w:r>
      <w:r w:rsidR="0031410F" w:rsidRPr="000E519D">
        <w:rPr>
          <w:rFonts w:ascii="Arial" w:hAnsi="Arial" w:cs="Arial"/>
          <w:sz w:val="20"/>
          <w:szCs w:val="20"/>
        </w:rPr>
        <w:t xml:space="preserve"> </w:t>
      </w:r>
      <w:r w:rsidR="00AB7B2A" w:rsidRPr="000E519D">
        <w:rPr>
          <w:rFonts w:ascii="Arial" w:hAnsi="Arial" w:cs="Arial"/>
          <w:sz w:val="20"/>
          <w:szCs w:val="20"/>
        </w:rPr>
        <w:t>do 10 minut od odeslání automatické „Zprávy o doručení“</w:t>
      </w:r>
      <w:r w:rsidR="00C2255F" w:rsidRPr="000E519D">
        <w:rPr>
          <w:rFonts w:ascii="Arial" w:hAnsi="Arial" w:cs="Arial"/>
          <w:sz w:val="20"/>
          <w:szCs w:val="20"/>
        </w:rPr>
        <w:t xml:space="preserve"> dle písm. </w:t>
      </w:r>
      <w:proofErr w:type="spellStart"/>
      <w:r w:rsidR="00C2255F" w:rsidRPr="000E519D">
        <w:rPr>
          <w:rFonts w:ascii="Arial" w:hAnsi="Arial" w:cs="Arial"/>
          <w:sz w:val="20"/>
          <w:szCs w:val="20"/>
        </w:rPr>
        <w:t>ii</w:t>
      </w:r>
      <w:proofErr w:type="spellEnd"/>
      <w:r w:rsidR="00C2255F" w:rsidRPr="000E519D">
        <w:rPr>
          <w:rFonts w:ascii="Arial" w:hAnsi="Arial" w:cs="Arial"/>
          <w:sz w:val="20"/>
          <w:szCs w:val="20"/>
        </w:rPr>
        <w:t xml:space="preserve">. tohoto odstavce </w:t>
      </w:r>
      <w:r w:rsidR="00AB7B2A" w:rsidRPr="000E519D">
        <w:rPr>
          <w:rFonts w:ascii="Arial" w:hAnsi="Arial" w:cs="Arial"/>
          <w:sz w:val="20"/>
          <w:szCs w:val="20"/>
        </w:rPr>
        <w:t>– (zaslání e-</w:t>
      </w:r>
      <w:r w:rsidR="00866295" w:rsidRPr="000E519D">
        <w:rPr>
          <w:rFonts w:ascii="Arial" w:hAnsi="Arial" w:cs="Arial"/>
          <w:sz w:val="20"/>
          <w:szCs w:val="20"/>
        </w:rPr>
        <w:t xml:space="preserve">mailu </w:t>
      </w:r>
      <w:r w:rsidR="00AB7B2A" w:rsidRPr="000E519D">
        <w:rPr>
          <w:rFonts w:ascii="Arial" w:hAnsi="Arial" w:cs="Arial"/>
          <w:sz w:val="20"/>
          <w:szCs w:val="20"/>
        </w:rPr>
        <w:t>VZP ČR).</w:t>
      </w:r>
      <w:r w:rsidRPr="000E519D">
        <w:rPr>
          <w:rFonts w:ascii="Arial" w:hAnsi="Arial" w:cs="Arial"/>
          <w:sz w:val="20"/>
          <w:szCs w:val="20"/>
        </w:rPr>
        <w:t xml:space="preserve"> </w:t>
      </w:r>
    </w:p>
    <w:p w:rsidR="00303653" w:rsidRPr="000E519D" w:rsidRDefault="009D6B45" w:rsidP="002C29D7">
      <w:pPr>
        <w:pStyle w:val="Text3rovn"/>
        <w:numPr>
          <w:ilvl w:val="2"/>
          <w:numId w:val="34"/>
        </w:numPr>
        <w:spacing w:after="0"/>
        <w:ind w:left="1211"/>
        <w:rPr>
          <w:rFonts w:ascii="Arial" w:hAnsi="Arial" w:cs="Arial"/>
          <w:sz w:val="20"/>
          <w:szCs w:val="20"/>
        </w:rPr>
      </w:pPr>
      <w:r w:rsidRPr="000E519D">
        <w:rPr>
          <w:rFonts w:ascii="Arial" w:hAnsi="Arial" w:cs="Arial"/>
          <w:sz w:val="20"/>
          <w:szCs w:val="20"/>
        </w:rPr>
        <w:t>V případě nesouhlasu Poskytovatele s</w:t>
      </w:r>
      <w:r w:rsidR="00847561" w:rsidRPr="000E519D">
        <w:rPr>
          <w:rFonts w:ascii="Arial" w:hAnsi="Arial" w:cs="Arial"/>
          <w:sz w:val="20"/>
          <w:szCs w:val="20"/>
        </w:rPr>
        <w:t> přijetím požadavku</w:t>
      </w:r>
      <w:r w:rsidR="006332C5" w:rsidRPr="000E519D">
        <w:rPr>
          <w:rFonts w:ascii="Arial" w:hAnsi="Arial" w:cs="Arial"/>
          <w:sz w:val="20"/>
          <w:szCs w:val="20"/>
        </w:rPr>
        <w:t xml:space="preserve"> </w:t>
      </w:r>
      <w:r w:rsidR="002B30A8" w:rsidRPr="000E519D">
        <w:rPr>
          <w:rFonts w:ascii="Arial" w:hAnsi="Arial" w:cs="Arial"/>
          <w:sz w:val="20"/>
          <w:szCs w:val="20"/>
        </w:rPr>
        <w:t>VZP</w:t>
      </w:r>
      <w:r w:rsidR="00964884" w:rsidRPr="000E519D">
        <w:rPr>
          <w:rFonts w:ascii="Arial" w:hAnsi="Arial" w:cs="Arial"/>
          <w:sz w:val="20"/>
          <w:szCs w:val="20"/>
        </w:rPr>
        <w:t xml:space="preserve"> </w:t>
      </w:r>
      <w:r w:rsidR="002B30A8" w:rsidRPr="000E519D">
        <w:rPr>
          <w:rFonts w:ascii="Arial" w:hAnsi="Arial" w:cs="Arial"/>
          <w:sz w:val="20"/>
          <w:szCs w:val="20"/>
        </w:rPr>
        <w:t>ČR</w:t>
      </w:r>
      <w:r w:rsidR="00847561" w:rsidRPr="000E519D">
        <w:rPr>
          <w:rFonts w:ascii="Arial" w:hAnsi="Arial" w:cs="Arial"/>
          <w:sz w:val="20"/>
          <w:szCs w:val="20"/>
        </w:rPr>
        <w:t>, zaslání</w:t>
      </w:r>
      <w:r w:rsidR="002B30A8" w:rsidRPr="000E519D">
        <w:rPr>
          <w:rFonts w:ascii="Arial" w:hAnsi="Arial" w:cs="Arial"/>
          <w:sz w:val="20"/>
          <w:szCs w:val="20"/>
        </w:rPr>
        <w:t xml:space="preserve"> odůvodněné</w:t>
      </w:r>
      <w:r w:rsidR="00847561" w:rsidRPr="000E519D">
        <w:rPr>
          <w:rFonts w:ascii="Arial" w:hAnsi="Arial" w:cs="Arial"/>
          <w:sz w:val="20"/>
          <w:szCs w:val="20"/>
        </w:rPr>
        <w:t>ho</w:t>
      </w:r>
      <w:r w:rsidR="005D24B9" w:rsidRPr="000E519D">
        <w:rPr>
          <w:rFonts w:ascii="Arial" w:hAnsi="Arial" w:cs="Arial"/>
          <w:sz w:val="20"/>
          <w:szCs w:val="20"/>
        </w:rPr>
        <w:t xml:space="preserve"> </w:t>
      </w:r>
      <w:r w:rsidR="002B30A8" w:rsidRPr="000E519D">
        <w:rPr>
          <w:rFonts w:ascii="Arial" w:hAnsi="Arial" w:cs="Arial"/>
          <w:sz w:val="20"/>
          <w:szCs w:val="20"/>
        </w:rPr>
        <w:t xml:space="preserve">odmítnutí </w:t>
      </w:r>
      <w:r w:rsidR="00847561" w:rsidRPr="000E519D">
        <w:rPr>
          <w:rFonts w:ascii="Arial" w:hAnsi="Arial" w:cs="Arial"/>
          <w:sz w:val="20"/>
          <w:szCs w:val="20"/>
        </w:rPr>
        <w:t xml:space="preserve">přijetí </w:t>
      </w:r>
      <w:r w:rsidRPr="000E519D">
        <w:rPr>
          <w:rFonts w:ascii="Arial" w:hAnsi="Arial" w:cs="Arial"/>
          <w:sz w:val="20"/>
          <w:szCs w:val="20"/>
        </w:rPr>
        <w:t>požadavku</w:t>
      </w:r>
      <w:r w:rsidR="006332C5" w:rsidRPr="000E519D">
        <w:rPr>
          <w:rFonts w:ascii="Arial" w:hAnsi="Arial" w:cs="Arial"/>
          <w:sz w:val="20"/>
          <w:szCs w:val="20"/>
        </w:rPr>
        <w:t>,</w:t>
      </w:r>
      <w:r w:rsidR="00847561" w:rsidRPr="000E519D">
        <w:rPr>
          <w:rFonts w:ascii="Arial" w:hAnsi="Arial" w:cs="Arial"/>
          <w:sz w:val="20"/>
          <w:szCs w:val="20"/>
        </w:rPr>
        <w:t xml:space="preserve"> a to do 10 minut od odeslání automatické „Zprávy o doručení“ dle písm. </w:t>
      </w:r>
      <w:proofErr w:type="spellStart"/>
      <w:r w:rsidR="00847561" w:rsidRPr="000E519D">
        <w:rPr>
          <w:rFonts w:ascii="Arial" w:hAnsi="Arial" w:cs="Arial"/>
          <w:sz w:val="20"/>
          <w:szCs w:val="20"/>
        </w:rPr>
        <w:t>ii</w:t>
      </w:r>
      <w:proofErr w:type="spellEnd"/>
      <w:r w:rsidR="00847561" w:rsidRPr="000E519D">
        <w:rPr>
          <w:rFonts w:ascii="Arial" w:hAnsi="Arial" w:cs="Arial"/>
          <w:sz w:val="20"/>
          <w:szCs w:val="20"/>
        </w:rPr>
        <w:t xml:space="preserve">. tohoto odstavce </w:t>
      </w:r>
      <w:r w:rsidR="00866295" w:rsidRPr="000E519D">
        <w:rPr>
          <w:rFonts w:ascii="Arial" w:hAnsi="Arial" w:cs="Arial"/>
          <w:sz w:val="20"/>
          <w:szCs w:val="20"/>
        </w:rPr>
        <w:t xml:space="preserve">– </w:t>
      </w:r>
      <w:r w:rsidRPr="000E519D">
        <w:rPr>
          <w:rFonts w:ascii="Arial" w:hAnsi="Arial" w:cs="Arial"/>
          <w:sz w:val="20"/>
          <w:szCs w:val="20"/>
        </w:rPr>
        <w:t xml:space="preserve">(zaslání </w:t>
      </w:r>
      <w:r w:rsidR="00163D1B" w:rsidRPr="000E519D">
        <w:rPr>
          <w:rFonts w:ascii="Arial" w:hAnsi="Arial" w:cs="Arial"/>
          <w:sz w:val="20"/>
          <w:szCs w:val="20"/>
        </w:rPr>
        <w:t>e-</w:t>
      </w:r>
      <w:r w:rsidR="00866295" w:rsidRPr="000E519D">
        <w:rPr>
          <w:rFonts w:ascii="Arial" w:hAnsi="Arial" w:cs="Arial"/>
          <w:sz w:val="20"/>
          <w:szCs w:val="20"/>
        </w:rPr>
        <w:t xml:space="preserve">mailu </w:t>
      </w:r>
      <w:r w:rsidRPr="000E519D">
        <w:rPr>
          <w:rFonts w:ascii="Arial" w:hAnsi="Arial" w:cs="Arial"/>
          <w:sz w:val="20"/>
          <w:szCs w:val="20"/>
        </w:rPr>
        <w:t>VZP ČR).</w:t>
      </w:r>
    </w:p>
    <w:p w:rsidR="009D6B45" w:rsidRPr="000E519D" w:rsidRDefault="009D6B45" w:rsidP="002C29D7">
      <w:pPr>
        <w:pStyle w:val="Text3rovn"/>
        <w:numPr>
          <w:ilvl w:val="2"/>
          <w:numId w:val="34"/>
        </w:numPr>
        <w:spacing w:after="0"/>
        <w:ind w:left="1211"/>
        <w:rPr>
          <w:rFonts w:ascii="Arial" w:hAnsi="Arial" w:cs="Arial"/>
          <w:sz w:val="20"/>
          <w:szCs w:val="20"/>
        </w:rPr>
      </w:pPr>
      <w:r w:rsidRPr="000E519D">
        <w:rPr>
          <w:rFonts w:ascii="Arial" w:hAnsi="Arial" w:cs="Arial"/>
          <w:sz w:val="20"/>
          <w:szCs w:val="20"/>
        </w:rPr>
        <w:t xml:space="preserve">Vyřešení </w:t>
      </w:r>
      <w:r w:rsidR="00617A80" w:rsidRPr="000E519D">
        <w:rPr>
          <w:rFonts w:ascii="Arial" w:hAnsi="Arial" w:cs="Arial"/>
          <w:sz w:val="20"/>
          <w:szCs w:val="20"/>
        </w:rPr>
        <w:t>požadavku</w:t>
      </w:r>
      <w:r w:rsidRPr="000E519D">
        <w:rPr>
          <w:rFonts w:ascii="Arial" w:hAnsi="Arial" w:cs="Arial"/>
          <w:sz w:val="20"/>
          <w:szCs w:val="20"/>
        </w:rPr>
        <w:t xml:space="preserve"> Poskytovatelem </w:t>
      </w:r>
      <w:r w:rsidR="00866295" w:rsidRPr="000E519D">
        <w:rPr>
          <w:rFonts w:ascii="Arial" w:hAnsi="Arial" w:cs="Arial"/>
          <w:sz w:val="20"/>
          <w:szCs w:val="20"/>
        </w:rPr>
        <w:t>–</w:t>
      </w:r>
      <w:r w:rsidRPr="000E519D">
        <w:rPr>
          <w:rFonts w:ascii="Arial" w:hAnsi="Arial" w:cs="Arial"/>
          <w:sz w:val="20"/>
          <w:szCs w:val="20"/>
        </w:rPr>
        <w:t xml:space="preserve"> (zaslání </w:t>
      </w:r>
      <w:r w:rsidR="00163D1B" w:rsidRPr="000E519D">
        <w:rPr>
          <w:rFonts w:ascii="Arial" w:hAnsi="Arial" w:cs="Arial"/>
          <w:sz w:val="20"/>
          <w:szCs w:val="20"/>
        </w:rPr>
        <w:t>e-</w:t>
      </w:r>
      <w:r w:rsidR="00866295" w:rsidRPr="000E519D">
        <w:rPr>
          <w:rFonts w:ascii="Arial" w:hAnsi="Arial" w:cs="Arial"/>
          <w:sz w:val="20"/>
          <w:szCs w:val="20"/>
        </w:rPr>
        <w:t xml:space="preserve">mailu </w:t>
      </w:r>
      <w:r w:rsidRPr="000E519D">
        <w:rPr>
          <w:rFonts w:ascii="Arial" w:hAnsi="Arial" w:cs="Arial"/>
          <w:sz w:val="20"/>
          <w:szCs w:val="20"/>
        </w:rPr>
        <w:t>VZP ČR).</w:t>
      </w:r>
    </w:p>
    <w:p w:rsidR="009D6B45" w:rsidRPr="000E519D" w:rsidRDefault="00617A80" w:rsidP="008B66BC">
      <w:pPr>
        <w:pStyle w:val="Nadpis2rovn"/>
        <w:numPr>
          <w:ilvl w:val="1"/>
          <w:numId w:val="28"/>
        </w:numPr>
        <w:spacing w:before="0" w:after="0"/>
        <w:ind w:left="851" w:hanging="425"/>
        <w:rPr>
          <w:rFonts w:ascii="Arial" w:hAnsi="Arial" w:cs="Arial"/>
          <w:sz w:val="20"/>
          <w:szCs w:val="20"/>
          <w:u w:val="none"/>
        </w:rPr>
      </w:pPr>
      <w:r w:rsidRPr="000E519D">
        <w:rPr>
          <w:rFonts w:ascii="Arial" w:hAnsi="Arial" w:cs="Arial"/>
          <w:color w:val="000000"/>
          <w:sz w:val="20"/>
          <w:szCs w:val="20"/>
          <w:u w:val="none"/>
        </w:rPr>
        <w:t>Požadavek</w:t>
      </w:r>
      <w:r w:rsidR="009D6B45" w:rsidRPr="000E519D">
        <w:rPr>
          <w:rFonts w:ascii="Arial" w:hAnsi="Arial" w:cs="Arial"/>
          <w:sz w:val="20"/>
          <w:szCs w:val="20"/>
          <w:u w:val="none"/>
        </w:rPr>
        <w:t xml:space="preserve"> je považován za vyřízený dnem zaslání</w:t>
      </w:r>
      <w:r w:rsidR="00A51E95" w:rsidRPr="000E519D">
        <w:rPr>
          <w:rFonts w:ascii="Arial" w:hAnsi="Arial" w:cs="Arial"/>
          <w:sz w:val="20"/>
          <w:szCs w:val="20"/>
          <w:u w:val="none"/>
        </w:rPr>
        <w:t xml:space="preserve"> informace do VZP ČR o vyřešení požadavku </w:t>
      </w:r>
      <w:r w:rsidRPr="000E519D">
        <w:rPr>
          <w:rFonts w:ascii="Arial" w:hAnsi="Arial" w:cs="Arial"/>
          <w:sz w:val="20"/>
          <w:szCs w:val="20"/>
          <w:u w:val="none"/>
        </w:rPr>
        <w:t xml:space="preserve">(tj. příslušného </w:t>
      </w:r>
      <w:r w:rsidR="009D6B45" w:rsidRPr="000E519D">
        <w:rPr>
          <w:rFonts w:ascii="Arial" w:hAnsi="Arial" w:cs="Arial"/>
          <w:sz w:val="20"/>
          <w:szCs w:val="20"/>
          <w:u w:val="none"/>
        </w:rPr>
        <w:t>incidentu</w:t>
      </w:r>
      <w:r w:rsidRPr="000E519D">
        <w:rPr>
          <w:rFonts w:ascii="Arial" w:hAnsi="Arial" w:cs="Arial"/>
          <w:sz w:val="20"/>
          <w:szCs w:val="20"/>
          <w:u w:val="none"/>
        </w:rPr>
        <w:t>)</w:t>
      </w:r>
      <w:r w:rsidR="009D6B45" w:rsidRPr="000E519D">
        <w:rPr>
          <w:rFonts w:ascii="Arial" w:hAnsi="Arial" w:cs="Arial"/>
          <w:sz w:val="20"/>
          <w:szCs w:val="20"/>
          <w:u w:val="none"/>
        </w:rPr>
        <w:t xml:space="preserve">, </w:t>
      </w:r>
      <w:r w:rsidR="004B03F6" w:rsidRPr="000E519D">
        <w:rPr>
          <w:rFonts w:ascii="Arial" w:hAnsi="Arial" w:cs="Arial"/>
          <w:sz w:val="20"/>
          <w:szCs w:val="20"/>
          <w:u w:val="none"/>
        </w:rPr>
        <w:t xml:space="preserve">pokud je následně </w:t>
      </w:r>
      <w:r w:rsidR="009D6B45" w:rsidRPr="000E519D">
        <w:rPr>
          <w:rFonts w:ascii="Arial" w:hAnsi="Arial" w:cs="Arial"/>
          <w:sz w:val="20"/>
          <w:szCs w:val="20"/>
          <w:u w:val="none"/>
        </w:rPr>
        <w:t>akceptov</w:t>
      </w:r>
      <w:r w:rsidR="004B03F6" w:rsidRPr="000E519D">
        <w:rPr>
          <w:rFonts w:ascii="Arial" w:hAnsi="Arial" w:cs="Arial"/>
          <w:sz w:val="20"/>
          <w:szCs w:val="20"/>
          <w:u w:val="none"/>
        </w:rPr>
        <w:t>án</w:t>
      </w:r>
      <w:r w:rsidR="009D6B45" w:rsidRPr="000E519D">
        <w:rPr>
          <w:rFonts w:ascii="Arial" w:hAnsi="Arial" w:cs="Arial"/>
          <w:sz w:val="20"/>
          <w:szCs w:val="20"/>
          <w:u w:val="none"/>
        </w:rPr>
        <w:t xml:space="preserve"> VZP ČR</w:t>
      </w:r>
      <w:r w:rsidR="00CE3BF7" w:rsidRPr="000E519D">
        <w:rPr>
          <w:rFonts w:ascii="Arial" w:hAnsi="Arial" w:cs="Arial"/>
          <w:sz w:val="20"/>
          <w:szCs w:val="20"/>
          <w:u w:val="none"/>
        </w:rPr>
        <w:t xml:space="preserve"> (e-mailem)</w:t>
      </w:r>
      <w:r w:rsidR="009D6B45" w:rsidRPr="000E519D">
        <w:rPr>
          <w:rFonts w:ascii="Arial" w:hAnsi="Arial" w:cs="Arial"/>
          <w:sz w:val="20"/>
          <w:szCs w:val="20"/>
          <w:u w:val="none"/>
        </w:rPr>
        <w:t>.</w:t>
      </w:r>
    </w:p>
    <w:p w:rsidR="009D6B45" w:rsidRPr="000E519D" w:rsidRDefault="00AB7B2A" w:rsidP="008B66BC">
      <w:pPr>
        <w:pStyle w:val="Nadpis2rovn"/>
        <w:numPr>
          <w:ilvl w:val="1"/>
          <w:numId w:val="28"/>
        </w:numPr>
        <w:spacing w:before="0" w:after="0"/>
        <w:ind w:left="851" w:hanging="425"/>
        <w:rPr>
          <w:rFonts w:ascii="Arial" w:hAnsi="Arial" w:cs="Arial"/>
          <w:sz w:val="20"/>
          <w:szCs w:val="20"/>
        </w:rPr>
      </w:pPr>
      <w:r w:rsidRPr="000E519D">
        <w:rPr>
          <w:rFonts w:ascii="Arial" w:hAnsi="Arial" w:cs="Arial"/>
          <w:sz w:val="20"/>
          <w:szCs w:val="20"/>
          <w:u w:val="none"/>
        </w:rPr>
        <w:t>VZP ČR si vyhrazuje možnost dotazu (e-</w:t>
      </w:r>
      <w:r w:rsidR="00B9592E" w:rsidRPr="000E519D">
        <w:rPr>
          <w:rFonts w:ascii="Arial" w:hAnsi="Arial" w:cs="Arial"/>
          <w:sz w:val="20"/>
          <w:szCs w:val="20"/>
          <w:u w:val="none"/>
        </w:rPr>
        <w:t>mailem</w:t>
      </w:r>
      <w:r w:rsidRPr="000E519D">
        <w:rPr>
          <w:rFonts w:ascii="Arial" w:hAnsi="Arial" w:cs="Arial"/>
          <w:sz w:val="20"/>
          <w:szCs w:val="20"/>
          <w:u w:val="none"/>
        </w:rPr>
        <w:t>) na stav nevyřešeného požadavku, na nějž Poskytovatel odpoví nestrukturovaným e</w:t>
      </w:r>
      <w:r w:rsidR="00866295" w:rsidRPr="000E519D">
        <w:rPr>
          <w:rFonts w:ascii="Arial" w:hAnsi="Arial" w:cs="Arial"/>
          <w:sz w:val="20"/>
          <w:szCs w:val="20"/>
          <w:u w:val="none"/>
        </w:rPr>
        <w:t>-</w:t>
      </w:r>
      <w:r w:rsidRPr="000E519D">
        <w:rPr>
          <w:rFonts w:ascii="Arial" w:hAnsi="Arial" w:cs="Arial"/>
          <w:sz w:val="20"/>
          <w:szCs w:val="20"/>
          <w:u w:val="none"/>
        </w:rPr>
        <w:t>mailem</w:t>
      </w:r>
      <w:r w:rsidRPr="000E519D">
        <w:rPr>
          <w:rFonts w:ascii="Arial" w:hAnsi="Arial" w:cs="Arial"/>
          <w:sz w:val="20"/>
          <w:szCs w:val="20"/>
        </w:rPr>
        <w:t>.</w:t>
      </w:r>
    </w:p>
    <w:p w:rsidR="00866295" w:rsidRPr="000E519D" w:rsidRDefault="00866295" w:rsidP="00866295">
      <w:pPr>
        <w:pStyle w:val="Odstavecseseznamem"/>
        <w:spacing w:after="120" w:line="280" w:lineRule="atLeast"/>
        <w:ind w:left="1440"/>
        <w:jc w:val="both"/>
        <w:rPr>
          <w:rFonts w:ascii="Arial" w:hAnsi="Arial" w:cs="Arial"/>
          <w:sz w:val="20"/>
          <w:szCs w:val="20"/>
        </w:rPr>
      </w:pPr>
    </w:p>
    <w:p w:rsidR="009D6B45" w:rsidRPr="000E519D" w:rsidRDefault="00D43FD6" w:rsidP="002C29D7">
      <w:pPr>
        <w:pStyle w:val="Text3rovn"/>
        <w:numPr>
          <w:ilvl w:val="1"/>
          <w:numId w:val="24"/>
        </w:numPr>
        <w:tabs>
          <w:tab w:val="left" w:pos="426"/>
        </w:tabs>
        <w:spacing w:line="240" w:lineRule="auto"/>
        <w:ind w:left="0" w:firstLine="0"/>
        <w:rPr>
          <w:rFonts w:ascii="Arial" w:hAnsi="Arial" w:cs="Arial"/>
          <w:sz w:val="20"/>
          <w:szCs w:val="20"/>
        </w:rPr>
      </w:pPr>
      <w:r w:rsidRPr="000E519D">
        <w:rPr>
          <w:rFonts w:ascii="Arial" w:hAnsi="Arial" w:cs="Arial"/>
          <w:sz w:val="20"/>
          <w:szCs w:val="20"/>
        </w:rPr>
        <w:t xml:space="preserve">Pokud </w:t>
      </w:r>
      <w:r w:rsidR="009D6B45" w:rsidRPr="000E519D">
        <w:rPr>
          <w:rFonts w:ascii="Arial" w:hAnsi="Arial" w:cs="Arial"/>
          <w:sz w:val="20"/>
          <w:szCs w:val="20"/>
        </w:rPr>
        <w:t xml:space="preserve">Poskytovatel </w:t>
      </w:r>
      <w:r w:rsidRPr="000E519D">
        <w:rPr>
          <w:rFonts w:ascii="Arial" w:hAnsi="Arial" w:cs="Arial"/>
          <w:sz w:val="20"/>
          <w:szCs w:val="20"/>
        </w:rPr>
        <w:t>bude v prodlení s</w:t>
      </w:r>
      <w:r w:rsidR="00163D1B" w:rsidRPr="000E519D">
        <w:rPr>
          <w:rFonts w:ascii="Arial" w:hAnsi="Arial" w:cs="Arial"/>
          <w:sz w:val="20"/>
          <w:szCs w:val="20"/>
        </w:rPr>
        <w:t> </w:t>
      </w:r>
      <w:r w:rsidRPr="000E519D">
        <w:rPr>
          <w:rFonts w:ascii="Arial" w:hAnsi="Arial" w:cs="Arial"/>
          <w:sz w:val="20"/>
          <w:szCs w:val="20"/>
        </w:rPr>
        <w:t>potvrzením</w:t>
      </w:r>
      <w:r w:rsidR="00163D1B" w:rsidRPr="000E519D">
        <w:rPr>
          <w:rFonts w:ascii="Arial" w:hAnsi="Arial" w:cs="Arial"/>
          <w:sz w:val="20"/>
          <w:szCs w:val="20"/>
        </w:rPr>
        <w:t xml:space="preserve"> </w:t>
      </w:r>
      <w:r w:rsidR="00230E3D" w:rsidRPr="000E519D">
        <w:rPr>
          <w:rFonts w:ascii="Arial" w:hAnsi="Arial" w:cs="Arial"/>
          <w:sz w:val="20"/>
          <w:szCs w:val="20"/>
        </w:rPr>
        <w:t>přijetí požadavku Objednatele</w:t>
      </w:r>
      <w:r w:rsidRPr="000E519D">
        <w:rPr>
          <w:rFonts w:ascii="Arial" w:hAnsi="Arial" w:cs="Arial"/>
          <w:sz w:val="20"/>
          <w:szCs w:val="20"/>
        </w:rPr>
        <w:t xml:space="preserve"> o více než </w:t>
      </w:r>
      <w:r w:rsidR="00152531" w:rsidRPr="000E519D">
        <w:rPr>
          <w:rFonts w:ascii="Arial" w:hAnsi="Arial" w:cs="Arial"/>
          <w:sz w:val="20"/>
          <w:szCs w:val="20"/>
        </w:rPr>
        <w:t>jednu minutu</w:t>
      </w:r>
      <w:r w:rsidR="009D6B45" w:rsidRPr="000E519D">
        <w:rPr>
          <w:rFonts w:ascii="Arial" w:hAnsi="Arial" w:cs="Arial"/>
          <w:sz w:val="20"/>
          <w:szCs w:val="20"/>
        </w:rPr>
        <w:t xml:space="preserve">, je povinen </w:t>
      </w:r>
      <w:r w:rsidRPr="000E519D">
        <w:rPr>
          <w:rFonts w:ascii="Arial" w:hAnsi="Arial" w:cs="Arial"/>
          <w:sz w:val="20"/>
          <w:szCs w:val="20"/>
        </w:rPr>
        <w:t xml:space="preserve">Objednateli </w:t>
      </w:r>
      <w:r w:rsidR="009D6B45" w:rsidRPr="000E519D">
        <w:rPr>
          <w:rFonts w:ascii="Arial" w:hAnsi="Arial" w:cs="Arial"/>
          <w:sz w:val="20"/>
          <w:szCs w:val="20"/>
        </w:rPr>
        <w:t>zaplatit smluvní pokutu ve výši 5.000 Kč (slovy: pět tisíc korun českých) v každém jednotlivém případě.</w:t>
      </w:r>
    </w:p>
    <w:p w:rsidR="009D6B45" w:rsidRPr="000E519D" w:rsidRDefault="009D6B45" w:rsidP="002C29D7">
      <w:pPr>
        <w:pStyle w:val="Nadpis1rovn"/>
        <w:numPr>
          <w:ilvl w:val="0"/>
          <w:numId w:val="22"/>
        </w:numPr>
        <w:tabs>
          <w:tab w:val="clear" w:pos="737"/>
          <w:tab w:val="num" w:pos="284"/>
        </w:tabs>
        <w:spacing w:before="240"/>
        <w:rPr>
          <w:rFonts w:ascii="Arial" w:hAnsi="Arial" w:cs="Arial"/>
          <w:sz w:val="20"/>
          <w:szCs w:val="20"/>
        </w:rPr>
      </w:pPr>
      <w:r w:rsidRPr="000E519D">
        <w:rPr>
          <w:rFonts w:ascii="Arial" w:hAnsi="Arial" w:cs="Arial"/>
          <w:sz w:val="20"/>
          <w:szCs w:val="20"/>
        </w:rPr>
        <w:lastRenderedPageBreak/>
        <w:t xml:space="preserve">Ostatní ujednání </w:t>
      </w:r>
    </w:p>
    <w:p w:rsidR="009D6B45" w:rsidRPr="000E519D" w:rsidRDefault="009D6B45" w:rsidP="009D6B45">
      <w:pPr>
        <w:pStyle w:val="Text3rovn"/>
        <w:keepNext/>
        <w:numPr>
          <w:ilvl w:val="0"/>
          <w:numId w:val="0"/>
        </w:numPr>
        <w:tabs>
          <w:tab w:val="left" w:pos="426"/>
        </w:tabs>
        <w:spacing w:before="120" w:after="0" w:line="280" w:lineRule="atLeast"/>
        <w:rPr>
          <w:rFonts w:ascii="Arial" w:hAnsi="Arial" w:cs="Arial"/>
          <w:sz w:val="20"/>
          <w:szCs w:val="20"/>
        </w:rPr>
      </w:pPr>
      <w:r w:rsidRPr="000E519D">
        <w:rPr>
          <w:rFonts w:ascii="Arial" w:hAnsi="Arial" w:cs="Arial"/>
          <w:sz w:val="20"/>
          <w:szCs w:val="20"/>
        </w:rPr>
        <w:t>6.1.</w:t>
      </w:r>
      <w:r w:rsidRPr="000E519D">
        <w:rPr>
          <w:rFonts w:ascii="Arial" w:hAnsi="Arial" w:cs="Arial"/>
          <w:sz w:val="20"/>
          <w:szCs w:val="20"/>
        </w:rPr>
        <w:tab/>
        <w:t xml:space="preserve">Objednatel poskytne Poskytovateli v nezbytném rozsahu (a v závislosti na charakteru incidentu) veškerou součinnost, jež je potřebná k dodržení závazků Poskytovatele na základě tohoto Ujednání o úrovni služeb (tj. k dodržení Kvalitativních parametrů), Objednatel bude rovněž v dostatečném předstihu informovat </w:t>
      </w:r>
      <w:r w:rsidR="008B37C3" w:rsidRPr="000E519D">
        <w:rPr>
          <w:rFonts w:ascii="Arial" w:hAnsi="Arial" w:cs="Arial"/>
          <w:sz w:val="20"/>
          <w:szCs w:val="20"/>
        </w:rPr>
        <w:t xml:space="preserve">Poskytovatele </w:t>
      </w:r>
      <w:r w:rsidRPr="000E519D">
        <w:rPr>
          <w:rFonts w:ascii="Arial" w:hAnsi="Arial" w:cs="Arial"/>
          <w:sz w:val="20"/>
          <w:szCs w:val="20"/>
        </w:rPr>
        <w:t>o veškerých opatřeních na své straně, jež by mohly mít vliv na poskytování služeb dle Smlouvy, zejména pak ve vztahu k předpokládanému rozsahu využití služeb ze strany Objednatele.</w:t>
      </w:r>
    </w:p>
    <w:p w:rsidR="009D6B45" w:rsidRPr="000E519D" w:rsidRDefault="009D6B45" w:rsidP="009D6B45">
      <w:pPr>
        <w:pStyle w:val="Text3rovn"/>
        <w:numPr>
          <w:ilvl w:val="0"/>
          <w:numId w:val="0"/>
        </w:numPr>
        <w:tabs>
          <w:tab w:val="left" w:pos="426"/>
        </w:tabs>
        <w:spacing w:before="120" w:after="0" w:line="280" w:lineRule="atLeast"/>
        <w:rPr>
          <w:rFonts w:ascii="Arial" w:hAnsi="Arial" w:cs="Arial"/>
          <w:sz w:val="20"/>
          <w:szCs w:val="20"/>
        </w:rPr>
      </w:pPr>
      <w:r w:rsidRPr="000E519D">
        <w:rPr>
          <w:rFonts w:ascii="Arial" w:hAnsi="Arial" w:cs="Arial"/>
          <w:sz w:val="20"/>
          <w:szCs w:val="20"/>
        </w:rPr>
        <w:t>6.2.</w:t>
      </w:r>
      <w:r w:rsidRPr="000E519D">
        <w:rPr>
          <w:rFonts w:ascii="Arial" w:hAnsi="Arial" w:cs="Arial"/>
          <w:sz w:val="20"/>
          <w:szCs w:val="20"/>
        </w:rPr>
        <w:tab/>
        <w:t>V případě, že bude ze strany Objednatele nahlášen Poskytovateli incident, který se nepotvrdí být incidentem, nebude Objednatel povinen Poskytovateli uhradit jakékoli náklady, jež Poskytovatel v souvislosti s nahlášeným incidentem vynaložil.</w:t>
      </w:r>
    </w:p>
    <w:p w:rsidR="009D6B45" w:rsidRPr="000E519D" w:rsidRDefault="009D6B45" w:rsidP="009D6B45">
      <w:pPr>
        <w:pStyle w:val="Text3rovn"/>
        <w:numPr>
          <w:ilvl w:val="0"/>
          <w:numId w:val="0"/>
        </w:numPr>
        <w:tabs>
          <w:tab w:val="left" w:pos="426"/>
        </w:tabs>
        <w:spacing w:before="120" w:after="0" w:line="280" w:lineRule="atLeast"/>
        <w:rPr>
          <w:rFonts w:ascii="Arial" w:hAnsi="Arial" w:cs="Arial"/>
          <w:sz w:val="20"/>
          <w:szCs w:val="20"/>
        </w:rPr>
      </w:pPr>
      <w:r w:rsidRPr="000E519D">
        <w:rPr>
          <w:rFonts w:ascii="Arial" w:hAnsi="Arial" w:cs="Arial"/>
          <w:sz w:val="20"/>
          <w:szCs w:val="20"/>
        </w:rPr>
        <w:t>6.3.</w:t>
      </w:r>
      <w:r w:rsidRPr="000E519D">
        <w:rPr>
          <w:rFonts w:ascii="Arial" w:hAnsi="Arial" w:cs="Arial"/>
          <w:sz w:val="20"/>
          <w:szCs w:val="20"/>
        </w:rPr>
        <w:tab/>
        <w:t xml:space="preserve">Poskytovatel bude po dobu trvání Smlouvy průběžně prostřednictvím svých dohledových systémů preventivně kontrolovat a monitorovat poskytování a zajištění služeb dle Smlouvy, a to za účelem prevence incidentů a jejich případného odstranění ještě před nahlášením ze strany Objednatele. </w:t>
      </w:r>
    </w:p>
    <w:p w:rsidR="009D6B45" w:rsidRPr="000E519D" w:rsidRDefault="009D6B45" w:rsidP="001C2895">
      <w:pPr>
        <w:rPr>
          <w:rFonts w:ascii="Arial" w:hAnsi="Arial" w:cs="Arial"/>
          <w:sz w:val="20"/>
          <w:szCs w:val="20"/>
        </w:rPr>
      </w:pPr>
    </w:p>
    <w:p w:rsidR="003522CC" w:rsidRDefault="003522CC" w:rsidP="001C2895">
      <w:pPr>
        <w:pStyle w:val="Nzev"/>
      </w:pPr>
      <w:bookmarkStart w:id="15" w:name="_Upozornění_(Alert)"/>
      <w:bookmarkStart w:id="16" w:name="_Doménový_model_logování"/>
      <w:bookmarkStart w:id="17" w:name="_Doménový_model_přístupových"/>
      <w:bookmarkStart w:id="18" w:name="_Uživatelský_účet"/>
      <w:bookmarkStart w:id="19" w:name="_Přístupová_práva_uživatele"/>
      <w:bookmarkStart w:id="20" w:name="_Reporty"/>
      <w:bookmarkStart w:id="21" w:name="_Toc293666758"/>
      <w:bookmarkStart w:id="22" w:name="_Toc293744708"/>
      <w:bookmarkStart w:id="23" w:name="_Toc293879083"/>
      <w:bookmarkStart w:id="24" w:name="_Toc294035905"/>
      <w:bookmarkStart w:id="25" w:name="_Toc294039193"/>
      <w:bookmarkStart w:id="26" w:name="_Toc294040122"/>
      <w:bookmarkStart w:id="27" w:name="_Toc294041051"/>
      <w:bookmarkStart w:id="28" w:name="_Toc294041978"/>
      <w:bookmarkStart w:id="29" w:name="_Toc294042906"/>
      <w:bookmarkStart w:id="30" w:name="_Toc294043834"/>
      <w:bookmarkStart w:id="31" w:name="_Toc294044762"/>
      <w:bookmarkStart w:id="32" w:name="_Toc294045693"/>
      <w:bookmarkStart w:id="33" w:name="_Toc294046622"/>
      <w:bookmarkStart w:id="34" w:name="_Toc294047551"/>
      <w:bookmarkStart w:id="35" w:name="_Toc294048485"/>
      <w:bookmarkStart w:id="36" w:name="_Toc294049419"/>
      <w:bookmarkStart w:id="37" w:name="_Toc294050352"/>
      <w:bookmarkStart w:id="38" w:name="_Toc294051285"/>
      <w:bookmarkStart w:id="39" w:name="_Toc294052208"/>
      <w:bookmarkStart w:id="40" w:name="_Toc294053129"/>
      <w:bookmarkStart w:id="41" w:name="_Toc294054051"/>
      <w:bookmarkStart w:id="42" w:name="_Toc294054988"/>
      <w:bookmarkStart w:id="43" w:name="_Toc294055926"/>
      <w:bookmarkStart w:id="44" w:name="_Toc294056864"/>
      <w:bookmarkStart w:id="45" w:name="_Toc294057807"/>
      <w:bookmarkStart w:id="46" w:name="_Toc294059681"/>
      <w:bookmarkStart w:id="47" w:name="_Toc294061557"/>
      <w:bookmarkStart w:id="48" w:name="_Toc294063432"/>
      <w:bookmarkStart w:id="49" w:name="_Toc294065307"/>
      <w:bookmarkStart w:id="50" w:name="_Toc294067182"/>
      <w:bookmarkStart w:id="51" w:name="_Toc294069058"/>
      <w:bookmarkStart w:id="52" w:name="_Toc294070932"/>
      <w:bookmarkStart w:id="53" w:name="_Toc294072807"/>
      <w:bookmarkStart w:id="54" w:name="_Toc294074708"/>
      <w:bookmarkStart w:id="55" w:name="_Toc294076635"/>
      <w:bookmarkStart w:id="56" w:name="_Toc294078538"/>
      <w:bookmarkStart w:id="57" w:name="_GUI"/>
      <w:bookmarkStart w:id="58" w:name="_Toc293879993"/>
      <w:bookmarkStart w:id="59" w:name="_Toc294036822"/>
      <w:bookmarkStart w:id="60" w:name="_Toc294040101"/>
      <w:bookmarkStart w:id="61" w:name="_Toc294041029"/>
      <w:bookmarkStart w:id="62" w:name="_Toc294041958"/>
      <w:bookmarkStart w:id="63" w:name="_Toc294042885"/>
      <w:bookmarkStart w:id="64" w:name="_Toc294043813"/>
      <w:bookmarkStart w:id="65" w:name="_Toc294044741"/>
      <w:bookmarkStart w:id="66" w:name="_Toc294045670"/>
      <w:bookmarkStart w:id="67" w:name="_Toc294046601"/>
      <w:bookmarkStart w:id="68" w:name="_Toc294047530"/>
      <w:bookmarkStart w:id="69" w:name="_Toc294048463"/>
      <w:bookmarkStart w:id="70" w:name="_Toc294049397"/>
      <w:bookmarkStart w:id="71" w:name="_Toc294050331"/>
      <w:bookmarkStart w:id="72" w:name="_Toc294051263"/>
      <w:bookmarkStart w:id="73" w:name="_Toc294052187"/>
      <w:bookmarkStart w:id="74" w:name="_Toc294053109"/>
      <w:bookmarkStart w:id="75" w:name="_Toc294093307"/>
      <w:bookmarkStart w:id="76" w:name="_Toc294094036"/>
      <w:bookmarkStart w:id="77" w:name="_Toc294094763"/>
      <w:bookmarkStart w:id="78" w:name="_Toc294095490"/>
      <w:bookmarkStart w:id="79" w:name="_Toc294096217"/>
      <w:bookmarkStart w:id="80" w:name="_Toc294096586"/>
      <w:bookmarkStart w:id="81" w:name="_Toc294096955"/>
      <w:bookmarkStart w:id="82" w:name="_Toc293879994"/>
      <w:bookmarkStart w:id="83" w:name="_Toc294036823"/>
      <w:bookmarkStart w:id="84" w:name="_Toc294040102"/>
      <w:bookmarkStart w:id="85" w:name="_Toc294041030"/>
      <w:bookmarkStart w:id="86" w:name="_Toc294041959"/>
      <w:bookmarkStart w:id="87" w:name="_Toc294042886"/>
      <w:bookmarkStart w:id="88" w:name="_Toc294043814"/>
      <w:bookmarkStart w:id="89" w:name="_Toc294044742"/>
      <w:bookmarkStart w:id="90" w:name="_Toc294045671"/>
      <w:bookmarkStart w:id="91" w:name="_Toc294046602"/>
      <w:bookmarkStart w:id="92" w:name="_Toc294047531"/>
      <w:bookmarkStart w:id="93" w:name="_Toc294048464"/>
      <w:bookmarkStart w:id="94" w:name="_Toc294049398"/>
      <w:bookmarkStart w:id="95" w:name="_Toc294050332"/>
      <w:bookmarkStart w:id="96" w:name="_Toc294051264"/>
      <w:bookmarkStart w:id="97" w:name="_Toc294052188"/>
      <w:bookmarkStart w:id="98" w:name="_Toc294053110"/>
      <w:bookmarkStart w:id="99" w:name="_Toc294093308"/>
      <w:bookmarkStart w:id="100" w:name="_Toc294094037"/>
      <w:bookmarkStart w:id="101" w:name="_Toc294094764"/>
      <w:bookmarkStart w:id="102" w:name="_Toc294095491"/>
      <w:bookmarkStart w:id="103" w:name="_Toc294096218"/>
      <w:bookmarkStart w:id="104" w:name="_Toc294096587"/>
      <w:bookmarkStart w:id="105" w:name="_Toc294096956"/>
      <w:bookmarkStart w:id="106" w:name="_Toc293879996"/>
      <w:bookmarkStart w:id="107" w:name="_Toc294036825"/>
      <w:bookmarkStart w:id="108" w:name="_Toc294040104"/>
      <w:bookmarkStart w:id="109" w:name="_Toc294041032"/>
      <w:bookmarkStart w:id="110" w:name="_Toc294041961"/>
      <w:bookmarkStart w:id="111" w:name="_Toc294042888"/>
      <w:bookmarkStart w:id="112" w:name="_Toc294043816"/>
      <w:bookmarkStart w:id="113" w:name="_Toc294044744"/>
      <w:bookmarkStart w:id="114" w:name="_Toc294045673"/>
      <w:bookmarkStart w:id="115" w:name="_Toc294046604"/>
      <w:bookmarkStart w:id="116" w:name="_Toc294047533"/>
      <w:bookmarkStart w:id="117" w:name="_Toc294048466"/>
      <w:bookmarkStart w:id="118" w:name="_Toc294049400"/>
      <w:bookmarkStart w:id="119" w:name="_Toc294050334"/>
      <w:bookmarkStart w:id="120" w:name="_Toc294051266"/>
      <w:bookmarkStart w:id="121" w:name="_Toc294052190"/>
      <w:bookmarkStart w:id="122" w:name="_Toc294053112"/>
      <w:bookmarkStart w:id="123" w:name="_Toc294093310"/>
      <w:bookmarkStart w:id="124" w:name="_Toc294094039"/>
      <w:bookmarkStart w:id="125" w:name="_Toc294094766"/>
      <w:bookmarkStart w:id="126" w:name="_Toc294095493"/>
      <w:bookmarkStart w:id="127" w:name="_Toc294096220"/>
      <w:bookmarkStart w:id="128" w:name="_Toc294096589"/>
      <w:bookmarkStart w:id="129" w:name="_Toc294096958"/>
      <w:bookmarkStart w:id="130" w:name="_Toc293879997"/>
      <w:bookmarkStart w:id="131" w:name="_Toc294036826"/>
      <w:bookmarkStart w:id="132" w:name="_Toc294040105"/>
      <w:bookmarkStart w:id="133" w:name="_Toc294041033"/>
      <w:bookmarkStart w:id="134" w:name="_Toc294041962"/>
      <w:bookmarkStart w:id="135" w:name="_Toc294042889"/>
      <w:bookmarkStart w:id="136" w:name="_Toc294043817"/>
      <w:bookmarkStart w:id="137" w:name="_Toc294044745"/>
      <w:bookmarkStart w:id="138" w:name="_Toc294045674"/>
      <w:bookmarkStart w:id="139" w:name="_Toc294046605"/>
      <w:bookmarkStart w:id="140" w:name="_Toc294047534"/>
      <w:bookmarkStart w:id="141" w:name="_Toc294048467"/>
      <w:bookmarkStart w:id="142" w:name="_Toc294049401"/>
      <w:bookmarkStart w:id="143" w:name="_Toc294050335"/>
      <w:bookmarkStart w:id="144" w:name="_Toc294051267"/>
      <w:bookmarkStart w:id="145" w:name="_Toc294052191"/>
      <w:bookmarkStart w:id="146" w:name="_Toc294053113"/>
      <w:bookmarkStart w:id="147" w:name="_Toc294093311"/>
      <w:bookmarkStart w:id="148" w:name="_Toc294094040"/>
      <w:bookmarkStart w:id="149" w:name="_Toc294094767"/>
      <w:bookmarkStart w:id="150" w:name="_Toc294095494"/>
      <w:bookmarkStart w:id="151" w:name="_Toc294096221"/>
      <w:bookmarkStart w:id="152" w:name="_Toc294096590"/>
      <w:bookmarkStart w:id="153" w:name="_Toc294096959"/>
      <w:bookmarkStart w:id="154" w:name="_Toc293879998"/>
      <w:bookmarkStart w:id="155" w:name="_Toc294036827"/>
      <w:bookmarkStart w:id="156" w:name="_Toc294040106"/>
      <w:bookmarkStart w:id="157" w:name="_Toc294041034"/>
      <w:bookmarkStart w:id="158" w:name="_Toc294041963"/>
      <w:bookmarkStart w:id="159" w:name="_Toc294042890"/>
      <w:bookmarkStart w:id="160" w:name="_Toc294043818"/>
      <w:bookmarkStart w:id="161" w:name="_Toc294044746"/>
      <w:bookmarkStart w:id="162" w:name="_Toc294045675"/>
      <w:bookmarkStart w:id="163" w:name="_Toc294046606"/>
      <w:bookmarkStart w:id="164" w:name="_Toc294047535"/>
      <w:bookmarkStart w:id="165" w:name="_Toc294048468"/>
      <w:bookmarkStart w:id="166" w:name="_Toc294049402"/>
      <w:bookmarkStart w:id="167" w:name="_Toc294050336"/>
      <w:bookmarkStart w:id="168" w:name="_Toc294051268"/>
      <w:bookmarkStart w:id="169" w:name="_Toc294052192"/>
      <w:bookmarkStart w:id="170" w:name="_Toc294053114"/>
      <w:bookmarkStart w:id="171" w:name="_Toc294093312"/>
      <w:bookmarkStart w:id="172" w:name="_Toc294094041"/>
      <w:bookmarkStart w:id="173" w:name="_Toc294094768"/>
      <w:bookmarkStart w:id="174" w:name="_Toc294095495"/>
      <w:bookmarkStart w:id="175" w:name="_Toc294096222"/>
      <w:bookmarkStart w:id="176" w:name="_Toc294096591"/>
      <w:bookmarkStart w:id="177" w:name="_Toc29409696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sectPr w:rsidR="003522CC" w:rsidSect="00F125BA">
      <w:headerReference w:type="default" r:id="rId16"/>
      <w:footerReference w:type="even" r:id="rId17"/>
      <w:footerReference w:type="default" r:id="rId18"/>
      <w:pgSz w:w="11906" w:h="16838"/>
      <w:pgMar w:top="1418" w:right="1418" w:bottom="1276"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37" w:rsidRDefault="00232037">
      <w:r>
        <w:separator/>
      </w:r>
    </w:p>
  </w:endnote>
  <w:endnote w:type="continuationSeparator" w:id="0">
    <w:p w:rsidR="00232037" w:rsidRDefault="0023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6C" w:rsidRDefault="002B716C"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B716C" w:rsidRDefault="002B716C" w:rsidP="001E273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6C" w:rsidRPr="00BF0165" w:rsidRDefault="002B716C"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sidR="00E51F0A">
      <w:rPr>
        <w:rStyle w:val="slostrnky"/>
        <w:rFonts w:ascii="Arial" w:hAnsi="Arial" w:cs="Arial"/>
        <w:noProof/>
        <w:sz w:val="20"/>
        <w:szCs w:val="20"/>
      </w:rPr>
      <w:t>13</w:t>
    </w:r>
    <w:r w:rsidRPr="00BF0165">
      <w:rPr>
        <w:rStyle w:val="slostrnky"/>
        <w:rFonts w:ascii="Arial" w:hAnsi="Arial" w:cs="Arial"/>
        <w:sz w:val="20"/>
        <w:szCs w:val="20"/>
      </w:rPr>
      <w:fldChar w:fldCharType="end"/>
    </w:r>
  </w:p>
  <w:p w:rsidR="002B716C" w:rsidRPr="001E2737" w:rsidRDefault="002B716C" w:rsidP="001E2737">
    <w:pPr>
      <w:pStyle w:val="Zpat"/>
      <w:framePr w:w="473" w:wrap="auto" w:vAnchor="text" w:hAnchor="page" w:x="9879" w:y="-57"/>
      <w:ind w:right="360"/>
      <w:rPr>
        <w:rStyle w:val="slostrnky"/>
        <w:rFonts w:ascii="Arial" w:hAnsi="Arial" w:cs="Arial"/>
        <w:sz w:val="16"/>
        <w:szCs w:val="16"/>
      </w:rPr>
    </w:pPr>
  </w:p>
  <w:p w:rsidR="002B716C" w:rsidRDefault="002B716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37" w:rsidRDefault="00232037">
      <w:r>
        <w:separator/>
      </w:r>
    </w:p>
  </w:footnote>
  <w:footnote w:type="continuationSeparator" w:id="0">
    <w:p w:rsidR="00232037" w:rsidRDefault="00232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6C" w:rsidRDefault="002B716C">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decimal"/>
      <w:lvlText w:val="%1."/>
      <w:lvlJc w:val="left"/>
      <w:pPr>
        <w:tabs>
          <w:tab w:val="num" w:pos="0"/>
        </w:tabs>
        <w:ind w:left="283" w:hanging="283"/>
      </w:pPr>
    </w:lvl>
  </w:abstractNum>
  <w:abstractNum w:abstractNumId="1">
    <w:nsid w:val="015D714C"/>
    <w:multiLevelType w:val="hybridMultilevel"/>
    <w:tmpl w:val="E3500EC6"/>
    <w:lvl w:ilvl="0" w:tplc="7F845478">
      <w:start w:val="1"/>
      <w:numFmt w:val="lowerLetter"/>
      <w:lvlText w:val="%1)"/>
      <w:lvlJc w:val="left"/>
      <w:pPr>
        <w:ind w:left="644" w:hanging="360"/>
      </w:pPr>
      <w:rPr>
        <w:rFonts w:hint="default"/>
        <w:i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02AF12A1"/>
    <w:multiLevelType w:val="hybridMultilevel"/>
    <w:tmpl w:val="58FADA48"/>
    <w:lvl w:ilvl="0" w:tplc="A01E15B6">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4FD0E4C"/>
    <w:multiLevelType w:val="multilevel"/>
    <w:tmpl w:val="61FC7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82C31F4"/>
    <w:multiLevelType w:val="hybridMultilevel"/>
    <w:tmpl w:val="C2E4169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9FD5C8B"/>
    <w:multiLevelType w:val="multilevel"/>
    <w:tmpl w:val="7D301A80"/>
    <w:lvl w:ilvl="0">
      <w:start w:val="5"/>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nsid w:val="0B5C06C6"/>
    <w:multiLevelType w:val="multilevel"/>
    <w:tmpl w:val="EB70CF3E"/>
    <w:lvl w:ilvl="0">
      <w:start w:val="1"/>
      <w:numFmt w:val="decimal"/>
      <w:lvlText w:val="%1."/>
      <w:lvlJc w:val="left"/>
      <w:pPr>
        <w:ind w:left="1004" w:hanging="360"/>
      </w:pPr>
      <w:rPr>
        <w:i w:val="0"/>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7">
    <w:nsid w:val="0B932EA1"/>
    <w:multiLevelType w:val="hybridMultilevel"/>
    <w:tmpl w:val="B42C9312"/>
    <w:lvl w:ilvl="0" w:tplc="A0600DA0">
      <w:start w:val="1"/>
      <w:numFmt w:val="decimal"/>
      <w:lvlText w:val="%1."/>
      <w:lvlJc w:val="left"/>
      <w:pPr>
        <w:tabs>
          <w:tab w:val="num" w:pos="927"/>
        </w:tabs>
        <w:ind w:left="1210" w:hanging="283"/>
      </w:pPr>
      <w:rPr>
        <w:rFonts w:cs="Times New Roman" w:hint="default"/>
        <w:b w:val="0"/>
        <w:i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0FF60A3F"/>
    <w:multiLevelType w:val="multilevel"/>
    <w:tmpl w:val="AD10DCF8"/>
    <w:styleLink w:val="List21"/>
    <w:lvl w:ilvl="0">
      <w:start w:val="3"/>
      <w:numFmt w:val="decimal"/>
      <w:lvlText w:val="%1."/>
      <w:lvlJc w:val="left"/>
      <w:pPr>
        <w:tabs>
          <w:tab w:val="num" w:pos="426"/>
        </w:tabs>
        <w:ind w:left="426" w:hanging="426"/>
      </w:pPr>
      <w:rPr>
        <w:color w:val="000000"/>
        <w:position w:val="0"/>
        <w:sz w:val="24"/>
        <w:szCs w:val="24"/>
        <w:u w:color="000000"/>
      </w:rPr>
    </w:lvl>
    <w:lvl w:ilvl="1">
      <w:start w:val="1"/>
      <w:numFmt w:val="decimal"/>
      <w:lvlText w:val="%1.%2."/>
      <w:lvlJc w:val="left"/>
      <w:pPr>
        <w:tabs>
          <w:tab w:val="num" w:pos="780"/>
        </w:tabs>
        <w:ind w:left="780" w:hanging="360"/>
      </w:pPr>
      <w:rPr>
        <w:color w:val="000000"/>
        <w:position w:val="0"/>
        <w:sz w:val="24"/>
        <w:szCs w:val="24"/>
        <w:u w:color="000000"/>
      </w:rPr>
    </w:lvl>
    <w:lvl w:ilvl="2">
      <w:start w:val="1"/>
      <w:numFmt w:val="decimal"/>
      <w:lvlText w:val="%1.%2.%3."/>
      <w:lvlJc w:val="left"/>
      <w:pPr>
        <w:tabs>
          <w:tab w:val="num" w:pos="1200"/>
        </w:tabs>
        <w:ind w:left="1200" w:hanging="720"/>
      </w:pPr>
      <w:rPr>
        <w:color w:val="000000"/>
        <w:position w:val="0"/>
        <w:sz w:val="24"/>
        <w:szCs w:val="24"/>
        <w:u w:color="000000"/>
      </w:rPr>
    </w:lvl>
    <w:lvl w:ilvl="3">
      <w:start w:val="1"/>
      <w:numFmt w:val="decimal"/>
      <w:lvlText w:val="%1.%2.%3.%4."/>
      <w:lvlJc w:val="left"/>
      <w:pPr>
        <w:tabs>
          <w:tab w:val="num" w:pos="1260"/>
        </w:tabs>
        <w:ind w:left="1260" w:hanging="720"/>
      </w:pPr>
      <w:rPr>
        <w:color w:val="000000"/>
        <w:position w:val="0"/>
        <w:sz w:val="24"/>
        <w:szCs w:val="24"/>
        <w:u w:color="000000"/>
      </w:rPr>
    </w:lvl>
    <w:lvl w:ilvl="4">
      <w:start w:val="1"/>
      <w:numFmt w:val="decimal"/>
      <w:lvlText w:val="%1.%2.%3.%4.%5."/>
      <w:lvlJc w:val="left"/>
      <w:pPr>
        <w:tabs>
          <w:tab w:val="num" w:pos="1700"/>
        </w:tabs>
        <w:ind w:left="1700" w:hanging="1080"/>
      </w:pPr>
      <w:rPr>
        <w:color w:val="000000"/>
        <w:position w:val="0"/>
        <w:sz w:val="24"/>
        <w:szCs w:val="24"/>
        <w:u w:color="000000"/>
      </w:rPr>
    </w:lvl>
    <w:lvl w:ilvl="5">
      <w:start w:val="1"/>
      <w:numFmt w:val="decimal"/>
      <w:lvlText w:val="%1.%2.%3.%4.%5.%6."/>
      <w:lvlJc w:val="left"/>
      <w:pPr>
        <w:tabs>
          <w:tab w:val="num" w:pos="1760"/>
        </w:tabs>
        <w:ind w:left="1760" w:hanging="1080"/>
      </w:pPr>
      <w:rPr>
        <w:color w:val="000000"/>
        <w:position w:val="0"/>
        <w:sz w:val="24"/>
        <w:szCs w:val="24"/>
        <w:u w:color="000000"/>
      </w:rPr>
    </w:lvl>
    <w:lvl w:ilvl="6">
      <w:start w:val="1"/>
      <w:numFmt w:val="decimal"/>
      <w:lvlText w:val="%1.%2.%3.%4.%5.%6.%7."/>
      <w:lvlJc w:val="left"/>
      <w:pPr>
        <w:tabs>
          <w:tab w:val="num" w:pos="2180"/>
        </w:tabs>
        <w:ind w:left="2180" w:hanging="1440"/>
      </w:pPr>
      <w:rPr>
        <w:color w:val="000000"/>
        <w:position w:val="0"/>
        <w:sz w:val="24"/>
        <w:szCs w:val="24"/>
        <w:u w:color="000000"/>
      </w:rPr>
    </w:lvl>
    <w:lvl w:ilvl="7">
      <w:start w:val="1"/>
      <w:numFmt w:val="decimal"/>
      <w:lvlText w:val="%1.%2.%3.%4.%5.%6.%7.%8."/>
      <w:lvlJc w:val="left"/>
      <w:pPr>
        <w:tabs>
          <w:tab w:val="num" w:pos="2260"/>
        </w:tabs>
        <w:ind w:left="2260" w:hanging="1440"/>
      </w:pPr>
      <w:rPr>
        <w:color w:val="000000"/>
        <w:position w:val="0"/>
        <w:sz w:val="24"/>
        <w:szCs w:val="24"/>
        <w:u w:color="000000"/>
      </w:rPr>
    </w:lvl>
    <w:lvl w:ilvl="8">
      <w:start w:val="1"/>
      <w:numFmt w:val="decimal"/>
      <w:lvlText w:val="%1.%2.%3.%4.%5.%6.%7.%8.%9."/>
      <w:lvlJc w:val="left"/>
      <w:pPr>
        <w:tabs>
          <w:tab w:val="num" w:pos="2680"/>
        </w:tabs>
        <w:ind w:left="2680" w:hanging="1800"/>
      </w:pPr>
      <w:rPr>
        <w:color w:val="000000"/>
        <w:position w:val="0"/>
        <w:sz w:val="24"/>
        <w:szCs w:val="24"/>
        <w:u w:color="000000"/>
      </w:rPr>
    </w:lvl>
  </w:abstractNum>
  <w:abstractNum w:abstractNumId="9">
    <w:nsid w:val="1359616F"/>
    <w:multiLevelType w:val="hybridMultilevel"/>
    <w:tmpl w:val="76BCA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C70999"/>
    <w:multiLevelType w:val="hybridMultilevel"/>
    <w:tmpl w:val="D2C45E50"/>
    <w:lvl w:ilvl="0" w:tplc="67267318">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1BAC3C8B"/>
    <w:multiLevelType w:val="hybridMultilevel"/>
    <w:tmpl w:val="CC5C6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F0E2247"/>
    <w:multiLevelType w:val="hybridMultilevel"/>
    <w:tmpl w:val="7D583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E55D8D"/>
    <w:multiLevelType w:val="hybridMultilevel"/>
    <w:tmpl w:val="0172CC5A"/>
    <w:lvl w:ilvl="0" w:tplc="2DBE2524">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A0B1F51"/>
    <w:multiLevelType w:val="hybridMultilevel"/>
    <w:tmpl w:val="BAD8995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B8E2A28"/>
    <w:multiLevelType w:val="hybridMultilevel"/>
    <w:tmpl w:val="F7F89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C4E5713"/>
    <w:multiLevelType w:val="hybridMultilevel"/>
    <w:tmpl w:val="81AC3928"/>
    <w:lvl w:ilvl="0" w:tplc="020269FE">
      <w:start w:val="1"/>
      <w:numFmt w:val="decimal"/>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CDC3251"/>
    <w:multiLevelType w:val="hybridMultilevel"/>
    <w:tmpl w:val="2BB42156"/>
    <w:lvl w:ilvl="0" w:tplc="51E2C9A0">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5257D3"/>
    <w:multiLevelType w:val="hybridMultilevel"/>
    <w:tmpl w:val="0DE46658"/>
    <w:lvl w:ilvl="0" w:tplc="04050005">
      <w:start w:val="1"/>
      <w:numFmt w:val="bullet"/>
      <w:lvlText w:val=""/>
      <w:lvlJc w:val="left"/>
      <w:pPr>
        <w:tabs>
          <w:tab w:val="num" w:pos="780"/>
        </w:tabs>
        <w:ind w:left="780" w:hanging="360"/>
      </w:pPr>
      <w:rPr>
        <w:rFonts w:ascii="Wingdings" w:hAnsi="Wingdings" w:hint="default"/>
      </w:rPr>
    </w:lvl>
    <w:lvl w:ilvl="1" w:tplc="96248D1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2F2A18A7"/>
    <w:multiLevelType w:val="hybridMultilevel"/>
    <w:tmpl w:val="45B0EE2C"/>
    <w:lvl w:ilvl="0" w:tplc="BB4A9B68">
      <w:start w:val="1"/>
      <w:numFmt w:val="decimal"/>
      <w:lvlText w:val="%1."/>
      <w:lvlJc w:val="left"/>
      <w:pPr>
        <w:ind w:left="2880" w:hanging="360"/>
      </w:pPr>
      <w:rPr>
        <w:rFonts w:ascii="Arial"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FB60A44"/>
    <w:multiLevelType w:val="hybridMultilevel"/>
    <w:tmpl w:val="A1223594"/>
    <w:lvl w:ilvl="0" w:tplc="14E85D7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305B5BDD"/>
    <w:multiLevelType w:val="hybridMultilevel"/>
    <w:tmpl w:val="E74CE34C"/>
    <w:lvl w:ilvl="0" w:tplc="01A8C8A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nsid w:val="306961B6"/>
    <w:multiLevelType w:val="hybridMultilevel"/>
    <w:tmpl w:val="9C526388"/>
    <w:lvl w:ilvl="0" w:tplc="C3F88D3C">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2B178DC"/>
    <w:multiLevelType w:val="hybridMultilevel"/>
    <w:tmpl w:val="C5644AB4"/>
    <w:lvl w:ilvl="0" w:tplc="4B0EEAEE">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nsid w:val="32E6716E"/>
    <w:multiLevelType w:val="hybridMultilevel"/>
    <w:tmpl w:val="84204AA6"/>
    <w:lvl w:ilvl="0" w:tplc="0405001B">
      <w:start w:val="1"/>
      <w:numFmt w:val="lowerRoman"/>
      <w:lvlText w:val="%1."/>
      <w:lvlJc w:val="right"/>
      <w:pPr>
        <w:ind w:left="1211" w:hanging="360"/>
      </w:pPr>
      <w:rPr>
        <w:rFonts w:hint="default"/>
      </w:r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6">
    <w:nsid w:val="34F60004"/>
    <w:multiLevelType w:val="hybridMultilevel"/>
    <w:tmpl w:val="B262D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3B26624A"/>
    <w:multiLevelType w:val="hybridMultilevel"/>
    <w:tmpl w:val="8CC83828"/>
    <w:lvl w:ilvl="0" w:tplc="E2A203D8">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rPr>
        <w:rFonts w:cs="Times New Roman"/>
      </w:rPr>
    </w:lvl>
    <w:lvl w:ilvl="2" w:tplc="90FEE7E0">
      <w:start w:val="1"/>
      <w:numFmt w:val="lowerRoman"/>
      <w:lvlText w:val="%3."/>
      <w:lvlJc w:val="right"/>
      <w:pPr>
        <w:tabs>
          <w:tab w:val="num" w:pos="2160"/>
        </w:tabs>
        <w:ind w:left="2160" w:hanging="180"/>
      </w:pPr>
      <w:rPr>
        <w:rFonts w:cs="Times New Roman"/>
      </w:rPr>
    </w:lvl>
    <w:lvl w:ilvl="3" w:tplc="1D4C4932">
      <w:start w:val="1"/>
      <w:numFmt w:val="decimal"/>
      <w:lvlText w:val="%4."/>
      <w:lvlJc w:val="left"/>
      <w:pPr>
        <w:tabs>
          <w:tab w:val="num" w:pos="2880"/>
        </w:tabs>
        <w:ind w:left="2880" w:hanging="360"/>
      </w:pPr>
      <w:rPr>
        <w:rFonts w:cs="Times New Roman"/>
      </w:rPr>
    </w:lvl>
    <w:lvl w:ilvl="4" w:tplc="965A6B8C">
      <w:start w:val="1"/>
      <w:numFmt w:val="lowerLetter"/>
      <w:lvlText w:val="%5."/>
      <w:lvlJc w:val="left"/>
      <w:pPr>
        <w:tabs>
          <w:tab w:val="num" w:pos="3600"/>
        </w:tabs>
        <w:ind w:left="3600" w:hanging="360"/>
      </w:pPr>
      <w:rPr>
        <w:rFonts w:cs="Times New Roman"/>
      </w:rPr>
    </w:lvl>
    <w:lvl w:ilvl="5" w:tplc="6AA2659E">
      <w:start w:val="1"/>
      <w:numFmt w:val="lowerRoman"/>
      <w:lvlText w:val="%6."/>
      <w:lvlJc w:val="right"/>
      <w:pPr>
        <w:tabs>
          <w:tab w:val="num" w:pos="4320"/>
        </w:tabs>
        <w:ind w:left="4320" w:hanging="180"/>
      </w:pPr>
      <w:rPr>
        <w:rFonts w:cs="Times New Roman"/>
      </w:rPr>
    </w:lvl>
    <w:lvl w:ilvl="6" w:tplc="F670B192">
      <w:start w:val="1"/>
      <w:numFmt w:val="decimal"/>
      <w:lvlText w:val="%7."/>
      <w:lvlJc w:val="left"/>
      <w:pPr>
        <w:tabs>
          <w:tab w:val="num" w:pos="5040"/>
        </w:tabs>
        <w:ind w:left="5040" w:hanging="360"/>
      </w:pPr>
      <w:rPr>
        <w:rFonts w:cs="Times New Roman"/>
      </w:rPr>
    </w:lvl>
    <w:lvl w:ilvl="7" w:tplc="C448B69C">
      <w:start w:val="1"/>
      <w:numFmt w:val="lowerLetter"/>
      <w:lvlText w:val="%8."/>
      <w:lvlJc w:val="left"/>
      <w:pPr>
        <w:tabs>
          <w:tab w:val="num" w:pos="5760"/>
        </w:tabs>
        <w:ind w:left="5760" w:hanging="360"/>
      </w:pPr>
      <w:rPr>
        <w:rFonts w:cs="Times New Roman"/>
      </w:rPr>
    </w:lvl>
    <w:lvl w:ilvl="8" w:tplc="F49A79AC">
      <w:start w:val="1"/>
      <w:numFmt w:val="lowerRoman"/>
      <w:lvlText w:val="%9."/>
      <w:lvlJc w:val="right"/>
      <w:pPr>
        <w:tabs>
          <w:tab w:val="num" w:pos="6480"/>
        </w:tabs>
        <w:ind w:left="6480" w:hanging="180"/>
      </w:pPr>
      <w:rPr>
        <w:rFonts w:cs="Times New Roman"/>
      </w:rPr>
    </w:lvl>
  </w:abstractNum>
  <w:abstractNum w:abstractNumId="29">
    <w:nsid w:val="3B933743"/>
    <w:multiLevelType w:val="hybridMultilevel"/>
    <w:tmpl w:val="5B9E28EA"/>
    <w:lvl w:ilvl="0" w:tplc="83E43A4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3ECF50B3"/>
    <w:multiLevelType w:val="hybridMultilevel"/>
    <w:tmpl w:val="7C1CBE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0C63EE5"/>
    <w:multiLevelType w:val="hybridMultilevel"/>
    <w:tmpl w:val="E1BEC0EE"/>
    <w:lvl w:ilvl="0" w:tplc="E51C0DAC">
      <w:start w:val="1"/>
      <w:numFmt w:val="lowerLetter"/>
      <w:lvlText w:val="%1)"/>
      <w:lvlJc w:val="left"/>
      <w:pPr>
        <w:ind w:left="360" w:hanging="360"/>
      </w:pPr>
      <w:rPr>
        <w:rFonts w:ascii="Arial" w:eastAsia="Times New Roman" w:hAnsi="Arial" w:cs="Arial"/>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43752BF9"/>
    <w:multiLevelType w:val="hybridMultilevel"/>
    <w:tmpl w:val="46743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47E5450"/>
    <w:multiLevelType w:val="hybridMultilevel"/>
    <w:tmpl w:val="1D2474B8"/>
    <w:lvl w:ilvl="0" w:tplc="FD96FD7C">
      <w:start w:val="27"/>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nsid w:val="47036F21"/>
    <w:multiLevelType w:val="hybridMultilevel"/>
    <w:tmpl w:val="E1BEC0EE"/>
    <w:lvl w:ilvl="0" w:tplc="E51C0DAC">
      <w:start w:val="1"/>
      <w:numFmt w:val="lowerLetter"/>
      <w:lvlText w:val="%1)"/>
      <w:lvlJc w:val="left"/>
      <w:pPr>
        <w:ind w:left="1080" w:hanging="360"/>
      </w:pPr>
      <w:rPr>
        <w:rFonts w:ascii="Arial" w:eastAsia="Times New Roman" w:hAnsi="Arial" w:cs="Arial"/>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487209F3"/>
    <w:multiLevelType w:val="hybridMultilevel"/>
    <w:tmpl w:val="FD66D69E"/>
    <w:lvl w:ilvl="0" w:tplc="8CEE1B76">
      <w:start w:val="1"/>
      <w:numFmt w:val="lowerLetter"/>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D20CA866">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48940DA8"/>
    <w:multiLevelType w:val="hybridMultilevel"/>
    <w:tmpl w:val="591CE890"/>
    <w:lvl w:ilvl="0" w:tplc="30FC8322">
      <w:start w:val="1"/>
      <w:numFmt w:val="lowerLetter"/>
      <w:lvlText w:val="%1)"/>
      <w:lvlJc w:val="left"/>
      <w:pPr>
        <w:ind w:left="644" w:hanging="360"/>
      </w:pPr>
      <w:rPr>
        <w:rFonts w:hint="default"/>
        <w:color w:val="44444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nsid w:val="4C6D4979"/>
    <w:multiLevelType w:val="hybridMultilevel"/>
    <w:tmpl w:val="7924D0E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CE11A0F"/>
    <w:multiLevelType w:val="hybridMultilevel"/>
    <w:tmpl w:val="EDB4BECE"/>
    <w:lvl w:ilvl="0" w:tplc="97FE73FC">
      <w:start w:val="1"/>
      <w:numFmt w:val="lowerLetter"/>
      <w:lvlText w:val="%1)"/>
      <w:lvlJc w:val="left"/>
      <w:pPr>
        <w:ind w:left="600" w:hanging="360"/>
      </w:pPr>
      <w:rPr>
        <w:rFonts w:hint="default"/>
        <w:i w:val="0"/>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39">
    <w:nsid w:val="516C619F"/>
    <w:multiLevelType w:val="hybridMultilevel"/>
    <w:tmpl w:val="C7C8E726"/>
    <w:lvl w:ilvl="0" w:tplc="A3CEA01C">
      <w:start w:val="1"/>
      <w:numFmt w:val="decimal"/>
      <w:pStyle w:val="bh1"/>
      <w:lvlText w:val="%1."/>
      <w:lvlJc w:val="left"/>
      <w:pPr>
        <w:ind w:left="720" w:hanging="360"/>
      </w:pPr>
      <w:rPr>
        <w:rFonts w:cs="Times New Roman"/>
      </w:rPr>
    </w:lvl>
    <w:lvl w:ilvl="1" w:tplc="04050017">
      <w:start w:val="1"/>
      <w:numFmt w:val="lowerLetter"/>
      <w:lvlText w:val="%2)"/>
      <w:lvlJc w:val="left"/>
      <w:pPr>
        <w:ind w:left="1440" w:hanging="360"/>
      </w:pPr>
      <w:rPr>
        <w:caps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5E5D5966"/>
    <w:multiLevelType w:val="hybridMultilevel"/>
    <w:tmpl w:val="041619E2"/>
    <w:lvl w:ilvl="0" w:tplc="04050017">
      <w:start w:val="1"/>
      <w:numFmt w:val="lowerLetter"/>
      <w:lvlText w:val="%1)"/>
      <w:lvlJc w:val="left"/>
      <w:pPr>
        <w:ind w:left="720" w:hanging="360"/>
      </w:pPr>
    </w:lvl>
    <w:lvl w:ilvl="1" w:tplc="4410ADD0">
      <w:start w:val="1"/>
      <w:numFmt w:val="lowerLetter"/>
      <w:lvlText w:val="%2)"/>
      <w:lvlJc w:val="left"/>
      <w:pPr>
        <w:ind w:left="1440" w:hanging="360"/>
      </w:pPr>
      <w:rPr>
        <w:rFonts w:ascii="Arial" w:eastAsia="Times New Roman" w:hAnsi="Arial" w:cs="Arial"/>
        <w:sz w:val="20"/>
        <w:szCs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51B7643"/>
    <w:multiLevelType w:val="hybridMultilevel"/>
    <w:tmpl w:val="316C4BE8"/>
    <w:lvl w:ilvl="0" w:tplc="2DBE2524">
      <w:start w:val="1"/>
      <w:numFmt w:val="lowerLetter"/>
      <w:lvlText w:val="%1)"/>
      <w:lvlJc w:val="left"/>
      <w:pPr>
        <w:ind w:left="1855" w:hanging="360"/>
      </w:pPr>
      <w:rPr>
        <w:rFonts w:cs="Times New Roman"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43">
    <w:nsid w:val="6A6B6769"/>
    <w:multiLevelType w:val="hybridMultilevel"/>
    <w:tmpl w:val="F1F6F26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5">
    <w:nsid w:val="6C374835"/>
    <w:multiLevelType w:val="hybridMultilevel"/>
    <w:tmpl w:val="801AD9A8"/>
    <w:lvl w:ilvl="0" w:tplc="AF24A302">
      <w:start w:val="1"/>
      <w:numFmt w:val="decimal"/>
      <w:lvlText w:val="%1."/>
      <w:lvlJc w:val="left"/>
      <w:pPr>
        <w:tabs>
          <w:tab w:val="num" w:pos="0"/>
        </w:tabs>
        <w:ind w:left="283" w:hanging="283"/>
      </w:pPr>
      <w:rPr>
        <w:rFonts w:cs="Times New Roman" w:hint="default"/>
        <w:b w:val="0"/>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6">
    <w:nsid w:val="6FD50175"/>
    <w:multiLevelType w:val="hybridMultilevel"/>
    <w:tmpl w:val="366AF150"/>
    <w:lvl w:ilvl="0" w:tplc="03948A2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1ED6BE4"/>
    <w:multiLevelType w:val="multilevel"/>
    <w:tmpl w:val="46A8E91C"/>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8">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72DF1817"/>
    <w:multiLevelType w:val="hybridMultilevel"/>
    <w:tmpl w:val="CA3E3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358446E"/>
    <w:multiLevelType w:val="hybridMultilevel"/>
    <w:tmpl w:val="FC3E6A20"/>
    <w:lvl w:ilvl="0" w:tplc="F1AC152E">
      <w:start w:val="1"/>
      <w:numFmt w:val="decimal"/>
      <w:lvlText w:val="%1."/>
      <w:lvlJc w:val="left"/>
      <w:pPr>
        <w:ind w:left="360" w:hanging="360"/>
      </w:pPr>
      <w:rPr>
        <w:rFonts w:ascii="Arial" w:hAnsi="Arial" w:cs="Arial"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nsid w:val="73D74663"/>
    <w:multiLevelType w:val="hybridMultilevel"/>
    <w:tmpl w:val="08F26D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77BF314D"/>
    <w:multiLevelType w:val="hybridMultilevel"/>
    <w:tmpl w:val="0E7866D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nsid w:val="79DC2DDF"/>
    <w:multiLevelType w:val="hybridMultilevel"/>
    <w:tmpl w:val="7464B8F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A126969"/>
    <w:multiLevelType w:val="hybridMultilevel"/>
    <w:tmpl w:val="6524996A"/>
    <w:lvl w:ilvl="0" w:tplc="0405001B">
      <w:start w:val="1"/>
      <w:numFmt w:val="lowerRoman"/>
      <w:lvlText w:val="%1."/>
      <w:lvlJc w:val="right"/>
      <w:pPr>
        <w:ind w:left="720" w:hanging="360"/>
      </w:pPr>
    </w:lvl>
    <w:lvl w:ilvl="1" w:tplc="0F2692D2">
      <w:start w:val="1"/>
      <w:numFmt w:val="lowerLetter"/>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C337971"/>
    <w:multiLevelType w:val="hybridMultilevel"/>
    <w:tmpl w:val="CE16A718"/>
    <w:lvl w:ilvl="0" w:tplc="EEBE8C26">
      <w:start w:val="1"/>
      <w:numFmt w:val="lowerLetter"/>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6">
    <w:nsid w:val="7D951849"/>
    <w:multiLevelType w:val="hybridMultilevel"/>
    <w:tmpl w:val="C5363788"/>
    <w:lvl w:ilvl="0" w:tplc="2FEE1572">
      <w:start w:val="1"/>
      <w:numFmt w:val="decimal"/>
      <w:lvlText w:val="%1."/>
      <w:lvlJc w:val="left"/>
      <w:pPr>
        <w:tabs>
          <w:tab w:val="num" w:pos="0"/>
        </w:tabs>
        <w:ind w:left="283" w:hanging="283"/>
      </w:pPr>
      <w:rPr>
        <w:rFonts w:cs="Times New Roman" w:hint="default"/>
      </w:rPr>
    </w:lvl>
    <w:lvl w:ilvl="1" w:tplc="22C41F50">
      <w:start w:val="1"/>
      <w:numFmt w:val="lowerLetter"/>
      <w:lvlText w:val="%2."/>
      <w:lvlJc w:val="left"/>
      <w:pPr>
        <w:tabs>
          <w:tab w:val="num" w:pos="1440"/>
        </w:tabs>
        <w:ind w:left="1440" w:hanging="360"/>
      </w:pPr>
      <w:rPr>
        <w:rFonts w:cs="Times New Roman"/>
      </w:rPr>
    </w:lvl>
    <w:lvl w:ilvl="2" w:tplc="8726220C">
      <w:start w:val="1"/>
      <w:numFmt w:val="lowerRoman"/>
      <w:lvlText w:val="%3."/>
      <w:lvlJc w:val="right"/>
      <w:pPr>
        <w:tabs>
          <w:tab w:val="num" w:pos="2160"/>
        </w:tabs>
        <w:ind w:left="2160" w:hanging="180"/>
      </w:pPr>
      <w:rPr>
        <w:rFonts w:cs="Times New Roman"/>
      </w:rPr>
    </w:lvl>
    <w:lvl w:ilvl="3" w:tplc="A84AD1BC">
      <w:start w:val="1"/>
      <w:numFmt w:val="decimal"/>
      <w:lvlText w:val="%4."/>
      <w:lvlJc w:val="left"/>
      <w:pPr>
        <w:tabs>
          <w:tab w:val="num" w:pos="2880"/>
        </w:tabs>
        <w:ind w:left="2880" w:hanging="360"/>
      </w:pPr>
      <w:rPr>
        <w:rFonts w:cs="Times New Roman"/>
      </w:rPr>
    </w:lvl>
    <w:lvl w:ilvl="4" w:tplc="D92CEB9A">
      <w:start w:val="1"/>
      <w:numFmt w:val="lowerLetter"/>
      <w:lvlText w:val="%5."/>
      <w:lvlJc w:val="left"/>
      <w:pPr>
        <w:tabs>
          <w:tab w:val="num" w:pos="3600"/>
        </w:tabs>
        <w:ind w:left="3600" w:hanging="360"/>
      </w:pPr>
      <w:rPr>
        <w:rFonts w:cs="Times New Roman"/>
      </w:rPr>
    </w:lvl>
    <w:lvl w:ilvl="5" w:tplc="0D18B1E8">
      <w:start w:val="1"/>
      <w:numFmt w:val="lowerRoman"/>
      <w:lvlText w:val="%6."/>
      <w:lvlJc w:val="right"/>
      <w:pPr>
        <w:tabs>
          <w:tab w:val="num" w:pos="4320"/>
        </w:tabs>
        <w:ind w:left="4320" w:hanging="180"/>
      </w:pPr>
      <w:rPr>
        <w:rFonts w:cs="Times New Roman"/>
      </w:rPr>
    </w:lvl>
    <w:lvl w:ilvl="6" w:tplc="BFD8680C">
      <w:start w:val="1"/>
      <w:numFmt w:val="decimal"/>
      <w:lvlText w:val="%7."/>
      <w:lvlJc w:val="left"/>
      <w:pPr>
        <w:tabs>
          <w:tab w:val="num" w:pos="5040"/>
        </w:tabs>
        <w:ind w:left="5040" w:hanging="360"/>
      </w:pPr>
      <w:rPr>
        <w:rFonts w:cs="Times New Roman"/>
      </w:rPr>
    </w:lvl>
    <w:lvl w:ilvl="7" w:tplc="1DC21198">
      <w:start w:val="1"/>
      <w:numFmt w:val="lowerLetter"/>
      <w:lvlText w:val="%8."/>
      <w:lvlJc w:val="left"/>
      <w:pPr>
        <w:tabs>
          <w:tab w:val="num" w:pos="5760"/>
        </w:tabs>
        <w:ind w:left="5760" w:hanging="360"/>
      </w:pPr>
      <w:rPr>
        <w:rFonts w:cs="Times New Roman"/>
      </w:rPr>
    </w:lvl>
    <w:lvl w:ilvl="8" w:tplc="4F946134">
      <w:start w:val="1"/>
      <w:numFmt w:val="lowerRoman"/>
      <w:lvlText w:val="%9."/>
      <w:lvlJc w:val="right"/>
      <w:pPr>
        <w:tabs>
          <w:tab w:val="num" w:pos="6480"/>
        </w:tabs>
        <w:ind w:left="6480" w:hanging="180"/>
      </w:pPr>
      <w:rPr>
        <w:rFonts w:cs="Times New Roman"/>
      </w:rPr>
    </w:lvl>
  </w:abstractNum>
  <w:abstractNum w:abstractNumId="57">
    <w:nsid w:val="7FE3074A"/>
    <w:multiLevelType w:val="hybridMultilevel"/>
    <w:tmpl w:val="B3484FFC"/>
    <w:lvl w:ilvl="0" w:tplc="D20CA866">
      <w:start w:val="1"/>
      <w:numFmt w:val="decimal"/>
      <w:lvlText w:val="%1."/>
      <w:lvlJc w:val="left"/>
      <w:pPr>
        <w:tabs>
          <w:tab w:val="num" w:pos="2880"/>
        </w:tabs>
        <w:ind w:left="288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48"/>
  </w:num>
  <w:num w:numId="3">
    <w:abstractNumId w:val="35"/>
  </w:num>
  <w:num w:numId="4">
    <w:abstractNumId w:val="56"/>
  </w:num>
  <w:num w:numId="5">
    <w:abstractNumId w:val="28"/>
  </w:num>
  <w:num w:numId="6">
    <w:abstractNumId w:val="7"/>
  </w:num>
  <w:num w:numId="7">
    <w:abstractNumId w:val="2"/>
  </w:num>
  <w:num w:numId="8">
    <w:abstractNumId w:val="11"/>
  </w:num>
  <w:num w:numId="9">
    <w:abstractNumId w:val="39"/>
  </w:num>
  <w:num w:numId="10">
    <w:abstractNumId w:val="6"/>
  </w:num>
  <w:num w:numId="11">
    <w:abstractNumId w:val="55"/>
  </w:num>
  <w:num w:numId="12">
    <w:abstractNumId w:val="17"/>
  </w:num>
  <w:num w:numId="13">
    <w:abstractNumId w:val="21"/>
  </w:num>
  <w:num w:numId="14">
    <w:abstractNumId w:val="8"/>
  </w:num>
  <w:num w:numId="15">
    <w:abstractNumId w:val="52"/>
  </w:num>
  <w:num w:numId="16">
    <w:abstractNumId w:val="27"/>
  </w:num>
  <w:num w:numId="17">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10"/>
  </w:num>
  <w:num w:numId="20">
    <w:abstractNumId w:val="38"/>
  </w:num>
  <w:num w:numId="21">
    <w:abstractNumId w:val="23"/>
  </w:num>
  <w:num w:numId="2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5"/>
  </w:num>
  <w:num w:numId="25">
    <w:abstractNumId w:val="20"/>
  </w:num>
  <w:num w:numId="26">
    <w:abstractNumId w:val="30"/>
  </w:num>
  <w:num w:numId="27">
    <w:abstractNumId w:val="24"/>
  </w:num>
  <w:num w:numId="28">
    <w:abstractNumId w:val="41"/>
  </w:num>
  <w:num w:numId="29">
    <w:abstractNumId w:val="25"/>
  </w:num>
  <w:num w:numId="30">
    <w:abstractNumId w:val="57"/>
  </w:num>
  <w:num w:numId="31">
    <w:abstractNumId w:val="1"/>
  </w:num>
  <w:num w:numId="32">
    <w:abstractNumId w:val="22"/>
  </w:num>
  <w:num w:numId="33">
    <w:abstractNumId w:val="29"/>
  </w:num>
  <w:num w:numId="34">
    <w:abstractNumId w:val="54"/>
  </w:num>
  <w:num w:numId="35">
    <w:abstractNumId w:val="50"/>
  </w:num>
  <w:num w:numId="36">
    <w:abstractNumId w:val="14"/>
  </w:num>
  <w:num w:numId="37">
    <w:abstractNumId w:val="42"/>
  </w:num>
  <w:num w:numId="38">
    <w:abstractNumId w:val="18"/>
  </w:num>
  <w:num w:numId="39">
    <w:abstractNumId w:val="34"/>
  </w:num>
  <w:num w:numId="40">
    <w:abstractNumId w:val="43"/>
  </w:num>
  <w:num w:numId="41">
    <w:abstractNumId w:val="53"/>
  </w:num>
  <w:num w:numId="42">
    <w:abstractNumId w:val="37"/>
  </w:num>
  <w:num w:numId="43">
    <w:abstractNumId w:val="15"/>
  </w:num>
  <w:num w:numId="44">
    <w:abstractNumId w:val="51"/>
  </w:num>
  <w:num w:numId="45">
    <w:abstractNumId w:val="31"/>
  </w:num>
  <w:num w:numId="46">
    <w:abstractNumId w:val="13"/>
  </w:num>
  <w:num w:numId="47">
    <w:abstractNumId w:val="16"/>
  </w:num>
  <w:num w:numId="48">
    <w:abstractNumId w:val="49"/>
  </w:num>
  <w:num w:numId="49">
    <w:abstractNumId w:val="19"/>
  </w:num>
  <w:num w:numId="50">
    <w:abstractNumId w:val="4"/>
  </w:num>
  <w:num w:numId="51">
    <w:abstractNumId w:val="32"/>
  </w:num>
  <w:num w:numId="52">
    <w:abstractNumId w:val="9"/>
  </w:num>
  <w:num w:numId="53">
    <w:abstractNumId w:val="12"/>
  </w:num>
  <w:num w:numId="54">
    <w:abstractNumId w:val="26"/>
  </w:num>
  <w:num w:numId="55">
    <w:abstractNumId w:val="46"/>
  </w:num>
  <w:num w:numId="56">
    <w:abstractNumId w:val="3"/>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num>
  <w:num w:numId="98">
    <w:abstractNumId w:val="4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12"/>
    <w:rsid w:val="00003A4A"/>
    <w:rsid w:val="000045CB"/>
    <w:rsid w:val="00005134"/>
    <w:rsid w:val="000054A0"/>
    <w:rsid w:val="00005532"/>
    <w:rsid w:val="00005CF6"/>
    <w:rsid w:val="00006732"/>
    <w:rsid w:val="000145CE"/>
    <w:rsid w:val="00014791"/>
    <w:rsid w:val="00014C2E"/>
    <w:rsid w:val="0001506C"/>
    <w:rsid w:val="00015A1D"/>
    <w:rsid w:val="00016306"/>
    <w:rsid w:val="00017DF3"/>
    <w:rsid w:val="000211B4"/>
    <w:rsid w:val="00021C4C"/>
    <w:rsid w:val="00021E8A"/>
    <w:rsid w:val="00022295"/>
    <w:rsid w:val="000226C9"/>
    <w:rsid w:val="00022983"/>
    <w:rsid w:val="00022B2A"/>
    <w:rsid w:val="000268E8"/>
    <w:rsid w:val="00026B26"/>
    <w:rsid w:val="00026BB0"/>
    <w:rsid w:val="00027B80"/>
    <w:rsid w:val="00030798"/>
    <w:rsid w:val="00031BD9"/>
    <w:rsid w:val="00034291"/>
    <w:rsid w:val="00035148"/>
    <w:rsid w:val="00035500"/>
    <w:rsid w:val="00035FE5"/>
    <w:rsid w:val="00040344"/>
    <w:rsid w:val="000405F4"/>
    <w:rsid w:val="00040981"/>
    <w:rsid w:val="000416B9"/>
    <w:rsid w:val="00041F1A"/>
    <w:rsid w:val="00041F5B"/>
    <w:rsid w:val="000431BE"/>
    <w:rsid w:val="00043303"/>
    <w:rsid w:val="0004475A"/>
    <w:rsid w:val="00045B4E"/>
    <w:rsid w:val="00045EAA"/>
    <w:rsid w:val="00045F93"/>
    <w:rsid w:val="0004643E"/>
    <w:rsid w:val="00050A5C"/>
    <w:rsid w:val="000511D9"/>
    <w:rsid w:val="00052AA8"/>
    <w:rsid w:val="00052CFF"/>
    <w:rsid w:val="00053AA2"/>
    <w:rsid w:val="00055B89"/>
    <w:rsid w:val="00056AA8"/>
    <w:rsid w:val="0005722B"/>
    <w:rsid w:val="000572AE"/>
    <w:rsid w:val="00060E0B"/>
    <w:rsid w:val="00061F9C"/>
    <w:rsid w:val="0006237A"/>
    <w:rsid w:val="00062A2F"/>
    <w:rsid w:val="00063D14"/>
    <w:rsid w:val="00064BD6"/>
    <w:rsid w:val="00065F92"/>
    <w:rsid w:val="0006651B"/>
    <w:rsid w:val="00067880"/>
    <w:rsid w:val="00070C65"/>
    <w:rsid w:val="00071938"/>
    <w:rsid w:val="00073123"/>
    <w:rsid w:val="000738F8"/>
    <w:rsid w:val="00073909"/>
    <w:rsid w:val="0007401E"/>
    <w:rsid w:val="00075199"/>
    <w:rsid w:val="00075252"/>
    <w:rsid w:val="000765CD"/>
    <w:rsid w:val="00080FCD"/>
    <w:rsid w:val="0008127F"/>
    <w:rsid w:val="00081644"/>
    <w:rsid w:val="00082EEC"/>
    <w:rsid w:val="00083472"/>
    <w:rsid w:val="000839D5"/>
    <w:rsid w:val="00084C85"/>
    <w:rsid w:val="0008549A"/>
    <w:rsid w:val="00085D50"/>
    <w:rsid w:val="0008622E"/>
    <w:rsid w:val="000862C6"/>
    <w:rsid w:val="00086866"/>
    <w:rsid w:val="00087046"/>
    <w:rsid w:val="00087499"/>
    <w:rsid w:val="00087AEE"/>
    <w:rsid w:val="00091810"/>
    <w:rsid w:val="0009461F"/>
    <w:rsid w:val="00094FF8"/>
    <w:rsid w:val="00095DED"/>
    <w:rsid w:val="000961CF"/>
    <w:rsid w:val="000A03AA"/>
    <w:rsid w:val="000A115E"/>
    <w:rsid w:val="000A3021"/>
    <w:rsid w:val="000A3256"/>
    <w:rsid w:val="000A373A"/>
    <w:rsid w:val="000A3B69"/>
    <w:rsid w:val="000A3EEB"/>
    <w:rsid w:val="000A52F7"/>
    <w:rsid w:val="000A533B"/>
    <w:rsid w:val="000A575A"/>
    <w:rsid w:val="000A5DE6"/>
    <w:rsid w:val="000A686B"/>
    <w:rsid w:val="000A7DF1"/>
    <w:rsid w:val="000A7EBA"/>
    <w:rsid w:val="000B3E0E"/>
    <w:rsid w:val="000B4F3D"/>
    <w:rsid w:val="000B555B"/>
    <w:rsid w:val="000B5FD1"/>
    <w:rsid w:val="000B642B"/>
    <w:rsid w:val="000B66C0"/>
    <w:rsid w:val="000B7637"/>
    <w:rsid w:val="000C0296"/>
    <w:rsid w:val="000C0EA6"/>
    <w:rsid w:val="000C3442"/>
    <w:rsid w:val="000C53E3"/>
    <w:rsid w:val="000C62DA"/>
    <w:rsid w:val="000C7F2F"/>
    <w:rsid w:val="000C7FA2"/>
    <w:rsid w:val="000D0248"/>
    <w:rsid w:val="000D1438"/>
    <w:rsid w:val="000D17D6"/>
    <w:rsid w:val="000D1BCE"/>
    <w:rsid w:val="000D1FDD"/>
    <w:rsid w:val="000D3471"/>
    <w:rsid w:val="000D4259"/>
    <w:rsid w:val="000D47B1"/>
    <w:rsid w:val="000D592B"/>
    <w:rsid w:val="000D6413"/>
    <w:rsid w:val="000D6AC2"/>
    <w:rsid w:val="000D6CE8"/>
    <w:rsid w:val="000D7324"/>
    <w:rsid w:val="000E05D2"/>
    <w:rsid w:val="000E1648"/>
    <w:rsid w:val="000E3082"/>
    <w:rsid w:val="000E4780"/>
    <w:rsid w:val="000E519D"/>
    <w:rsid w:val="000E5C48"/>
    <w:rsid w:val="000E653B"/>
    <w:rsid w:val="000F1B2F"/>
    <w:rsid w:val="000F2ADA"/>
    <w:rsid w:val="000F3437"/>
    <w:rsid w:val="000F4082"/>
    <w:rsid w:val="000F51BD"/>
    <w:rsid w:val="000F68EC"/>
    <w:rsid w:val="000F7666"/>
    <w:rsid w:val="001011F0"/>
    <w:rsid w:val="0010535F"/>
    <w:rsid w:val="00105468"/>
    <w:rsid w:val="00105A29"/>
    <w:rsid w:val="001068A8"/>
    <w:rsid w:val="00106B57"/>
    <w:rsid w:val="001073D7"/>
    <w:rsid w:val="00107651"/>
    <w:rsid w:val="001104D1"/>
    <w:rsid w:val="00110CDB"/>
    <w:rsid w:val="00110CE8"/>
    <w:rsid w:val="0011282C"/>
    <w:rsid w:val="00112A47"/>
    <w:rsid w:val="001150BF"/>
    <w:rsid w:val="0011680A"/>
    <w:rsid w:val="00117ED2"/>
    <w:rsid w:val="00120372"/>
    <w:rsid w:val="00121132"/>
    <w:rsid w:val="00122006"/>
    <w:rsid w:val="001223ED"/>
    <w:rsid w:val="001224AD"/>
    <w:rsid w:val="00123E44"/>
    <w:rsid w:val="0012404C"/>
    <w:rsid w:val="00124BC6"/>
    <w:rsid w:val="00125455"/>
    <w:rsid w:val="001255F2"/>
    <w:rsid w:val="0012738A"/>
    <w:rsid w:val="00130869"/>
    <w:rsid w:val="00130A75"/>
    <w:rsid w:val="00131112"/>
    <w:rsid w:val="00132CEC"/>
    <w:rsid w:val="0013404A"/>
    <w:rsid w:val="00135B0A"/>
    <w:rsid w:val="00137773"/>
    <w:rsid w:val="001409AE"/>
    <w:rsid w:val="00140D74"/>
    <w:rsid w:val="00141AB8"/>
    <w:rsid w:val="00141F8C"/>
    <w:rsid w:val="00142016"/>
    <w:rsid w:val="0014279C"/>
    <w:rsid w:val="00142B66"/>
    <w:rsid w:val="00143B8C"/>
    <w:rsid w:val="00144323"/>
    <w:rsid w:val="0014481A"/>
    <w:rsid w:val="00144BFE"/>
    <w:rsid w:val="00146AA5"/>
    <w:rsid w:val="001471DB"/>
    <w:rsid w:val="00147330"/>
    <w:rsid w:val="0014774A"/>
    <w:rsid w:val="00147E99"/>
    <w:rsid w:val="00150A43"/>
    <w:rsid w:val="00150B61"/>
    <w:rsid w:val="00150DF6"/>
    <w:rsid w:val="00152419"/>
    <w:rsid w:val="00152531"/>
    <w:rsid w:val="001529C6"/>
    <w:rsid w:val="00160B6D"/>
    <w:rsid w:val="00161193"/>
    <w:rsid w:val="001618FE"/>
    <w:rsid w:val="001623B9"/>
    <w:rsid w:val="0016314B"/>
    <w:rsid w:val="0016346E"/>
    <w:rsid w:val="00163D1B"/>
    <w:rsid w:val="00163D79"/>
    <w:rsid w:val="00164242"/>
    <w:rsid w:val="00165BEB"/>
    <w:rsid w:val="00166562"/>
    <w:rsid w:val="00172624"/>
    <w:rsid w:val="00173211"/>
    <w:rsid w:val="00173DE6"/>
    <w:rsid w:val="001752E9"/>
    <w:rsid w:val="00175D73"/>
    <w:rsid w:val="00177AD2"/>
    <w:rsid w:val="0018264A"/>
    <w:rsid w:val="0018513B"/>
    <w:rsid w:val="00185999"/>
    <w:rsid w:val="00185B7A"/>
    <w:rsid w:val="0018735E"/>
    <w:rsid w:val="001874D3"/>
    <w:rsid w:val="00190629"/>
    <w:rsid w:val="001930CC"/>
    <w:rsid w:val="0019322C"/>
    <w:rsid w:val="00194D12"/>
    <w:rsid w:val="001956A9"/>
    <w:rsid w:val="00195B91"/>
    <w:rsid w:val="00195D7A"/>
    <w:rsid w:val="001960DE"/>
    <w:rsid w:val="00197189"/>
    <w:rsid w:val="00197AAC"/>
    <w:rsid w:val="00197DC9"/>
    <w:rsid w:val="001A00DD"/>
    <w:rsid w:val="001A174C"/>
    <w:rsid w:val="001A19C9"/>
    <w:rsid w:val="001A4120"/>
    <w:rsid w:val="001A515F"/>
    <w:rsid w:val="001A53CD"/>
    <w:rsid w:val="001A5CA1"/>
    <w:rsid w:val="001A6613"/>
    <w:rsid w:val="001A66BD"/>
    <w:rsid w:val="001A6C2D"/>
    <w:rsid w:val="001A6DF7"/>
    <w:rsid w:val="001A707E"/>
    <w:rsid w:val="001A70AF"/>
    <w:rsid w:val="001A74A7"/>
    <w:rsid w:val="001B017B"/>
    <w:rsid w:val="001B2C0D"/>
    <w:rsid w:val="001B2F37"/>
    <w:rsid w:val="001B495A"/>
    <w:rsid w:val="001B60CA"/>
    <w:rsid w:val="001B6D8C"/>
    <w:rsid w:val="001C0140"/>
    <w:rsid w:val="001C0434"/>
    <w:rsid w:val="001C2895"/>
    <w:rsid w:val="001C2D99"/>
    <w:rsid w:val="001C332C"/>
    <w:rsid w:val="001C345C"/>
    <w:rsid w:val="001C475D"/>
    <w:rsid w:val="001C484A"/>
    <w:rsid w:val="001C54F1"/>
    <w:rsid w:val="001C61FF"/>
    <w:rsid w:val="001C65DE"/>
    <w:rsid w:val="001C670D"/>
    <w:rsid w:val="001C7776"/>
    <w:rsid w:val="001D174D"/>
    <w:rsid w:val="001D2BB7"/>
    <w:rsid w:val="001D3015"/>
    <w:rsid w:val="001D3812"/>
    <w:rsid w:val="001D6AAA"/>
    <w:rsid w:val="001D6B07"/>
    <w:rsid w:val="001D6F25"/>
    <w:rsid w:val="001D72A7"/>
    <w:rsid w:val="001D7550"/>
    <w:rsid w:val="001D7845"/>
    <w:rsid w:val="001E1220"/>
    <w:rsid w:val="001E15F3"/>
    <w:rsid w:val="001E185B"/>
    <w:rsid w:val="001E246C"/>
    <w:rsid w:val="001E2737"/>
    <w:rsid w:val="001E366B"/>
    <w:rsid w:val="001E473F"/>
    <w:rsid w:val="001E492C"/>
    <w:rsid w:val="001E4DAB"/>
    <w:rsid w:val="001E61DE"/>
    <w:rsid w:val="001E7CF2"/>
    <w:rsid w:val="001E7F4E"/>
    <w:rsid w:val="001F2B87"/>
    <w:rsid w:val="001F3602"/>
    <w:rsid w:val="001F43FF"/>
    <w:rsid w:val="001F702B"/>
    <w:rsid w:val="00202A31"/>
    <w:rsid w:val="00203028"/>
    <w:rsid w:val="002033D4"/>
    <w:rsid w:val="00203DE0"/>
    <w:rsid w:val="00207F46"/>
    <w:rsid w:val="00210671"/>
    <w:rsid w:val="00210A60"/>
    <w:rsid w:val="0021271C"/>
    <w:rsid w:val="00213B97"/>
    <w:rsid w:val="002149E4"/>
    <w:rsid w:val="002209ED"/>
    <w:rsid w:val="0022103A"/>
    <w:rsid w:val="002210CF"/>
    <w:rsid w:val="002211BA"/>
    <w:rsid w:val="00221515"/>
    <w:rsid w:val="00222A9E"/>
    <w:rsid w:val="00224458"/>
    <w:rsid w:val="00224492"/>
    <w:rsid w:val="00224F04"/>
    <w:rsid w:val="002254A0"/>
    <w:rsid w:val="00227EE7"/>
    <w:rsid w:val="002307A0"/>
    <w:rsid w:val="00230C5D"/>
    <w:rsid w:val="00230E3D"/>
    <w:rsid w:val="00231B51"/>
    <w:rsid w:val="00232037"/>
    <w:rsid w:val="002328A3"/>
    <w:rsid w:val="002331A7"/>
    <w:rsid w:val="00233D47"/>
    <w:rsid w:val="00234DC2"/>
    <w:rsid w:val="00234F4C"/>
    <w:rsid w:val="00240188"/>
    <w:rsid w:val="0024095B"/>
    <w:rsid w:val="00241BB6"/>
    <w:rsid w:val="00242ED0"/>
    <w:rsid w:val="00243894"/>
    <w:rsid w:val="00243CE3"/>
    <w:rsid w:val="00245538"/>
    <w:rsid w:val="00250208"/>
    <w:rsid w:val="0025044A"/>
    <w:rsid w:val="00251E8D"/>
    <w:rsid w:val="00256012"/>
    <w:rsid w:val="00256BFE"/>
    <w:rsid w:val="00257193"/>
    <w:rsid w:val="002578CF"/>
    <w:rsid w:val="00257CBE"/>
    <w:rsid w:val="00260351"/>
    <w:rsid w:val="0026096C"/>
    <w:rsid w:val="00260B9F"/>
    <w:rsid w:val="00262334"/>
    <w:rsid w:val="002625AE"/>
    <w:rsid w:val="00265C4E"/>
    <w:rsid w:val="00266999"/>
    <w:rsid w:val="00266FBA"/>
    <w:rsid w:val="002716E9"/>
    <w:rsid w:val="002717A2"/>
    <w:rsid w:val="00271D5F"/>
    <w:rsid w:val="00271DEB"/>
    <w:rsid w:val="00272819"/>
    <w:rsid w:val="002744BD"/>
    <w:rsid w:val="00276AD4"/>
    <w:rsid w:val="0028217C"/>
    <w:rsid w:val="00282495"/>
    <w:rsid w:val="00282BAB"/>
    <w:rsid w:val="002837BC"/>
    <w:rsid w:val="00284485"/>
    <w:rsid w:val="002844ED"/>
    <w:rsid w:val="00284E51"/>
    <w:rsid w:val="00285710"/>
    <w:rsid w:val="0028688F"/>
    <w:rsid w:val="00287364"/>
    <w:rsid w:val="00292C29"/>
    <w:rsid w:val="00292D9D"/>
    <w:rsid w:val="00293C89"/>
    <w:rsid w:val="002946A8"/>
    <w:rsid w:val="00294F8D"/>
    <w:rsid w:val="00295799"/>
    <w:rsid w:val="00295A06"/>
    <w:rsid w:val="00296C3A"/>
    <w:rsid w:val="0029794A"/>
    <w:rsid w:val="00297B64"/>
    <w:rsid w:val="00297C7A"/>
    <w:rsid w:val="002A0446"/>
    <w:rsid w:val="002A0E82"/>
    <w:rsid w:val="002A1197"/>
    <w:rsid w:val="002A232A"/>
    <w:rsid w:val="002A3F87"/>
    <w:rsid w:val="002A44E8"/>
    <w:rsid w:val="002A5AF5"/>
    <w:rsid w:val="002A647A"/>
    <w:rsid w:val="002A7268"/>
    <w:rsid w:val="002A759A"/>
    <w:rsid w:val="002A7CB0"/>
    <w:rsid w:val="002B050E"/>
    <w:rsid w:val="002B30A8"/>
    <w:rsid w:val="002B3C5D"/>
    <w:rsid w:val="002B406A"/>
    <w:rsid w:val="002B4FB9"/>
    <w:rsid w:val="002B517B"/>
    <w:rsid w:val="002B5952"/>
    <w:rsid w:val="002B5F06"/>
    <w:rsid w:val="002B698C"/>
    <w:rsid w:val="002B716C"/>
    <w:rsid w:val="002C0E81"/>
    <w:rsid w:val="002C0E98"/>
    <w:rsid w:val="002C29D7"/>
    <w:rsid w:val="002C5573"/>
    <w:rsid w:val="002C6398"/>
    <w:rsid w:val="002C68E5"/>
    <w:rsid w:val="002C6D2B"/>
    <w:rsid w:val="002C78CD"/>
    <w:rsid w:val="002D03FE"/>
    <w:rsid w:val="002D137F"/>
    <w:rsid w:val="002D139C"/>
    <w:rsid w:val="002D1824"/>
    <w:rsid w:val="002D1AE6"/>
    <w:rsid w:val="002D28AA"/>
    <w:rsid w:val="002D2F8C"/>
    <w:rsid w:val="002D330D"/>
    <w:rsid w:val="002D3F39"/>
    <w:rsid w:val="002D43D3"/>
    <w:rsid w:val="002D4EFF"/>
    <w:rsid w:val="002D6E5D"/>
    <w:rsid w:val="002D720B"/>
    <w:rsid w:val="002D7294"/>
    <w:rsid w:val="002E2402"/>
    <w:rsid w:val="002E2A93"/>
    <w:rsid w:val="002E43CF"/>
    <w:rsid w:val="002E71B0"/>
    <w:rsid w:val="002E7760"/>
    <w:rsid w:val="002F001A"/>
    <w:rsid w:val="002F0820"/>
    <w:rsid w:val="002F09FC"/>
    <w:rsid w:val="002F2660"/>
    <w:rsid w:val="002F2978"/>
    <w:rsid w:val="002F3162"/>
    <w:rsid w:val="002F3738"/>
    <w:rsid w:val="002F5183"/>
    <w:rsid w:val="00300224"/>
    <w:rsid w:val="003009D9"/>
    <w:rsid w:val="00302C5A"/>
    <w:rsid w:val="00303653"/>
    <w:rsid w:val="003045ED"/>
    <w:rsid w:val="00304AA7"/>
    <w:rsid w:val="00304D43"/>
    <w:rsid w:val="00304E2B"/>
    <w:rsid w:val="00305369"/>
    <w:rsid w:val="003078A9"/>
    <w:rsid w:val="0030795B"/>
    <w:rsid w:val="00310134"/>
    <w:rsid w:val="00310F97"/>
    <w:rsid w:val="00311E8D"/>
    <w:rsid w:val="0031397D"/>
    <w:rsid w:val="0031410F"/>
    <w:rsid w:val="00316679"/>
    <w:rsid w:val="00317648"/>
    <w:rsid w:val="00317DD4"/>
    <w:rsid w:val="00320113"/>
    <w:rsid w:val="00322694"/>
    <w:rsid w:val="0032488B"/>
    <w:rsid w:val="00325DB7"/>
    <w:rsid w:val="00327A44"/>
    <w:rsid w:val="0033096D"/>
    <w:rsid w:val="003310D2"/>
    <w:rsid w:val="00332684"/>
    <w:rsid w:val="003328A0"/>
    <w:rsid w:val="003357BA"/>
    <w:rsid w:val="003358E9"/>
    <w:rsid w:val="00335E52"/>
    <w:rsid w:val="0034021D"/>
    <w:rsid w:val="00344233"/>
    <w:rsid w:val="00345EFA"/>
    <w:rsid w:val="0034723C"/>
    <w:rsid w:val="00347E69"/>
    <w:rsid w:val="003501DE"/>
    <w:rsid w:val="00350E68"/>
    <w:rsid w:val="003522CC"/>
    <w:rsid w:val="003529E3"/>
    <w:rsid w:val="00353456"/>
    <w:rsid w:val="00353EBB"/>
    <w:rsid w:val="003542B5"/>
    <w:rsid w:val="00355863"/>
    <w:rsid w:val="003578EA"/>
    <w:rsid w:val="0036131F"/>
    <w:rsid w:val="003639BA"/>
    <w:rsid w:val="00365767"/>
    <w:rsid w:val="003666E9"/>
    <w:rsid w:val="00366F7C"/>
    <w:rsid w:val="003672BE"/>
    <w:rsid w:val="00370BBC"/>
    <w:rsid w:val="00370EED"/>
    <w:rsid w:val="00371B3E"/>
    <w:rsid w:val="00373A38"/>
    <w:rsid w:val="00374A9A"/>
    <w:rsid w:val="00375425"/>
    <w:rsid w:val="00376599"/>
    <w:rsid w:val="00377C08"/>
    <w:rsid w:val="0038010E"/>
    <w:rsid w:val="00380FF4"/>
    <w:rsid w:val="003813EC"/>
    <w:rsid w:val="0038346A"/>
    <w:rsid w:val="00383FCF"/>
    <w:rsid w:val="003849ED"/>
    <w:rsid w:val="00384A01"/>
    <w:rsid w:val="00384E00"/>
    <w:rsid w:val="0038528E"/>
    <w:rsid w:val="0038544A"/>
    <w:rsid w:val="003868E6"/>
    <w:rsid w:val="003873CB"/>
    <w:rsid w:val="0039186B"/>
    <w:rsid w:val="00392499"/>
    <w:rsid w:val="00392EE5"/>
    <w:rsid w:val="00393CC7"/>
    <w:rsid w:val="00396152"/>
    <w:rsid w:val="00396B6D"/>
    <w:rsid w:val="00396E70"/>
    <w:rsid w:val="003A170C"/>
    <w:rsid w:val="003A1776"/>
    <w:rsid w:val="003A38E7"/>
    <w:rsid w:val="003A56FA"/>
    <w:rsid w:val="003A5740"/>
    <w:rsid w:val="003A649A"/>
    <w:rsid w:val="003A7008"/>
    <w:rsid w:val="003A722C"/>
    <w:rsid w:val="003B2768"/>
    <w:rsid w:val="003B361E"/>
    <w:rsid w:val="003B627A"/>
    <w:rsid w:val="003B74EF"/>
    <w:rsid w:val="003B7595"/>
    <w:rsid w:val="003B7B5B"/>
    <w:rsid w:val="003B7ED4"/>
    <w:rsid w:val="003C18DE"/>
    <w:rsid w:val="003C1E6C"/>
    <w:rsid w:val="003C25FC"/>
    <w:rsid w:val="003C33F5"/>
    <w:rsid w:val="003C3702"/>
    <w:rsid w:val="003C47D1"/>
    <w:rsid w:val="003C566C"/>
    <w:rsid w:val="003D05D7"/>
    <w:rsid w:val="003D085A"/>
    <w:rsid w:val="003D2BFB"/>
    <w:rsid w:val="003D3388"/>
    <w:rsid w:val="003D5357"/>
    <w:rsid w:val="003D55B8"/>
    <w:rsid w:val="003D6356"/>
    <w:rsid w:val="003D6ACF"/>
    <w:rsid w:val="003D6DB9"/>
    <w:rsid w:val="003D7130"/>
    <w:rsid w:val="003D7F16"/>
    <w:rsid w:val="003E09E7"/>
    <w:rsid w:val="003E0C8D"/>
    <w:rsid w:val="003E1354"/>
    <w:rsid w:val="003E15DB"/>
    <w:rsid w:val="003E1778"/>
    <w:rsid w:val="003E1B4D"/>
    <w:rsid w:val="003E31B1"/>
    <w:rsid w:val="003E3DDF"/>
    <w:rsid w:val="003E5142"/>
    <w:rsid w:val="003E7190"/>
    <w:rsid w:val="003E7495"/>
    <w:rsid w:val="003E78D8"/>
    <w:rsid w:val="003F0B76"/>
    <w:rsid w:val="003F0F78"/>
    <w:rsid w:val="003F1E05"/>
    <w:rsid w:val="003F4F20"/>
    <w:rsid w:val="003F5821"/>
    <w:rsid w:val="003F5B96"/>
    <w:rsid w:val="003F620E"/>
    <w:rsid w:val="003F6BC0"/>
    <w:rsid w:val="003F7E6A"/>
    <w:rsid w:val="00400ED8"/>
    <w:rsid w:val="00401262"/>
    <w:rsid w:val="00401BED"/>
    <w:rsid w:val="00403DCD"/>
    <w:rsid w:val="00404102"/>
    <w:rsid w:val="004048C2"/>
    <w:rsid w:val="00405C84"/>
    <w:rsid w:val="00410C32"/>
    <w:rsid w:val="0041105E"/>
    <w:rsid w:val="004123CD"/>
    <w:rsid w:val="004126E3"/>
    <w:rsid w:val="0041443E"/>
    <w:rsid w:val="00415372"/>
    <w:rsid w:val="00417A1E"/>
    <w:rsid w:val="00417CB0"/>
    <w:rsid w:val="004201F9"/>
    <w:rsid w:val="00423B40"/>
    <w:rsid w:val="00423BAF"/>
    <w:rsid w:val="00423E43"/>
    <w:rsid w:val="0042523F"/>
    <w:rsid w:val="004255D8"/>
    <w:rsid w:val="00425B20"/>
    <w:rsid w:val="00426336"/>
    <w:rsid w:val="0042659B"/>
    <w:rsid w:val="00426DFF"/>
    <w:rsid w:val="004272DA"/>
    <w:rsid w:val="0042767B"/>
    <w:rsid w:val="004304F8"/>
    <w:rsid w:val="00430F66"/>
    <w:rsid w:val="00434354"/>
    <w:rsid w:val="0044292E"/>
    <w:rsid w:val="00443958"/>
    <w:rsid w:val="00443B86"/>
    <w:rsid w:val="004441B6"/>
    <w:rsid w:val="00445098"/>
    <w:rsid w:val="004460E8"/>
    <w:rsid w:val="00446DCB"/>
    <w:rsid w:val="00447251"/>
    <w:rsid w:val="00447F5B"/>
    <w:rsid w:val="00452C2C"/>
    <w:rsid w:val="0045485E"/>
    <w:rsid w:val="004553C7"/>
    <w:rsid w:val="00456E00"/>
    <w:rsid w:val="004571CE"/>
    <w:rsid w:val="004575BF"/>
    <w:rsid w:val="004613DE"/>
    <w:rsid w:val="00461808"/>
    <w:rsid w:val="00462A02"/>
    <w:rsid w:val="00463BFF"/>
    <w:rsid w:val="00466A0B"/>
    <w:rsid w:val="00470B47"/>
    <w:rsid w:val="0047129B"/>
    <w:rsid w:val="00471F4A"/>
    <w:rsid w:val="00472A3C"/>
    <w:rsid w:val="0047500D"/>
    <w:rsid w:val="004771A2"/>
    <w:rsid w:val="00480F44"/>
    <w:rsid w:val="00481677"/>
    <w:rsid w:val="00481B58"/>
    <w:rsid w:val="00483016"/>
    <w:rsid w:val="00484E88"/>
    <w:rsid w:val="004850BD"/>
    <w:rsid w:val="004853B8"/>
    <w:rsid w:val="00485D25"/>
    <w:rsid w:val="00486FCB"/>
    <w:rsid w:val="004871D4"/>
    <w:rsid w:val="004900DA"/>
    <w:rsid w:val="00491FF8"/>
    <w:rsid w:val="004929E0"/>
    <w:rsid w:val="00495266"/>
    <w:rsid w:val="00497581"/>
    <w:rsid w:val="004A1717"/>
    <w:rsid w:val="004A1974"/>
    <w:rsid w:val="004A20B3"/>
    <w:rsid w:val="004A211D"/>
    <w:rsid w:val="004A47F3"/>
    <w:rsid w:val="004A48BB"/>
    <w:rsid w:val="004A5BA1"/>
    <w:rsid w:val="004A64F1"/>
    <w:rsid w:val="004B03F6"/>
    <w:rsid w:val="004B0403"/>
    <w:rsid w:val="004B1EF2"/>
    <w:rsid w:val="004B1F9F"/>
    <w:rsid w:val="004B474E"/>
    <w:rsid w:val="004B4E44"/>
    <w:rsid w:val="004B4FC0"/>
    <w:rsid w:val="004B60A5"/>
    <w:rsid w:val="004B760D"/>
    <w:rsid w:val="004B78AB"/>
    <w:rsid w:val="004C0E44"/>
    <w:rsid w:val="004C1750"/>
    <w:rsid w:val="004C1B7E"/>
    <w:rsid w:val="004C1E11"/>
    <w:rsid w:val="004C3B16"/>
    <w:rsid w:val="004C416D"/>
    <w:rsid w:val="004C560B"/>
    <w:rsid w:val="004C5D97"/>
    <w:rsid w:val="004C6CD5"/>
    <w:rsid w:val="004D1879"/>
    <w:rsid w:val="004D22E5"/>
    <w:rsid w:val="004D3295"/>
    <w:rsid w:val="004D4011"/>
    <w:rsid w:val="004D5C64"/>
    <w:rsid w:val="004D5D40"/>
    <w:rsid w:val="004D69CF"/>
    <w:rsid w:val="004D719D"/>
    <w:rsid w:val="004E1C05"/>
    <w:rsid w:val="004E2930"/>
    <w:rsid w:val="004E2A77"/>
    <w:rsid w:val="004E3E76"/>
    <w:rsid w:val="004E4A63"/>
    <w:rsid w:val="004E5444"/>
    <w:rsid w:val="004E5DCE"/>
    <w:rsid w:val="004E6DF5"/>
    <w:rsid w:val="004E7B1B"/>
    <w:rsid w:val="004E7B40"/>
    <w:rsid w:val="004E7BCA"/>
    <w:rsid w:val="004E7D31"/>
    <w:rsid w:val="004E7DA5"/>
    <w:rsid w:val="004F3CFD"/>
    <w:rsid w:val="004F4753"/>
    <w:rsid w:val="004F490C"/>
    <w:rsid w:val="004F6608"/>
    <w:rsid w:val="00500C44"/>
    <w:rsid w:val="005014B8"/>
    <w:rsid w:val="00503FFA"/>
    <w:rsid w:val="00504DBB"/>
    <w:rsid w:val="0050642F"/>
    <w:rsid w:val="00506FF6"/>
    <w:rsid w:val="005071D4"/>
    <w:rsid w:val="00510318"/>
    <w:rsid w:val="00510518"/>
    <w:rsid w:val="005105DA"/>
    <w:rsid w:val="00510B6D"/>
    <w:rsid w:val="00510E5C"/>
    <w:rsid w:val="005111F8"/>
    <w:rsid w:val="0051130F"/>
    <w:rsid w:val="00511B7F"/>
    <w:rsid w:val="005123DB"/>
    <w:rsid w:val="005126D0"/>
    <w:rsid w:val="005130E3"/>
    <w:rsid w:val="00516FD4"/>
    <w:rsid w:val="00517130"/>
    <w:rsid w:val="00517885"/>
    <w:rsid w:val="00520B43"/>
    <w:rsid w:val="00521BE4"/>
    <w:rsid w:val="00522AE6"/>
    <w:rsid w:val="00522E9F"/>
    <w:rsid w:val="005234CF"/>
    <w:rsid w:val="0052377A"/>
    <w:rsid w:val="005241E4"/>
    <w:rsid w:val="00524DC7"/>
    <w:rsid w:val="005255AE"/>
    <w:rsid w:val="005257FC"/>
    <w:rsid w:val="00526479"/>
    <w:rsid w:val="00526666"/>
    <w:rsid w:val="00527EE3"/>
    <w:rsid w:val="00532430"/>
    <w:rsid w:val="005332FA"/>
    <w:rsid w:val="00533648"/>
    <w:rsid w:val="00533828"/>
    <w:rsid w:val="00536D15"/>
    <w:rsid w:val="005409BC"/>
    <w:rsid w:val="00543033"/>
    <w:rsid w:val="0054551F"/>
    <w:rsid w:val="005463C3"/>
    <w:rsid w:val="005465E0"/>
    <w:rsid w:val="00546C22"/>
    <w:rsid w:val="005505B0"/>
    <w:rsid w:val="00551BD6"/>
    <w:rsid w:val="00552DEC"/>
    <w:rsid w:val="005532A1"/>
    <w:rsid w:val="00555868"/>
    <w:rsid w:val="0055614B"/>
    <w:rsid w:val="0055633C"/>
    <w:rsid w:val="00557B74"/>
    <w:rsid w:val="00557E42"/>
    <w:rsid w:val="00560930"/>
    <w:rsid w:val="00561C1E"/>
    <w:rsid w:val="00561EDA"/>
    <w:rsid w:val="00562197"/>
    <w:rsid w:val="00562C70"/>
    <w:rsid w:val="00562D47"/>
    <w:rsid w:val="00564C60"/>
    <w:rsid w:val="00565AAB"/>
    <w:rsid w:val="00570A39"/>
    <w:rsid w:val="005710AC"/>
    <w:rsid w:val="00571E65"/>
    <w:rsid w:val="0057506B"/>
    <w:rsid w:val="00581BC4"/>
    <w:rsid w:val="005831AA"/>
    <w:rsid w:val="005834B6"/>
    <w:rsid w:val="00584F42"/>
    <w:rsid w:val="00585737"/>
    <w:rsid w:val="00585C04"/>
    <w:rsid w:val="005860E0"/>
    <w:rsid w:val="0058651F"/>
    <w:rsid w:val="00586F2E"/>
    <w:rsid w:val="005873FF"/>
    <w:rsid w:val="00587A99"/>
    <w:rsid w:val="0059052B"/>
    <w:rsid w:val="00590631"/>
    <w:rsid w:val="00590D24"/>
    <w:rsid w:val="00590D26"/>
    <w:rsid w:val="005928C7"/>
    <w:rsid w:val="005929D7"/>
    <w:rsid w:val="00592F38"/>
    <w:rsid w:val="00592FE7"/>
    <w:rsid w:val="005945B2"/>
    <w:rsid w:val="00594BAF"/>
    <w:rsid w:val="00597B29"/>
    <w:rsid w:val="005A14EE"/>
    <w:rsid w:val="005A3874"/>
    <w:rsid w:val="005A3C8D"/>
    <w:rsid w:val="005A40ED"/>
    <w:rsid w:val="005A49A0"/>
    <w:rsid w:val="005A5624"/>
    <w:rsid w:val="005A5A9C"/>
    <w:rsid w:val="005A5DE3"/>
    <w:rsid w:val="005A645B"/>
    <w:rsid w:val="005A78E7"/>
    <w:rsid w:val="005A7B1F"/>
    <w:rsid w:val="005A7B9B"/>
    <w:rsid w:val="005B05FC"/>
    <w:rsid w:val="005B07BD"/>
    <w:rsid w:val="005B0BDB"/>
    <w:rsid w:val="005B1E70"/>
    <w:rsid w:val="005B2290"/>
    <w:rsid w:val="005B29E9"/>
    <w:rsid w:val="005B2DA1"/>
    <w:rsid w:val="005B3CAD"/>
    <w:rsid w:val="005B5399"/>
    <w:rsid w:val="005B5D29"/>
    <w:rsid w:val="005B5ED9"/>
    <w:rsid w:val="005B6607"/>
    <w:rsid w:val="005B6B8D"/>
    <w:rsid w:val="005B6C95"/>
    <w:rsid w:val="005B7275"/>
    <w:rsid w:val="005B7C99"/>
    <w:rsid w:val="005C072C"/>
    <w:rsid w:val="005C0904"/>
    <w:rsid w:val="005C1675"/>
    <w:rsid w:val="005C19DF"/>
    <w:rsid w:val="005C2863"/>
    <w:rsid w:val="005C307E"/>
    <w:rsid w:val="005C7AEE"/>
    <w:rsid w:val="005D05CA"/>
    <w:rsid w:val="005D24B9"/>
    <w:rsid w:val="005D38AF"/>
    <w:rsid w:val="005D7DA9"/>
    <w:rsid w:val="005E4125"/>
    <w:rsid w:val="005E62E6"/>
    <w:rsid w:val="005E6521"/>
    <w:rsid w:val="005E6717"/>
    <w:rsid w:val="005F1123"/>
    <w:rsid w:val="005F3081"/>
    <w:rsid w:val="005F338D"/>
    <w:rsid w:val="005F38D7"/>
    <w:rsid w:val="005F5A3B"/>
    <w:rsid w:val="005F65FC"/>
    <w:rsid w:val="005F7D6E"/>
    <w:rsid w:val="00600007"/>
    <w:rsid w:val="00601EE8"/>
    <w:rsid w:val="0060266E"/>
    <w:rsid w:val="00603087"/>
    <w:rsid w:val="00603167"/>
    <w:rsid w:val="00603B2C"/>
    <w:rsid w:val="00603D66"/>
    <w:rsid w:val="00605657"/>
    <w:rsid w:val="00605F84"/>
    <w:rsid w:val="00607C84"/>
    <w:rsid w:val="006105DF"/>
    <w:rsid w:val="006116EE"/>
    <w:rsid w:val="00613A63"/>
    <w:rsid w:val="0061517D"/>
    <w:rsid w:val="00616453"/>
    <w:rsid w:val="0061691C"/>
    <w:rsid w:val="00617A03"/>
    <w:rsid w:val="00617A80"/>
    <w:rsid w:val="00621438"/>
    <w:rsid w:val="00623355"/>
    <w:rsid w:val="00626AAE"/>
    <w:rsid w:val="00627E0C"/>
    <w:rsid w:val="006301D0"/>
    <w:rsid w:val="0063101C"/>
    <w:rsid w:val="00632F33"/>
    <w:rsid w:val="006332C5"/>
    <w:rsid w:val="00633FFA"/>
    <w:rsid w:val="0063454B"/>
    <w:rsid w:val="00634F5E"/>
    <w:rsid w:val="00635825"/>
    <w:rsid w:val="00636BCD"/>
    <w:rsid w:val="006405D7"/>
    <w:rsid w:val="00641233"/>
    <w:rsid w:val="006418FC"/>
    <w:rsid w:val="00643477"/>
    <w:rsid w:val="006447A0"/>
    <w:rsid w:val="00644F69"/>
    <w:rsid w:val="006477F4"/>
    <w:rsid w:val="00651D45"/>
    <w:rsid w:val="00652543"/>
    <w:rsid w:val="00653061"/>
    <w:rsid w:val="00655FE6"/>
    <w:rsid w:val="00656A8E"/>
    <w:rsid w:val="00660562"/>
    <w:rsid w:val="00661B26"/>
    <w:rsid w:val="0066278B"/>
    <w:rsid w:val="00662F15"/>
    <w:rsid w:val="00665263"/>
    <w:rsid w:val="00666840"/>
    <w:rsid w:val="00666BAB"/>
    <w:rsid w:val="00670403"/>
    <w:rsid w:val="0067146D"/>
    <w:rsid w:val="006726EB"/>
    <w:rsid w:val="00673AC2"/>
    <w:rsid w:val="006759D7"/>
    <w:rsid w:val="00675C40"/>
    <w:rsid w:val="00676BDE"/>
    <w:rsid w:val="006775D5"/>
    <w:rsid w:val="0067797F"/>
    <w:rsid w:val="00680954"/>
    <w:rsid w:val="00680B34"/>
    <w:rsid w:val="00681245"/>
    <w:rsid w:val="00683214"/>
    <w:rsid w:val="00683B78"/>
    <w:rsid w:val="00684F7F"/>
    <w:rsid w:val="00685A75"/>
    <w:rsid w:val="006866C4"/>
    <w:rsid w:val="00686E5F"/>
    <w:rsid w:val="00690321"/>
    <w:rsid w:val="006908A5"/>
    <w:rsid w:val="006952DD"/>
    <w:rsid w:val="00695958"/>
    <w:rsid w:val="00697471"/>
    <w:rsid w:val="00697B7A"/>
    <w:rsid w:val="00697E1A"/>
    <w:rsid w:val="006A1563"/>
    <w:rsid w:val="006A181B"/>
    <w:rsid w:val="006A1BE0"/>
    <w:rsid w:val="006A4849"/>
    <w:rsid w:val="006A4DC7"/>
    <w:rsid w:val="006A6738"/>
    <w:rsid w:val="006B01AF"/>
    <w:rsid w:val="006B06F4"/>
    <w:rsid w:val="006B0749"/>
    <w:rsid w:val="006B1788"/>
    <w:rsid w:val="006B1906"/>
    <w:rsid w:val="006B29D0"/>
    <w:rsid w:val="006B4C37"/>
    <w:rsid w:val="006B5A0B"/>
    <w:rsid w:val="006C10C2"/>
    <w:rsid w:val="006C2094"/>
    <w:rsid w:val="006C2DC3"/>
    <w:rsid w:val="006C4E58"/>
    <w:rsid w:val="006C4E5B"/>
    <w:rsid w:val="006C63EC"/>
    <w:rsid w:val="006C7C05"/>
    <w:rsid w:val="006D0935"/>
    <w:rsid w:val="006D1244"/>
    <w:rsid w:val="006D7FE6"/>
    <w:rsid w:val="006E014D"/>
    <w:rsid w:val="006E01B4"/>
    <w:rsid w:val="006E106A"/>
    <w:rsid w:val="006E131B"/>
    <w:rsid w:val="006E202B"/>
    <w:rsid w:val="006E23F6"/>
    <w:rsid w:val="006E2786"/>
    <w:rsid w:val="006E38D2"/>
    <w:rsid w:val="006E3C45"/>
    <w:rsid w:val="006E431C"/>
    <w:rsid w:val="006E4823"/>
    <w:rsid w:val="006E4920"/>
    <w:rsid w:val="006E5F73"/>
    <w:rsid w:val="006E783B"/>
    <w:rsid w:val="006F0B41"/>
    <w:rsid w:val="006F1627"/>
    <w:rsid w:val="006F167D"/>
    <w:rsid w:val="006F17A6"/>
    <w:rsid w:val="006F2326"/>
    <w:rsid w:val="006F327F"/>
    <w:rsid w:val="006F35F8"/>
    <w:rsid w:val="006F3C70"/>
    <w:rsid w:val="006F4FCE"/>
    <w:rsid w:val="006F529F"/>
    <w:rsid w:val="006F5FBD"/>
    <w:rsid w:val="006F76E0"/>
    <w:rsid w:val="00701A17"/>
    <w:rsid w:val="00701BCF"/>
    <w:rsid w:val="007044B9"/>
    <w:rsid w:val="00704CF6"/>
    <w:rsid w:val="00705E2A"/>
    <w:rsid w:val="007069B9"/>
    <w:rsid w:val="00706BD7"/>
    <w:rsid w:val="00706C2B"/>
    <w:rsid w:val="00710586"/>
    <w:rsid w:val="00712362"/>
    <w:rsid w:val="00712714"/>
    <w:rsid w:val="00714511"/>
    <w:rsid w:val="0071600C"/>
    <w:rsid w:val="00717DB7"/>
    <w:rsid w:val="00720090"/>
    <w:rsid w:val="00721A44"/>
    <w:rsid w:val="00722B2B"/>
    <w:rsid w:val="0072501B"/>
    <w:rsid w:val="0072580E"/>
    <w:rsid w:val="00727CA0"/>
    <w:rsid w:val="00730E22"/>
    <w:rsid w:val="007313FC"/>
    <w:rsid w:val="007322F2"/>
    <w:rsid w:val="00732C20"/>
    <w:rsid w:val="00735A3A"/>
    <w:rsid w:val="007378D5"/>
    <w:rsid w:val="00740104"/>
    <w:rsid w:val="00742866"/>
    <w:rsid w:val="00742996"/>
    <w:rsid w:val="007430E6"/>
    <w:rsid w:val="00743351"/>
    <w:rsid w:val="007452D4"/>
    <w:rsid w:val="007455FB"/>
    <w:rsid w:val="00745A0B"/>
    <w:rsid w:val="00750110"/>
    <w:rsid w:val="007511A9"/>
    <w:rsid w:val="007514DD"/>
    <w:rsid w:val="007527D7"/>
    <w:rsid w:val="00753636"/>
    <w:rsid w:val="00753D3F"/>
    <w:rsid w:val="00754AE2"/>
    <w:rsid w:val="00756283"/>
    <w:rsid w:val="00756AB5"/>
    <w:rsid w:val="00757A7F"/>
    <w:rsid w:val="00757D8D"/>
    <w:rsid w:val="00761314"/>
    <w:rsid w:val="0076182F"/>
    <w:rsid w:val="00761AC0"/>
    <w:rsid w:val="0076274A"/>
    <w:rsid w:val="00762813"/>
    <w:rsid w:val="00762D79"/>
    <w:rsid w:val="00762E21"/>
    <w:rsid w:val="00764FBE"/>
    <w:rsid w:val="00771993"/>
    <w:rsid w:val="00771BBE"/>
    <w:rsid w:val="00772E02"/>
    <w:rsid w:val="0077322B"/>
    <w:rsid w:val="00775AA6"/>
    <w:rsid w:val="00775ADA"/>
    <w:rsid w:val="00777148"/>
    <w:rsid w:val="00777CCF"/>
    <w:rsid w:val="00777E6A"/>
    <w:rsid w:val="00780B83"/>
    <w:rsid w:val="007814A1"/>
    <w:rsid w:val="0078236F"/>
    <w:rsid w:val="00782E9B"/>
    <w:rsid w:val="007839D5"/>
    <w:rsid w:val="0078424C"/>
    <w:rsid w:val="00785526"/>
    <w:rsid w:val="00785E6C"/>
    <w:rsid w:val="00785EA9"/>
    <w:rsid w:val="00786697"/>
    <w:rsid w:val="00787741"/>
    <w:rsid w:val="00787CEA"/>
    <w:rsid w:val="00791923"/>
    <w:rsid w:val="00792382"/>
    <w:rsid w:val="007933AE"/>
    <w:rsid w:val="00793C36"/>
    <w:rsid w:val="007953D9"/>
    <w:rsid w:val="00795E9F"/>
    <w:rsid w:val="007A0232"/>
    <w:rsid w:val="007A0F6E"/>
    <w:rsid w:val="007A113B"/>
    <w:rsid w:val="007A152F"/>
    <w:rsid w:val="007A333C"/>
    <w:rsid w:val="007A3884"/>
    <w:rsid w:val="007A3A23"/>
    <w:rsid w:val="007A5093"/>
    <w:rsid w:val="007A5E9F"/>
    <w:rsid w:val="007A6428"/>
    <w:rsid w:val="007A65F3"/>
    <w:rsid w:val="007A69EE"/>
    <w:rsid w:val="007A6FA1"/>
    <w:rsid w:val="007A7E8F"/>
    <w:rsid w:val="007B0629"/>
    <w:rsid w:val="007B06AC"/>
    <w:rsid w:val="007B1892"/>
    <w:rsid w:val="007B2868"/>
    <w:rsid w:val="007B2ABF"/>
    <w:rsid w:val="007B2DCF"/>
    <w:rsid w:val="007B37F6"/>
    <w:rsid w:val="007B5451"/>
    <w:rsid w:val="007B56BC"/>
    <w:rsid w:val="007B6F1A"/>
    <w:rsid w:val="007B7DF2"/>
    <w:rsid w:val="007C025F"/>
    <w:rsid w:val="007C2210"/>
    <w:rsid w:val="007C2AF1"/>
    <w:rsid w:val="007C2B2C"/>
    <w:rsid w:val="007C2E5A"/>
    <w:rsid w:val="007C367D"/>
    <w:rsid w:val="007C5CAB"/>
    <w:rsid w:val="007C6138"/>
    <w:rsid w:val="007C771C"/>
    <w:rsid w:val="007C7D36"/>
    <w:rsid w:val="007D0861"/>
    <w:rsid w:val="007D0F03"/>
    <w:rsid w:val="007D23FC"/>
    <w:rsid w:val="007D28EF"/>
    <w:rsid w:val="007D2FA6"/>
    <w:rsid w:val="007D52CF"/>
    <w:rsid w:val="007D6FAA"/>
    <w:rsid w:val="007D730E"/>
    <w:rsid w:val="007D774E"/>
    <w:rsid w:val="007D784A"/>
    <w:rsid w:val="007D792A"/>
    <w:rsid w:val="007E17C4"/>
    <w:rsid w:val="007E1D0A"/>
    <w:rsid w:val="007E238D"/>
    <w:rsid w:val="007E3D0C"/>
    <w:rsid w:val="007E4ABE"/>
    <w:rsid w:val="007E4BAA"/>
    <w:rsid w:val="007E7373"/>
    <w:rsid w:val="007F2603"/>
    <w:rsid w:val="007F4233"/>
    <w:rsid w:val="007F503B"/>
    <w:rsid w:val="007F52DF"/>
    <w:rsid w:val="007F6426"/>
    <w:rsid w:val="008010F9"/>
    <w:rsid w:val="00801D64"/>
    <w:rsid w:val="00802082"/>
    <w:rsid w:val="008070C7"/>
    <w:rsid w:val="008073C2"/>
    <w:rsid w:val="00811932"/>
    <w:rsid w:val="00812361"/>
    <w:rsid w:val="008126A6"/>
    <w:rsid w:val="00813707"/>
    <w:rsid w:val="00813AE2"/>
    <w:rsid w:val="00813BA8"/>
    <w:rsid w:val="00814106"/>
    <w:rsid w:val="008148ED"/>
    <w:rsid w:val="0081664C"/>
    <w:rsid w:val="00816C94"/>
    <w:rsid w:val="00820F8C"/>
    <w:rsid w:val="0082153D"/>
    <w:rsid w:val="00823F01"/>
    <w:rsid w:val="00824EC6"/>
    <w:rsid w:val="00825AC4"/>
    <w:rsid w:val="00825E12"/>
    <w:rsid w:val="008269B7"/>
    <w:rsid w:val="00826FBB"/>
    <w:rsid w:val="0082790C"/>
    <w:rsid w:val="00831378"/>
    <w:rsid w:val="008318EE"/>
    <w:rsid w:val="008346E6"/>
    <w:rsid w:val="008358A5"/>
    <w:rsid w:val="00836033"/>
    <w:rsid w:val="00836287"/>
    <w:rsid w:val="008363E9"/>
    <w:rsid w:val="008372E1"/>
    <w:rsid w:val="00840089"/>
    <w:rsid w:val="0084119B"/>
    <w:rsid w:val="008423A4"/>
    <w:rsid w:val="0084567D"/>
    <w:rsid w:val="00845886"/>
    <w:rsid w:val="00846280"/>
    <w:rsid w:val="00846B17"/>
    <w:rsid w:val="00847426"/>
    <w:rsid w:val="00847561"/>
    <w:rsid w:val="00847EC4"/>
    <w:rsid w:val="008504D0"/>
    <w:rsid w:val="0085227C"/>
    <w:rsid w:val="00852ACE"/>
    <w:rsid w:val="00854BA7"/>
    <w:rsid w:val="00856C77"/>
    <w:rsid w:val="00857015"/>
    <w:rsid w:val="00857F4C"/>
    <w:rsid w:val="00860851"/>
    <w:rsid w:val="008609BB"/>
    <w:rsid w:val="00862336"/>
    <w:rsid w:val="00864C7D"/>
    <w:rsid w:val="00865579"/>
    <w:rsid w:val="00865F57"/>
    <w:rsid w:val="00866295"/>
    <w:rsid w:val="008701CD"/>
    <w:rsid w:val="00870958"/>
    <w:rsid w:val="00872467"/>
    <w:rsid w:val="0087250F"/>
    <w:rsid w:val="00873A17"/>
    <w:rsid w:val="00874818"/>
    <w:rsid w:val="00874DA4"/>
    <w:rsid w:val="00877FF0"/>
    <w:rsid w:val="008807D6"/>
    <w:rsid w:val="00880B43"/>
    <w:rsid w:val="00880FD1"/>
    <w:rsid w:val="008812AD"/>
    <w:rsid w:val="008827E4"/>
    <w:rsid w:val="00886429"/>
    <w:rsid w:val="00886CC0"/>
    <w:rsid w:val="00887116"/>
    <w:rsid w:val="00887C0B"/>
    <w:rsid w:val="00891315"/>
    <w:rsid w:val="00891960"/>
    <w:rsid w:val="00893B99"/>
    <w:rsid w:val="00894D37"/>
    <w:rsid w:val="008974CF"/>
    <w:rsid w:val="0089771C"/>
    <w:rsid w:val="008A00F1"/>
    <w:rsid w:val="008A0C17"/>
    <w:rsid w:val="008A4116"/>
    <w:rsid w:val="008A47CF"/>
    <w:rsid w:val="008A58F3"/>
    <w:rsid w:val="008A631B"/>
    <w:rsid w:val="008B297C"/>
    <w:rsid w:val="008B37C3"/>
    <w:rsid w:val="008B44E3"/>
    <w:rsid w:val="008B4F83"/>
    <w:rsid w:val="008B66BC"/>
    <w:rsid w:val="008B72AA"/>
    <w:rsid w:val="008B7572"/>
    <w:rsid w:val="008B78FC"/>
    <w:rsid w:val="008B7F2E"/>
    <w:rsid w:val="008C0398"/>
    <w:rsid w:val="008C04AE"/>
    <w:rsid w:val="008C0997"/>
    <w:rsid w:val="008C0F11"/>
    <w:rsid w:val="008C1F98"/>
    <w:rsid w:val="008C31EC"/>
    <w:rsid w:val="008C3FF8"/>
    <w:rsid w:val="008C46E6"/>
    <w:rsid w:val="008C6908"/>
    <w:rsid w:val="008C72A7"/>
    <w:rsid w:val="008C7AAD"/>
    <w:rsid w:val="008D0F00"/>
    <w:rsid w:val="008D1377"/>
    <w:rsid w:val="008D1DFE"/>
    <w:rsid w:val="008D32A1"/>
    <w:rsid w:val="008D33AA"/>
    <w:rsid w:val="008D43CB"/>
    <w:rsid w:val="008D7EE3"/>
    <w:rsid w:val="008E03F3"/>
    <w:rsid w:val="008E0ED9"/>
    <w:rsid w:val="008E1333"/>
    <w:rsid w:val="008E14C1"/>
    <w:rsid w:val="008E3545"/>
    <w:rsid w:val="008E378B"/>
    <w:rsid w:val="008E498F"/>
    <w:rsid w:val="008E610B"/>
    <w:rsid w:val="008E7A9B"/>
    <w:rsid w:val="008F26EB"/>
    <w:rsid w:val="008F26FE"/>
    <w:rsid w:val="008F5A66"/>
    <w:rsid w:val="00900A0F"/>
    <w:rsid w:val="00901136"/>
    <w:rsid w:val="0090176D"/>
    <w:rsid w:val="0090559A"/>
    <w:rsid w:val="00906B4C"/>
    <w:rsid w:val="009073C1"/>
    <w:rsid w:val="009077A7"/>
    <w:rsid w:val="00910505"/>
    <w:rsid w:val="00910608"/>
    <w:rsid w:val="00912CDA"/>
    <w:rsid w:val="00912FE5"/>
    <w:rsid w:val="0091383F"/>
    <w:rsid w:val="00913EFC"/>
    <w:rsid w:val="00914343"/>
    <w:rsid w:val="00914F1A"/>
    <w:rsid w:val="00915937"/>
    <w:rsid w:val="00915E8C"/>
    <w:rsid w:val="009178C0"/>
    <w:rsid w:val="00920348"/>
    <w:rsid w:val="00921274"/>
    <w:rsid w:val="00921449"/>
    <w:rsid w:val="00921F9F"/>
    <w:rsid w:val="00923631"/>
    <w:rsid w:val="009237F6"/>
    <w:rsid w:val="00924604"/>
    <w:rsid w:val="009258CA"/>
    <w:rsid w:val="009275F1"/>
    <w:rsid w:val="009279C6"/>
    <w:rsid w:val="00931240"/>
    <w:rsid w:val="00931BFE"/>
    <w:rsid w:val="0093239F"/>
    <w:rsid w:val="0093266E"/>
    <w:rsid w:val="00933301"/>
    <w:rsid w:val="00933414"/>
    <w:rsid w:val="00935CCE"/>
    <w:rsid w:val="009409F6"/>
    <w:rsid w:val="009420A9"/>
    <w:rsid w:val="00943535"/>
    <w:rsid w:val="00944055"/>
    <w:rsid w:val="00944603"/>
    <w:rsid w:val="00944FA9"/>
    <w:rsid w:val="00945952"/>
    <w:rsid w:val="00945A0C"/>
    <w:rsid w:val="00946988"/>
    <w:rsid w:val="00946DA6"/>
    <w:rsid w:val="00946F9C"/>
    <w:rsid w:val="0094735D"/>
    <w:rsid w:val="009473A3"/>
    <w:rsid w:val="00950154"/>
    <w:rsid w:val="00950A42"/>
    <w:rsid w:val="00950C75"/>
    <w:rsid w:val="0095283F"/>
    <w:rsid w:val="00953857"/>
    <w:rsid w:val="00955239"/>
    <w:rsid w:val="00957A31"/>
    <w:rsid w:val="00961600"/>
    <w:rsid w:val="00964884"/>
    <w:rsid w:val="00964BF9"/>
    <w:rsid w:val="00965623"/>
    <w:rsid w:val="0096574A"/>
    <w:rsid w:val="009660C2"/>
    <w:rsid w:val="009662C3"/>
    <w:rsid w:val="00966FDA"/>
    <w:rsid w:val="00967360"/>
    <w:rsid w:val="0096765E"/>
    <w:rsid w:val="00970078"/>
    <w:rsid w:val="00970718"/>
    <w:rsid w:val="00970C2D"/>
    <w:rsid w:val="00973151"/>
    <w:rsid w:val="009733BA"/>
    <w:rsid w:val="009735C3"/>
    <w:rsid w:val="0097438D"/>
    <w:rsid w:val="009743BF"/>
    <w:rsid w:val="00975363"/>
    <w:rsid w:val="00980846"/>
    <w:rsid w:val="00980CC8"/>
    <w:rsid w:val="00981CD7"/>
    <w:rsid w:val="00981F5F"/>
    <w:rsid w:val="00982A7D"/>
    <w:rsid w:val="00986824"/>
    <w:rsid w:val="009902F5"/>
    <w:rsid w:val="00991E8E"/>
    <w:rsid w:val="009A0501"/>
    <w:rsid w:val="009A0B4B"/>
    <w:rsid w:val="009A2C49"/>
    <w:rsid w:val="009A38AF"/>
    <w:rsid w:val="009A3D74"/>
    <w:rsid w:val="009A4842"/>
    <w:rsid w:val="009A4A73"/>
    <w:rsid w:val="009A577F"/>
    <w:rsid w:val="009A6545"/>
    <w:rsid w:val="009A716A"/>
    <w:rsid w:val="009A765C"/>
    <w:rsid w:val="009B03CC"/>
    <w:rsid w:val="009B2705"/>
    <w:rsid w:val="009B27E4"/>
    <w:rsid w:val="009B36DB"/>
    <w:rsid w:val="009B6D86"/>
    <w:rsid w:val="009B7269"/>
    <w:rsid w:val="009C0152"/>
    <w:rsid w:val="009C0435"/>
    <w:rsid w:val="009C0E35"/>
    <w:rsid w:val="009C1787"/>
    <w:rsid w:val="009C1D45"/>
    <w:rsid w:val="009C4986"/>
    <w:rsid w:val="009C517C"/>
    <w:rsid w:val="009C5D81"/>
    <w:rsid w:val="009C5EB4"/>
    <w:rsid w:val="009C5EF0"/>
    <w:rsid w:val="009D002F"/>
    <w:rsid w:val="009D1DCE"/>
    <w:rsid w:val="009D21A1"/>
    <w:rsid w:val="009D2465"/>
    <w:rsid w:val="009D31F8"/>
    <w:rsid w:val="009D4C5D"/>
    <w:rsid w:val="009D539B"/>
    <w:rsid w:val="009D561C"/>
    <w:rsid w:val="009D6840"/>
    <w:rsid w:val="009D6B45"/>
    <w:rsid w:val="009D7156"/>
    <w:rsid w:val="009E0511"/>
    <w:rsid w:val="009E1A0D"/>
    <w:rsid w:val="009E39B0"/>
    <w:rsid w:val="009E4404"/>
    <w:rsid w:val="009E4917"/>
    <w:rsid w:val="009E4BA8"/>
    <w:rsid w:val="009E535C"/>
    <w:rsid w:val="009E54B3"/>
    <w:rsid w:val="009E586E"/>
    <w:rsid w:val="009E71A1"/>
    <w:rsid w:val="009E7858"/>
    <w:rsid w:val="009F10A6"/>
    <w:rsid w:val="009F1EA5"/>
    <w:rsid w:val="009F4D6C"/>
    <w:rsid w:val="009F7CC4"/>
    <w:rsid w:val="00A00116"/>
    <w:rsid w:val="00A003C5"/>
    <w:rsid w:val="00A02F39"/>
    <w:rsid w:val="00A05087"/>
    <w:rsid w:val="00A06ECF"/>
    <w:rsid w:val="00A079B2"/>
    <w:rsid w:val="00A1017C"/>
    <w:rsid w:val="00A10CD0"/>
    <w:rsid w:val="00A12981"/>
    <w:rsid w:val="00A14272"/>
    <w:rsid w:val="00A14A71"/>
    <w:rsid w:val="00A15BCA"/>
    <w:rsid w:val="00A16667"/>
    <w:rsid w:val="00A1695B"/>
    <w:rsid w:val="00A20675"/>
    <w:rsid w:val="00A20FE6"/>
    <w:rsid w:val="00A21771"/>
    <w:rsid w:val="00A220F1"/>
    <w:rsid w:val="00A228D8"/>
    <w:rsid w:val="00A22B07"/>
    <w:rsid w:val="00A22F5C"/>
    <w:rsid w:val="00A23E6B"/>
    <w:rsid w:val="00A25604"/>
    <w:rsid w:val="00A26AB8"/>
    <w:rsid w:val="00A27563"/>
    <w:rsid w:val="00A27577"/>
    <w:rsid w:val="00A31B52"/>
    <w:rsid w:val="00A31FE2"/>
    <w:rsid w:val="00A3263D"/>
    <w:rsid w:val="00A3313C"/>
    <w:rsid w:val="00A350EA"/>
    <w:rsid w:val="00A3591A"/>
    <w:rsid w:val="00A36B38"/>
    <w:rsid w:val="00A37710"/>
    <w:rsid w:val="00A4049D"/>
    <w:rsid w:val="00A40A1B"/>
    <w:rsid w:val="00A40B2C"/>
    <w:rsid w:val="00A40F87"/>
    <w:rsid w:val="00A426DA"/>
    <w:rsid w:val="00A42A1B"/>
    <w:rsid w:val="00A42D58"/>
    <w:rsid w:val="00A42E11"/>
    <w:rsid w:val="00A42FDF"/>
    <w:rsid w:val="00A44274"/>
    <w:rsid w:val="00A443EE"/>
    <w:rsid w:val="00A46690"/>
    <w:rsid w:val="00A46EB7"/>
    <w:rsid w:val="00A47F18"/>
    <w:rsid w:val="00A50D40"/>
    <w:rsid w:val="00A50D61"/>
    <w:rsid w:val="00A51097"/>
    <w:rsid w:val="00A51101"/>
    <w:rsid w:val="00A5113B"/>
    <w:rsid w:val="00A51E95"/>
    <w:rsid w:val="00A52BBD"/>
    <w:rsid w:val="00A5360C"/>
    <w:rsid w:val="00A53EF5"/>
    <w:rsid w:val="00A5674D"/>
    <w:rsid w:val="00A5748A"/>
    <w:rsid w:val="00A5757E"/>
    <w:rsid w:val="00A57866"/>
    <w:rsid w:val="00A61AC8"/>
    <w:rsid w:val="00A65732"/>
    <w:rsid w:val="00A662ED"/>
    <w:rsid w:val="00A66C2F"/>
    <w:rsid w:val="00A673F5"/>
    <w:rsid w:val="00A67A5B"/>
    <w:rsid w:val="00A67A98"/>
    <w:rsid w:val="00A71D3B"/>
    <w:rsid w:val="00A72081"/>
    <w:rsid w:val="00A72708"/>
    <w:rsid w:val="00A72878"/>
    <w:rsid w:val="00A7410A"/>
    <w:rsid w:val="00A741B5"/>
    <w:rsid w:val="00A76688"/>
    <w:rsid w:val="00A76C94"/>
    <w:rsid w:val="00A776AA"/>
    <w:rsid w:val="00A82EB9"/>
    <w:rsid w:val="00A847A6"/>
    <w:rsid w:val="00A858D0"/>
    <w:rsid w:val="00A866E8"/>
    <w:rsid w:val="00A870F0"/>
    <w:rsid w:val="00A90562"/>
    <w:rsid w:val="00A90B01"/>
    <w:rsid w:val="00A91A77"/>
    <w:rsid w:val="00A91CE7"/>
    <w:rsid w:val="00A91E28"/>
    <w:rsid w:val="00A93729"/>
    <w:rsid w:val="00A9492E"/>
    <w:rsid w:val="00A94CC2"/>
    <w:rsid w:val="00A94F77"/>
    <w:rsid w:val="00A953E0"/>
    <w:rsid w:val="00A95457"/>
    <w:rsid w:val="00AA00A8"/>
    <w:rsid w:val="00AA31D2"/>
    <w:rsid w:val="00AA44FE"/>
    <w:rsid w:val="00AA51F3"/>
    <w:rsid w:val="00AA58F9"/>
    <w:rsid w:val="00AA5C18"/>
    <w:rsid w:val="00AA5ECD"/>
    <w:rsid w:val="00AA770E"/>
    <w:rsid w:val="00AA7A46"/>
    <w:rsid w:val="00AB0B1B"/>
    <w:rsid w:val="00AB2AE4"/>
    <w:rsid w:val="00AB39BF"/>
    <w:rsid w:val="00AB5B2E"/>
    <w:rsid w:val="00AB692A"/>
    <w:rsid w:val="00AB7B2A"/>
    <w:rsid w:val="00AB7DB7"/>
    <w:rsid w:val="00AC0091"/>
    <w:rsid w:val="00AC08E0"/>
    <w:rsid w:val="00AC10A7"/>
    <w:rsid w:val="00AC1F9A"/>
    <w:rsid w:val="00AC2619"/>
    <w:rsid w:val="00AC2FCE"/>
    <w:rsid w:val="00AC487D"/>
    <w:rsid w:val="00AC4A97"/>
    <w:rsid w:val="00AC4D44"/>
    <w:rsid w:val="00AC7223"/>
    <w:rsid w:val="00AD0582"/>
    <w:rsid w:val="00AD0E84"/>
    <w:rsid w:val="00AD1830"/>
    <w:rsid w:val="00AD1E4A"/>
    <w:rsid w:val="00AD283F"/>
    <w:rsid w:val="00AD2BCC"/>
    <w:rsid w:val="00AD470C"/>
    <w:rsid w:val="00AD4EA3"/>
    <w:rsid w:val="00AD632B"/>
    <w:rsid w:val="00AD7CCF"/>
    <w:rsid w:val="00AE064D"/>
    <w:rsid w:val="00AE53BC"/>
    <w:rsid w:val="00AF1287"/>
    <w:rsid w:val="00AF3AFF"/>
    <w:rsid w:val="00AF519C"/>
    <w:rsid w:val="00AF6591"/>
    <w:rsid w:val="00B00235"/>
    <w:rsid w:val="00B00C3E"/>
    <w:rsid w:val="00B03617"/>
    <w:rsid w:val="00B03845"/>
    <w:rsid w:val="00B03A61"/>
    <w:rsid w:val="00B0660F"/>
    <w:rsid w:val="00B06612"/>
    <w:rsid w:val="00B0776B"/>
    <w:rsid w:val="00B10589"/>
    <w:rsid w:val="00B1112F"/>
    <w:rsid w:val="00B1157C"/>
    <w:rsid w:val="00B12356"/>
    <w:rsid w:val="00B1249A"/>
    <w:rsid w:val="00B131CF"/>
    <w:rsid w:val="00B14079"/>
    <w:rsid w:val="00B169A3"/>
    <w:rsid w:val="00B17C7E"/>
    <w:rsid w:val="00B2069C"/>
    <w:rsid w:val="00B20C63"/>
    <w:rsid w:val="00B2131C"/>
    <w:rsid w:val="00B2137D"/>
    <w:rsid w:val="00B2251B"/>
    <w:rsid w:val="00B2343A"/>
    <w:rsid w:val="00B234A8"/>
    <w:rsid w:val="00B23C03"/>
    <w:rsid w:val="00B24F17"/>
    <w:rsid w:val="00B259D9"/>
    <w:rsid w:val="00B26511"/>
    <w:rsid w:val="00B26997"/>
    <w:rsid w:val="00B26CF6"/>
    <w:rsid w:val="00B272D3"/>
    <w:rsid w:val="00B27671"/>
    <w:rsid w:val="00B277A5"/>
    <w:rsid w:val="00B301E1"/>
    <w:rsid w:val="00B326BC"/>
    <w:rsid w:val="00B32D15"/>
    <w:rsid w:val="00B32FBE"/>
    <w:rsid w:val="00B335A5"/>
    <w:rsid w:val="00B34747"/>
    <w:rsid w:val="00B34C7D"/>
    <w:rsid w:val="00B36FD7"/>
    <w:rsid w:val="00B37B67"/>
    <w:rsid w:val="00B41F34"/>
    <w:rsid w:val="00B420DB"/>
    <w:rsid w:val="00B42552"/>
    <w:rsid w:val="00B43401"/>
    <w:rsid w:val="00B43946"/>
    <w:rsid w:val="00B44BB1"/>
    <w:rsid w:val="00B4540D"/>
    <w:rsid w:val="00B4569D"/>
    <w:rsid w:val="00B461DA"/>
    <w:rsid w:val="00B477A6"/>
    <w:rsid w:val="00B479F3"/>
    <w:rsid w:val="00B47A6A"/>
    <w:rsid w:val="00B5023D"/>
    <w:rsid w:val="00B5052D"/>
    <w:rsid w:val="00B513A2"/>
    <w:rsid w:val="00B51736"/>
    <w:rsid w:val="00B52BA3"/>
    <w:rsid w:val="00B52D2D"/>
    <w:rsid w:val="00B56444"/>
    <w:rsid w:val="00B6083F"/>
    <w:rsid w:val="00B61E5D"/>
    <w:rsid w:val="00B62081"/>
    <w:rsid w:val="00B6251F"/>
    <w:rsid w:val="00B634B5"/>
    <w:rsid w:val="00B64B43"/>
    <w:rsid w:val="00B653C0"/>
    <w:rsid w:val="00B67E5F"/>
    <w:rsid w:val="00B708A1"/>
    <w:rsid w:val="00B709CD"/>
    <w:rsid w:val="00B70AAC"/>
    <w:rsid w:val="00B73C31"/>
    <w:rsid w:val="00B74525"/>
    <w:rsid w:val="00B74570"/>
    <w:rsid w:val="00B7615C"/>
    <w:rsid w:val="00B7619C"/>
    <w:rsid w:val="00B76BC6"/>
    <w:rsid w:val="00B76EE0"/>
    <w:rsid w:val="00B814DB"/>
    <w:rsid w:val="00B81905"/>
    <w:rsid w:val="00B82483"/>
    <w:rsid w:val="00B833AB"/>
    <w:rsid w:val="00B8457B"/>
    <w:rsid w:val="00B846EA"/>
    <w:rsid w:val="00B84834"/>
    <w:rsid w:val="00B855A7"/>
    <w:rsid w:val="00B906E5"/>
    <w:rsid w:val="00B92079"/>
    <w:rsid w:val="00B94D47"/>
    <w:rsid w:val="00B9592E"/>
    <w:rsid w:val="00B9798A"/>
    <w:rsid w:val="00B97CDE"/>
    <w:rsid w:val="00BA1344"/>
    <w:rsid w:val="00BA37FD"/>
    <w:rsid w:val="00BA444A"/>
    <w:rsid w:val="00BA5B37"/>
    <w:rsid w:val="00BA5D05"/>
    <w:rsid w:val="00BA67A2"/>
    <w:rsid w:val="00BA7207"/>
    <w:rsid w:val="00BB1BB7"/>
    <w:rsid w:val="00BB23E0"/>
    <w:rsid w:val="00BB2CD5"/>
    <w:rsid w:val="00BB2D81"/>
    <w:rsid w:val="00BB39AA"/>
    <w:rsid w:val="00BB48E9"/>
    <w:rsid w:val="00BB5D78"/>
    <w:rsid w:val="00BB5FDE"/>
    <w:rsid w:val="00BB6746"/>
    <w:rsid w:val="00BB6936"/>
    <w:rsid w:val="00BB6ECA"/>
    <w:rsid w:val="00BB7EBC"/>
    <w:rsid w:val="00BC525A"/>
    <w:rsid w:val="00BC57D4"/>
    <w:rsid w:val="00BC5DC9"/>
    <w:rsid w:val="00BC76E7"/>
    <w:rsid w:val="00BC7749"/>
    <w:rsid w:val="00BD0261"/>
    <w:rsid w:val="00BD25EF"/>
    <w:rsid w:val="00BD3372"/>
    <w:rsid w:val="00BD3BB1"/>
    <w:rsid w:val="00BD57AA"/>
    <w:rsid w:val="00BD65FF"/>
    <w:rsid w:val="00BD716C"/>
    <w:rsid w:val="00BD7CEA"/>
    <w:rsid w:val="00BE102F"/>
    <w:rsid w:val="00BE1926"/>
    <w:rsid w:val="00BE211A"/>
    <w:rsid w:val="00BE2373"/>
    <w:rsid w:val="00BE3B11"/>
    <w:rsid w:val="00BE3BB2"/>
    <w:rsid w:val="00BE5591"/>
    <w:rsid w:val="00BE5B3A"/>
    <w:rsid w:val="00BF0165"/>
    <w:rsid w:val="00BF0176"/>
    <w:rsid w:val="00BF250A"/>
    <w:rsid w:val="00BF3D95"/>
    <w:rsid w:val="00BF47FE"/>
    <w:rsid w:val="00BF5FBF"/>
    <w:rsid w:val="00BF6668"/>
    <w:rsid w:val="00C0025C"/>
    <w:rsid w:val="00C01CAD"/>
    <w:rsid w:val="00C032C1"/>
    <w:rsid w:val="00C03346"/>
    <w:rsid w:val="00C047D6"/>
    <w:rsid w:val="00C05336"/>
    <w:rsid w:val="00C06733"/>
    <w:rsid w:val="00C069AB"/>
    <w:rsid w:val="00C07D80"/>
    <w:rsid w:val="00C103ED"/>
    <w:rsid w:val="00C10DC1"/>
    <w:rsid w:val="00C11020"/>
    <w:rsid w:val="00C13462"/>
    <w:rsid w:val="00C1645B"/>
    <w:rsid w:val="00C2255F"/>
    <w:rsid w:val="00C23D5D"/>
    <w:rsid w:val="00C252F3"/>
    <w:rsid w:val="00C27ACB"/>
    <w:rsid w:val="00C27F5E"/>
    <w:rsid w:val="00C34FAF"/>
    <w:rsid w:val="00C43665"/>
    <w:rsid w:val="00C43E8A"/>
    <w:rsid w:val="00C50073"/>
    <w:rsid w:val="00C500A2"/>
    <w:rsid w:val="00C5020A"/>
    <w:rsid w:val="00C508AE"/>
    <w:rsid w:val="00C515D8"/>
    <w:rsid w:val="00C51A96"/>
    <w:rsid w:val="00C51B81"/>
    <w:rsid w:val="00C51DB1"/>
    <w:rsid w:val="00C5310D"/>
    <w:rsid w:val="00C53832"/>
    <w:rsid w:val="00C53A1A"/>
    <w:rsid w:val="00C55694"/>
    <w:rsid w:val="00C569CE"/>
    <w:rsid w:val="00C60CED"/>
    <w:rsid w:val="00C60FAB"/>
    <w:rsid w:val="00C616ED"/>
    <w:rsid w:val="00C6170F"/>
    <w:rsid w:val="00C61EAE"/>
    <w:rsid w:val="00C62B5D"/>
    <w:rsid w:val="00C63511"/>
    <w:rsid w:val="00C64FBD"/>
    <w:rsid w:val="00C66350"/>
    <w:rsid w:val="00C71677"/>
    <w:rsid w:val="00C7274A"/>
    <w:rsid w:val="00C73302"/>
    <w:rsid w:val="00C73391"/>
    <w:rsid w:val="00C73960"/>
    <w:rsid w:val="00C73DC6"/>
    <w:rsid w:val="00C73E3E"/>
    <w:rsid w:val="00C75330"/>
    <w:rsid w:val="00C809CF"/>
    <w:rsid w:val="00C812B8"/>
    <w:rsid w:val="00C843C9"/>
    <w:rsid w:val="00C8573C"/>
    <w:rsid w:val="00C85C70"/>
    <w:rsid w:val="00C860B3"/>
    <w:rsid w:val="00C86B8A"/>
    <w:rsid w:val="00C903BF"/>
    <w:rsid w:val="00C906B1"/>
    <w:rsid w:val="00C90E14"/>
    <w:rsid w:val="00C9174D"/>
    <w:rsid w:val="00C9175D"/>
    <w:rsid w:val="00C947BD"/>
    <w:rsid w:val="00C950C5"/>
    <w:rsid w:val="00C95413"/>
    <w:rsid w:val="00C959D2"/>
    <w:rsid w:val="00C96FC9"/>
    <w:rsid w:val="00C97885"/>
    <w:rsid w:val="00CA012C"/>
    <w:rsid w:val="00CA0219"/>
    <w:rsid w:val="00CA0C4F"/>
    <w:rsid w:val="00CA0ECC"/>
    <w:rsid w:val="00CA1038"/>
    <w:rsid w:val="00CA38B3"/>
    <w:rsid w:val="00CA401E"/>
    <w:rsid w:val="00CA40E8"/>
    <w:rsid w:val="00CA47BC"/>
    <w:rsid w:val="00CA5A3E"/>
    <w:rsid w:val="00CA7AA3"/>
    <w:rsid w:val="00CA7BFE"/>
    <w:rsid w:val="00CB16FB"/>
    <w:rsid w:val="00CB227C"/>
    <w:rsid w:val="00CB44C8"/>
    <w:rsid w:val="00CB482B"/>
    <w:rsid w:val="00CB6ABD"/>
    <w:rsid w:val="00CC0218"/>
    <w:rsid w:val="00CC02C0"/>
    <w:rsid w:val="00CC1BCE"/>
    <w:rsid w:val="00CC3903"/>
    <w:rsid w:val="00CC447E"/>
    <w:rsid w:val="00CC5842"/>
    <w:rsid w:val="00CC6E11"/>
    <w:rsid w:val="00CC7607"/>
    <w:rsid w:val="00CD06E2"/>
    <w:rsid w:val="00CD1883"/>
    <w:rsid w:val="00CD1F91"/>
    <w:rsid w:val="00CD28C5"/>
    <w:rsid w:val="00CD2BD9"/>
    <w:rsid w:val="00CD2F4D"/>
    <w:rsid w:val="00CD3212"/>
    <w:rsid w:val="00CD3FB8"/>
    <w:rsid w:val="00CD49E9"/>
    <w:rsid w:val="00CD54BA"/>
    <w:rsid w:val="00CD54FC"/>
    <w:rsid w:val="00CD6532"/>
    <w:rsid w:val="00CD6E7D"/>
    <w:rsid w:val="00CD743C"/>
    <w:rsid w:val="00CE3BF7"/>
    <w:rsid w:val="00CE3E76"/>
    <w:rsid w:val="00CE5858"/>
    <w:rsid w:val="00CE771D"/>
    <w:rsid w:val="00CF264B"/>
    <w:rsid w:val="00CF281D"/>
    <w:rsid w:val="00CF2D78"/>
    <w:rsid w:val="00CF4A4F"/>
    <w:rsid w:val="00CF4EB4"/>
    <w:rsid w:val="00CF586E"/>
    <w:rsid w:val="00CF626C"/>
    <w:rsid w:val="00CF7D06"/>
    <w:rsid w:val="00D00030"/>
    <w:rsid w:val="00D0058C"/>
    <w:rsid w:val="00D0285D"/>
    <w:rsid w:val="00D030A4"/>
    <w:rsid w:val="00D03EBF"/>
    <w:rsid w:val="00D06AC5"/>
    <w:rsid w:val="00D11495"/>
    <w:rsid w:val="00D116A4"/>
    <w:rsid w:val="00D1762E"/>
    <w:rsid w:val="00D17BF4"/>
    <w:rsid w:val="00D20490"/>
    <w:rsid w:val="00D22B1E"/>
    <w:rsid w:val="00D236A3"/>
    <w:rsid w:val="00D24A7E"/>
    <w:rsid w:val="00D24C5B"/>
    <w:rsid w:val="00D27B72"/>
    <w:rsid w:val="00D27E27"/>
    <w:rsid w:val="00D3050E"/>
    <w:rsid w:val="00D308AF"/>
    <w:rsid w:val="00D32CC3"/>
    <w:rsid w:val="00D33472"/>
    <w:rsid w:val="00D34069"/>
    <w:rsid w:val="00D34388"/>
    <w:rsid w:val="00D34515"/>
    <w:rsid w:val="00D3633B"/>
    <w:rsid w:val="00D3680E"/>
    <w:rsid w:val="00D37118"/>
    <w:rsid w:val="00D37320"/>
    <w:rsid w:val="00D37E94"/>
    <w:rsid w:val="00D40CF3"/>
    <w:rsid w:val="00D40E6A"/>
    <w:rsid w:val="00D41911"/>
    <w:rsid w:val="00D422D1"/>
    <w:rsid w:val="00D429BE"/>
    <w:rsid w:val="00D43FD6"/>
    <w:rsid w:val="00D4508D"/>
    <w:rsid w:val="00D45858"/>
    <w:rsid w:val="00D45970"/>
    <w:rsid w:val="00D47232"/>
    <w:rsid w:val="00D4793D"/>
    <w:rsid w:val="00D501D3"/>
    <w:rsid w:val="00D509BE"/>
    <w:rsid w:val="00D51698"/>
    <w:rsid w:val="00D524D7"/>
    <w:rsid w:val="00D52C3F"/>
    <w:rsid w:val="00D54E8D"/>
    <w:rsid w:val="00D55425"/>
    <w:rsid w:val="00D55B54"/>
    <w:rsid w:val="00D568F4"/>
    <w:rsid w:val="00D56B3C"/>
    <w:rsid w:val="00D579DB"/>
    <w:rsid w:val="00D63513"/>
    <w:rsid w:val="00D63E8B"/>
    <w:rsid w:val="00D641EE"/>
    <w:rsid w:val="00D645DA"/>
    <w:rsid w:val="00D651B4"/>
    <w:rsid w:val="00D67C8F"/>
    <w:rsid w:val="00D67EDD"/>
    <w:rsid w:val="00D703CE"/>
    <w:rsid w:val="00D70C1E"/>
    <w:rsid w:val="00D70CEC"/>
    <w:rsid w:val="00D71698"/>
    <w:rsid w:val="00D72A64"/>
    <w:rsid w:val="00D72F2E"/>
    <w:rsid w:val="00D73E3B"/>
    <w:rsid w:val="00D743FE"/>
    <w:rsid w:val="00D748D1"/>
    <w:rsid w:val="00D76D1E"/>
    <w:rsid w:val="00D77003"/>
    <w:rsid w:val="00D770BA"/>
    <w:rsid w:val="00D80F0B"/>
    <w:rsid w:val="00D81215"/>
    <w:rsid w:val="00D815BE"/>
    <w:rsid w:val="00D81A4C"/>
    <w:rsid w:val="00D84E7A"/>
    <w:rsid w:val="00D85A55"/>
    <w:rsid w:val="00D86344"/>
    <w:rsid w:val="00D86775"/>
    <w:rsid w:val="00D87A6B"/>
    <w:rsid w:val="00D901E3"/>
    <w:rsid w:val="00D91EFC"/>
    <w:rsid w:val="00D926AF"/>
    <w:rsid w:val="00D93C0B"/>
    <w:rsid w:val="00D949CB"/>
    <w:rsid w:val="00D95228"/>
    <w:rsid w:val="00D95F29"/>
    <w:rsid w:val="00D96C92"/>
    <w:rsid w:val="00D9766F"/>
    <w:rsid w:val="00D97D3C"/>
    <w:rsid w:val="00DA01BD"/>
    <w:rsid w:val="00DA054B"/>
    <w:rsid w:val="00DA07D0"/>
    <w:rsid w:val="00DA1071"/>
    <w:rsid w:val="00DA184C"/>
    <w:rsid w:val="00DA25E1"/>
    <w:rsid w:val="00DA26A7"/>
    <w:rsid w:val="00DA3574"/>
    <w:rsid w:val="00DA3D5D"/>
    <w:rsid w:val="00DB049E"/>
    <w:rsid w:val="00DB0E2D"/>
    <w:rsid w:val="00DB16B7"/>
    <w:rsid w:val="00DB1BB6"/>
    <w:rsid w:val="00DB20F7"/>
    <w:rsid w:val="00DB5DB7"/>
    <w:rsid w:val="00DB710E"/>
    <w:rsid w:val="00DB7318"/>
    <w:rsid w:val="00DB7947"/>
    <w:rsid w:val="00DC1F40"/>
    <w:rsid w:val="00DC33C8"/>
    <w:rsid w:val="00DC3C0A"/>
    <w:rsid w:val="00DC52B9"/>
    <w:rsid w:val="00DC5907"/>
    <w:rsid w:val="00DC5F67"/>
    <w:rsid w:val="00DC73B8"/>
    <w:rsid w:val="00DC7C39"/>
    <w:rsid w:val="00DD0087"/>
    <w:rsid w:val="00DD028A"/>
    <w:rsid w:val="00DD08DA"/>
    <w:rsid w:val="00DD0B17"/>
    <w:rsid w:val="00DD172B"/>
    <w:rsid w:val="00DD2912"/>
    <w:rsid w:val="00DD43D2"/>
    <w:rsid w:val="00DD4E82"/>
    <w:rsid w:val="00DD7375"/>
    <w:rsid w:val="00DE03EE"/>
    <w:rsid w:val="00DE10F2"/>
    <w:rsid w:val="00DE3265"/>
    <w:rsid w:val="00DE42E2"/>
    <w:rsid w:val="00DF001C"/>
    <w:rsid w:val="00DF0695"/>
    <w:rsid w:val="00DF06C5"/>
    <w:rsid w:val="00DF0E65"/>
    <w:rsid w:val="00DF36B6"/>
    <w:rsid w:val="00DF4F63"/>
    <w:rsid w:val="00DF521E"/>
    <w:rsid w:val="00E0194E"/>
    <w:rsid w:val="00E01BDA"/>
    <w:rsid w:val="00E0205E"/>
    <w:rsid w:val="00E0307C"/>
    <w:rsid w:val="00E03372"/>
    <w:rsid w:val="00E04FAA"/>
    <w:rsid w:val="00E059A3"/>
    <w:rsid w:val="00E06767"/>
    <w:rsid w:val="00E07121"/>
    <w:rsid w:val="00E07EF6"/>
    <w:rsid w:val="00E11572"/>
    <w:rsid w:val="00E12B34"/>
    <w:rsid w:val="00E134C5"/>
    <w:rsid w:val="00E1552E"/>
    <w:rsid w:val="00E16576"/>
    <w:rsid w:val="00E212F7"/>
    <w:rsid w:val="00E21584"/>
    <w:rsid w:val="00E2248E"/>
    <w:rsid w:val="00E23E3B"/>
    <w:rsid w:val="00E25F88"/>
    <w:rsid w:val="00E261FF"/>
    <w:rsid w:val="00E3048B"/>
    <w:rsid w:val="00E30524"/>
    <w:rsid w:val="00E31920"/>
    <w:rsid w:val="00E31CB5"/>
    <w:rsid w:val="00E31CE9"/>
    <w:rsid w:val="00E33F1A"/>
    <w:rsid w:val="00E34070"/>
    <w:rsid w:val="00E362D7"/>
    <w:rsid w:val="00E40836"/>
    <w:rsid w:val="00E410AF"/>
    <w:rsid w:val="00E4353C"/>
    <w:rsid w:val="00E437BA"/>
    <w:rsid w:val="00E438D1"/>
    <w:rsid w:val="00E450A0"/>
    <w:rsid w:val="00E45B29"/>
    <w:rsid w:val="00E45C0A"/>
    <w:rsid w:val="00E460E4"/>
    <w:rsid w:val="00E4672E"/>
    <w:rsid w:val="00E46B7A"/>
    <w:rsid w:val="00E47819"/>
    <w:rsid w:val="00E47A87"/>
    <w:rsid w:val="00E50226"/>
    <w:rsid w:val="00E51B97"/>
    <w:rsid w:val="00E51F0A"/>
    <w:rsid w:val="00E528C5"/>
    <w:rsid w:val="00E53BE2"/>
    <w:rsid w:val="00E54B75"/>
    <w:rsid w:val="00E54C07"/>
    <w:rsid w:val="00E56132"/>
    <w:rsid w:val="00E579AD"/>
    <w:rsid w:val="00E61192"/>
    <w:rsid w:val="00E6159D"/>
    <w:rsid w:val="00E63696"/>
    <w:rsid w:val="00E63B44"/>
    <w:rsid w:val="00E652E7"/>
    <w:rsid w:val="00E676F5"/>
    <w:rsid w:val="00E7071F"/>
    <w:rsid w:val="00E70AA1"/>
    <w:rsid w:val="00E71E78"/>
    <w:rsid w:val="00E7514B"/>
    <w:rsid w:val="00E763F3"/>
    <w:rsid w:val="00E77431"/>
    <w:rsid w:val="00E77939"/>
    <w:rsid w:val="00E81D46"/>
    <w:rsid w:val="00E8267A"/>
    <w:rsid w:val="00E85281"/>
    <w:rsid w:val="00E85428"/>
    <w:rsid w:val="00E85B23"/>
    <w:rsid w:val="00E8639F"/>
    <w:rsid w:val="00E86EF4"/>
    <w:rsid w:val="00E8788A"/>
    <w:rsid w:val="00E91334"/>
    <w:rsid w:val="00E91494"/>
    <w:rsid w:val="00E9334D"/>
    <w:rsid w:val="00E93E8D"/>
    <w:rsid w:val="00E9599B"/>
    <w:rsid w:val="00E96A47"/>
    <w:rsid w:val="00EA08CE"/>
    <w:rsid w:val="00EA0EDB"/>
    <w:rsid w:val="00EA0F48"/>
    <w:rsid w:val="00EA0F93"/>
    <w:rsid w:val="00EA21A3"/>
    <w:rsid w:val="00EA5B8A"/>
    <w:rsid w:val="00EA5F04"/>
    <w:rsid w:val="00EA63B2"/>
    <w:rsid w:val="00EA75F8"/>
    <w:rsid w:val="00EA7719"/>
    <w:rsid w:val="00EB074A"/>
    <w:rsid w:val="00EB13A6"/>
    <w:rsid w:val="00EB2CE0"/>
    <w:rsid w:val="00EB334B"/>
    <w:rsid w:val="00EB42BB"/>
    <w:rsid w:val="00EB5562"/>
    <w:rsid w:val="00EB5569"/>
    <w:rsid w:val="00EB7BB5"/>
    <w:rsid w:val="00EC0CF2"/>
    <w:rsid w:val="00EC12E1"/>
    <w:rsid w:val="00EC25DE"/>
    <w:rsid w:val="00EC4EB4"/>
    <w:rsid w:val="00EC655C"/>
    <w:rsid w:val="00EC68F8"/>
    <w:rsid w:val="00EC6C3A"/>
    <w:rsid w:val="00ED13C8"/>
    <w:rsid w:val="00ED1515"/>
    <w:rsid w:val="00ED3128"/>
    <w:rsid w:val="00ED3C3B"/>
    <w:rsid w:val="00ED48A3"/>
    <w:rsid w:val="00ED516D"/>
    <w:rsid w:val="00ED558D"/>
    <w:rsid w:val="00ED7304"/>
    <w:rsid w:val="00EE0857"/>
    <w:rsid w:val="00EE1E44"/>
    <w:rsid w:val="00EE28E8"/>
    <w:rsid w:val="00EE41A4"/>
    <w:rsid w:val="00EE465B"/>
    <w:rsid w:val="00EE523E"/>
    <w:rsid w:val="00EF050B"/>
    <w:rsid w:val="00EF1AC3"/>
    <w:rsid w:val="00EF45D8"/>
    <w:rsid w:val="00EF46A3"/>
    <w:rsid w:val="00EF5264"/>
    <w:rsid w:val="00EF6046"/>
    <w:rsid w:val="00EF7BAF"/>
    <w:rsid w:val="00F00199"/>
    <w:rsid w:val="00F0083B"/>
    <w:rsid w:val="00F00AEC"/>
    <w:rsid w:val="00F01C13"/>
    <w:rsid w:val="00F02E9C"/>
    <w:rsid w:val="00F0633C"/>
    <w:rsid w:val="00F07870"/>
    <w:rsid w:val="00F113D5"/>
    <w:rsid w:val="00F11947"/>
    <w:rsid w:val="00F123FF"/>
    <w:rsid w:val="00F125BA"/>
    <w:rsid w:val="00F15450"/>
    <w:rsid w:val="00F1565A"/>
    <w:rsid w:val="00F15CF2"/>
    <w:rsid w:val="00F15FE3"/>
    <w:rsid w:val="00F2027F"/>
    <w:rsid w:val="00F2169F"/>
    <w:rsid w:val="00F21CDD"/>
    <w:rsid w:val="00F229A5"/>
    <w:rsid w:val="00F24107"/>
    <w:rsid w:val="00F2417B"/>
    <w:rsid w:val="00F24CFB"/>
    <w:rsid w:val="00F25EBC"/>
    <w:rsid w:val="00F263FB"/>
    <w:rsid w:val="00F27151"/>
    <w:rsid w:val="00F272AE"/>
    <w:rsid w:val="00F31300"/>
    <w:rsid w:val="00F31674"/>
    <w:rsid w:val="00F317E0"/>
    <w:rsid w:val="00F31FAC"/>
    <w:rsid w:val="00F32999"/>
    <w:rsid w:val="00F32BEF"/>
    <w:rsid w:val="00F32F4C"/>
    <w:rsid w:val="00F338F1"/>
    <w:rsid w:val="00F351AF"/>
    <w:rsid w:val="00F35D71"/>
    <w:rsid w:val="00F37030"/>
    <w:rsid w:val="00F40699"/>
    <w:rsid w:val="00F41280"/>
    <w:rsid w:val="00F42654"/>
    <w:rsid w:val="00F433F9"/>
    <w:rsid w:val="00F43646"/>
    <w:rsid w:val="00F44894"/>
    <w:rsid w:val="00F4685C"/>
    <w:rsid w:val="00F46A11"/>
    <w:rsid w:val="00F46B2F"/>
    <w:rsid w:val="00F46E0D"/>
    <w:rsid w:val="00F4717D"/>
    <w:rsid w:val="00F47E7C"/>
    <w:rsid w:val="00F50377"/>
    <w:rsid w:val="00F51601"/>
    <w:rsid w:val="00F5434B"/>
    <w:rsid w:val="00F55431"/>
    <w:rsid w:val="00F60D09"/>
    <w:rsid w:val="00F61C5D"/>
    <w:rsid w:val="00F62DE3"/>
    <w:rsid w:val="00F64312"/>
    <w:rsid w:val="00F64E32"/>
    <w:rsid w:val="00F65A78"/>
    <w:rsid w:val="00F6796A"/>
    <w:rsid w:val="00F708BD"/>
    <w:rsid w:val="00F7297B"/>
    <w:rsid w:val="00F737CC"/>
    <w:rsid w:val="00F74796"/>
    <w:rsid w:val="00F75B50"/>
    <w:rsid w:val="00F7635C"/>
    <w:rsid w:val="00F76E8D"/>
    <w:rsid w:val="00F77076"/>
    <w:rsid w:val="00F77A31"/>
    <w:rsid w:val="00F801D8"/>
    <w:rsid w:val="00F80BD9"/>
    <w:rsid w:val="00F857D0"/>
    <w:rsid w:val="00F8603D"/>
    <w:rsid w:val="00F864B1"/>
    <w:rsid w:val="00F86B35"/>
    <w:rsid w:val="00F86BCD"/>
    <w:rsid w:val="00F9083C"/>
    <w:rsid w:val="00F91811"/>
    <w:rsid w:val="00F92B26"/>
    <w:rsid w:val="00F92E83"/>
    <w:rsid w:val="00F9326D"/>
    <w:rsid w:val="00F93F46"/>
    <w:rsid w:val="00F94E3B"/>
    <w:rsid w:val="00F96206"/>
    <w:rsid w:val="00F96D3A"/>
    <w:rsid w:val="00F96EDB"/>
    <w:rsid w:val="00F97CFB"/>
    <w:rsid w:val="00FA0358"/>
    <w:rsid w:val="00FA0966"/>
    <w:rsid w:val="00FA1C0A"/>
    <w:rsid w:val="00FA20DF"/>
    <w:rsid w:val="00FA214B"/>
    <w:rsid w:val="00FA3448"/>
    <w:rsid w:val="00FA4EA6"/>
    <w:rsid w:val="00FA5F50"/>
    <w:rsid w:val="00FA6D6B"/>
    <w:rsid w:val="00FA70CF"/>
    <w:rsid w:val="00FA75B6"/>
    <w:rsid w:val="00FA7E1D"/>
    <w:rsid w:val="00FB0853"/>
    <w:rsid w:val="00FB09BF"/>
    <w:rsid w:val="00FB17D0"/>
    <w:rsid w:val="00FB1ECA"/>
    <w:rsid w:val="00FB2EB2"/>
    <w:rsid w:val="00FB44E8"/>
    <w:rsid w:val="00FB69B3"/>
    <w:rsid w:val="00FB6C70"/>
    <w:rsid w:val="00FB73F9"/>
    <w:rsid w:val="00FC0B53"/>
    <w:rsid w:val="00FC0D1C"/>
    <w:rsid w:val="00FC4ED3"/>
    <w:rsid w:val="00FC53C7"/>
    <w:rsid w:val="00FC66A2"/>
    <w:rsid w:val="00FD0232"/>
    <w:rsid w:val="00FD12F9"/>
    <w:rsid w:val="00FD14F7"/>
    <w:rsid w:val="00FD2530"/>
    <w:rsid w:val="00FD2826"/>
    <w:rsid w:val="00FD290E"/>
    <w:rsid w:val="00FD3694"/>
    <w:rsid w:val="00FD3BB3"/>
    <w:rsid w:val="00FD3C8B"/>
    <w:rsid w:val="00FD54C8"/>
    <w:rsid w:val="00FD564D"/>
    <w:rsid w:val="00FD5977"/>
    <w:rsid w:val="00FD668D"/>
    <w:rsid w:val="00FD6CBC"/>
    <w:rsid w:val="00FD76D9"/>
    <w:rsid w:val="00FE06FA"/>
    <w:rsid w:val="00FE1A08"/>
    <w:rsid w:val="00FE2623"/>
    <w:rsid w:val="00FE27C3"/>
    <w:rsid w:val="00FE403E"/>
    <w:rsid w:val="00FE44EC"/>
    <w:rsid w:val="00FF034F"/>
    <w:rsid w:val="00FF046F"/>
    <w:rsid w:val="00FF04E3"/>
    <w:rsid w:val="00FF0815"/>
    <w:rsid w:val="00FF09E6"/>
    <w:rsid w:val="00FF1073"/>
    <w:rsid w:val="00FF156C"/>
    <w:rsid w:val="00FF3D4B"/>
    <w:rsid w:val="00FF4F10"/>
    <w:rsid w:val="00FF573F"/>
    <w:rsid w:val="00FF5F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Title" w:locked="1" w:semiHidden="0" w:uiPriority="10" w:unhideWhenUsed="0" w:qFormat="1"/>
    <w:lsdException w:name="Default Paragraph Font" w:locked="1"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9"/>
    <w:qFormat/>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
    <w:qFormat/>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
    <w:qFormat/>
    <w:pPr>
      <w:keepNext/>
      <w:jc w:val="right"/>
      <w:outlineLvl w:val="2"/>
    </w:pPr>
    <w:rPr>
      <w:b/>
      <w:bCs/>
      <w:sz w:val="14"/>
      <w:szCs w:val="14"/>
    </w:rPr>
  </w:style>
  <w:style w:type="paragraph" w:styleId="Nadpis4">
    <w:name w:val="heading 4"/>
    <w:basedOn w:val="Normln"/>
    <w:next w:val="Normln"/>
    <w:link w:val="Nadpis4Char"/>
    <w:uiPriority w:val="9"/>
    <w:qFormat/>
    <w:pPr>
      <w:keepNext/>
      <w:jc w:val="right"/>
      <w:outlineLvl w:val="3"/>
    </w:pPr>
    <w:rPr>
      <w:i/>
      <w:iCs/>
      <w:sz w:val="14"/>
      <w:szCs w:val="14"/>
    </w:rPr>
  </w:style>
  <w:style w:type="paragraph" w:styleId="Nadpis5">
    <w:name w:val="heading 5"/>
    <w:basedOn w:val="Normln"/>
    <w:next w:val="Normln"/>
    <w:link w:val="Nadpis5Char"/>
    <w:uiPriority w:val="9"/>
    <w:qFormat/>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pPr>
      <w:keepNext/>
      <w:jc w:val="right"/>
      <w:outlineLvl w:val="5"/>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kern w:val="32"/>
      <w:sz w:val="32"/>
    </w:rPr>
  </w:style>
  <w:style w:type="character" w:customStyle="1" w:styleId="Nadpis2Char">
    <w:name w:val="Nadpis 2 Char"/>
    <w:basedOn w:val="Standardnpsmoodstavce"/>
    <w:link w:val="Nadpis2"/>
    <w:uiPriority w:val="9"/>
    <w:locked/>
    <w:rPr>
      <w:rFonts w:ascii="Cambria" w:hAnsi="Cambria" w:cs="Times New Roman"/>
      <w:b/>
      <w:i/>
      <w:sz w:val="28"/>
    </w:rPr>
  </w:style>
  <w:style w:type="character" w:customStyle="1" w:styleId="Nadpis3Char">
    <w:name w:val="Nadpis 3 Char"/>
    <w:basedOn w:val="Standardnpsmoodstavce"/>
    <w:link w:val="Nadpis3"/>
    <w:uiPriority w:val="9"/>
    <w:locked/>
    <w:rPr>
      <w:rFonts w:ascii="Cambria" w:hAnsi="Cambria" w:cs="Times New Roman"/>
      <w:b/>
      <w:sz w:val="26"/>
    </w:rPr>
  </w:style>
  <w:style w:type="character" w:customStyle="1" w:styleId="Nadpis4Char">
    <w:name w:val="Nadpis 4 Char"/>
    <w:basedOn w:val="Standardnpsmoodstavce"/>
    <w:link w:val="Nadpis4"/>
    <w:uiPriority w:val="9"/>
    <w:locked/>
    <w:rPr>
      <w:rFonts w:ascii="Calibri" w:hAnsi="Calibri" w:cs="Times New Roman"/>
      <w:b/>
      <w:sz w:val="28"/>
    </w:rPr>
  </w:style>
  <w:style w:type="character" w:customStyle="1" w:styleId="Nadpis5Char">
    <w:name w:val="Nadpis 5 Char"/>
    <w:basedOn w:val="Standardnpsmoodstavce"/>
    <w:link w:val="Nadpis5"/>
    <w:uiPriority w:val="9"/>
    <w:locked/>
    <w:rPr>
      <w:rFonts w:ascii="Calibri" w:hAnsi="Calibri" w:cs="Times New Roman"/>
      <w:b/>
      <w:i/>
      <w:sz w:val="26"/>
    </w:rPr>
  </w:style>
  <w:style w:type="character" w:customStyle="1" w:styleId="Nadpis6Char">
    <w:name w:val="Nadpis 6 Char"/>
    <w:basedOn w:val="Standardnpsmoodstavce"/>
    <w:link w:val="Nadpis6"/>
    <w:uiPriority w:val="99"/>
    <w:semiHidden/>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styleId="Zkladntext">
    <w:name w:val="Body Text"/>
    <w:basedOn w:val="Normln"/>
    <w:link w:val="ZkladntextChar"/>
    <w:uiPriority w:val="99"/>
    <w:rPr>
      <w:rFonts w:ascii="Courier New" w:hAnsi="Courier New" w:cs="Courier New"/>
      <w:sz w:val="16"/>
      <w:szCs w:val="16"/>
    </w:rPr>
  </w:style>
  <w:style w:type="character" w:customStyle="1" w:styleId="ZkladntextChar">
    <w:name w:val="Základní text Char"/>
    <w:basedOn w:val="Standardnpsmoodstavce"/>
    <w:link w:val="Zkladntext"/>
    <w:uiPriority w:val="99"/>
    <w:locked/>
    <w:rPr>
      <w:rFonts w:cs="Times New Roman"/>
      <w:sz w:val="24"/>
    </w:rPr>
  </w:style>
  <w:style w:type="paragraph" w:styleId="Prosttext">
    <w:name w:val="Plain Text"/>
    <w:basedOn w:val="Normln"/>
    <w:link w:val="ProsttextChar"/>
    <w:uiPriority w:val="99"/>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Times New Roman"/>
      <w:sz w:val="20"/>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styleId="slostrnky">
    <w:name w:val="page number"/>
    <w:basedOn w:val="Standardnpsmoodstavce"/>
    <w:uiPriority w:val="99"/>
    <w:rPr>
      <w:rFonts w:cs="Times New Roman"/>
    </w:rPr>
  </w:style>
  <w:style w:type="character" w:styleId="Odkaznakoment">
    <w:name w:val="annotation reference"/>
    <w:basedOn w:val="Standardnpsmoodstavce"/>
    <w:uiPriority w:val="99"/>
    <w:semiHidden/>
    <w:rsid w:val="00045B4E"/>
    <w:rPr>
      <w:rFonts w:cs="Times New Roman"/>
      <w:sz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TextkomenteChar"/>
    <w:link w:val="Pedmtkomente"/>
    <w:uiPriority w:val="99"/>
    <w:semiHidden/>
    <w:locked/>
    <w:rsid w:val="00045B4E"/>
    <w:rPr>
      <w:rFonts w:cs="Times New Roman"/>
      <w:b/>
      <w:sz w:val="20"/>
    </w:rPr>
  </w:style>
  <w:style w:type="character" w:customStyle="1" w:styleId="CharChar31">
    <w:name w:val="Char Char31"/>
    <w:uiPriority w:val="99"/>
    <w:semiHidden/>
    <w:locked/>
    <w:rsid w:val="00D27B72"/>
    <w:rPr>
      <w:rFonts w:ascii="Courier New" w:hAnsi="Courier New"/>
      <w:sz w:val="20"/>
    </w:rPr>
  </w:style>
  <w:style w:type="paragraph" w:styleId="Zkladntext3">
    <w:name w:val="Body Text 3"/>
    <w:basedOn w:val="Normln"/>
    <w:link w:val="Zkladntext3Char"/>
    <w:rsid w:val="00F64312"/>
    <w:pPr>
      <w:spacing w:after="120"/>
    </w:pPr>
    <w:rPr>
      <w:sz w:val="16"/>
      <w:szCs w:val="16"/>
    </w:rPr>
  </w:style>
  <w:style w:type="character" w:customStyle="1" w:styleId="Zkladntext3Char">
    <w:name w:val="Základní text 3 Char"/>
    <w:basedOn w:val="Standardnpsmoodstavce"/>
    <w:link w:val="Zkladntext3"/>
    <w:locked/>
    <w:rPr>
      <w:rFonts w:cs="Times New Roman"/>
      <w:sz w:val="16"/>
    </w:rPr>
  </w:style>
  <w:style w:type="character" w:customStyle="1" w:styleId="PlainTextChar">
    <w:name w:val="Plain Text Char"/>
    <w:uiPriority w:val="99"/>
    <w:locked/>
    <w:rsid w:val="00F64312"/>
    <w:rPr>
      <w:rFonts w:ascii="Courier New" w:hAnsi="Courier New"/>
      <w:sz w:val="20"/>
      <w:lang w:val="x-none"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basedOn w:val="Standardnpsmoodstavce"/>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sz w:val="20"/>
      <w:lang w:val="x-none"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basedOn w:val="Normln"/>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basedOn w:val="Standardnpsmoodstavce"/>
    <w:uiPriority w:val="99"/>
    <w:semiHidden/>
    <w:rsid w:val="00D77003"/>
    <w:rPr>
      <w:rFonts w:cs="Times New Roman"/>
      <w:vertAlign w:val="superscript"/>
    </w:rPr>
  </w:style>
  <w:style w:type="paragraph" w:styleId="Normlnweb">
    <w:name w:val="Normal (Web)"/>
    <w:basedOn w:val="Normln"/>
    <w:uiPriority w:val="99"/>
    <w:rsid w:val="004B78AB"/>
    <w:pPr>
      <w:spacing w:before="100" w:beforeAutospacing="1" w:after="100" w:afterAutospacing="1"/>
    </w:pPr>
  </w:style>
  <w:style w:type="paragraph" w:styleId="Titulek">
    <w:name w:val="caption"/>
    <w:basedOn w:val="Normln"/>
    <w:next w:val="Normln"/>
    <w:uiPriority w:val="35"/>
    <w:qFormat/>
    <w:locked/>
    <w:rsid w:val="004B78AB"/>
    <w:pPr>
      <w:spacing w:before="120" w:after="120"/>
      <w:jc w:val="center"/>
    </w:pPr>
    <w:rPr>
      <w:b/>
      <w:szCs w:val="20"/>
      <w:lang w:val="en-GB" w:eastAsia="en-US"/>
    </w:rPr>
  </w:style>
  <w:style w:type="paragraph" w:styleId="Zkladntextodsazen3">
    <w:name w:val="Body Text Indent 3"/>
    <w:basedOn w:val="Normln"/>
    <w:link w:val="Zkladntextodsazen3Char"/>
    <w:unhideWhenUsed/>
    <w:rsid w:val="004B78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4B78AB"/>
    <w:rPr>
      <w:rFonts w:cs="Times New Roman"/>
      <w:sz w:val="16"/>
      <w:szCs w:val="16"/>
    </w:rPr>
  </w:style>
  <w:style w:type="paragraph" w:customStyle="1" w:styleId="Nadpis1rovn">
    <w:name w:val="Nadpis 1. úrovně"/>
    <w:basedOn w:val="Default"/>
    <w:next w:val="Normln"/>
    <w:rsid w:val="004B78AB"/>
    <w:pPr>
      <w:keepNext/>
      <w:widowControl/>
      <w:numPr>
        <w:numId w:val="8"/>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4B78AB"/>
    <w:pPr>
      <w:keepNext/>
      <w:numPr>
        <w:ilvl w:val="1"/>
        <w:numId w:val="8"/>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4B78AB"/>
    <w:pPr>
      <w:numPr>
        <w:ilvl w:val="2"/>
        <w:numId w:val="8"/>
      </w:numPr>
      <w:spacing w:after="120" w:line="340" w:lineRule="exact"/>
      <w:jc w:val="both"/>
    </w:pPr>
    <w:rPr>
      <w:sz w:val="23"/>
      <w:szCs w:val="22"/>
    </w:rPr>
  </w:style>
  <w:style w:type="paragraph" w:customStyle="1" w:styleId="Default">
    <w:name w:val="Default"/>
    <w:rsid w:val="004B78AB"/>
    <w:pPr>
      <w:widowControl w:val="0"/>
      <w:autoSpaceDE w:val="0"/>
      <w:autoSpaceDN w:val="0"/>
      <w:adjustRightInd w:val="0"/>
      <w:spacing w:after="0" w:line="240" w:lineRule="auto"/>
    </w:pPr>
    <w:rPr>
      <w:color w:val="000000"/>
      <w:sz w:val="24"/>
      <w:szCs w:val="24"/>
    </w:rPr>
  </w:style>
  <w:style w:type="paragraph" w:customStyle="1" w:styleId="bh1">
    <w:name w:val="_bh1"/>
    <w:basedOn w:val="Normln"/>
    <w:next w:val="bh2"/>
    <w:link w:val="bh1Char"/>
    <w:rsid w:val="004B78AB"/>
    <w:pPr>
      <w:numPr>
        <w:numId w:val="9"/>
      </w:numPr>
      <w:spacing w:before="60" w:after="120" w:line="320" w:lineRule="atLeast"/>
      <w:jc w:val="both"/>
    </w:pPr>
    <w:rPr>
      <w:b/>
      <w:caps/>
      <w:sz w:val="20"/>
      <w:szCs w:val="20"/>
    </w:rPr>
  </w:style>
  <w:style w:type="paragraph" w:customStyle="1" w:styleId="bh2">
    <w:name w:val="_bh2"/>
    <w:basedOn w:val="Normln"/>
    <w:link w:val="bh2Char"/>
    <w:rsid w:val="004B78AB"/>
    <w:pPr>
      <w:spacing w:before="60" w:after="120" w:line="320" w:lineRule="atLeast"/>
      <w:jc w:val="both"/>
      <w:outlineLvl w:val="1"/>
    </w:pPr>
    <w:rPr>
      <w:szCs w:val="20"/>
      <w:u w:val="single"/>
    </w:rPr>
  </w:style>
  <w:style w:type="character" w:customStyle="1" w:styleId="bh2Char">
    <w:name w:val="_bh2 Char"/>
    <w:link w:val="bh2"/>
    <w:locked/>
    <w:rsid w:val="004B78AB"/>
    <w:rPr>
      <w:sz w:val="20"/>
      <w:u w:val="single"/>
    </w:rPr>
  </w:style>
  <w:style w:type="character" w:customStyle="1" w:styleId="bh1Char">
    <w:name w:val="_bh1 Char"/>
    <w:link w:val="bh1"/>
    <w:locked/>
    <w:rsid w:val="004B78AB"/>
    <w:rPr>
      <w:b/>
      <w:caps/>
      <w:sz w:val="20"/>
      <w:szCs w:val="20"/>
    </w:rPr>
  </w:style>
  <w:style w:type="character" w:customStyle="1" w:styleId="Text3rovnChar">
    <w:name w:val="Text 3. úrovně Char"/>
    <w:link w:val="Text3rovn"/>
    <w:locked/>
    <w:rsid w:val="004B78AB"/>
    <w:rPr>
      <w:sz w:val="23"/>
    </w:rPr>
  </w:style>
  <w:style w:type="paragraph" w:customStyle="1" w:styleId="Priloha2">
    <w:name w:val="Priloha2"/>
    <w:basedOn w:val="bh1"/>
    <w:link w:val="Priloha2Char"/>
    <w:rsid w:val="004B78AB"/>
    <w:pPr>
      <w:numPr>
        <w:numId w:val="0"/>
      </w:numPr>
      <w:spacing w:before="120" w:after="0" w:line="240" w:lineRule="auto"/>
    </w:pPr>
  </w:style>
  <w:style w:type="character" w:customStyle="1" w:styleId="Priloha2Char">
    <w:name w:val="Priloha2 Char"/>
    <w:link w:val="Priloha2"/>
    <w:locked/>
    <w:rsid w:val="004B78AB"/>
    <w:rPr>
      <w:b/>
      <w:caps/>
      <w:sz w:val="20"/>
    </w:rPr>
  </w:style>
  <w:style w:type="paragraph" w:styleId="Nzev">
    <w:name w:val="Title"/>
    <w:basedOn w:val="Normln"/>
    <w:next w:val="Normln"/>
    <w:link w:val="NzevChar"/>
    <w:uiPriority w:val="10"/>
    <w:qFormat/>
    <w:locked/>
    <w:rsid w:val="004B78AB"/>
    <w:pPr>
      <w:spacing w:before="240" w:after="60" w:line="276" w:lineRule="auto"/>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4B78AB"/>
    <w:rPr>
      <w:rFonts w:ascii="Cambria" w:hAnsi="Cambria" w:cs="Times New Roman"/>
      <w:b/>
      <w:bCs/>
      <w:kern w:val="28"/>
      <w:sz w:val="32"/>
      <w:szCs w:val="32"/>
    </w:rPr>
  </w:style>
  <w:style w:type="paragraph" w:styleId="Bezmezer">
    <w:name w:val="No Spacing"/>
    <w:uiPriority w:val="1"/>
    <w:qFormat/>
    <w:rsid w:val="004B78AB"/>
    <w:pPr>
      <w:spacing w:after="0" w:line="240" w:lineRule="auto"/>
    </w:pPr>
    <w:rPr>
      <w:rFonts w:ascii="Calibri" w:hAnsi="Calibri"/>
      <w:lang w:eastAsia="en-US"/>
    </w:rPr>
  </w:style>
  <w:style w:type="paragraph" w:customStyle="1" w:styleId="tablebody">
    <w:name w:val="tablebody"/>
    <w:basedOn w:val="Normln"/>
    <w:uiPriority w:val="99"/>
    <w:rsid w:val="004B78AB"/>
    <w:pPr>
      <w:spacing w:before="100" w:beforeAutospacing="1" w:after="100" w:afterAutospacing="1"/>
    </w:pPr>
  </w:style>
  <w:style w:type="paragraph" w:customStyle="1" w:styleId="Barevnseznamzvraznn11">
    <w:name w:val="Barevný seznam – zvýraznění 11"/>
    <w:basedOn w:val="Normln"/>
    <w:uiPriority w:val="34"/>
    <w:qFormat/>
    <w:rsid w:val="00410C32"/>
    <w:pPr>
      <w:ind w:left="720"/>
      <w:contextualSpacing/>
    </w:pPr>
    <w:rPr>
      <w:sz w:val="20"/>
      <w:szCs w:val="20"/>
    </w:rPr>
  </w:style>
  <w:style w:type="numbering" w:customStyle="1" w:styleId="Styl1">
    <w:name w:val="Styl1"/>
    <w:pPr>
      <w:numPr>
        <w:numId w:val="2"/>
      </w:numPr>
    </w:pPr>
  </w:style>
  <w:style w:type="paragraph" w:styleId="Revize">
    <w:name w:val="Revision"/>
    <w:hidden/>
    <w:uiPriority w:val="99"/>
    <w:semiHidden/>
    <w:rsid w:val="00680B34"/>
    <w:pPr>
      <w:spacing w:after="0" w:line="240" w:lineRule="auto"/>
    </w:pPr>
    <w:rPr>
      <w:sz w:val="24"/>
      <w:szCs w:val="24"/>
    </w:rPr>
  </w:style>
  <w:style w:type="paragraph" w:customStyle="1" w:styleId="Normln1">
    <w:name w:val="Normální1"/>
    <w:rsid w:val="00FB0853"/>
    <w:pPr>
      <w:pBdr>
        <w:top w:val="nil"/>
        <w:left w:val="nil"/>
        <w:bottom w:val="nil"/>
        <w:right w:val="nil"/>
        <w:between w:val="nil"/>
        <w:bar w:val="nil"/>
      </w:pBdr>
    </w:pPr>
    <w:rPr>
      <w:rFonts w:ascii="Calibri" w:eastAsia="Calibri" w:hAnsi="Calibri" w:cs="Calibri"/>
      <w:color w:val="000000"/>
      <w:u w:color="000000"/>
      <w:bdr w:val="nil"/>
      <w:lang w:eastAsia="en-US"/>
    </w:rPr>
  </w:style>
  <w:style w:type="numbering" w:customStyle="1" w:styleId="List21">
    <w:name w:val="List 21"/>
    <w:basedOn w:val="Bezseznamu"/>
    <w:rsid w:val="00FB0853"/>
    <w:pPr>
      <w:numPr>
        <w:numId w:val="14"/>
      </w:numPr>
    </w:pPr>
  </w:style>
  <w:style w:type="paragraph" w:customStyle="1" w:styleId="Stylpravidel">
    <w:name w:val="Styl pravidel"/>
    <w:basedOn w:val="Normln"/>
    <w:rsid w:val="004F490C"/>
    <w:pPr>
      <w:spacing w:before="240" w:line="360" w:lineRule="auto"/>
      <w:jc w:val="both"/>
    </w:pPr>
    <w:rPr>
      <w:szCs w:val="20"/>
    </w:rPr>
  </w:style>
  <w:style w:type="character" w:styleId="Zvraznn">
    <w:name w:val="Emphasis"/>
    <w:basedOn w:val="Standardnpsmoodstavce"/>
    <w:uiPriority w:val="20"/>
    <w:qFormat/>
    <w:locked/>
    <w:rsid w:val="002717A2"/>
    <w:rPr>
      <w:b/>
      <w:bCs/>
      <w:i w:val="0"/>
      <w:iCs w:val="0"/>
    </w:rPr>
  </w:style>
  <w:style w:type="character" w:customStyle="1" w:styleId="st1">
    <w:name w:val="st1"/>
    <w:basedOn w:val="Standardnpsmoodstavce"/>
    <w:rsid w:val="002717A2"/>
  </w:style>
  <w:style w:type="paragraph" w:customStyle="1" w:styleId="Textpsmene0">
    <w:name w:val="Text pÃsmene"/>
    <w:basedOn w:val="Normln"/>
    <w:uiPriority w:val="99"/>
    <w:rsid w:val="000E519D"/>
    <w:pPr>
      <w:tabs>
        <w:tab w:val="num" w:pos="425"/>
      </w:tabs>
      <w:ind w:left="425" w:hanging="425"/>
      <w:jc w:val="both"/>
      <w:outlineLvl w:val="7"/>
    </w:pPr>
  </w:style>
  <w:style w:type="character" w:customStyle="1" w:styleId="apple-converted-space">
    <w:name w:val="apple-converted-space"/>
    <w:basedOn w:val="Standardnpsmoodstavce"/>
    <w:rsid w:val="000E519D"/>
  </w:style>
  <w:style w:type="paragraph" w:styleId="Nadpisobsahu">
    <w:name w:val="TOC Heading"/>
    <w:basedOn w:val="Nadpis1"/>
    <w:next w:val="Normln"/>
    <w:uiPriority w:val="39"/>
    <w:unhideWhenUsed/>
    <w:qFormat/>
    <w:rsid w:val="000E519D"/>
    <w:pPr>
      <w:keepLines/>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Obsah2">
    <w:name w:val="toc 2"/>
    <w:basedOn w:val="Normln"/>
    <w:next w:val="Normln"/>
    <w:autoRedefine/>
    <w:uiPriority w:val="39"/>
    <w:unhideWhenUsed/>
    <w:qFormat/>
    <w:locked/>
    <w:rsid w:val="000E519D"/>
    <w:pPr>
      <w:spacing w:after="100" w:line="276" w:lineRule="auto"/>
      <w:ind w:left="220"/>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qFormat/>
    <w:locked/>
    <w:rsid w:val="000E519D"/>
    <w:pPr>
      <w:spacing w:after="100" w:line="276" w:lineRule="auto"/>
      <w:ind w:left="440"/>
    </w:pPr>
    <w:rPr>
      <w:rFonts w:asciiTheme="minorHAnsi" w:eastAsiaTheme="minorHAnsi" w:hAnsiTheme="minorHAnsi" w:cstheme="minorBidi"/>
      <w:sz w:val="22"/>
      <w:szCs w:val="22"/>
      <w:lang w:eastAsia="en-US"/>
    </w:rPr>
  </w:style>
  <w:style w:type="paragraph" w:styleId="Obsah1">
    <w:name w:val="toc 1"/>
    <w:basedOn w:val="Normln"/>
    <w:next w:val="Normln"/>
    <w:autoRedefine/>
    <w:uiPriority w:val="39"/>
    <w:semiHidden/>
    <w:unhideWhenUsed/>
    <w:qFormat/>
    <w:locked/>
    <w:rsid w:val="000E519D"/>
    <w:pPr>
      <w:spacing w:after="1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Title" w:locked="1" w:semiHidden="0" w:uiPriority="10" w:unhideWhenUsed="0" w:qFormat="1"/>
    <w:lsdException w:name="Default Paragraph Font" w:locked="1"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9"/>
    <w:qFormat/>
    <w:pPr>
      <w:keepNext/>
      <w:outlineLvl w:val="0"/>
    </w:pPr>
    <w:rPr>
      <w:rFonts w:ascii="Courier New" w:hAnsi="Courier New" w:cs="Courier New"/>
      <w:b/>
      <w:bCs/>
      <w:sz w:val="16"/>
      <w:szCs w:val="16"/>
      <w:u w:val="single"/>
    </w:rPr>
  </w:style>
  <w:style w:type="paragraph" w:styleId="Nadpis2">
    <w:name w:val="heading 2"/>
    <w:basedOn w:val="Normln"/>
    <w:next w:val="Normln"/>
    <w:link w:val="Nadpis2Char"/>
    <w:uiPriority w:val="9"/>
    <w:qFormat/>
    <w:pPr>
      <w:keepNext/>
      <w:jc w:val="both"/>
      <w:outlineLvl w:val="1"/>
    </w:pPr>
    <w:rPr>
      <w:rFonts w:ascii="Courier New" w:eastAsia="MS Mincho" w:hAnsi="Courier New" w:cs="Courier New"/>
      <w:b/>
      <w:bCs/>
    </w:rPr>
  </w:style>
  <w:style w:type="paragraph" w:styleId="Nadpis3">
    <w:name w:val="heading 3"/>
    <w:basedOn w:val="Normln"/>
    <w:next w:val="Normln"/>
    <w:link w:val="Nadpis3Char"/>
    <w:uiPriority w:val="9"/>
    <w:qFormat/>
    <w:pPr>
      <w:keepNext/>
      <w:jc w:val="right"/>
      <w:outlineLvl w:val="2"/>
    </w:pPr>
    <w:rPr>
      <w:b/>
      <w:bCs/>
      <w:sz w:val="14"/>
      <w:szCs w:val="14"/>
    </w:rPr>
  </w:style>
  <w:style w:type="paragraph" w:styleId="Nadpis4">
    <w:name w:val="heading 4"/>
    <w:basedOn w:val="Normln"/>
    <w:next w:val="Normln"/>
    <w:link w:val="Nadpis4Char"/>
    <w:uiPriority w:val="9"/>
    <w:qFormat/>
    <w:pPr>
      <w:keepNext/>
      <w:jc w:val="right"/>
      <w:outlineLvl w:val="3"/>
    </w:pPr>
    <w:rPr>
      <w:i/>
      <w:iCs/>
      <w:sz w:val="14"/>
      <w:szCs w:val="14"/>
    </w:rPr>
  </w:style>
  <w:style w:type="paragraph" w:styleId="Nadpis5">
    <w:name w:val="heading 5"/>
    <w:basedOn w:val="Normln"/>
    <w:next w:val="Normln"/>
    <w:link w:val="Nadpis5Char"/>
    <w:uiPriority w:val="9"/>
    <w:qFormat/>
    <w:pPr>
      <w:keepNext/>
      <w:tabs>
        <w:tab w:val="left" w:pos="5400"/>
      </w:tabs>
      <w:ind w:firstLine="5400"/>
      <w:outlineLvl w:val="4"/>
    </w:pPr>
    <w:rPr>
      <w:rFonts w:ascii="Courier New" w:hAnsi="Courier New" w:cs="Courier New"/>
      <w:b/>
      <w:bCs/>
      <w:sz w:val="16"/>
      <w:szCs w:val="16"/>
    </w:rPr>
  </w:style>
  <w:style w:type="paragraph" w:styleId="Nadpis6">
    <w:name w:val="heading 6"/>
    <w:basedOn w:val="Normln"/>
    <w:next w:val="Normln"/>
    <w:link w:val="Nadpis6Char"/>
    <w:uiPriority w:val="99"/>
    <w:qFormat/>
    <w:pPr>
      <w:keepNext/>
      <w:jc w:val="right"/>
      <w:outlineLvl w:val="5"/>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kern w:val="32"/>
      <w:sz w:val="32"/>
    </w:rPr>
  </w:style>
  <w:style w:type="character" w:customStyle="1" w:styleId="Nadpis2Char">
    <w:name w:val="Nadpis 2 Char"/>
    <w:basedOn w:val="Standardnpsmoodstavce"/>
    <w:link w:val="Nadpis2"/>
    <w:uiPriority w:val="9"/>
    <w:locked/>
    <w:rPr>
      <w:rFonts w:ascii="Cambria" w:hAnsi="Cambria" w:cs="Times New Roman"/>
      <w:b/>
      <w:i/>
      <w:sz w:val="28"/>
    </w:rPr>
  </w:style>
  <w:style w:type="character" w:customStyle="1" w:styleId="Nadpis3Char">
    <w:name w:val="Nadpis 3 Char"/>
    <w:basedOn w:val="Standardnpsmoodstavce"/>
    <w:link w:val="Nadpis3"/>
    <w:uiPriority w:val="9"/>
    <w:locked/>
    <w:rPr>
      <w:rFonts w:ascii="Cambria" w:hAnsi="Cambria" w:cs="Times New Roman"/>
      <w:b/>
      <w:sz w:val="26"/>
    </w:rPr>
  </w:style>
  <w:style w:type="character" w:customStyle="1" w:styleId="Nadpis4Char">
    <w:name w:val="Nadpis 4 Char"/>
    <w:basedOn w:val="Standardnpsmoodstavce"/>
    <w:link w:val="Nadpis4"/>
    <w:uiPriority w:val="9"/>
    <w:locked/>
    <w:rPr>
      <w:rFonts w:ascii="Calibri" w:hAnsi="Calibri" w:cs="Times New Roman"/>
      <w:b/>
      <w:sz w:val="28"/>
    </w:rPr>
  </w:style>
  <w:style w:type="character" w:customStyle="1" w:styleId="Nadpis5Char">
    <w:name w:val="Nadpis 5 Char"/>
    <w:basedOn w:val="Standardnpsmoodstavce"/>
    <w:link w:val="Nadpis5"/>
    <w:uiPriority w:val="9"/>
    <w:locked/>
    <w:rPr>
      <w:rFonts w:ascii="Calibri" w:hAnsi="Calibri" w:cs="Times New Roman"/>
      <w:b/>
      <w:i/>
      <w:sz w:val="26"/>
    </w:rPr>
  </w:style>
  <w:style w:type="character" w:customStyle="1" w:styleId="Nadpis6Char">
    <w:name w:val="Nadpis 6 Char"/>
    <w:basedOn w:val="Standardnpsmoodstavce"/>
    <w:link w:val="Nadpis6"/>
    <w:uiPriority w:val="99"/>
    <w:semiHidden/>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styleId="Zkladntext">
    <w:name w:val="Body Text"/>
    <w:basedOn w:val="Normln"/>
    <w:link w:val="ZkladntextChar"/>
    <w:uiPriority w:val="99"/>
    <w:rPr>
      <w:rFonts w:ascii="Courier New" w:hAnsi="Courier New" w:cs="Courier New"/>
      <w:sz w:val="16"/>
      <w:szCs w:val="16"/>
    </w:rPr>
  </w:style>
  <w:style w:type="character" w:customStyle="1" w:styleId="ZkladntextChar">
    <w:name w:val="Základní text Char"/>
    <w:basedOn w:val="Standardnpsmoodstavce"/>
    <w:link w:val="Zkladntext"/>
    <w:uiPriority w:val="99"/>
    <w:locked/>
    <w:rPr>
      <w:rFonts w:cs="Times New Roman"/>
      <w:sz w:val="24"/>
    </w:rPr>
  </w:style>
  <w:style w:type="paragraph" w:styleId="Prosttext">
    <w:name w:val="Plain Text"/>
    <w:basedOn w:val="Normln"/>
    <w:link w:val="ProsttextChar"/>
    <w:uiPriority w:val="99"/>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Times New Roman"/>
      <w:sz w:val="20"/>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styleId="slostrnky">
    <w:name w:val="page number"/>
    <w:basedOn w:val="Standardnpsmoodstavce"/>
    <w:uiPriority w:val="99"/>
    <w:rPr>
      <w:rFonts w:cs="Times New Roman"/>
    </w:rPr>
  </w:style>
  <w:style w:type="character" w:styleId="Odkaznakoment">
    <w:name w:val="annotation reference"/>
    <w:basedOn w:val="Standardnpsmoodstavce"/>
    <w:uiPriority w:val="99"/>
    <w:semiHidden/>
    <w:rsid w:val="00045B4E"/>
    <w:rPr>
      <w:rFonts w:cs="Times New Roman"/>
      <w:sz w:val="16"/>
    </w:rPr>
  </w:style>
  <w:style w:type="paragraph" w:styleId="Textkomente">
    <w:name w:val="annotation text"/>
    <w:basedOn w:val="Normln"/>
    <w:link w:val="TextkomenteChar"/>
    <w:uiPriority w:val="99"/>
    <w:semiHidden/>
    <w:rsid w:val="00045B4E"/>
    <w:rPr>
      <w:sz w:val="20"/>
      <w:szCs w:val="20"/>
    </w:rPr>
  </w:style>
  <w:style w:type="character" w:customStyle="1" w:styleId="TextkomenteChar">
    <w:name w:val="Text komentáře Char"/>
    <w:basedOn w:val="Standardnpsmoodstavce"/>
    <w:link w:val="Textkomente"/>
    <w:uiPriority w:val="99"/>
    <w:semiHidden/>
    <w:locked/>
    <w:rsid w:val="00045B4E"/>
    <w:rPr>
      <w:rFonts w:cs="Times New Roman"/>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TextkomenteChar"/>
    <w:link w:val="Pedmtkomente"/>
    <w:uiPriority w:val="99"/>
    <w:semiHidden/>
    <w:locked/>
    <w:rsid w:val="00045B4E"/>
    <w:rPr>
      <w:rFonts w:cs="Times New Roman"/>
      <w:b/>
      <w:sz w:val="20"/>
    </w:rPr>
  </w:style>
  <w:style w:type="character" w:customStyle="1" w:styleId="CharChar31">
    <w:name w:val="Char Char31"/>
    <w:uiPriority w:val="99"/>
    <w:semiHidden/>
    <w:locked/>
    <w:rsid w:val="00D27B72"/>
    <w:rPr>
      <w:rFonts w:ascii="Courier New" w:hAnsi="Courier New"/>
      <w:sz w:val="20"/>
    </w:rPr>
  </w:style>
  <w:style w:type="paragraph" w:styleId="Zkladntext3">
    <w:name w:val="Body Text 3"/>
    <w:basedOn w:val="Normln"/>
    <w:link w:val="Zkladntext3Char"/>
    <w:rsid w:val="00F64312"/>
    <w:pPr>
      <w:spacing w:after="120"/>
    </w:pPr>
    <w:rPr>
      <w:sz w:val="16"/>
      <w:szCs w:val="16"/>
    </w:rPr>
  </w:style>
  <w:style w:type="character" w:customStyle="1" w:styleId="Zkladntext3Char">
    <w:name w:val="Základní text 3 Char"/>
    <w:basedOn w:val="Standardnpsmoodstavce"/>
    <w:link w:val="Zkladntext3"/>
    <w:locked/>
    <w:rPr>
      <w:rFonts w:cs="Times New Roman"/>
      <w:sz w:val="16"/>
    </w:rPr>
  </w:style>
  <w:style w:type="character" w:customStyle="1" w:styleId="PlainTextChar">
    <w:name w:val="Plain Text Char"/>
    <w:uiPriority w:val="99"/>
    <w:locked/>
    <w:rsid w:val="00F64312"/>
    <w:rPr>
      <w:rFonts w:ascii="Courier New" w:hAnsi="Courier New"/>
      <w:sz w:val="20"/>
      <w:lang w:val="x-none"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basedOn w:val="Standardnpsmoodstavce"/>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sz w:val="20"/>
      <w:lang w:val="x-none"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basedOn w:val="Normln"/>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locked/>
    <w:rsid w:val="003E17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basedOn w:val="Standardnpsmoodstavce"/>
    <w:uiPriority w:val="99"/>
    <w:semiHidden/>
    <w:rsid w:val="00D77003"/>
    <w:rPr>
      <w:rFonts w:cs="Times New Roman"/>
      <w:vertAlign w:val="superscript"/>
    </w:rPr>
  </w:style>
  <w:style w:type="paragraph" w:styleId="Normlnweb">
    <w:name w:val="Normal (Web)"/>
    <w:basedOn w:val="Normln"/>
    <w:uiPriority w:val="99"/>
    <w:rsid w:val="004B78AB"/>
    <w:pPr>
      <w:spacing w:before="100" w:beforeAutospacing="1" w:after="100" w:afterAutospacing="1"/>
    </w:pPr>
  </w:style>
  <w:style w:type="paragraph" w:styleId="Titulek">
    <w:name w:val="caption"/>
    <w:basedOn w:val="Normln"/>
    <w:next w:val="Normln"/>
    <w:uiPriority w:val="35"/>
    <w:qFormat/>
    <w:locked/>
    <w:rsid w:val="004B78AB"/>
    <w:pPr>
      <w:spacing w:before="120" w:after="120"/>
      <w:jc w:val="center"/>
    </w:pPr>
    <w:rPr>
      <w:b/>
      <w:szCs w:val="20"/>
      <w:lang w:val="en-GB" w:eastAsia="en-US"/>
    </w:rPr>
  </w:style>
  <w:style w:type="paragraph" w:styleId="Zkladntextodsazen3">
    <w:name w:val="Body Text Indent 3"/>
    <w:basedOn w:val="Normln"/>
    <w:link w:val="Zkladntextodsazen3Char"/>
    <w:unhideWhenUsed/>
    <w:rsid w:val="004B78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4B78AB"/>
    <w:rPr>
      <w:rFonts w:cs="Times New Roman"/>
      <w:sz w:val="16"/>
      <w:szCs w:val="16"/>
    </w:rPr>
  </w:style>
  <w:style w:type="paragraph" w:customStyle="1" w:styleId="Nadpis1rovn">
    <w:name w:val="Nadpis 1. úrovně"/>
    <w:basedOn w:val="Default"/>
    <w:next w:val="Normln"/>
    <w:rsid w:val="004B78AB"/>
    <w:pPr>
      <w:keepNext/>
      <w:widowControl/>
      <w:numPr>
        <w:numId w:val="8"/>
      </w:numPr>
      <w:tabs>
        <w:tab w:val="left" w:pos="142"/>
      </w:tabs>
      <w:spacing w:before="360" w:after="240"/>
      <w:jc w:val="both"/>
      <w:outlineLvl w:val="0"/>
    </w:pPr>
    <w:rPr>
      <w:b/>
      <w:bCs/>
      <w:color w:val="auto"/>
      <w:sz w:val="23"/>
      <w:szCs w:val="23"/>
    </w:rPr>
  </w:style>
  <w:style w:type="paragraph" w:customStyle="1" w:styleId="Nadpis2rovn">
    <w:name w:val="Nadpis 2. úrovně"/>
    <w:basedOn w:val="Normln"/>
    <w:next w:val="Normln"/>
    <w:rsid w:val="004B78AB"/>
    <w:pPr>
      <w:keepNext/>
      <w:numPr>
        <w:ilvl w:val="1"/>
        <w:numId w:val="8"/>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4B78AB"/>
    <w:pPr>
      <w:numPr>
        <w:ilvl w:val="2"/>
        <w:numId w:val="8"/>
      </w:numPr>
      <w:spacing w:after="120" w:line="340" w:lineRule="exact"/>
      <w:jc w:val="both"/>
    </w:pPr>
    <w:rPr>
      <w:sz w:val="23"/>
      <w:szCs w:val="22"/>
    </w:rPr>
  </w:style>
  <w:style w:type="paragraph" w:customStyle="1" w:styleId="Default">
    <w:name w:val="Default"/>
    <w:rsid w:val="004B78AB"/>
    <w:pPr>
      <w:widowControl w:val="0"/>
      <w:autoSpaceDE w:val="0"/>
      <w:autoSpaceDN w:val="0"/>
      <w:adjustRightInd w:val="0"/>
      <w:spacing w:after="0" w:line="240" w:lineRule="auto"/>
    </w:pPr>
    <w:rPr>
      <w:color w:val="000000"/>
      <w:sz w:val="24"/>
      <w:szCs w:val="24"/>
    </w:rPr>
  </w:style>
  <w:style w:type="paragraph" w:customStyle="1" w:styleId="bh1">
    <w:name w:val="_bh1"/>
    <w:basedOn w:val="Normln"/>
    <w:next w:val="bh2"/>
    <w:link w:val="bh1Char"/>
    <w:rsid w:val="004B78AB"/>
    <w:pPr>
      <w:numPr>
        <w:numId w:val="9"/>
      </w:numPr>
      <w:spacing w:before="60" w:after="120" w:line="320" w:lineRule="atLeast"/>
      <w:jc w:val="both"/>
    </w:pPr>
    <w:rPr>
      <w:b/>
      <w:caps/>
      <w:sz w:val="20"/>
      <w:szCs w:val="20"/>
    </w:rPr>
  </w:style>
  <w:style w:type="paragraph" w:customStyle="1" w:styleId="bh2">
    <w:name w:val="_bh2"/>
    <w:basedOn w:val="Normln"/>
    <w:link w:val="bh2Char"/>
    <w:rsid w:val="004B78AB"/>
    <w:pPr>
      <w:spacing w:before="60" w:after="120" w:line="320" w:lineRule="atLeast"/>
      <w:jc w:val="both"/>
      <w:outlineLvl w:val="1"/>
    </w:pPr>
    <w:rPr>
      <w:szCs w:val="20"/>
      <w:u w:val="single"/>
    </w:rPr>
  </w:style>
  <w:style w:type="character" w:customStyle="1" w:styleId="bh2Char">
    <w:name w:val="_bh2 Char"/>
    <w:link w:val="bh2"/>
    <w:locked/>
    <w:rsid w:val="004B78AB"/>
    <w:rPr>
      <w:sz w:val="20"/>
      <w:u w:val="single"/>
    </w:rPr>
  </w:style>
  <w:style w:type="character" w:customStyle="1" w:styleId="bh1Char">
    <w:name w:val="_bh1 Char"/>
    <w:link w:val="bh1"/>
    <w:locked/>
    <w:rsid w:val="004B78AB"/>
    <w:rPr>
      <w:b/>
      <w:caps/>
      <w:sz w:val="20"/>
      <w:szCs w:val="20"/>
    </w:rPr>
  </w:style>
  <w:style w:type="character" w:customStyle="1" w:styleId="Text3rovnChar">
    <w:name w:val="Text 3. úrovně Char"/>
    <w:link w:val="Text3rovn"/>
    <w:locked/>
    <w:rsid w:val="004B78AB"/>
    <w:rPr>
      <w:sz w:val="23"/>
    </w:rPr>
  </w:style>
  <w:style w:type="paragraph" w:customStyle="1" w:styleId="Priloha2">
    <w:name w:val="Priloha2"/>
    <w:basedOn w:val="bh1"/>
    <w:link w:val="Priloha2Char"/>
    <w:rsid w:val="004B78AB"/>
    <w:pPr>
      <w:numPr>
        <w:numId w:val="0"/>
      </w:numPr>
      <w:spacing w:before="120" w:after="0" w:line="240" w:lineRule="auto"/>
    </w:pPr>
  </w:style>
  <w:style w:type="character" w:customStyle="1" w:styleId="Priloha2Char">
    <w:name w:val="Priloha2 Char"/>
    <w:link w:val="Priloha2"/>
    <w:locked/>
    <w:rsid w:val="004B78AB"/>
    <w:rPr>
      <w:b/>
      <w:caps/>
      <w:sz w:val="20"/>
    </w:rPr>
  </w:style>
  <w:style w:type="paragraph" w:styleId="Nzev">
    <w:name w:val="Title"/>
    <w:basedOn w:val="Normln"/>
    <w:next w:val="Normln"/>
    <w:link w:val="NzevChar"/>
    <w:uiPriority w:val="10"/>
    <w:qFormat/>
    <w:locked/>
    <w:rsid w:val="004B78AB"/>
    <w:pPr>
      <w:spacing w:before="240" w:after="60" w:line="276" w:lineRule="auto"/>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4B78AB"/>
    <w:rPr>
      <w:rFonts w:ascii="Cambria" w:hAnsi="Cambria" w:cs="Times New Roman"/>
      <w:b/>
      <w:bCs/>
      <w:kern w:val="28"/>
      <w:sz w:val="32"/>
      <w:szCs w:val="32"/>
    </w:rPr>
  </w:style>
  <w:style w:type="paragraph" w:styleId="Bezmezer">
    <w:name w:val="No Spacing"/>
    <w:uiPriority w:val="1"/>
    <w:qFormat/>
    <w:rsid w:val="004B78AB"/>
    <w:pPr>
      <w:spacing w:after="0" w:line="240" w:lineRule="auto"/>
    </w:pPr>
    <w:rPr>
      <w:rFonts w:ascii="Calibri" w:hAnsi="Calibri"/>
      <w:lang w:eastAsia="en-US"/>
    </w:rPr>
  </w:style>
  <w:style w:type="paragraph" w:customStyle="1" w:styleId="tablebody">
    <w:name w:val="tablebody"/>
    <w:basedOn w:val="Normln"/>
    <w:uiPriority w:val="99"/>
    <w:rsid w:val="004B78AB"/>
    <w:pPr>
      <w:spacing w:before="100" w:beforeAutospacing="1" w:after="100" w:afterAutospacing="1"/>
    </w:pPr>
  </w:style>
  <w:style w:type="paragraph" w:customStyle="1" w:styleId="Barevnseznamzvraznn11">
    <w:name w:val="Barevný seznam – zvýraznění 11"/>
    <w:basedOn w:val="Normln"/>
    <w:uiPriority w:val="34"/>
    <w:qFormat/>
    <w:rsid w:val="00410C32"/>
    <w:pPr>
      <w:ind w:left="720"/>
      <w:contextualSpacing/>
    </w:pPr>
    <w:rPr>
      <w:sz w:val="20"/>
      <w:szCs w:val="20"/>
    </w:rPr>
  </w:style>
  <w:style w:type="numbering" w:customStyle="1" w:styleId="Styl1">
    <w:name w:val="Styl1"/>
    <w:pPr>
      <w:numPr>
        <w:numId w:val="2"/>
      </w:numPr>
    </w:pPr>
  </w:style>
  <w:style w:type="paragraph" w:styleId="Revize">
    <w:name w:val="Revision"/>
    <w:hidden/>
    <w:uiPriority w:val="99"/>
    <w:semiHidden/>
    <w:rsid w:val="00680B34"/>
    <w:pPr>
      <w:spacing w:after="0" w:line="240" w:lineRule="auto"/>
    </w:pPr>
    <w:rPr>
      <w:sz w:val="24"/>
      <w:szCs w:val="24"/>
    </w:rPr>
  </w:style>
  <w:style w:type="paragraph" w:customStyle="1" w:styleId="Normln1">
    <w:name w:val="Normální1"/>
    <w:rsid w:val="00FB0853"/>
    <w:pPr>
      <w:pBdr>
        <w:top w:val="nil"/>
        <w:left w:val="nil"/>
        <w:bottom w:val="nil"/>
        <w:right w:val="nil"/>
        <w:between w:val="nil"/>
        <w:bar w:val="nil"/>
      </w:pBdr>
    </w:pPr>
    <w:rPr>
      <w:rFonts w:ascii="Calibri" w:eastAsia="Calibri" w:hAnsi="Calibri" w:cs="Calibri"/>
      <w:color w:val="000000"/>
      <w:u w:color="000000"/>
      <w:bdr w:val="nil"/>
      <w:lang w:eastAsia="en-US"/>
    </w:rPr>
  </w:style>
  <w:style w:type="numbering" w:customStyle="1" w:styleId="List21">
    <w:name w:val="List 21"/>
    <w:basedOn w:val="Bezseznamu"/>
    <w:rsid w:val="00FB0853"/>
    <w:pPr>
      <w:numPr>
        <w:numId w:val="14"/>
      </w:numPr>
    </w:pPr>
  </w:style>
  <w:style w:type="paragraph" w:customStyle="1" w:styleId="Stylpravidel">
    <w:name w:val="Styl pravidel"/>
    <w:basedOn w:val="Normln"/>
    <w:rsid w:val="004F490C"/>
    <w:pPr>
      <w:spacing w:before="240" w:line="360" w:lineRule="auto"/>
      <w:jc w:val="both"/>
    </w:pPr>
    <w:rPr>
      <w:szCs w:val="20"/>
    </w:rPr>
  </w:style>
  <w:style w:type="character" w:styleId="Zvraznn">
    <w:name w:val="Emphasis"/>
    <w:basedOn w:val="Standardnpsmoodstavce"/>
    <w:uiPriority w:val="20"/>
    <w:qFormat/>
    <w:locked/>
    <w:rsid w:val="002717A2"/>
    <w:rPr>
      <w:b/>
      <w:bCs/>
      <w:i w:val="0"/>
      <w:iCs w:val="0"/>
    </w:rPr>
  </w:style>
  <w:style w:type="character" w:customStyle="1" w:styleId="st1">
    <w:name w:val="st1"/>
    <w:basedOn w:val="Standardnpsmoodstavce"/>
    <w:rsid w:val="002717A2"/>
  </w:style>
  <w:style w:type="paragraph" w:customStyle="1" w:styleId="Textpsmene0">
    <w:name w:val="Text pÃsmene"/>
    <w:basedOn w:val="Normln"/>
    <w:uiPriority w:val="99"/>
    <w:rsid w:val="000E519D"/>
    <w:pPr>
      <w:tabs>
        <w:tab w:val="num" w:pos="425"/>
      </w:tabs>
      <w:ind w:left="425" w:hanging="425"/>
      <w:jc w:val="both"/>
      <w:outlineLvl w:val="7"/>
    </w:pPr>
  </w:style>
  <w:style w:type="character" w:customStyle="1" w:styleId="apple-converted-space">
    <w:name w:val="apple-converted-space"/>
    <w:basedOn w:val="Standardnpsmoodstavce"/>
    <w:rsid w:val="000E519D"/>
  </w:style>
  <w:style w:type="paragraph" w:styleId="Nadpisobsahu">
    <w:name w:val="TOC Heading"/>
    <w:basedOn w:val="Nadpis1"/>
    <w:next w:val="Normln"/>
    <w:uiPriority w:val="39"/>
    <w:unhideWhenUsed/>
    <w:qFormat/>
    <w:rsid w:val="000E519D"/>
    <w:pPr>
      <w:keepLines/>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Obsah2">
    <w:name w:val="toc 2"/>
    <w:basedOn w:val="Normln"/>
    <w:next w:val="Normln"/>
    <w:autoRedefine/>
    <w:uiPriority w:val="39"/>
    <w:unhideWhenUsed/>
    <w:qFormat/>
    <w:locked/>
    <w:rsid w:val="000E519D"/>
    <w:pPr>
      <w:spacing w:after="100" w:line="276" w:lineRule="auto"/>
      <w:ind w:left="220"/>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qFormat/>
    <w:locked/>
    <w:rsid w:val="000E519D"/>
    <w:pPr>
      <w:spacing w:after="100" w:line="276" w:lineRule="auto"/>
      <w:ind w:left="440"/>
    </w:pPr>
    <w:rPr>
      <w:rFonts w:asciiTheme="minorHAnsi" w:eastAsiaTheme="minorHAnsi" w:hAnsiTheme="minorHAnsi" w:cstheme="minorBidi"/>
      <w:sz w:val="22"/>
      <w:szCs w:val="22"/>
      <w:lang w:eastAsia="en-US"/>
    </w:rPr>
  </w:style>
  <w:style w:type="paragraph" w:styleId="Obsah1">
    <w:name w:val="toc 1"/>
    <w:basedOn w:val="Normln"/>
    <w:next w:val="Normln"/>
    <w:autoRedefine/>
    <w:uiPriority w:val="39"/>
    <w:semiHidden/>
    <w:unhideWhenUsed/>
    <w:qFormat/>
    <w:locked/>
    <w:rsid w:val="000E519D"/>
    <w:pPr>
      <w:spacing w:after="1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70670">
      <w:bodyDiv w:val="1"/>
      <w:marLeft w:val="0"/>
      <w:marRight w:val="0"/>
      <w:marTop w:val="0"/>
      <w:marBottom w:val="0"/>
      <w:divBdr>
        <w:top w:val="none" w:sz="0" w:space="0" w:color="auto"/>
        <w:left w:val="none" w:sz="0" w:space="0" w:color="auto"/>
        <w:bottom w:val="none" w:sz="0" w:space="0" w:color="auto"/>
        <w:right w:val="none" w:sz="0" w:space="0" w:color="auto"/>
      </w:divBdr>
    </w:div>
    <w:div w:id="762459056">
      <w:marLeft w:val="0"/>
      <w:marRight w:val="0"/>
      <w:marTop w:val="0"/>
      <w:marBottom w:val="0"/>
      <w:divBdr>
        <w:top w:val="none" w:sz="0" w:space="0" w:color="auto"/>
        <w:left w:val="none" w:sz="0" w:space="0" w:color="auto"/>
        <w:bottom w:val="none" w:sz="0" w:space="0" w:color="auto"/>
        <w:right w:val="none" w:sz="0" w:space="0" w:color="auto"/>
      </w:divBdr>
    </w:div>
    <w:div w:id="762459057">
      <w:marLeft w:val="0"/>
      <w:marRight w:val="0"/>
      <w:marTop w:val="0"/>
      <w:marBottom w:val="0"/>
      <w:divBdr>
        <w:top w:val="none" w:sz="0" w:space="0" w:color="auto"/>
        <w:left w:val="none" w:sz="0" w:space="0" w:color="auto"/>
        <w:bottom w:val="none" w:sz="0" w:space="0" w:color="auto"/>
        <w:right w:val="none" w:sz="0" w:space="0" w:color="auto"/>
      </w:divBdr>
    </w:div>
    <w:div w:id="762459058">
      <w:marLeft w:val="0"/>
      <w:marRight w:val="0"/>
      <w:marTop w:val="0"/>
      <w:marBottom w:val="0"/>
      <w:divBdr>
        <w:top w:val="none" w:sz="0" w:space="0" w:color="auto"/>
        <w:left w:val="none" w:sz="0" w:space="0" w:color="auto"/>
        <w:bottom w:val="none" w:sz="0" w:space="0" w:color="auto"/>
        <w:right w:val="none" w:sz="0" w:space="0" w:color="auto"/>
      </w:divBdr>
    </w:div>
    <w:div w:id="762459059">
      <w:marLeft w:val="0"/>
      <w:marRight w:val="0"/>
      <w:marTop w:val="0"/>
      <w:marBottom w:val="0"/>
      <w:divBdr>
        <w:top w:val="none" w:sz="0" w:space="0" w:color="auto"/>
        <w:left w:val="none" w:sz="0" w:space="0" w:color="auto"/>
        <w:bottom w:val="none" w:sz="0" w:space="0" w:color="auto"/>
        <w:right w:val="none" w:sz="0" w:space="0" w:color="auto"/>
      </w:divBdr>
    </w:div>
    <w:div w:id="762459061">
      <w:marLeft w:val="0"/>
      <w:marRight w:val="0"/>
      <w:marTop w:val="0"/>
      <w:marBottom w:val="0"/>
      <w:divBdr>
        <w:top w:val="none" w:sz="0" w:space="0" w:color="auto"/>
        <w:left w:val="none" w:sz="0" w:space="0" w:color="auto"/>
        <w:bottom w:val="none" w:sz="0" w:space="0" w:color="auto"/>
        <w:right w:val="none" w:sz="0" w:space="0" w:color="auto"/>
      </w:divBdr>
      <w:divsChild>
        <w:div w:id="762459060">
          <w:marLeft w:val="0"/>
          <w:marRight w:val="0"/>
          <w:marTop w:val="0"/>
          <w:marBottom w:val="0"/>
          <w:divBdr>
            <w:top w:val="none" w:sz="0" w:space="0" w:color="auto"/>
            <w:left w:val="none" w:sz="0" w:space="0" w:color="auto"/>
            <w:bottom w:val="none" w:sz="0" w:space="0" w:color="auto"/>
            <w:right w:val="none" w:sz="0" w:space="0" w:color="auto"/>
          </w:divBdr>
        </w:div>
      </w:divsChild>
    </w:div>
    <w:div w:id="762459062">
      <w:marLeft w:val="0"/>
      <w:marRight w:val="0"/>
      <w:marTop w:val="0"/>
      <w:marBottom w:val="0"/>
      <w:divBdr>
        <w:top w:val="none" w:sz="0" w:space="0" w:color="auto"/>
        <w:left w:val="none" w:sz="0" w:space="0" w:color="auto"/>
        <w:bottom w:val="none" w:sz="0" w:space="0" w:color="auto"/>
        <w:right w:val="none" w:sz="0" w:space="0" w:color="auto"/>
      </w:divBdr>
    </w:div>
    <w:div w:id="762459063">
      <w:marLeft w:val="0"/>
      <w:marRight w:val="0"/>
      <w:marTop w:val="0"/>
      <w:marBottom w:val="0"/>
      <w:divBdr>
        <w:top w:val="none" w:sz="0" w:space="0" w:color="auto"/>
        <w:left w:val="none" w:sz="0" w:space="0" w:color="auto"/>
        <w:bottom w:val="none" w:sz="0" w:space="0" w:color="auto"/>
        <w:right w:val="none" w:sz="0" w:space="0" w:color="auto"/>
      </w:divBdr>
    </w:div>
    <w:div w:id="762459064">
      <w:marLeft w:val="0"/>
      <w:marRight w:val="0"/>
      <w:marTop w:val="0"/>
      <w:marBottom w:val="0"/>
      <w:divBdr>
        <w:top w:val="none" w:sz="0" w:space="0" w:color="auto"/>
        <w:left w:val="none" w:sz="0" w:space="0" w:color="auto"/>
        <w:bottom w:val="none" w:sz="0" w:space="0" w:color="auto"/>
        <w:right w:val="none" w:sz="0" w:space="0" w:color="auto"/>
      </w:divBdr>
    </w:div>
    <w:div w:id="762459065">
      <w:marLeft w:val="0"/>
      <w:marRight w:val="0"/>
      <w:marTop w:val="0"/>
      <w:marBottom w:val="0"/>
      <w:divBdr>
        <w:top w:val="none" w:sz="0" w:space="0" w:color="auto"/>
        <w:left w:val="none" w:sz="0" w:space="0" w:color="auto"/>
        <w:bottom w:val="none" w:sz="0" w:space="0" w:color="auto"/>
        <w:right w:val="none" w:sz="0" w:space="0" w:color="auto"/>
      </w:divBdr>
    </w:div>
    <w:div w:id="762459066">
      <w:marLeft w:val="0"/>
      <w:marRight w:val="0"/>
      <w:marTop w:val="0"/>
      <w:marBottom w:val="0"/>
      <w:divBdr>
        <w:top w:val="none" w:sz="0" w:space="0" w:color="auto"/>
        <w:left w:val="none" w:sz="0" w:space="0" w:color="auto"/>
        <w:bottom w:val="none" w:sz="0" w:space="0" w:color="auto"/>
        <w:right w:val="none" w:sz="0" w:space="0" w:color="auto"/>
      </w:divBdr>
    </w:div>
    <w:div w:id="762459067">
      <w:marLeft w:val="0"/>
      <w:marRight w:val="0"/>
      <w:marTop w:val="0"/>
      <w:marBottom w:val="0"/>
      <w:divBdr>
        <w:top w:val="none" w:sz="0" w:space="0" w:color="auto"/>
        <w:left w:val="none" w:sz="0" w:space="0" w:color="auto"/>
        <w:bottom w:val="none" w:sz="0" w:space="0" w:color="auto"/>
        <w:right w:val="none" w:sz="0" w:space="0" w:color="auto"/>
      </w:divBdr>
    </w:div>
    <w:div w:id="762459068">
      <w:marLeft w:val="0"/>
      <w:marRight w:val="0"/>
      <w:marTop w:val="0"/>
      <w:marBottom w:val="0"/>
      <w:divBdr>
        <w:top w:val="none" w:sz="0" w:space="0" w:color="auto"/>
        <w:left w:val="none" w:sz="0" w:space="0" w:color="auto"/>
        <w:bottom w:val="none" w:sz="0" w:space="0" w:color="auto"/>
        <w:right w:val="none" w:sz="0" w:space="0" w:color="auto"/>
      </w:divBdr>
    </w:div>
    <w:div w:id="1144201846">
      <w:bodyDiv w:val="1"/>
      <w:marLeft w:val="0"/>
      <w:marRight w:val="0"/>
      <w:marTop w:val="0"/>
      <w:marBottom w:val="0"/>
      <w:divBdr>
        <w:top w:val="none" w:sz="0" w:space="0" w:color="auto"/>
        <w:left w:val="none" w:sz="0" w:space="0" w:color="auto"/>
        <w:bottom w:val="none" w:sz="0" w:space="0" w:color="auto"/>
        <w:right w:val="none" w:sz="0" w:space="0" w:color="auto"/>
      </w:divBdr>
    </w:div>
    <w:div w:id="16877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ervicedesk@vzp.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c@cd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BECCF-7E66-4150-861E-BA31C0AF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827DA-7555-4F2F-AF7B-BD8280995C78}">
  <ds:schemaRefs>
    <ds:schemaRef ds:uri="5386a7db-36dc-47e8-aacb-0d5051febeea"/>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8EDEA93-5B8E-469D-B2CF-81C9E9B6A621}">
  <ds:schemaRefs>
    <ds:schemaRef ds:uri="http://schemas.microsoft.com/sharepoint/v3/contenttype/forms"/>
  </ds:schemaRefs>
</ds:datastoreItem>
</file>

<file path=customXml/itemProps4.xml><?xml version="1.0" encoding="utf-8"?>
<ds:datastoreItem xmlns:ds="http://schemas.openxmlformats.org/officeDocument/2006/customXml" ds:itemID="{1078F183-35F6-4212-B783-25B2B6FD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14205</Words>
  <Characters>84671</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
    </vt:vector>
  </TitlesOfParts>
  <Company>GORDION s.r.o.</Company>
  <LinksUpToDate>false</LinksUpToDate>
  <CharactersWithSpaces>98679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Hana Borůvková</dc:creator>
  <cp:lastModifiedBy>Václava Pešková</cp:lastModifiedBy>
  <cp:revision>3</cp:revision>
  <cp:lastPrinted>2016-05-04T15:14:00Z</cp:lastPrinted>
  <dcterms:created xsi:type="dcterms:W3CDTF">2016-07-15T04:58:00Z</dcterms:created>
  <dcterms:modified xsi:type="dcterms:W3CDTF">2016-07-15T04:58:00Z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