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ADC0" w14:textId="0BAFB061" w:rsidR="00405F21" w:rsidRPr="00B73161" w:rsidRDefault="00405F21" w:rsidP="00A74B8D">
      <w:pPr>
        <w:jc w:val="center"/>
        <w:rPr>
          <w:rFonts w:ascii="Arial" w:hAnsi="Arial" w:cs="Arial"/>
        </w:rPr>
      </w:pPr>
      <w:r w:rsidRPr="00B73161">
        <w:rPr>
          <w:rFonts w:ascii="Arial" w:hAnsi="Arial" w:cs="Arial"/>
          <w:b/>
          <w:sz w:val="28"/>
          <w:szCs w:val="28"/>
        </w:rPr>
        <w:t xml:space="preserve">Zápis </w:t>
      </w:r>
      <w:r w:rsidR="00BF69C0">
        <w:rPr>
          <w:rFonts w:ascii="Arial" w:hAnsi="Arial" w:cs="Arial"/>
          <w:b/>
          <w:sz w:val="28"/>
          <w:szCs w:val="28"/>
        </w:rPr>
        <w:t xml:space="preserve">č. </w:t>
      </w:r>
      <w:r w:rsidR="007020B0">
        <w:rPr>
          <w:rFonts w:ascii="Arial" w:hAnsi="Arial" w:cs="Arial"/>
          <w:b/>
          <w:sz w:val="28"/>
          <w:szCs w:val="28"/>
        </w:rPr>
        <w:t>59</w:t>
      </w:r>
      <w:r w:rsidR="00BF69C0" w:rsidRPr="007020B0">
        <w:rPr>
          <w:rFonts w:ascii="Arial" w:hAnsi="Arial" w:cs="Arial"/>
          <w:b/>
          <w:sz w:val="28"/>
          <w:szCs w:val="28"/>
        </w:rPr>
        <w:t>/2018</w:t>
      </w:r>
      <w:r w:rsidR="00BF69C0">
        <w:rPr>
          <w:rFonts w:ascii="Arial" w:hAnsi="Arial" w:cs="Arial"/>
          <w:b/>
          <w:sz w:val="28"/>
          <w:szCs w:val="28"/>
        </w:rPr>
        <w:t xml:space="preserve"> </w:t>
      </w:r>
      <w:r w:rsidRPr="00B73161">
        <w:rPr>
          <w:rFonts w:ascii="Arial" w:hAnsi="Arial" w:cs="Arial"/>
          <w:b/>
          <w:sz w:val="28"/>
          <w:szCs w:val="28"/>
        </w:rPr>
        <w:t>z jednání ze dne</w:t>
      </w:r>
      <w:r w:rsidR="008C2289" w:rsidRPr="00B73161">
        <w:rPr>
          <w:rFonts w:ascii="Arial" w:hAnsi="Arial" w:cs="Arial"/>
          <w:b/>
          <w:sz w:val="28"/>
          <w:szCs w:val="28"/>
        </w:rPr>
        <w:t xml:space="preserve"> </w:t>
      </w:r>
      <w:r w:rsidR="007020B0">
        <w:rPr>
          <w:rFonts w:ascii="Arial" w:hAnsi="Arial" w:cs="Arial"/>
          <w:b/>
          <w:sz w:val="28"/>
          <w:szCs w:val="28"/>
        </w:rPr>
        <w:t>9. 1. 2018</w:t>
      </w:r>
    </w:p>
    <w:p w14:paraId="1B0970F3" w14:textId="77777777" w:rsidR="00405F21" w:rsidRPr="00B73161" w:rsidRDefault="00405F21" w:rsidP="00405F21">
      <w:pPr>
        <w:jc w:val="center"/>
        <w:rPr>
          <w:rFonts w:ascii="Arial" w:hAnsi="Arial" w:cs="Arial"/>
        </w:rPr>
      </w:pPr>
    </w:p>
    <w:p w14:paraId="543ED7B8" w14:textId="77777777" w:rsidR="00405F21" w:rsidRPr="00B73161" w:rsidRDefault="00405F21" w:rsidP="00405F21">
      <w:pPr>
        <w:spacing w:line="360" w:lineRule="auto"/>
        <w:jc w:val="center"/>
        <w:rPr>
          <w:rFonts w:ascii="Arial" w:hAnsi="Arial" w:cs="Arial"/>
        </w:rPr>
      </w:pPr>
    </w:p>
    <w:p w14:paraId="09E68597" w14:textId="34C91CC5"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7020B0">
        <w:rPr>
          <w:rFonts w:ascii="Arial" w:hAnsi="Arial" w:cs="Arial"/>
          <w:b/>
        </w:rPr>
        <w:t>Frýdek - Místek</w:t>
      </w:r>
    </w:p>
    <w:p w14:paraId="6B9F99DD" w14:textId="77777777" w:rsidR="008C2289" w:rsidRPr="00B73161" w:rsidRDefault="008C2289" w:rsidP="00405F21">
      <w:pPr>
        <w:jc w:val="both"/>
        <w:rPr>
          <w:rFonts w:ascii="Arial" w:hAnsi="Arial" w:cs="Arial"/>
          <w:b/>
        </w:rPr>
      </w:pPr>
    </w:p>
    <w:p w14:paraId="64DEB356" w14:textId="77777777" w:rsidR="00405F21" w:rsidRPr="00B73161" w:rsidRDefault="00405F21" w:rsidP="00405F21">
      <w:pPr>
        <w:jc w:val="both"/>
        <w:rPr>
          <w:rFonts w:ascii="Arial" w:hAnsi="Arial" w:cs="Arial"/>
          <w:b/>
        </w:rPr>
      </w:pPr>
    </w:p>
    <w:p w14:paraId="4E92D46A" w14:textId="1CDBB635"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r w:rsidR="007020B0">
        <w:rPr>
          <w:rFonts w:ascii="Arial" w:hAnsi="Arial" w:cs="Arial"/>
          <w:b/>
        </w:rPr>
        <w:t>9. 1. 2018</w:t>
      </w:r>
    </w:p>
    <w:p w14:paraId="71EBCF1B" w14:textId="77777777" w:rsidR="00405F21" w:rsidRPr="00B73161" w:rsidRDefault="00405F21" w:rsidP="00405F21">
      <w:pPr>
        <w:jc w:val="both"/>
        <w:rPr>
          <w:rFonts w:ascii="Arial" w:hAnsi="Arial" w:cs="Arial"/>
        </w:rPr>
      </w:pPr>
    </w:p>
    <w:p w14:paraId="7E752E86" w14:textId="77777777" w:rsidR="00405F21" w:rsidRPr="00B73161" w:rsidRDefault="00405F21" w:rsidP="00405F21">
      <w:pPr>
        <w:jc w:val="both"/>
        <w:rPr>
          <w:rFonts w:ascii="Arial" w:hAnsi="Arial" w:cs="Arial"/>
        </w:rPr>
      </w:pPr>
    </w:p>
    <w:p w14:paraId="7086C449"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7D251D3A" w14:textId="77777777" w:rsidR="00405F21" w:rsidRPr="00B73161" w:rsidRDefault="00405F21" w:rsidP="00405F21">
      <w:pPr>
        <w:jc w:val="both"/>
        <w:rPr>
          <w:rFonts w:ascii="Arial" w:hAnsi="Arial" w:cs="Arial"/>
        </w:rPr>
      </w:pPr>
    </w:p>
    <w:p w14:paraId="13DF2BE4" w14:textId="77777777" w:rsidR="00405F21" w:rsidRPr="00B73161" w:rsidRDefault="00405F21" w:rsidP="00405F21">
      <w:pPr>
        <w:jc w:val="both"/>
        <w:rPr>
          <w:rFonts w:ascii="Arial" w:hAnsi="Arial" w:cs="Arial"/>
        </w:rPr>
      </w:pPr>
    </w:p>
    <w:p w14:paraId="7D432B34" w14:textId="77777777" w:rsidR="00A53C6A" w:rsidRPr="005470AA" w:rsidRDefault="00A53C6A" w:rsidP="00A53C6A">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14DD5424" w14:textId="77777777" w:rsidR="00A53C6A" w:rsidRPr="005470AA" w:rsidRDefault="00A53C6A" w:rsidP="00A53C6A">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09F1B270" w14:textId="77777777" w:rsidR="00A53C6A" w:rsidRPr="005470AA" w:rsidRDefault="00A53C6A" w:rsidP="00A53C6A">
      <w:pPr>
        <w:jc w:val="both"/>
        <w:rPr>
          <w:rFonts w:ascii="Arial" w:hAnsi="Arial" w:cs="Arial"/>
        </w:rPr>
      </w:pPr>
      <w:r w:rsidRPr="005470AA">
        <w:rPr>
          <w:rFonts w:ascii="Arial" w:hAnsi="Arial" w:cs="Arial"/>
        </w:rPr>
        <w:t xml:space="preserve">IČO: </w:t>
      </w:r>
      <w:r>
        <w:rPr>
          <w:rFonts w:ascii="Arial" w:hAnsi="Arial" w:cs="Arial"/>
        </w:rPr>
        <w:t>44848200</w:t>
      </w:r>
    </w:p>
    <w:p w14:paraId="18571F7F" w14:textId="77777777" w:rsidR="00A53C6A" w:rsidRPr="005470AA" w:rsidRDefault="00A53C6A" w:rsidP="00A53C6A">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61601670" w14:textId="7CE7B019" w:rsidR="00A53C6A" w:rsidRPr="00C7273D" w:rsidRDefault="00A53C6A" w:rsidP="00A53C6A">
      <w:pPr>
        <w:rPr>
          <w:rFonts w:ascii="Arial" w:hAnsi="Arial" w:cs="Arial"/>
        </w:rPr>
      </w:pPr>
      <w:r>
        <w:rPr>
          <w:rFonts w:ascii="Arial" w:hAnsi="Arial" w:cs="Arial"/>
        </w:rPr>
        <w:t>Bankovní spojení</w:t>
      </w:r>
      <w:r w:rsidRPr="005470AA">
        <w:rPr>
          <w:rFonts w:ascii="Arial" w:hAnsi="Arial" w:cs="Arial"/>
        </w:rPr>
        <w:t xml:space="preserve">: </w:t>
      </w:r>
      <w:r w:rsidR="00EF4819">
        <w:rPr>
          <w:rFonts w:ascii="Arial" w:hAnsi="Arial" w:cs="Arial"/>
        </w:rPr>
        <w:t>[XX XX]</w:t>
      </w:r>
    </w:p>
    <w:p w14:paraId="3E49B595" w14:textId="74CC80DA" w:rsidR="00A53C6A" w:rsidRPr="005470AA" w:rsidRDefault="00A53C6A" w:rsidP="00A53C6A">
      <w:pPr>
        <w:jc w:val="both"/>
        <w:rPr>
          <w:rFonts w:ascii="Arial" w:hAnsi="Arial" w:cs="Arial"/>
        </w:rPr>
      </w:pPr>
      <w:r>
        <w:rPr>
          <w:rFonts w:ascii="Arial" w:hAnsi="Arial" w:cs="Arial"/>
        </w:rPr>
        <w:t>Zapsaná v obch</w:t>
      </w:r>
      <w:r w:rsidR="000159C8">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2CC7E860" w14:textId="5F5B97AE" w:rsidR="00A53C6A" w:rsidRDefault="00A53C6A" w:rsidP="00A53C6A">
      <w:pPr>
        <w:jc w:val="both"/>
        <w:rPr>
          <w:rFonts w:ascii="Arial" w:hAnsi="Arial" w:cs="Arial"/>
        </w:rPr>
      </w:pPr>
      <w:r>
        <w:rPr>
          <w:rFonts w:ascii="Arial" w:hAnsi="Arial" w:cs="Arial"/>
        </w:rPr>
        <w:t>Zastoupena [OU</w:t>
      </w:r>
      <w:r w:rsidR="007020B0">
        <w:rPr>
          <w:rFonts w:ascii="Arial" w:hAnsi="Arial" w:cs="Arial"/>
        </w:rPr>
        <w:t xml:space="preserve"> </w:t>
      </w:r>
      <w:r w:rsidR="00657076">
        <w:rPr>
          <w:rFonts w:ascii="Arial" w:hAnsi="Arial" w:cs="Arial"/>
        </w:rPr>
        <w:t>OU]</w:t>
      </w:r>
      <w:r w:rsidR="007020B0">
        <w:rPr>
          <w:rFonts w:ascii="Arial" w:hAnsi="Arial" w:cs="Arial"/>
        </w:rPr>
        <w:t xml:space="preserve">, </w:t>
      </w:r>
      <w:proofErr w:type="spellStart"/>
      <w:r w:rsidR="007020B0">
        <w:rPr>
          <w:rFonts w:ascii="Arial" w:hAnsi="Arial" w:cs="Arial"/>
        </w:rPr>
        <w:t>Key</w:t>
      </w:r>
      <w:proofErr w:type="spellEnd"/>
      <w:r w:rsidR="007020B0">
        <w:rPr>
          <w:rFonts w:ascii="Arial" w:hAnsi="Arial" w:cs="Arial"/>
        </w:rPr>
        <w:t xml:space="preserve"> </w:t>
      </w:r>
      <w:proofErr w:type="spellStart"/>
      <w:r w:rsidR="007020B0">
        <w:rPr>
          <w:rFonts w:ascii="Arial" w:hAnsi="Arial" w:cs="Arial"/>
        </w:rPr>
        <w:t>Account</w:t>
      </w:r>
      <w:proofErr w:type="spellEnd"/>
      <w:r w:rsidR="007020B0">
        <w:rPr>
          <w:rFonts w:ascii="Arial" w:hAnsi="Arial" w:cs="Arial"/>
        </w:rPr>
        <w:t xml:space="preserve"> </w:t>
      </w:r>
      <w:proofErr w:type="spellStart"/>
      <w:r w:rsidR="007020B0">
        <w:rPr>
          <w:rFonts w:ascii="Arial" w:hAnsi="Arial" w:cs="Arial"/>
        </w:rPr>
        <w:t>Manager</w:t>
      </w:r>
      <w:proofErr w:type="spellEnd"/>
    </w:p>
    <w:p w14:paraId="73D04CCD" w14:textId="6A8889C7" w:rsidR="00405F21" w:rsidRPr="00B73161" w:rsidRDefault="00405F21" w:rsidP="00A53C6A">
      <w:pPr>
        <w:jc w:val="both"/>
        <w:rPr>
          <w:rFonts w:ascii="Arial" w:hAnsi="Arial" w:cs="Arial"/>
          <w:b/>
        </w:rPr>
      </w:pPr>
      <w:r w:rsidRPr="00B73161">
        <w:rPr>
          <w:rFonts w:ascii="Arial" w:hAnsi="Arial" w:cs="Arial"/>
          <w:b/>
        </w:rPr>
        <w:t>(dále jen „Společnost“)</w:t>
      </w:r>
    </w:p>
    <w:p w14:paraId="191F5401" w14:textId="77777777" w:rsidR="00405F21" w:rsidRPr="00B73161" w:rsidRDefault="00405F21" w:rsidP="00405F21">
      <w:pPr>
        <w:ind w:left="2124" w:hanging="2124"/>
        <w:jc w:val="both"/>
        <w:rPr>
          <w:rFonts w:ascii="Arial" w:hAnsi="Arial" w:cs="Arial"/>
        </w:rPr>
      </w:pPr>
    </w:p>
    <w:p w14:paraId="61E663D5" w14:textId="77777777" w:rsidR="00C2130C" w:rsidRPr="00B73161" w:rsidRDefault="00C2130C" w:rsidP="00C2130C">
      <w:pPr>
        <w:jc w:val="both"/>
        <w:rPr>
          <w:rFonts w:ascii="Arial" w:hAnsi="Arial" w:cs="Arial"/>
          <w:b/>
        </w:rPr>
      </w:pPr>
      <w:r w:rsidRPr="00B73161">
        <w:rPr>
          <w:rFonts w:ascii="Arial" w:hAnsi="Arial" w:cs="Arial"/>
          <w:b/>
        </w:rPr>
        <w:t xml:space="preserve">na straně jedné </w:t>
      </w:r>
    </w:p>
    <w:p w14:paraId="5E90C86E" w14:textId="77777777" w:rsidR="00C2130C" w:rsidRPr="00B73161" w:rsidRDefault="00C2130C" w:rsidP="00C2130C">
      <w:pPr>
        <w:ind w:left="2124" w:hanging="2124"/>
        <w:jc w:val="both"/>
        <w:rPr>
          <w:rFonts w:ascii="Arial" w:hAnsi="Arial" w:cs="Arial"/>
          <w:b/>
        </w:rPr>
      </w:pPr>
    </w:p>
    <w:p w14:paraId="73660CEF" w14:textId="77777777" w:rsidR="00C2130C" w:rsidRPr="00B73161" w:rsidRDefault="00C2130C" w:rsidP="00C2130C">
      <w:pPr>
        <w:ind w:left="2124" w:hanging="2124"/>
        <w:jc w:val="both"/>
        <w:rPr>
          <w:rFonts w:ascii="Arial" w:hAnsi="Arial" w:cs="Arial"/>
          <w:b/>
        </w:rPr>
      </w:pPr>
    </w:p>
    <w:p w14:paraId="2D0B1906" w14:textId="77777777" w:rsidR="00C2130C" w:rsidRPr="00B73161" w:rsidRDefault="00C2130C" w:rsidP="00C2130C">
      <w:pPr>
        <w:ind w:left="2124" w:hanging="2124"/>
        <w:jc w:val="both"/>
        <w:rPr>
          <w:rFonts w:ascii="Arial" w:hAnsi="Arial" w:cs="Arial"/>
          <w:b/>
        </w:rPr>
      </w:pPr>
      <w:r w:rsidRPr="00B73161">
        <w:rPr>
          <w:rFonts w:ascii="Arial" w:hAnsi="Arial" w:cs="Arial"/>
          <w:b/>
        </w:rPr>
        <w:t xml:space="preserve">a </w:t>
      </w:r>
      <w:r w:rsidRPr="00B73161">
        <w:rPr>
          <w:rFonts w:ascii="Arial" w:hAnsi="Arial" w:cs="Arial"/>
          <w:b/>
          <w:bCs/>
        </w:rPr>
        <w:t>na straně druhé:</w:t>
      </w:r>
    </w:p>
    <w:p w14:paraId="1DCBB9BF" w14:textId="77777777" w:rsidR="00405F21" w:rsidRPr="00B73161" w:rsidRDefault="00405F21" w:rsidP="00405F21">
      <w:pPr>
        <w:jc w:val="both"/>
        <w:rPr>
          <w:rFonts w:ascii="Arial" w:hAnsi="Arial" w:cs="Arial"/>
        </w:rPr>
      </w:pPr>
    </w:p>
    <w:p w14:paraId="3F99A453"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Třinec</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0441E50A"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Se</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Kaštanová</w:t>
      </w:r>
      <w:proofErr w:type="spellEnd"/>
      <w:r w:rsidRPr="00F47178">
        <w:rPr>
          <w:rFonts w:ascii="Arial" w:hAnsi="Arial" w:cs="Arial"/>
          <w:lang w:val="sk-SK" w:eastAsia="sk-SK"/>
        </w:rPr>
        <w:t xml:space="preserve"> 268, Dolní </w:t>
      </w:r>
      <w:proofErr w:type="spellStart"/>
      <w:r w:rsidRPr="00F47178">
        <w:rPr>
          <w:rFonts w:ascii="Arial" w:hAnsi="Arial" w:cs="Arial"/>
          <w:lang w:val="sk-SK" w:eastAsia="sk-SK"/>
        </w:rPr>
        <w:t>Lišná</w:t>
      </w:r>
      <w:proofErr w:type="spellEnd"/>
      <w:r w:rsidRPr="00F47178">
        <w:rPr>
          <w:rFonts w:ascii="Arial" w:hAnsi="Arial" w:cs="Arial"/>
          <w:lang w:val="sk-SK" w:eastAsia="sk-SK"/>
        </w:rPr>
        <w:t xml:space="preserve">, 739 61 </w:t>
      </w:r>
      <w:proofErr w:type="spellStart"/>
      <w:r w:rsidRPr="00F47178">
        <w:rPr>
          <w:rFonts w:ascii="Arial" w:hAnsi="Arial" w:cs="Arial"/>
          <w:lang w:val="sk-SK" w:eastAsia="sk-SK"/>
        </w:rPr>
        <w:t>Třinec</w:t>
      </w:r>
      <w:proofErr w:type="spellEnd"/>
    </w:p>
    <w:p w14:paraId="6EFC5EC9"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F47178">
        <w:rPr>
          <w:rFonts w:ascii="Arial" w:hAnsi="Arial" w:cs="Arial"/>
          <w:lang w:val="sk-SK" w:eastAsia="sk-SK"/>
        </w:rPr>
        <w:t>IČO: 00534242</w:t>
      </w:r>
    </w:p>
    <w:p w14:paraId="62CD4106"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F47178">
        <w:rPr>
          <w:rFonts w:ascii="Arial" w:hAnsi="Arial" w:cs="Arial"/>
          <w:lang w:val="sk-SK" w:eastAsia="sk-SK"/>
        </w:rPr>
        <w:t>DIČ: CZ00534242</w:t>
      </w:r>
    </w:p>
    <w:p w14:paraId="774474B1" w14:textId="57D6DDEE"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w:t>
      </w:r>
      <w:proofErr w:type="spellStart"/>
      <w:r w:rsidRPr="00F47178">
        <w:rPr>
          <w:rFonts w:ascii="Arial" w:hAnsi="Arial" w:cs="Arial"/>
          <w:lang w:val="sk-SK" w:eastAsia="sk-SK"/>
        </w:rPr>
        <w:t>XX</w:t>
      </w:r>
      <w:proofErr w:type="spellEnd"/>
      <w:r w:rsidRPr="00F47178">
        <w:rPr>
          <w:rFonts w:ascii="Arial" w:hAnsi="Arial" w:cs="Arial"/>
          <w:lang w:val="sk-SK" w:eastAsia="sk-SK"/>
        </w:rPr>
        <w:t>]</w:t>
      </w:r>
    </w:p>
    <w:p w14:paraId="183DB1A0"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Pr</w:t>
      </w:r>
      <w:proofErr w:type="spellEnd"/>
      <w:r w:rsidRPr="00F47178">
        <w:rPr>
          <w:rFonts w:ascii="Arial" w:hAnsi="Arial" w:cs="Arial"/>
          <w:lang w:val="sk-SK" w:eastAsia="sk-SK"/>
        </w:rPr>
        <w:t>, vložka 908</w:t>
      </w:r>
    </w:p>
    <w:p w14:paraId="11D3FC67" w14:textId="690CC6A1"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w:t>
      </w:r>
      <w:r>
        <w:rPr>
          <w:rFonts w:ascii="Arial" w:hAnsi="Arial" w:cs="Arial"/>
          <w:lang w:val="sk-SK" w:eastAsia="sk-SK"/>
        </w:rPr>
        <w:t>t</w:t>
      </w:r>
      <w:r w:rsidR="004847DC">
        <w:rPr>
          <w:rFonts w:ascii="Arial" w:hAnsi="Arial" w:cs="Arial"/>
          <w:lang w:val="sk-SK" w:eastAsia="sk-SK"/>
        </w:rPr>
        <w:t>oupená</w:t>
      </w:r>
      <w:proofErr w:type="spellEnd"/>
      <w:r w:rsidR="004847DC">
        <w:rPr>
          <w:rFonts w:ascii="Arial" w:hAnsi="Arial" w:cs="Arial"/>
          <w:lang w:val="sk-SK" w:eastAsia="sk-SK"/>
        </w:rPr>
        <w:t xml:space="preserve">: [OU </w:t>
      </w:r>
      <w:proofErr w:type="spellStart"/>
      <w:r>
        <w:rPr>
          <w:rFonts w:ascii="Arial" w:hAnsi="Arial" w:cs="Arial"/>
          <w:lang w:val="sk-SK" w:eastAsia="sk-SK"/>
        </w:rPr>
        <w:t>OU</w:t>
      </w:r>
      <w:proofErr w:type="spellEnd"/>
      <w:r>
        <w:rPr>
          <w:rFonts w:ascii="Arial" w:hAnsi="Arial" w:cs="Arial"/>
          <w:lang w:val="sk-SK" w:eastAsia="sk-SK"/>
        </w:rPr>
        <w:t xml:space="preserve">], </w:t>
      </w:r>
      <w:proofErr w:type="spellStart"/>
      <w:r>
        <w:rPr>
          <w:rFonts w:ascii="Arial" w:hAnsi="Arial" w:cs="Arial"/>
          <w:lang w:val="sk-SK" w:eastAsia="sk-SK"/>
        </w:rPr>
        <w:t>ředitel</w:t>
      </w:r>
      <w:proofErr w:type="spellEnd"/>
    </w:p>
    <w:p w14:paraId="0C86B484" w14:textId="77777777" w:rsidR="00CD53C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val="sk-SK" w:eastAsia="sk-SK"/>
        </w:rPr>
      </w:pPr>
      <w:r w:rsidRPr="00F47178">
        <w:rPr>
          <w:rFonts w:ascii="Arial" w:hAnsi="Arial" w:cs="Arial"/>
          <w:b/>
          <w:bCs/>
          <w:lang w:val="sk-SK" w:eastAsia="sk-SK"/>
        </w:rPr>
        <w:t>(</w:t>
      </w:r>
      <w:proofErr w:type="spellStart"/>
      <w:r w:rsidRPr="00F47178">
        <w:rPr>
          <w:rFonts w:ascii="Arial" w:hAnsi="Arial" w:cs="Arial"/>
          <w:b/>
          <w:bCs/>
          <w:lang w:val="sk-SK" w:eastAsia="sk-SK"/>
        </w:rPr>
        <w:t>dále</w:t>
      </w:r>
      <w:proofErr w:type="spellEnd"/>
      <w:r w:rsidRPr="00F47178">
        <w:rPr>
          <w:rFonts w:ascii="Arial" w:hAnsi="Arial" w:cs="Arial"/>
          <w:b/>
          <w:bCs/>
          <w:lang w:val="sk-SK" w:eastAsia="sk-SK"/>
        </w:rPr>
        <w:t xml:space="preserve"> jen „</w:t>
      </w:r>
      <w:proofErr w:type="spellStart"/>
      <w:r w:rsidRPr="00F47178">
        <w:rPr>
          <w:rFonts w:ascii="Arial" w:hAnsi="Arial" w:cs="Arial"/>
          <w:b/>
          <w:bCs/>
          <w:lang w:val="sk-SK" w:eastAsia="sk-SK"/>
        </w:rPr>
        <w:t>Zdravotnické</w:t>
      </w:r>
      <w:proofErr w:type="spellEnd"/>
      <w:r w:rsidRPr="00F47178">
        <w:rPr>
          <w:rFonts w:ascii="Arial" w:hAnsi="Arial" w:cs="Arial"/>
          <w:b/>
          <w:bCs/>
          <w:lang w:val="sk-SK" w:eastAsia="sk-SK"/>
        </w:rPr>
        <w:t xml:space="preserve"> </w:t>
      </w:r>
      <w:proofErr w:type="spellStart"/>
      <w:r w:rsidRPr="00F47178">
        <w:rPr>
          <w:rFonts w:ascii="Arial" w:hAnsi="Arial" w:cs="Arial"/>
          <w:b/>
          <w:bCs/>
          <w:lang w:val="sk-SK" w:eastAsia="sk-SK"/>
        </w:rPr>
        <w:t>zařízení</w:t>
      </w:r>
      <w:proofErr w:type="spellEnd"/>
      <w:r w:rsidRPr="00F47178">
        <w:rPr>
          <w:rFonts w:ascii="Arial" w:hAnsi="Arial" w:cs="Arial"/>
          <w:b/>
          <w:bCs/>
          <w:lang w:val="sk-SK" w:eastAsia="sk-SK"/>
        </w:rPr>
        <w:t xml:space="preserve"> 1“)</w:t>
      </w:r>
    </w:p>
    <w:p w14:paraId="26C7EF2A" w14:textId="77777777" w:rsidR="00CD53C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Pr>
          <w:rFonts w:ascii="Arial" w:hAnsi="Arial" w:cs="Arial"/>
          <w:lang w:val="sk-SK" w:eastAsia="sk-SK"/>
        </w:rPr>
        <w:t>a</w:t>
      </w:r>
    </w:p>
    <w:p w14:paraId="5F2EF579"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ve</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Frýdku-Místku</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278C0D48"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Se</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El. Krásnohorské 321, Frýdek, 738 01 Frýdek - </w:t>
      </w:r>
      <w:proofErr w:type="spellStart"/>
      <w:r w:rsidRPr="00F47178">
        <w:rPr>
          <w:rFonts w:ascii="Arial" w:hAnsi="Arial" w:cs="Arial"/>
          <w:lang w:val="sk-SK" w:eastAsia="sk-SK"/>
        </w:rPr>
        <w:t>Místek</w:t>
      </w:r>
      <w:proofErr w:type="spellEnd"/>
    </w:p>
    <w:p w14:paraId="42E65354"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F47178">
        <w:rPr>
          <w:rFonts w:ascii="Arial" w:hAnsi="Arial" w:cs="Arial"/>
          <w:lang w:val="sk-SK" w:eastAsia="sk-SK"/>
        </w:rPr>
        <w:t>IČO: 00534188</w:t>
      </w:r>
    </w:p>
    <w:p w14:paraId="1917A4FF"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F47178">
        <w:rPr>
          <w:rFonts w:ascii="Arial" w:hAnsi="Arial" w:cs="Arial"/>
          <w:lang w:val="sk-SK" w:eastAsia="sk-SK"/>
        </w:rPr>
        <w:t>DIČ: CZ00534188</w:t>
      </w:r>
    </w:p>
    <w:p w14:paraId="3B217832" w14:textId="2A2D0028"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w:t>
      </w:r>
      <w:proofErr w:type="spellStart"/>
      <w:r w:rsidRPr="00F47178">
        <w:rPr>
          <w:rFonts w:ascii="Arial" w:hAnsi="Arial" w:cs="Arial"/>
          <w:lang w:val="sk-SK" w:eastAsia="sk-SK"/>
        </w:rPr>
        <w:t>XX</w:t>
      </w:r>
      <w:proofErr w:type="spellEnd"/>
      <w:r w:rsidRPr="00F47178">
        <w:rPr>
          <w:rFonts w:ascii="Arial" w:hAnsi="Arial" w:cs="Arial"/>
          <w:lang w:val="sk-SK" w:eastAsia="sk-SK"/>
        </w:rPr>
        <w:t>]</w:t>
      </w:r>
    </w:p>
    <w:p w14:paraId="0E0CDA6D" w14:textId="77777777"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Pr</w:t>
      </w:r>
      <w:proofErr w:type="spellEnd"/>
      <w:r w:rsidRPr="00F47178">
        <w:rPr>
          <w:rFonts w:ascii="Arial" w:hAnsi="Arial" w:cs="Arial"/>
          <w:lang w:val="sk-SK" w:eastAsia="sk-SK"/>
        </w:rPr>
        <w:t>, vložka 876</w:t>
      </w:r>
    </w:p>
    <w:p w14:paraId="1E244D49" w14:textId="1B6BC710" w:rsidR="00CD53C8" w:rsidRPr="00F47178" w:rsidRDefault="00CD53C8" w:rsidP="00CD53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Zastoupená</w:t>
      </w:r>
      <w:proofErr w:type="spellEnd"/>
      <w:r>
        <w:rPr>
          <w:rFonts w:ascii="Arial" w:hAnsi="Arial" w:cs="Arial"/>
          <w:lang w:val="sk-SK" w:eastAsia="sk-SK"/>
        </w:rPr>
        <w:t xml:space="preserve">: [OU </w:t>
      </w:r>
      <w:proofErr w:type="spellStart"/>
      <w:r>
        <w:rPr>
          <w:rFonts w:ascii="Arial" w:hAnsi="Arial" w:cs="Arial"/>
          <w:lang w:val="sk-SK" w:eastAsia="sk-SK"/>
        </w:rPr>
        <w:t>OU</w:t>
      </w:r>
      <w:proofErr w:type="spellEnd"/>
      <w:r>
        <w:rPr>
          <w:rFonts w:ascii="Arial" w:hAnsi="Arial" w:cs="Arial"/>
          <w:lang w:val="sk-SK" w:eastAsia="sk-SK"/>
        </w:rPr>
        <w:t xml:space="preserve">], </w:t>
      </w:r>
      <w:proofErr w:type="spellStart"/>
      <w:r>
        <w:rPr>
          <w:rFonts w:ascii="Arial" w:hAnsi="Arial" w:cs="Arial"/>
          <w:lang w:val="sk-SK" w:eastAsia="sk-SK"/>
        </w:rPr>
        <w:t>ředitel</w:t>
      </w:r>
      <w:proofErr w:type="spellEnd"/>
    </w:p>
    <w:p w14:paraId="71B59A25" w14:textId="77777777" w:rsidR="00CD53C8" w:rsidRDefault="00CD53C8" w:rsidP="00CD53C8">
      <w:pPr>
        <w:jc w:val="both"/>
        <w:rPr>
          <w:rFonts w:ascii="Arial" w:hAnsi="Arial" w:cs="Arial"/>
          <w:b/>
          <w:bCs/>
          <w:lang w:val="sk-SK" w:eastAsia="sk-SK"/>
        </w:rPr>
      </w:pPr>
      <w:r w:rsidRPr="00F47178">
        <w:rPr>
          <w:rFonts w:ascii="Arial" w:hAnsi="Arial" w:cs="Arial"/>
          <w:b/>
          <w:bCs/>
          <w:lang w:val="sk-SK" w:eastAsia="sk-SK"/>
        </w:rPr>
        <w:t>(</w:t>
      </w:r>
      <w:proofErr w:type="spellStart"/>
      <w:r w:rsidRPr="00F47178">
        <w:rPr>
          <w:rFonts w:ascii="Arial" w:hAnsi="Arial" w:cs="Arial"/>
          <w:b/>
          <w:bCs/>
          <w:lang w:val="sk-SK" w:eastAsia="sk-SK"/>
        </w:rPr>
        <w:t>dále</w:t>
      </w:r>
      <w:proofErr w:type="spellEnd"/>
      <w:r w:rsidRPr="00F47178">
        <w:rPr>
          <w:rFonts w:ascii="Arial" w:hAnsi="Arial" w:cs="Arial"/>
          <w:b/>
          <w:bCs/>
          <w:lang w:val="sk-SK" w:eastAsia="sk-SK"/>
        </w:rPr>
        <w:t xml:space="preserve"> jen „</w:t>
      </w:r>
      <w:proofErr w:type="spellStart"/>
      <w:r w:rsidRPr="00F47178">
        <w:rPr>
          <w:rFonts w:ascii="Arial" w:hAnsi="Arial" w:cs="Arial"/>
          <w:b/>
          <w:bCs/>
          <w:lang w:val="sk-SK" w:eastAsia="sk-SK"/>
        </w:rPr>
        <w:t>Zdravotnické</w:t>
      </w:r>
      <w:proofErr w:type="spellEnd"/>
      <w:r w:rsidRPr="00F47178">
        <w:rPr>
          <w:rFonts w:ascii="Arial" w:hAnsi="Arial" w:cs="Arial"/>
          <w:b/>
          <w:bCs/>
          <w:lang w:val="sk-SK" w:eastAsia="sk-SK"/>
        </w:rPr>
        <w:t xml:space="preserve"> </w:t>
      </w:r>
      <w:proofErr w:type="spellStart"/>
      <w:r w:rsidRPr="00F47178">
        <w:rPr>
          <w:rFonts w:ascii="Arial" w:hAnsi="Arial" w:cs="Arial"/>
          <w:b/>
          <w:bCs/>
          <w:lang w:val="sk-SK" w:eastAsia="sk-SK"/>
        </w:rPr>
        <w:t>zařízení</w:t>
      </w:r>
      <w:proofErr w:type="spellEnd"/>
      <w:r w:rsidRPr="00F47178">
        <w:rPr>
          <w:rFonts w:ascii="Arial" w:hAnsi="Arial" w:cs="Arial"/>
          <w:b/>
          <w:bCs/>
          <w:lang w:val="sk-SK" w:eastAsia="sk-SK"/>
        </w:rPr>
        <w:t xml:space="preserve"> 2“)</w:t>
      </w:r>
    </w:p>
    <w:p w14:paraId="619BAF93" w14:textId="77777777" w:rsidR="007020B0" w:rsidRPr="00B73161" w:rsidRDefault="007020B0" w:rsidP="007020B0">
      <w:pPr>
        <w:jc w:val="both"/>
        <w:rPr>
          <w:rFonts w:ascii="Arial" w:hAnsi="Arial" w:cs="Arial"/>
          <w:b/>
          <w:bCs/>
        </w:rPr>
      </w:pPr>
    </w:p>
    <w:p w14:paraId="25ABFA4A" w14:textId="32AC5E4A" w:rsidR="00405F21" w:rsidRDefault="00323B6F" w:rsidP="00323B6F">
      <w:pPr>
        <w:rPr>
          <w:rFonts w:ascii="Arial" w:hAnsi="Arial" w:cs="Arial"/>
          <w:b/>
          <w:bCs/>
        </w:rPr>
      </w:pPr>
      <w:r w:rsidRPr="00323B6F">
        <w:rPr>
          <w:rFonts w:ascii="Arial" w:hAnsi="Arial" w:cs="Arial"/>
          <w:b/>
          <w:bCs/>
        </w:rPr>
        <w:t>(dále společně též „Zdravotnická zařízení“ a jednotlivě též „Zdravotnické zařízení“).</w:t>
      </w:r>
    </w:p>
    <w:p w14:paraId="19A9FBE6" w14:textId="77777777" w:rsidR="00323B6F" w:rsidRPr="00B73161" w:rsidRDefault="00323B6F" w:rsidP="00405F21">
      <w:pPr>
        <w:jc w:val="center"/>
        <w:rPr>
          <w:rFonts w:ascii="Arial" w:hAnsi="Arial" w:cs="Arial"/>
        </w:rPr>
      </w:pPr>
    </w:p>
    <w:p w14:paraId="51ADBF20" w14:textId="77777777" w:rsidR="00405F21" w:rsidRDefault="00405F21" w:rsidP="00405F21">
      <w:pPr>
        <w:rPr>
          <w:rFonts w:ascii="Arial" w:hAnsi="Arial" w:cs="Arial"/>
          <w:b/>
          <w:bCs/>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57396DB1" w14:textId="77777777" w:rsidR="00A74B8D" w:rsidRPr="00B73161" w:rsidRDefault="00A74B8D" w:rsidP="00405F21">
      <w:pPr>
        <w:rPr>
          <w:rFonts w:ascii="Arial" w:hAnsi="Arial" w:cs="Arial"/>
        </w:rPr>
      </w:pPr>
    </w:p>
    <w:p w14:paraId="118A0B17" w14:textId="77777777" w:rsidR="00405F21" w:rsidRPr="00B73161" w:rsidRDefault="00405F21" w:rsidP="00405F21">
      <w:pPr>
        <w:jc w:val="both"/>
        <w:rPr>
          <w:rFonts w:ascii="Arial" w:hAnsi="Arial" w:cs="Arial"/>
          <w:b/>
        </w:rPr>
      </w:pPr>
    </w:p>
    <w:p w14:paraId="77D82A5F" w14:textId="77777777" w:rsidR="00405F21" w:rsidRPr="00B73161" w:rsidRDefault="00405F21" w:rsidP="00405F21">
      <w:pPr>
        <w:jc w:val="center"/>
        <w:rPr>
          <w:rFonts w:ascii="Arial" w:hAnsi="Arial" w:cs="Arial"/>
        </w:rPr>
      </w:pPr>
      <w:r w:rsidRPr="00B73161">
        <w:rPr>
          <w:rFonts w:ascii="Arial" w:hAnsi="Arial" w:cs="Arial"/>
          <w:b/>
        </w:rPr>
        <w:t>I.</w:t>
      </w:r>
    </w:p>
    <w:p w14:paraId="3ADE877B" w14:textId="77777777" w:rsidR="00405F21" w:rsidRPr="00B73161" w:rsidRDefault="00405F21" w:rsidP="00405F21">
      <w:pPr>
        <w:pStyle w:val="Nadpis1"/>
        <w:rPr>
          <w:rFonts w:ascii="Arial" w:hAnsi="Arial" w:cs="Arial"/>
        </w:rPr>
      </w:pPr>
    </w:p>
    <w:p w14:paraId="06005506" w14:textId="77777777" w:rsidR="00405F21" w:rsidRPr="00B73161" w:rsidRDefault="00405F21" w:rsidP="00405F21">
      <w:pPr>
        <w:jc w:val="center"/>
        <w:rPr>
          <w:rFonts w:ascii="Arial" w:hAnsi="Arial" w:cs="Arial"/>
          <w:b/>
          <w:i/>
        </w:rPr>
      </w:pPr>
    </w:p>
    <w:p w14:paraId="55CA8AC4" w14:textId="0AD89658" w:rsid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320C7560" w14:textId="77777777" w:rsidR="00AA7FEB" w:rsidRPr="00B73161" w:rsidRDefault="00AA7FEB" w:rsidP="00AA7FEB">
      <w:pPr>
        <w:pStyle w:val="Zkladntext21"/>
        <w:ind w:left="1065"/>
        <w:rPr>
          <w:rFonts w:ascii="Arial" w:hAnsi="Arial" w:cs="Arial"/>
          <w:sz w:val="20"/>
        </w:rPr>
      </w:pPr>
    </w:p>
    <w:p w14:paraId="563A54E6" w14:textId="20E58710" w:rsidR="00405F21" w:rsidRPr="00B73161" w:rsidRDefault="00B73161" w:rsidP="00B73161">
      <w:pPr>
        <w:pStyle w:val="Zkladntext21"/>
        <w:numPr>
          <w:ilvl w:val="0"/>
          <w:numId w:val="4"/>
        </w:numPr>
        <w:rPr>
          <w:rFonts w:ascii="Arial" w:hAnsi="Arial" w:cs="Arial"/>
        </w:rPr>
      </w:pPr>
      <w:r w:rsidRPr="00B73161">
        <w:rPr>
          <w:rFonts w:ascii="Arial" w:hAnsi="Arial" w:cs="Arial"/>
          <w:sz w:val="20"/>
        </w:rPr>
        <w:lastRenderedPageBreak/>
        <w:t>Jednotlivá Zdravotnická zařízení odebírají</w:t>
      </w:r>
      <w:r w:rsidR="004048A8">
        <w:rPr>
          <w:rFonts w:ascii="Arial" w:hAnsi="Arial" w:cs="Arial"/>
          <w:sz w:val="20"/>
        </w:rPr>
        <w:t xml:space="preserve"> prostřednictvím odběrových míst uvedených v Příloze této smlouvy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Výrobků </w:t>
      </w:r>
      <w:r>
        <w:rPr>
          <w:rFonts w:ascii="Arial" w:hAnsi="Arial" w:cs="Arial"/>
          <w:sz w:val="20"/>
        </w:rPr>
        <w:t xml:space="preserve">jednotlivými </w:t>
      </w:r>
      <w:r w:rsidR="00405F21" w:rsidRPr="00B73161">
        <w:rPr>
          <w:rFonts w:ascii="Arial" w:hAnsi="Arial" w:cs="Arial"/>
          <w:sz w:val="20"/>
        </w:rPr>
        <w:t>Zdravotnickým</w:t>
      </w:r>
      <w:r>
        <w:rPr>
          <w:rFonts w:ascii="Arial" w:hAnsi="Arial" w:cs="Arial"/>
          <w:sz w:val="20"/>
        </w:rPr>
        <w:t>i</w:t>
      </w:r>
      <w:r w:rsidR="00405F21" w:rsidRPr="00B73161">
        <w:rPr>
          <w:rFonts w:ascii="Arial" w:hAnsi="Arial" w:cs="Arial"/>
          <w:sz w:val="20"/>
        </w:rPr>
        <w:t xml:space="preserve"> zařízením</w:t>
      </w:r>
      <w:r>
        <w:rPr>
          <w:rFonts w:ascii="Arial" w:hAnsi="Arial" w:cs="Arial"/>
          <w:sz w:val="20"/>
        </w:rPr>
        <w:t>i</w:t>
      </w:r>
      <w:r w:rsidR="00405F21" w:rsidRPr="00B73161">
        <w:rPr>
          <w:rFonts w:ascii="Arial" w:hAnsi="Arial" w:cs="Arial"/>
          <w:sz w:val="20"/>
        </w:rPr>
        <w:t xml:space="preserve"> nejsou touto dohodou nijak dotčeny. </w:t>
      </w:r>
      <w:r w:rsidR="0042572B">
        <w:rPr>
          <w:rFonts w:ascii="Arial" w:hAnsi="Arial" w:cs="Arial"/>
          <w:sz w:val="20"/>
        </w:rPr>
        <w:t>Tyto přílohy tvoří nedílnou součást zápisu.</w:t>
      </w:r>
      <w:r w:rsidR="00405F21" w:rsidRPr="00B73161">
        <w:rPr>
          <w:rFonts w:ascii="Arial" w:hAnsi="Arial" w:cs="Arial"/>
          <w:sz w:val="20"/>
        </w:rPr>
        <w:t xml:space="preserve"> </w:t>
      </w:r>
    </w:p>
    <w:p w14:paraId="16D7D147" w14:textId="1F777512" w:rsidR="00405F21" w:rsidRPr="00B73161" w:rsidRDefault="00405F21" w:rsidP="00405F21">
      <w:pPr>
        <w:pStyle w:val="Zkladntext21"/>
        <w:tabs>
          <w:tab w:val="left" w:pos="2880"/>
        </w:tabs>
        <w:rPr>
          <w:rFonts w:ascii="Arial" w:hAnsi="Arial" w:cs="Arial"/>
          <w:sz w:val="20"/>
        </w:rPr>
      </w:pPr>
    </w:p>
    <w:p w14:paraId="70843C79"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1C10EA31" w14:textId="77777777" w:rsidR="00405F21" w:rsidRPr="00B73161" w:rsidRDefault="00405F21" w:rsidP="00405F21">
      <w:pPr>
        <w:pStyle w:val="Odstavecseseznamem"/>
        <w:rPr>
          <w:rFonts w:ascii="Arial" w:hAnsi="Arial" w:cs="Arial"/>
        </w:rPr>
      </w:pPr>
    </w:p>
    <w:p w14:paraId="4FF51392"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07FCA39B" w14:textId="77777777" w:rsidR="00405F21" w:rsidRPr="00B73161" w:rsidRDefault="00405F21" w:rsidP="00405F21">
      <w:pPr>
        <w:pStyle w:val="Zkladntext21"/>
        <w:ind w:left="1065"/>
        <w:rPr>
          <w:rFonts w:ascii="Arial" w:hAnsi="Arial" w:cs="Arial"/>
          <w:sz w:val="20"/>
        </w:rPr>
      </w:pPr>
    </w:p>
    <w:p w14:paraId="021D2371"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27C96EE2" w14:textId="77777777" w:rsidR="00405F21" w:rsidRDefault="00405F21" w:rsidP="00405F21">
      <w:pPr>
        <w:pStyle w:val="Zkladntext21"/>
        <w:rPr>
          <w:rFonts w:ascii="Arial" w:hAnsi="Arial" w:cs="Arial"/>
        </w:rPr>
      </w:pPr>
    </w:p>
    <w:p w14:paraId="6DDDA91E" w14:textId="77777777" w:rsidR="00E747C8" w:rsidRPr="00B73161" w:rsidRDefault="00E747C8" w:rsidP="00405F21">
      <w:pPr>
        <w:pStyle w:val="Zkladntext21"/>
        <w:rPr>
          <w:rFonts w:ascii="Arial" w:hAnsi="Arial" w:cs="Arial"/>
        </w:rPr>
      </w:pPr>
    </w:p>
    <w:p w14:paraId="75AF8973"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38E734" w14:textId="77777777" w:rsidR="00405F21" w:rsidRPr="00B73161" w:rsidRDefault="00405F21" w:rsidP="00405F21">
      <w:pPr>
        <w:pStyle w:val="Zkladntext21"/>
        <w:jc w:val="center"/>
        <w:rPr>
          <w:rFonts w:ascii="Arial" w:hAnsi="Arial" w:cs="Arial"/>
        </w:rPr>
      </w:pPr>
    </w:p>
    <w:p w14:paraId="240A9B6C" w14:textId="77777777" w:rsidR="00405F21" w:rsidRPr="00B73161" w:rsidRDefault="00405F21" w:rsidP="00405F21">
      <w:pPr>
        <w:pStyle w:val="Zkladntext21"/>
        <w:jc w:val="center"/>
        <w:rPr>
          <w:rFonts w:ascii="Arial" w:hAnsi="Arial" w:cs="Arial"/>
          <w:b/>
          <w:sz w:val="20"/>
        </w:rPr>
      </w:pPr>
    </w:p>
    <w:p w14:paraId="30BAD13C"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odběr Výrobků v referenčním období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4C92230D" w14:textId="77777777" w:rsidR="00565A3E" w:rsidRDefault="00565A3E" w:rsidP="00565A3E">
      <w:pPr>
        <w:pStyle w:val="Zkladntext21"/>
        <w:ind w:left="989"/>
        <w:rPr>
          <w:rFonts w:ascii="Arial" w:hAnsi="Arial" w:cs="Arial"/>
          <w:sz w:val="20"/>
        </w:rPr>
      </w:pPr>
    </w:p>
    <w:p w14:paraId="084E01E3" w14:textId="09F9BB46"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33AB20EE" w14:textId="77777777" w:rsidR="00405F21" w:rsidRPr="00B73161" w:rsidRDefault="00405F21" w:rsidP="00405F21">
      <w:pPr>
        <w:pStyle w:val="Zkladntext21"/>
        <w:ind w:left="989"/>
        <w:rPr>
          <w:rFonts w:ascii="Arial" w:hAnsi="Arial" w:cs="Arial"/>
          <w:sz w:val="20"/>
        </w:rPr>
      </w:pPr>
    </w:p>
    <w:p w14:paraId="1F360CC1"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w:t>
      </w:r>
      <w:proofErr w:type="spellStart"/>
      <w:r w:rsidRPr="00B73161">
        <w:rPr>
          <w:rFonts w:ascii="Arial" w:hAnsi="Arial" w:cs="Arial"/>
          <w:sz w:val="20"/>
        </w:rPr>
        <w:t>li</w:t>
      </w:r>
      <w:proofErr w:type="spellEnd"/>
      <w:r w:rsidRPr="00B73161">
        <w:rPr>
          <w:rFonts w:ascii="Arial" w:hAnsi="Arial" w:cs="Arial"/>
          <w:sz w:val="20"/>
        </w:rPr>
        <w:t xml:space="preserve">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7793F97D" w14:textId="77777777" w:rsidR="00405F21" w:rsidRPr="00B73161" w:rsidRDefault="00405F21" w:rsidP="00405F21">
      <w:pPr>
        <w:pStyle w:val="Zkladntext21"/>
        <w:ind w:left="1065"/>
        <w:rPr>
          <w:rFonts w:ascii="Arial" w:hAnsi="Arial" w:cs="Arial"/>
          <w:sz w:val="20"/>
        </w:rPr>
      </w:pPr>
    </w:p>
    <w:p w14:paraId="02D72527" w14:textId="77777777" w:rsidR="00405F21" w:rsidRPr="00B73161" w:rsidRDefault="00405F21" w:rsidP="00405F21">
      <w:pPr>
        <w:pStyle w:val="Zkladntext21"/>
        <w:jc w:val="center"/>
        <w:rPr>
          <w:rFonts w:ascii="Arial" w:hAnsi="Arial" w:cs="Arial"/>
          <w:sz w:val="20"/>
        </w:rPr>
      </w:pPr>
    </w:p>
    <w:p w14:paraId="12B8FCA6" w14:textId="77777777" w:rsidR="00405F21" w:rsidRPr="00B73161" w:rsidRDefault="00405F21" w:rsidP="00405F21">
      <w:pPr>
        <w:pStyle w:val="Zkladntext21"/>
        <w:jc w:val="center"/>
        <w:rPr>
          <w:rFonts w:ascii="Arial" w:hAnsi="Arial" w:cs="Arial"/>
        </w:rPr>
      </w:pPr>
      <w:r w:rsidRPr="00B73161">
        <w:rPr>
          <w:rFonts w:ascii="Arial" w:hAnsi="Arial" w:cs="Arial"/>
          <w:b/>
          <w:sz w:val="20"/>
        </w:rPr>
        <w:t>III.</w:t>
      </w:r>
    </w:p>
    <w:p w14:paraId="5DC1179D" w14:textId="77777777" w:rsidR="00405F21" w:rsidRPr="00B73161" w:rsidRDefault="00405F21" w:rsidP="00405F21">
      <w:pPr>
        <w:pStyle w:val="Zkladntext21"/>
        <w:jc w:val="center"/>
        <w:rPr>
          <w:rFonts w:ascii="Arial" w:hAnsi="Arial" w:cs="Arial"/>
        </w:rPr>
      </w:pPr>
    </w:p>
    <w:p w14:paraId="53B3D26D" w14:textId="77777777" w:rsidR="00405F21" w:rsidRPr="00B73161" w:rsidRDefault="00405F21" w:rsidP="00405F21">
      <w:pPr>
        <w:pStyle w:val="Zkladntext21"/>
        <w:jc w:val="center"/>
        <w:rPr>
          <w:rFonts w:ascii="Arial" w:hAnsi="Arial" w:cs="Arial"/>
        </w:rPr>
      </w:pPr>
    </w:p>
    <w:p w14:paraId="19219B81" w14:textId="7D8CD940"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34038D36" w14:textId="77777777" w:rsidR="00405F21" w:rsidRPr="00B73161" w:rsidRDefault="00405F21" w:rsidP="00405F21">
      <w:pPr>
        <w:pStyle w:val="Zkladntext21"/>
        <w:ind w:left="989"/>
        <w:rPr>
          <w:rFonts w:ascii="Arial" w:hAnsi="Arial" w:cs="Arial"/>
          <w:sz w:val="20"/>
        </w:rPr>
      </w:pPr>
    </w:p>
    <w:p w14:paraId="074D2E6E" w14:textId="0CFD1BBF"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7020B0">
        <w:rPr>
          <w:rFonts w:ascii="Arial" w:hAnsi="Arial" w:cs="Arial"/>
          <w:sz w:val="20"/>
        </w:rPr>
        <w:t>20</w:t>
      </w:r>
      <w:r w:rsidR="00A53C6A">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54A22FF1" w14:textId="77777777" w:rsidR="00405F21" w:rsidRPr="00B73161" w:rsidRDefault="00405F21" w:rsidP="00405F21">
      <w:pPr>
        <w:pStyle w:val="Zkladntext21"/>
        <w:rPr>
          <w:rFonts w:ascii="Arial" w:hAnsi="Arial" w:cs="Arial"/>
          <w:b/>
          <w:sz w:val="20"/>
        </w:rPr>
      </w:pPr>
    </w:p>
    <w:p w14:paraId="6D1612A1" w14:textId="77777777" w:rsidR="00405F21" w:rsidRPr="00B73161" w:rsidRDefault="00405F21" w:rsidP="00405F21">
      <w:pPr>
        <w:pStyle w:val="Zkladntext21"/>
        <w:rPr>
          <w:rFonts w:ascii="Arial" w:hAnsi="Arial" w:cs="Arial"/>
          <w:b/>
          <w:sz w:val="20"/>
        </w:rPr>
      </w:pPr>
    </w:p>
    <w:p w14:paraId="02D5A1C7"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58AC095C" w14:textId="77777777" w:rsidR="00405F21" w:rsidRPr="00B73161" w:rsidRDefault="00405F21" w:rsidP="00405F21">
      <w:pPr>
        <w:pStyle w:val="Zkladntext21"/>
        <w:jc w:val="center"/>
        <w:rPr>
          <w:rFonts w:ascii="Arial" w:hAnsi="Arial" w:cs="Arial"/>
        </w:rPr>
      </w:pPr>
    </w:p>
    <w:p w14:paraId="5AF005DC" w14:textId="77777777" w:rsidR="00405F21" w:rsidRPr="00B73161" w:rsidRDefault="00405F21" w:rsidP="00405F21">
      <w:pPr>
        <w:pStyle w:val="Zkladntext21"/>
        <w:rPr>
          <w:rFonts w:ascii="Arial" w:hAnsi="Arial" w:cs="Arial"/>
        </w:rPr>
      </w:pPr>
    </w:p>
    <w:p w14:paraId="451DA7EE"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1DC03B97" w14:textId="77777777" w:rsidR="00405F21" w:rsidRPr="00B73161" w:rsidRDefault="00405F21" w:rsidP="00405F21">
      <w:pPr>
        <w:pStyle w:val="Zkladntext21"/>
        <w:ind w:left="1065"/>
        <w:rPr>
          <w:rFonts w:ascii="Arial" w:hAnsi="Arial" w:cs="Arial"/>
        </w:rPr>
      </w:pPr>
    </w:p>
    <w:p w14:paraId="72BAD9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05345F67" w14:textId="77777777" w:rsidR="00405F21" w:rsidRPr="00B73161" w:rsidRDefault="00405F21" w:rsidP="00405F21">
      <w:pPr>
        <w:pStyle w:val="Zkladntext21"/>
        <w:ind w:left="1065"/>
        <w:rPr>
          <w:rFonts w:ascii="Arial" w:hAnsi="Arial" w:cs="Arial"/>
        </w:rPr>
      </w:pPr>
    </w:p>
    <w:p w14:paraId="453CB1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446FBFF2" w14:textId="77777777" w:rsidR="00405F21" w:rsidRPr="00B73161" w:rsidRDefault="00405F21" w:rsidP="00405F21">
      <w:pPr>
        <w:pStyle w:val="Zkladntext21"/>
        <w:ind w:left="1065"/>
        <w:rPr>
          <w:rFonts w:ascii="Arial" w:hAnsi="Arial" w:cs="Arial"/>
          <w:sz w:val="20"/>
        </w:rPr>
      </w:pPr>
    </w:p>
    <w:p w14:paraId="0E2391D7"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písemně odstoupit.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případně písemně odstoupit.</w:t>
      </w:r>
    </w:p>
    <w:p w14:paraId="059EA04D" w14:textId="77777777" w:rsidR="00405F21" w:rsidRPr="00B73161" w:rsidRDefault="00405F21" w:rsidP="00405F21">
      <w:pPr>
        <w:pStyle w:val="Zkladntext21"/>
        <w:rPr>
          <w:rFonts w:ascii="Arial" w:hAnsi="Arial" w:cs="Arial"/>
          <w:sz w:val="20"/>
        </w:rPr>
      </w:pPr>
    </w:p>
    <w:p w14:paraId="3178707B" w14:textId="77777777" w:rsidR="00405F21" w:rsidRPr="00B73161" w:rsidRDefault="00405F21" w:rsidP="00405F21">
      <w:pPr>
        <w:pStyle w:val="Zkladntext21"/>
        <w:jc w:val="center"/>
        <w:rPr>
          <w:rFonts w:ascii="Arial" w:hAnsi="Arial" w:cs="Arial"/>
          <w:b/>
          <w:sz w:val="20"/>
        </w:rPr>
      </w:pPr>
    </w:p>
    <w:p w14:paraId="747FF599"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6BFDE365" w14:textId="77777777" w:rsidR="00405F21" w:rsidRPr="00B73161" w:rsidRDefault="00405F21" w:rsidP="00405F21">
      <w:pPr>
        <w:pStyle w:val="Zkladntext21"/>
        <w:jc w:val="center"/>
        <w:rPr>
          <w:rFonts w:ascii="Arial" w:hAnsi="Arial" w:cs="Arial"/>
        </w:rPr>
      </w:pPr>
    </w:p>
    <w:p w14:paraId="06097A6D" w14:textId="77777777" w:rsidR="00405F21" w:rsidRPr="00B73161" w:rsidRDefault="00405F21" w:rsidP="00405F21">
      <w:pPr>
        <w:pStyle w:val="Zkladntext21"/>
        <w:rPr>
          <w:rFonts w:ascii="Arial" w:hAnsi="Arial" w:cs="Arial"/>
          <w:b/>
          <w:sz w:val="20"/>
        </w:rPr>
      </w:pPr>
    </w:p>
    <w:p w14:paraId="34AA6E42"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dohody. Porušení 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odstoupit s okamžitým účinkem po doručení oznámení Zdravotnickému zařízení a bez poskytnutí možnosti Zdravotnickému zařízení toto porušení napravit.</w:t>
      </w:r>
    </w:p>
    <w:p w14:paraId="09549878" w14:textId="77777777" w:rsidR="00405F21" w:rsidRPr="00B73161" w:rsidRDefault="00405F21" w:rsidP="00405F21">
      <w:pPr>
        <w:pStyle w:val="Zkladntext21"/>
        <w:ind w:left="1065"/>
        <w:rPr>
          <w:rFonts w:ascii="Arial" w:hAnsi="Arial" w:cs="Arial"/>
          <w:sz w:val="20"/>
        </w:rPr>
      </w:pPr>
    </w:p>
    <w:p w14:paraId="0D69F9CE"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35A10EE1" w14:textId="77777777" w:rsidR="00405F21" w:rsidRPr="00B73161" w:rsidRDefault="00405F21" w:rsidP="00405F21">
      <w:pPr>
        <w:ind w:left="1068"/>
        <w:rPr>
          <w:rFonts w:ascii="Arial" w:hAnsi="Arial" w:cs="Arial"/>
        </w:rPr>
      </w:pPr>
    </w:p>
    <w:p w14:paraId="7EC4ACAB" w14:textId="77777777" w:rsidR="00405F21" w:rsidRPr="00B73161" w:rsidRDefault="00405F21" w:rsidP="00405F21">
      <w:pPr>
        <w:pStyle w:val="Zkladntext21"/>
        <w:rPr>
          <w:rFonts w:ascii="Arial" w:hAnsi="Arial" w:cs="Arial"/>
          <w:b/>
          <w:sz w:val="20"/>
        </w:rPr>
      </w:pPr>
    </w:p>
    <w:p w14:paraId="5A2121A4"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41484CB" w14:textId="77777777" w:rsidR="00405F21" w:rsidRPr="00B73161" w:rsidRDefault="00405F21" w:rsidP="00405F21">
      <w:pPr>
        <w:pStyle w:val="Zkladntext21"/>
        <w:jc w:val="center"/>
        <w:rPr>
          <w:rFonts w:ascii="Arial" w:hAnsi="Arial" w:cs="Arial"/>
        </w:rPr>
      </w:pPr>
    </w:p>
    <w:p w14:paraId="62372F05" w14:textId="77777777" w:rsidR="00405F21" w:rsidRPr="00B73161" w:rsidRDefault="00405F21" w:rsidP="00405F21">
      <w:pPr>
        <w:pStyle w:val="Zkladntext21"/>
        <w:jc w:val="center"/>
        <w:rPr>
          <w:rFonts w:ascii="Arial" w:hAnsi="Arial" w:cs="Arial"/>
        </w:rPr>
      </w:pPr>
    </w:p>
    <w:p w14:paraId="7A13B365" w14:textId="207B2BEF" w:rsidR="00405F21" w:rsidRPr="00B73161" w:rsidRDefault="00405F21" w:rsidP="00405F21">
      <w:pPr>
        <w:pStyle w:val="Zkladntext21"/>
        <w:numPr>
          <w:ilvl w:val="0"/>
          <w:numId w:val="5"/>
        </w:numPr>
        <w:rPr>
          <w:rFonts w:ascii="Arial" w:hAnsi="Arial" w:cs="Arial"/>
          <w:sz w:val="20"/>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se zavazují bez předchozího písemného souhlasu druhé smluvní strany nezveřejnit či jiným způsobem nezpřístupnit třetím osobám podmínky této</w:t>
      </w:r>
      <w:r w:rsidR="004E3B20">
        <w:rPr>
          <w:rFonts w:ascii="Arial" w:hAnsi="Arial" w:cs="Arial"/>
          <w:sz w:val="20"/>
        </w:rPr>
        <w:t xml:space="preserve"> </w:t>
      </w:r>
      <w:r w:rsidRPr="00B73161">
        <w:rPr>
          <w:rFonts w:ascii="Arial" w:hAnsi="Arial" w:cs="Arial"/>
          <w:sz w:val="20"/>
        </w:rPr>
        <w:t>dohody, jakož ani jiné informace o vzájemných obchodních vztazích, a to ani po skončení či zániku této</w:t>
      </w:r>
      <w:r w:rsidR="004E3B20">
        <w:rPr>
          <w:rFonts w:ascii="Arial" w:hAnsi="Arial" w:cs="Arial"/>
          <w:sz w:val="20"/>
        </w:rPr>
        <w:t xml:space="preserve"> </w:t>
      </w:r>
      <w:r w:rsidRPr="00B73161">
        <w:rPr>
          <w:rFonts w:ascii="Arial" w:hAnsi="Arial" w:cs="Arial"/>
          <w:sz w:val="20"/>
        </w:rPr>
        <w:t>dohody</w:t>
      </w:r>
      <w:r w:rsidR="0042572B">
        <w:rPr>
          <w:rFonts w:ascii="Arial" w:hAnsi="Arial" w:cs="Arial"/>
          <w:sz w:val="20"/>
        </w:rPr>
        <w:t>, ledaže dohoda stanoví jinak.</w:t>
      </w:r>
    </w:p>
    <w:p w14:paraId="60D62F10" w14:textId="77777777" w:rsidR="00405F21" w:rsidRPr="00B73161" w:rsidRDefault="00405F21" w:rsidP="00405F21">
      <w:pPr>
        <w:pStyle w:val="Zkladntext21"/>
        <w:rPr>
          <w:rFonts w:ascii="Arial" w:hAnsi="Arial" w:cs="Arial"/>
          <w:sz w:val="20"/>
        </w:rPr>
      </w:pPr>
    </w:p>
    <w:p w14:paraId="13D85EF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zpřístupní obsah této</w:t>
      </w:r>
      <w:r w:rsidR="004E3B20">
        <w:rPr>
          <w:rFonts w:ascii="Arial" w:hAnsi="Arial" w:cs="Arial"/>
          <w:sz w:val="20"/>
        </w:rPr>
        <w:t xml:space="preserve"> </w:t>
      </w:r>
      <w:r w:rsidRPr="00B73161">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4E3B20">
        <w:rPr>
          <w:rFonts w:ascii="Arial" w:hAnsi="Arial" w:cs="Arial"/>
          <w:sz w:val="20"/>
        </w:rPr>
        <w:t xml:space="preserve"> </w:t>
      </w:r>
      <w:r w:rsidRPr="00B73161">
        <w:rPr>
          <w:rFonts w:ascii="Arial" w:hAnsi="Arial" w:cs="Arial"/>
          <w:sz w:val="20"/>
        </w:rPr>
        <w:t>dohody.</w:t>
      </w:r>
    </w:p>
    <w:p w14:paraId="6EBF0D21" w14:textId="77777777" w:rsidR="00405F21" w:rsidRPr="00B73161" w:rsidRDefault="00405F21" w:rsidP="00405F21">
      <w:pPr>
        <w:pStyle w:val="Zkladntext21"/>
        <w:ind w:left="360"/>
        <w:rPr>
          <w:rFonts w:ascii="Arial" w:hAnsi="Arial" w:cs="Arial"/>
          <w:sz w:val="20"/>
        </w:rPr>
      </w:pPr>
    </w:p>
    <w:p w14:paraId="3267931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4A81B231"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6C9DD26C"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7D9E6427"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4075342A" w14:textId="77777777" w:rsidR="00405F21" w:rsidRPr="00B73161" w:rsidRDefault="00405F21" w:rsidP="00405F21">
      <w:pPr>
        <w:pStyle w:val="Zkladntext21"/>
        <w:numPr>
          <w:ilvl w:val="1"/>
          <w:numId w:val="2"/>
        </w:numPr>
        <w:rPr>
          <w:rFonts w:ascii="Arial" w:hAnsi="Arial" w:cs="Arial"/>
          <w:b/>
          <w:sz w:val="20"/>
        </w:rPr>
      </w:pPr>
      <w:r w:rsidRPr="00B73161">
        <w:rPr>
          <w:rFonts w:ascii="Arial" w:hAnsi="Arial" w:cs="Arial"/>
          <w:sz w:val="20"/>
        </w:rPr>
        <w:t>strana je získá od třetí osoby, která není vázána povinností mlčenlivosti.</w:t>
      </w:r>
    </w:p>
    <w:p w14:paraId="6B5EFCCE" w14:textId="77777777" w:rsidR="00405F21" w:rsidRPr="00B73161" w:rsidRDefault="00405F21" w:rsidP="00405F21">
      <w:pPr>
        <w:pStyle w:val="Zkladntext21"/>
        <w:ind w:left="1080"/>
        <w:rPr>
          <w:rFonts w:ascii="Arial" w:hAnsi="Arial" w:cs="Arial"/>
        </w:rPr>
      </w:pPr>
    </w:p>
    <w:p w14:paraId="36156AF7" w14:textId="0D97B973"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EDC7F92" w14:textId="77777777" w:rsidR="00405F21" w:rsidRPr="0072611B" w:rsidRDefault="00405F21" w:rsidP="00405F21">
      <w:pPr>
        <w:pStyle w:val="Zkladntext21"/>
        <w:jc w:val="center"/>
        <w:rPr>
          <w:rFonts w:ascii="Arial" w:hAnsi="Arial" w:cs="Arial"/>
          <w:sz w:val="20"/>
        </w:rPr>
      </w:pPr>
    </w:p>
    <w:p w14:paraId="6C1707FC" w14:textId="77777777" w:rsidR="00405F21" w:rsidRPr="00B73161" w:rsidRDefault="00405F21" w:rsidP="00405F21">
      <w:pPr>
        <w:pStyle w:val="Zkladntext21"/>
        <w:jc w:val="center"/>
        <w:rPr>
          <w:rFonts w:ascii="Arial" w:hAnsi="Arial" w:cs="Arial"/>
          <w:b/>
          <w:sz w:val="20"/>
        </w:rPr>
      </w:pPr>
    </w:p>
    <w:p w14:paraId="4A9A49CE"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1C0E3609" w14:textId="77777777" w:rsidR="00405F21" w:rsidRPr="00B73161" w:rsidRDefault="00405F21" w:rsidP="00405F21">
      <w:pPr>
        <w:pStyle w:val="Zkladntext21"/>
        <w:jc w:val="center"/>
        <w:rPr>
          <w:rFonts w:ascii="Arial" w:hAnsi="Arial" w:cs="Arial"/>
        </w:rPr>
      </w:pPr>
    </w:p>
    <w:p w14:paraId="683BB4B5" w14:textId="77777777" w:rsidR="00405F21" w:rsidRPr="00B73161" w:rsidRDefault="00405F21" w:rsidP="00405F21">
      <w:pPr>
        <w:pStyle w:val="Zkladntext21"/>
        <w:jc w:val="center"/>
        <w:rPr>
          <w:rFonts w:ascii="Arial" w:hAnsi="Arial" w:cs="Arial"/>
          <w:b/>
          <w:sz w:val="20"/>
        </w:rPr>
      </w:pPr>
    </w:p>
    <w:p w14:paraId="559081D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Ve všech ostatních otázkách neupravených touto dohodou se právní vztah</w:t>
      </w:r>
      <w:r w:rsidR="004E3B20">
        <w:rPr>
          <w:rFonts w:ascii="Arial" w:hAnsi="Arial" w:cs="Arial"/>
          <w:sz w:val="20"/>
        </w:rPr>
        <w:t xml:space="preserve"> </w:t>
      </w:r>
      <w:r w:rsidRPr="00B73161">
        <w:rPr>
          <w:rFonts w:ascii="Arial" w:hAnsi="Arial" w:cs="Arial"/>
          <w:sz w:val="20"/>
        </w:rPr>
        <w:t>řídí ustanoveními občanského zákoníku.</w:t>
      </w:r>
    </w:p>
    <w:p w14:paraId="23D2A34D" w14:textId="77777777" w:rsidR="00405F21" w:rsidRPr="00B73161" w:rsidRDefault="00405F21" w:rsidP="00405F21">
      <w:pPr>
        <w:pStyle w:val="Zkladntext21"/>
        <w:ind w:left="1065"/>
        <w:rPr>
          <w:rFonts w:ascii="Arial" w:hAnsi="Arial" w:cs="Arial"/>
          <w:sz w:val="20"/>
        </w:rPr>
      </w:pPr>
    </w:p>
    <w:p w14:paraId="62CF744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w:t>
      </w:r>
      <w:r w:rsidR="004E3B20">
        <w:rPr>
          <w:rFonts w:ascii="Arial" w:hAnsi="Arial" w:cs="Arial"/>
          <w:sz w:val="20"/>
        </w:rPr>
        <w:t xml:space="preserve"> si ujednali</w:t>
      </w:r>
      <w:r w:rsidRPr="00B73161">
        <w:rPr>
          <w:rFonts w:ascii="Arial" w:hAnsi="Arial" w:cs="Arial"/>
          <w:sz w:val="20"/>
        </w:rPr>
        <w:t>, že v případě změn kontaktních údajů je povinna příslušná</w:t>
      </w:r>
      <w:r w:rsidR="004E3B20">
        <w:rPr>
          <w:rFonts w:ascii="Arial" w:hAnsi="Arial" w:cs="Arial"/>
          <w:sz w:val="20"/>
        </w:rPr>
        <w:t xml:space="preserve"> </w:t>
      </w:r>
      <w:r w:rsidRPr="00B73161">
        <w:rPr>
          <w:rFonts w:ascii="Arial" w:hAnsi="Arial" w:cs="Arial"/>
          <w:sz w:val="20"/>
        </w:rPr>
        <w:t>strana změnu oznámit druhé straně. V případě, že tak neučiní, považuje se za platné doručení korespondence na poslední známou kontaktní adresu příslušné</w:t>
      </w:r>
      <w:r w:rsidR="004E3B20">
        <w:rPr>
          <w:rFonts w:ascii="Arial" w:hAnsi="Arial" w:cs="Arial"/>
          <w:sz w:val="20"/>
        </w:rPr>
        <w:t xml:space="preserve"> </w:t>
      </w:r>
      <w:r w:rsidRPr="00B73161">
        <w:rPr>
          <w:rFonts w:ascii="Arial" w:hAnsi="Arial" w:cs="Arial"/>
          <w:sz w:val="20"/>
        </w:rPr>
        <w:t>strany.</w:t>
      </w:r>
    </w:p>
    <w:p w14:paraId="4BAD71B5" w14:textId="77777777" w:rsidR="00405F21" w:rsidRPr="00B73161" w:rsidRDefault="00405F21" w:rsidP="00405F21">
      <w:pPr>
        <w:pStyle w:val="Zkladntext21"/>
        <w:ind w:left="1065"/>
        <w:rPr>
          <w:rFonts w:ascii="Arial" w:hAnsi="Arial" w:cs="Arial"/>
          <w:sz w:val="20"/>
        </w:rPr>
      </w:pPr>
    </w:p>
    <w:p w14:paraId="57F00E6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Zdravotnické zařízení se zavazuje, že po dobu trvání této dohody</w:t>
      </w:r>
      <w:r w:rsidR="004E3B20">
        <w:rPr>
          <w:rFonts w:ascii="Arial" w:hAnsi="Arial" w:cs="Arial"/>
          <w:sz w:val="20"/>
        </w:rPr>
        <w:t xml:space="preserve"> </w:t>
      </w:r>
      <w:r w:rsidRPr="00B73161">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Pr>
          <w:rFonts w:ascii="Arial" w:hAnsi="Arial" w:cs="Arial"/>
          <w:sz w:val="20"/>
        </w:rPr>
        <w:t xml:space="preserve"> </w:t>
      </w:r>
      <w:r w:rsidRPr="00B73161">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F64B971" w14:textId="77777777" w:rsidR="00405F21" w:rsidRPr="00B73161" w:rsidRDefault="00405F21" w:rsidP="00405F21">
      <w:pPr>
        <w:pStyle w:val="Zkladntext21"/>
        <w:ind w:left="1065"/>
        <w:rPr>
          <w:rFonts w:ascii="Arial" w:hAnsi="Arial" w:cs="Arial"/>
          <w:sz w:val="20"/>
        </w:rPr>
      </w:pPr>
    </w:p>
    <w:p w14:paraId="462AF6D9" w14:textId="2B0D8DF9" w:rsidR="00405F21" w:rsidRPr="00B73161" w:rsidRDefault="00405F21" w:rsidP="000E2C29">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42572B">
        <w:rPr>
          <w:rFonts w:ascii="Arial" w:hAnsi="Arial" w:cs="Arial"/>
          <w:sz w:val="20"/>
        </w:rPr>
        <w:t xml:space="preserve">určitou, a to </w:t>
      </w:r>
      <w:r w:rsidR="00A53C6A" w:rsidRPr="00FF2EA9">
        <w:rPr>
          <w:rFonts w:ascii="Arial" w:hAnsi="Arial" w:cs="Arial"/>
          <w:sz w:val="20"/>
        </w:rPr>
        <w:t>od 1. 1. 201</w:t>
      </w:r>
      <w:r w:rsidR="0042572B" w:rsidRPr="00FF2EA9">
        <w:rPr>
          <w:rFonts w:ascii="Arial" w:hAnsi="Arial" w:cs="Arial"/>
          <w:sz w:val="20"/>
        </w:rPr>
        <w:t>8</w:t>
      </w:r>
      <w:r w:rsidR="00A53C6A" w:rsidRPr="00FF2EA9">
        <w:rPr>
          <w:rFonts w:ascii="Arial" w:hAnsi="Arial" w:cs="Arial"/>
          <w:sz w:val="20"/>
        </w:rPr>
        <w:t xml:space="preserve"> do 31. 12. 201</w:t>
      </w:r>
      <w:r w:rsidR="0042572B" w:rsidRPr="00FF2EA9">
        <w:rPr>
          <w:rFonts w:ascii="Arial" w:hAnsi="Arial" w:cs="Arial"/>
          <w:sz w:val="20"/>
        </w:rPr>
        <w:t>8</w:t>
      </w:r>
      <w:r w:rsidR="00A53C6A" w:rsidRPr="00FF2EA9">
        <w:rPr>
          <w:rFonts w:ascii="Arial" w:hAnsi="Arial" w:cs="Arial"/>
          <w:sz w:val="20"/>
        </w:rPr>
        <w:t xml:space="preserve">. </w:t>
      </w:r>
      <w:r w:rsidRPr="00FF2EA9">
        <w:rPr>
          <w:rFonts w:ascii="Arial" w:hAnsi="Arial" w:cs="Arial"/>
          <w:sz w:val="20"/>
        </w:rPr>
        <w:t>Každý</w:t>
      </w:r>
      <w:r w:rsidRPr="00B73161">
        <w:rPr>
          <w:rFonts w:ascii="Arial" w:hAnsi="Arial" w:cs="Arial"/>
          <w:sz w:val="20"/>
        </w:rPr>
        <w:t xml:space="preserve">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dohodu vypovědět písemnou výpovědí i bez uvedení důvodu doručenou druhé</w:t>
      </w:r>
      <w:r w:rsidR="004E3B20" w:rsidRPr="00A53C6A">
        <w:rPr>
          <w:rFonts w:ascii="Arial" w:hAnsi="Arial" w:cs="Arial"/>
          <w:sz w:val="20"/>
        </w:rPr>
        <w:t xml:space="preserve"> </w:t>
      </w:r>
      <w:r w:rsidRPr="00A53C6A">
        <w:rPr>
          <w:rFonts w:ascii="Arial" w:hAnsi="Arial" w:cs="Arial"/>
          <w:sz w:val="20"/>
        </w:rPr>
        <w:t xml:space="preserve">straně. Výpovědní lhůta činí </w:t>
      </w:r>
      <w:r w:rsidR="0042572B">
        <w:rPr>
          <w:rFonts w:ascii="Arial" w:hAnsi="Arial" w:cs="Arial"/>
          <w:sz w:val="20"/>
        </w:rPr>
        <w:t>jeden měsíc</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 druhé</w:t>
      </w:r>
      <w:r w:rsidR="004E3B20">
        <w:rPr>
          <w:rFonts w:ascii="Arial" w:hAnsi="Arial" w:cs="Arial"/>
          <w:sz w:val="20"/>
        </w:rPr>
        <w:t xml:space="preserve"> </w:t>
      </w:r>
      <w:r w:rsidRPr="00B73161">
        <w:rPr>
          <w:rFonts w:ascii="Arial" w:hAnsi="Arial" w:cs="Arial"/>
          <w:sz w:val="20"/>
        </w:rPr>
        <w:t>straně. Kromě toho je kterákoliv</w:t>
      </w:r>
      <w:r w:rsidR="004E3B20">
        <w:rPr>
          <w:rFonts w:ascii="Arial" w:hAnsi="Arial" w:cs="Arial"/>
          <w:sz w:val="20"/>
        </w:rPr>
        <w:t xml:space="preserve"> </w:t>
      </w:r>
      <w:r w:rsidRPr="00B73161">
        <w:rPr>
          <w:rFonts w:ascii="Arial" w:hAnsi="Arial" w:cs="Arial"/>
          <w:sz w:val="20"/>
        </w:rPr>
        <w:t>strana oprávněna od této</w:t>
      </w:r>
      <w:r w:rsidR="004E3B20">
        <w:rPr>
          <w:rFonts w:ascii="Arial" w:hAnsi="Arial" w:cs="Arial"/>
          <w:sz w:val="20"/>
        </w:rPr>
        <w:t xml:space="preserve"> </w:t>
      </w:r>
      <w:r w:rsidRPr="00B73161">
        <w:rPr>
          <w:rFonts w:ascii="Arial" w:hAnsi="Arial" w:cs="Arial"/>
          <w:sz w:val="20"/>
        </w:rPr>
        <w:t>dohody odstoupit podle čl. IV. odst. 4 této</w:t>
      </w:r>
      <w:r w:rsidR="004E3B20">
        <w:rPr>
          <w:rFonts w:ascii="Arial" w:hAnsi="Arial" w:cs="Arial"/>
          <w:sz w:val="20"/>
        </w:rPr>
        <w:t xml:space="preserve"> </w:t>
      </w:r>
      <w:r w:rsidRPr="00B73161">
        <w:rPr>
          <w:rFonts w:ascii="Arial" w:hAnsi="Arial" w:cs="Arial"/>
          <w:sz w:val="20"/>
        </w:rPr>
        <w:t xml:space="preserve">dohody. </w:t>
      </w:r>
    </w:p>
    <w:p w14:paraId="794CB1A7" w14:textId="77777777" w:rsidR="00405F21" w:rsidRPr="00B73161" w:rsidRDefault="00405F21" w:rsidP="00405F21">
      <w:pPr>
        <w:pStyle w:val="Zkladntext21"/>
        <w:ind w:left="1065"/>
        <w:rPr>
          <w:rFonts w:ascii="Arial" w:hAnsi="Arial" w:cs="Arial"/>
          <w:sz w:val="20"/>
        </w:rPr>
      </w:pPr>
    </w:p>
    <w:p w14:paraId="0E48572C" w14:textId="565CE179"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 vyjma změn příloh, které mohou být měněny pouhým podpisem stran</w:t>
      </w:r>
      <w:r w:rsidR="0042572B">
        <w:rPr>
          <w:rFonts w:ascii="Arial" w:hAnsi="Arial" w:cs="Arial"/>
          <w:sz w:val="20"/>
        </w:rPr>
        <w:t xml:space="preserve"> pod novým zněním této dohody</w:t>
      </w:r>
      <w:r w:rsidR="00F252DE" w:rsidRPr="00B73161">
        <w:rPr>
          <w:rFonts w:ascii="Arial" w:hAnsi="Arial" w:cs="Arial"/>
          <w:sz w:val="20"/>
        </w:rPr>
        <w:t xml:space="preserve"> a to z důvodu možnosti pružně reagovat na změny v dodávkách léčivých přípravků. Přílohy musí obsahovat datum a období, po které jsou platné a účinné.</w:t>
      </w:r>
    </w:p>
    <w:p w14:paraId="0844DE12" w14:textId="77777777" w:rsidR="00405F21" w:rsidRPr="00B73161" w:rsidRDefault="00405F21" w:rsidP="00405F21">
      <w:pPr>
        <w:pStyle w:val="Zkladntext21"/>
        <w:ind w:left="1065"/>
        <w:rPr>
          <w:rFonts w:ascii="Arial" w:hAnsi="Arial" w:cs="Arial"/>
          <w:sz w:val="20"/>
        </w:rPr>
      </w:pPr>
    </w:p>
    <w:p w14:paraId="55081D06"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a všech náležitostech, které strany měly a chtěly</w:t>
      </w:r>
      <w:r w:rsidR="004E3B20">
        <w:rPr>
          <w:rFonts w:ascii="Arial" w:hAnsi="Arial" w:cs="Arial"/>
          <w:sz w:val="20"/>
        </w:rPr>
        <w:t xml:space="preserve"> </w:t>
      </w:r>
      <w:r w:rsidRPr="00B73161">
        <w:rPr>
          <w:rFonts w:ascii="Arial" w:hAnsi="Arial" w:cs="Arial"/>
          <w:sz w:val="20"/>
        </w:rPr>
        <w:t>ujednat, a které považují za důležité. Současně účastníci prohlašují, 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334E49C5" w14:textId="77777777" w:rsidR="00405F21" w:rsidRPr="00B73161" w:rsidRDefault="00405F21" w:rsidP="00405F21">
      <w:pPr>
        <w:pStyle w:val="Zkladntext21"/>
        <w:ind w:left="1065"/>
        <w:rPr>
          <w:rFonts w:ascii="Arial" w:hAnsi="Arial" w:cs="Arial"/>
          <w:sz w:val="20"/>
        </w:rPr>
      </w:pPr>
    </w:p>
    <w:p w14:paraId="5F102A41" w14:textId="77777777" w:rsidR="0042572B" w:rsidRDefault="00405F21" w:rsidP="00405F21">
      <w:pPr>
        <w:pStyle w:val="Zkladntext21"/>
        <w:numPr>
          <w:ilvl w:val="0"/>
          <w:numId w:val="9"/>
        </w:numPr>
        <w:rPr>
          <w:rFonts w:ascii="Arial" w:hAnsi="Arial" w:cs="Arial"/>
          <w:sz w:val="20"/>
        </w:rPr>
      </w:pPr>
      <w:r w:rsidRPr="00B73161">
        <w:rPr>
          <w:rFonts w:ascii="Arial" w:hAnsi="Arial" w:cs="Arial"/>
          <w:sz w:val="20"/>
        </w:rPr>
        <w:t>Strany se dohodly, že podstatná změna okolností, za nichž byla tato dohoda</w:t>
      </w:r>
      <w:r w:rsidR="004E3B20">
        <w:rPr>
          <w:rFonts w:ascii="Arial" w:hAnsi="Arial" w:cs="Arial"/>
          <w:sz w:val="20"/>
        </w:rPr>
        <w:t xml:space="preserve"> </w:t>
      </w:r>
      <w:r w:rsidRPr="00B73161">
        <w:rPr>
          <w:rFonts w:ascii="Arial" w:hAnsi="Arial" w:cs="Arial"/>
          <w:sz w:val="20"/>
        </w:rPr>
        <w:t>uzavřená, nezakládá právo žádné ze stran domáhat se obnovení jednání o</w:t>
      </w:r>
      <w:r w:rsidR="004E3B20">
        <w:rPr>
          <w:rFonts w:ascii="Arial" w:hAnsi="Arial" w:cs="Arial"/>
          <w:sz w:val="20"/>
        </w:rPr>
        <w:t xml:space="preserve"> </w:t>
      </w:r>
      <w:r w:rsidRPr="00B73161">
        <w:rPr>
          <w:rFonts w:ascii="Arial" w:hAnsi="Arial" w:cs="Arial"/>
          <w:sz w:val="20"/>
        </w:rPr>
        <w:t>této dohodě ve smys</w:t>
      </w:r>
      <w:r w:rsidR="000E2C29">
        <w:rPr>
          <w:rFonts w:ascii="Arial" w:hAnsi="Arial" w:cs="Arial"/>
          <w:sz w:val="20"/>
        </w:rPr>
        <w:t>lu §1765 občanského zákoníku</w:t>
      </w:r>
      <w:r w:rsidR="0042572B">
        <w:rPr>
          <w:rFonts w:ascii="Arial" w:hAnsi="Arial" w:cs="Arial"/>
          <w:sz w:val="20"/>
        </w:rPr>
        <w:t>, nestanoví-li tato dohoda jinak</w:t>
      </w:r>
    </w:p>
    <w:p w14:paraId="36BD79D0" w14:textId="77777777" w:rsidR="0042572B" w:rsidRDefault="0042572B" w:rsidP="00AA7FEB">
      <w:pPr>
        <w:pStyle w:val="Odstavecseseznamem"/>
        <w:rPr>
          <w:rFonts w:ascii="Arial" w:hAnsi="Arial" w:cs="Arial"/>
        </w:rPr>
      </w:pPr>
    </w:p>
    <w:p w14:paraId="1DF6E845" w14:textId="77777777" w:rsidR="0042572B" w:rsidRDefault="0042572B" w:rsidP="0042572B">
      <w:pPr>
        <w:pStyle w:val="Zkladntext21"/>
        <w:numPr>
          <w:ilvl w:val="0"/>
          <w:numId w:val="9"/>
        </w:numPr>
        <w:rPr>
          <w:rFonts w:ascii="Arial" w:hAnsi="Arial" w:cs="Arial"/>
          <w:sz w:val="20"/>
        </w:rPr>
      </w:pPr>
      <w:r w:rsidRPr="00CA4659">
        <w:rPr>
          <w:rFonts w:ascii="Arial" w:hAnsi="Arial" w:cs="Arial"/>
          <w:sz w:val="20"/>
        </w:rPr>
        <w:t>Bez ohledu na pr</w:t>
      </w:r>
      <w:r>
        <w:rPr>
          <w:rFonts w:ascii="Arial" w:hAnsi="Arial" w:cs="Arial"/>
          <w:sz w:val="20"/>
        </w:rPr>
        <w:t xml:space="preserve">otichůdná ustanovení obsažená v této Smlouvě </w:t>
      </w:r>
      <w:r w:rsidRPr="00CA4659">
        <w:rPr>
          <w:rFonts w:ascii="Arial" w:hAnsi="Arial" w:cs="Arial"/>
          <w:sz w:val="20"/>
        </w:rPr>
        <w:t xml:space="preserve">může </w:t>
      </w:r>
      <w:r>
        <w:rPr>
          <w:rFonts w:ascii="Arial" w:hAnsi="Arial" w:cs="Arial"/>
          <w:sz w:val="20"/>
        </w:rPr>
        <w:t>Společnost</w:t>
      </w:r>
      <w:r w:rsidRPr="00CA4659">
        <w:rPr>
          <w:rFonts w:ascii="Arial" w:hAnsi="Arial" w:cs="Arial"/>
          <w:sz w:val="20"/>
        </w:rPr>
        <w:t xml:space="preserve"> (dále jen „Postupitel") kdykoli na základě vlastního uvážení a bez nutnosti získat souhlas od jakékoli další </w:t>
      </w:r>
      <w:r w:rsidRPr="00CA4659">
        <w:rPr>
          <w:rFonts w:ascii="Arial" w:hAnsi="Arial" w:cs="Arial"/>
          <w:sz w:val="20"/>
        </w:rPr>
        <w:lastRenderedPageBreak/>
        <w:t>strany této Smlouvy postoupit veškerá svá práva, zájmy a závazky vyplývající z této Smlouvy na (i) jakoukoli Přidruženou společnost (</w:t>
      </w:r>
      <w:proofErr w:type="spellStart"/>
      <w:r w:rsidRPr="00CA4659">
        <w:rPr>
          <w:rFonts w:ascii="Arial" w:hAnsi="Arial" w:cs="Arial"/>
          <w:sz w:val="20"/>
        </w:rPr>
        <w:t>Affiliate</w:t>
      </w:r>
      <w:proofErr w:type="spellEnd"/>
      <w:r w:rsidRPr="00CA4659">
        <w:rPr>
          <w:rFonts w:ascii="Arial" w:hAnsi="Arial" w:cs="Arial"/>
          <w:sz w:val="20"/>
        </w:rPr>
        <w:t>) Postupitele a/nebo (</w:t>
      </w:r>
      <w:proofErr w:type="spellStart"/>
      <w:r w:rsidRPr="00CA4659">
        <w:rPr>
          <w:rFonts w:ascii="Arial" w:hAnsi="Arial" w:cs="Arial"/>
          <w:sz w:val="20"/>
        </w:rPr>
        <w:t>ii</w:t>
      </w:r>
      <w:proofErr w:type="spellEnd"/>
      <w:r w:rsidRPr="00CA4659">
        <w:rPr>
          <w:rFonts w:ascii="Arial" w:hAnsi="Arial" w:cs="Arial"/>
          <w:sz w:val="20"/>
        </w:rPr>
        <w:t xml:space="preserve">) jakoukoli třetí stranu (nebo její Přidruženou společnost), které může být prodáno veškeré nebo v podstatě veškeré podnikání Sanofi v oblasti generických léků v Evropě (taková Přidružená společnost nebo taková Třetí strana (nebo její Přidružená společnost) se označují jako "Povolený Nabyvatel"). Smluvní strany výslovně souhlasí s tím, že po takovém postoupení Postupitel (ani žádná z jeho </w:t>
      </w:r>
      <w:r>
        <w:rPr>
          <w:rFonts w:ascii="Arial" w:hAnsi="Arial" w:cs="Arial"/>
          <w:sz w:val="20"/>
        </w:rPr>
        <w:t>P</w:t>
      </w:r>
      <w:r w:rsidRPr="00CA4659">
        <w:rPr>
          <w:rFonts w:ascii="Arial" w:hAnsi="Arial" w:cs="Arial"/>
          <w:sz w:val="20"/>
        </w:rPr>
        <w:t>řidružených společností) neponese společnou a nerozdílnou odpovědnost za závazky Povoleného Nabyvatele podle této Smlouvy, a ostatní smluvní strany výslovně a nezrušitelně zbavuj</w:t>
      </w:r>
      <w:r>
        <w:rPr>
          <w:rFonts w:ascii="Arial" w:hAnsi="Arial" w:cs="Arial"/>
          <w:sz w:val="20"/>
        </w:rPr>
        <w:t>í Postupitele (a každou z jeho P</w:t>
      </w:r>
      <w:r w:rsidRPr="00CA4659">
        <w:rPr>
          <w:rFonts w:ascii="Arial" w:hAnsi="Arial" w:cs="Arial"/>
          <w:sz w:val="20"/>
        </w:rPr>
        <w:t>řidružených společností) veškeré odpovědnosti ve vztahu ke všem závazkům Po</w:t>
      </w:r>
      <w:r>
        <w:rPr>
          <w:rFonts w:ascii="Arial" w:hAnsi="Arial" w:cs="Arial"/>
          <w:sz w:val="20"/>
        </w:rPr>
        <w:t>voleného Nabyvatele podle této S</w:t>
      </w:r>
      <w:r w:rsidRPr="00CA4659">
        <w:rPr>
          <w:rFonts w:ascii="Arial" w:hAnsi="Arial" w:cs="Arial"/>
          <w:sz w:val="20"/>
        </w:rPr>
        <w:t>mlouvy.</w:t>
      </w:r>
      <w:r>
        <w:rPr>
          <w:rFonts w:ascii="Arial" w:hAnsi="Arial" w:cs="Arial"/>
          <w:sz w:val="20"/>
        </w:rPr>
        <w:t xml:space="preserve"> </w:t>
      </w:r>
      <w:r w:rsidRPr="0033548F">
        <w:rPr>
          <w:rFonts w:ascii="Arial" w:hAnsi="Arial" w:cs="Arial"/>
          <w:sz w:val="20"/>
        </w:rPr>
        <w:t xml:space="preserve">Pro účely této </w:t>
      </w:r>
      <w:r>
        <w:rPr>
          <w:rFonts w:ascii="Arial" w:hAnsi="Arial" w:cs="Arial"/>
          <w:sz w:val="20"/>
        </w:rPr>
        <w:t>S</w:t>
      </w:r>
      <w:r w:rsidRPr="0033548F">
        <w:rPr>
          <w:rFonts w:ascii="Arial" w:hAnsi="Arial" w:cs="Arial"/>
          <w:sz w:val="20"/>
        </w:rPr>
        <w:t>mlouvy znamená výraz „Přidružená společnost" (</w:t>
      </w:r>
      <w:proofErr w:type="spellStart"/>
      <w:r w:rsidRPr="0033548F">
        <w:rPr>
          <w:rFonts w:ascii="Arial" w:hAnsi="Arial" w:cs="Arial"/>
          <w:sz w:val="20"/>
        </w:rPr>
        <w:t>Affiliate</w:t>
      </w:r>
      <w:proofErr w:type="spellEnd"/>
      <w:r w:rsidRPr="0033548F">
        <w:rPr>
          <w:rFonts w:ascii="Arial" w:hAnsi="Arial" w:cs="Arial"/>
          <w:sz w:val="20"/>
        </w:rPr>
        <w:t>) ve vztahu k osobě v jakémkoli relevantním okamžiku (v současnosti nebo v budoucnosti) jakoukoli osobu, která v takovém okamžiku 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33548F">
        <w:rPr>
          <w:rFonts w:ascii="Arial" w:hAnsi="Arial" w:cs="Arial"/>
          <w:sz w:val="20"/>
        </w:rPr>
        <w:t>ii</w:t>
      </w:r>
      <w:proofErr w:type="spellEnd"/>
      <w:r w:rsidRPr="0033548F">
        <w:rPr>
          <w:rFonts w:ascii="Arial" w:hAnsi="Arial" w:cs="Arial"/>
          <w:sz w:val="20"/>
        </w:rPr>
        <w:t>) vlastnictví, přímé či nepřímé, více než padesáti procent (50%) vydaných cenných papírů s hlasovacím právem nebo jiného vlastnického podílu této osoby).</w:t>
      </w:r>
    </w:p>
    <w:p w14:paraId="24397264" w14:textId="77777777" w:rsidR="0042572B" w:rsidRDefault="0042572B" w:rsidP="0042572B">
      <w:pPr>
        <w:pStyle w:val="Zkladntext21"/>
        <w:ind w:left="1065"/>
        <w:rPr>
          <w:rFonts w:ascii="Arial" w:hAnsi="Arial" w:cs="Arial"/>
          <w:sz w:val="20"/>
        </w:rPr>
      </w:pPr>
    </w:p>
    <w:p w14:paraId="4AE61934" w14:textId="77777777" w:rsidR="0042572B" w:rsidRDefault="0042572B" w:rsidP="0042572B">
      <w:pPr>
        <w:pStyle w:val="Zkladntext21"/>
        <w:numPr>
          <w:ilvl w:val="0"/>
          <w:numId w:val="9"/>
        </w:numPr>
        <w:rPr>
          <w:rFonts w:ascii="Arial" w:hAnsi="Arial" w:cs="Arial"/>
          <w:sz w:val="20"/>
        </w:rPr>
      </w:pPr>
      <w:r w:rsidRPr="00031FCE">
        <w:rPr>
          <w:rFonts w:ascii="Arial" w:hAnsi="Arial" w:cs="Arial"/>
          <w:sz w:val="20"/>
        </w:rPr>
        <w:t>Smluvní strany dále výslovně souhlasí s tím, že bez ohledu na protichůdná ustanovení obsažená v</w:t>
      </w:r>
      <w:r>
        <w:rPr>
          <w:rFonts w:ascii="Arial" w:hAnsi="Arial" w:cs="Arial"/>
          <w:sz w:val="20"/>
        </w:rPr>
        <w:t> této Smlouvě</w:t>
      </w:r>
      <w:r w:rsidRPr="00031FCE">
        <w:rPr>
          <w:rFonts w:ascii="Arial" w:hAnsi="Arial" w:cs="Arial"/>
          <w:sz w:val="20"/>
        </w:rPr>
        <w:t xml:space="preserve">, ztráta Kontroly nad Sanofi, přímá či nepřímá, ze strany společnosti Sanofi FR (tj. Sanofi, francouzské </w:t>
      </w:r>
      <w:proofErr w:type="spellStart"/>
      <w:r w:rsidRPr="00031FCE">
        <w:rPr>
          <w:rFonts w:ascii="Arial" w:hAnsi="Arial" w:cs="Arial"/>
          <w:sz w:val="20"/>
        </w:rPr>
        <w:t>société</w:t>
      </w:r>
      <w:proofErr w:type="spellEnd"/>
      <w:r w:rsidRPr="00031FCE">
        <w:rPr>
          <w:rFonts w:ascii="Arial" w:hAnsi="Arial" w:cs="Arial"/>
          <w:sz w:val="20"/>
        </w:rPr>
        <w:t xml:space="preserve"> anonyme se sídlem 54, </w:t>
      </w:r>
      <w:proofErr w:type="spellStart"/>
      <w:r w:rsidRPr="00031FCE">
        <w:rPr>
          <w:rFonts w:ascii="Arial" w:hAnsi="Arial" w:cs="Arial"/>
          <w:sz w:val="20"/>
        </w:rPr>
        <w:t>rue</w:t>
      </w:r>
      <w:proofErr w:type="spellEnd"/>
      <w:r w:rsidRPr="00031FCE">
        <w:rPr>
          <w:rFonts w:ascii="Arial" w:hAnsi="Arial" w:cs="Arial"/>
          <w:sz w:val="20"/>
        </w:rPr>
        <w:t xml:space="preserve"> La </w:t>
      </w:r>
      <w:proofErr w:type="spellStart"/>
      <w:r w:rsidRPr="00031FCE">
        <w:rPr>
          <w:rFonts w:ascii="Arial" w:hAnsi="Arial" w:cs="Arial"/>
          <w:sz w:val="20"/>
        </w:rPr>
        <w:t>Boétie</w:t>
      </w:r>
      <w:proofErr w:type="spellEnd"/>
      <w:r w:rsidRPr="00031FCE">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14:paraId="4CAFB5B5" w14:textId="77777777" w:rsidR="00405F21" w:rsidRPr="00B73161" w:rsidRDefault="00405F21" w:rsidP="00405F21">
      <w:pPr>
        <w:pStyle w:val="Zkladntext21"/>
        <w:ind w:left="1065"/>
        <w:rPr>
          <w:rFonts w:ascii="Arial" w:hAnsi="Arial" w:cs="Arial"/>
          <w:sz w:val="20"/>
        </w:rPr>
      </w:pPr>
    </w:p>
    <w:p w14:paraId="0BDAB2B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si nepřejí, aby nad rámec výslovných ustanovení obsažených v tomto zápise</w:t>
      </w:r>
      <w:r w:rsidR="004E3B20">
        <w:rPr>
          <w:rFonts w:ascii="Arial" w:hAnsi="Arial" w:cs="Arial"/>
          <w:sz w:val="20"/>
        </w:rPr>
        <w:t xml:space="preserve"> </w:t>
      </w:r>
      <w:r w:rsidRPr="00B73161">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Pr>
          <w:rFonts w:ascii="Arial" w:hAnsi="Arial" w:cs="Arial"/>
          <w:sz w:val="20"/>
        </w:rPr>
        <w:t xml:space="preserve"> </w:t>
      </w:r>
      <w:r w:rsidRPr="00B73161">
        <w:rPr>
          <w:rFonts w:ascii="Arial" w:hAnsi="Arial" w:cs="Arial"/>
          <w:sz w:val="20"/>
        </w:rPr>
        <w:t>dohody, ledaže je</w:t>
      </w:r>
      <w:r w:rsidR="004E3B20">
        <w:rPr>
          <w:rFonts w:ascii="Arial" w:hAnsi="Arial" w:cs="Arial"/>
          <w:sz w:val="20"/>
        </w:rPr>
        <w:t xml:space="preserve"> </w:t>
      </w:r>
      <w:r w:rsidRPr="00B73161">
        <w:rPr>
          <w:rFonts w:ascii="Arial" w:hAnsi="Arial" w:cs="Arial"/>
          <w:sz w:val="20"/>
        </w:rPr>
        <w:t>výslovně sjednáno jinak.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075878" w14:textId="77777777" w:rsidR="00405F21" w:rsidRPr="00B73161" w:rsidRDefault="00405F21" w:rsidP="00405F21">
      <w:pPr>
        <w:pStyle w:val="Zkladntext21"/>
        <w:ind w:left="1065"/>
        <w:rPr>
          <w:rFonts w:ascii="Arial" w:hAnsi="Arial" w:cs="Arial"/>
          <w:sz w:val="20"/>
        </w:rPr>
      </w:pPr>
    </w:p>
    <w:p w14:paraId="14D9D7B3" w14:textId="6C182961"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00A74B8D">
        <w:rPr>
          <w:rFonts w:ascii="Arial" w:hAnsi="Arial" w:cs="Arial"/>
          <w:sz w:val="20"/>
        </w:rPr>
        <w:t xml:space="preserve">je vyhotoven ve </w:t>
      </w:r>
      <w:r w:rsidR="007020B0">
        <w:rPr>
          <w:rFonts w:ascii="Arial" w:hAnsi="Arial" w:cs="Arial"/>
          <w:sz w:val="20"/>
        </w:rPr>
        <w:t>3</w:t>
      </w:r>
      <w:r w:rsidRPr="00B73161">
        <w:rPr>
          <w:rFonts w:ascii="Arial" w:hAnsi="Arial" w:cs="Arial"/>
          <w:sz w:val="20"/>
        </w:rPr>
        <w:t xml:space="preserve"> stejnopisech, přičemž každá ze stran obdrží po jednom vyhotovení.</w:t>
      </w:r>
    </w:p>
    <w:p w14:paraId="0434BB48" w14:textId="77777777" w:rsidR="00405F21" w:rsidRPr="00B73161" w:rsidRDefault="00405F21" w:rsidP="00405F21">
      <w:pPr>
        <w:pStyle w:val="Zkladntext21"/>
        <w:ind w:left="1065"/>
        <w:rPr>
          <w:rFonts w:ascii="Arial" w:hAnsi="Arial" w:cs="Arial"/>
          <w:sz w:val="20"/>
        </w:rPr>
      </w:pPr>
    </w:p>
    <w:p w14:paraId="7601770B" w14:textId="061D5BC1" w:rsidR="00405F21" w:rsidRPr="00B73161" w:rsidRDefault="00405F21" w:rsidP="00AA7FEB">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w:t>
      </w:r>
      <w:r w:rsidR="00AA7FEB" w:rsidRPr="00AA7FEB">
        <w:rPr>
          <w:rFonts w:ascii="Arial" w:hAnsi="Arial" w:cs="Arial"/>
          <w:sz w:val="20"/>
        </w:rPr>
        <w:t>účinnosti dnem zveřejnění v registru smluv, pokud se podle zákona č. 340/2015 Sb., o registru smluv, ve znění pozdějších předpisů.</w:t>
      </w:r>
    </w:p>
    <w:p w14:paraId="3140E28C" w14:textId="77777777" w:rsidR="00405F21" w:rsidRPr="00B73161" w:rsidRDefault="00405F21" w:rsidP="00405F21">
      <w:pPr>
        <w:pStyle w:val="Zkladntext21"/>
        <w:ind w:left="1065"/>
        <w:rPr>
          <w:rFonts w:ascii="Arial" w:hAnsi="Arial" w:cs="Arial"/>
          <w:sz w:val="20"/>
        </w:rPr>
      </w:pPr>
    </w:p>
    <w:p w14:paraId="213FF0F3" w14:textId="77777777" w:rsidR="00405F21" w:rsidRDefault="00405F21" w:rsidP="00405F21">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0C7234EE" w14:textId="77777777" w:rsidR="00A74B8D" w:rsidRDefault="00A74B8D" w:rsidP="00A74B8D">
      <w:pPr>
        <w:pStyle w:val="Zkladntext21"/>
        <w:rPr>
          <w:rFonts w:ascii="Arial" w:hAnsi="Arial" w:cs="Arial"/>
          <w:sz w:val="20"/>
        </w:rPr>
      </w:pPr>
    </w:p>
    <w:p w14:paraId="09BF5B76" w14:textId="77777777" w:rsidR="00A74B8D" w:rsidRDefault="00A74B8D" w:rsidP="00A74B8D">
      <w:pPr>
        <w:pStyle w:val="Zkladntext21"/>
        <w:rPr>
          <w:rFonts w:ascii="Arial" w:hAnsi="Arial" w:cs="Arial"/>
          <w:sz w:val="20"/>
        </w:rPr>
      </w:pPr>
    </w:p>
    <w:p w14:paraId="270E872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7363232D" w14:textId="77777777" w:rsidR="00405F21" w:rsidRPr="00B73161" w:rsidRDefault="00405F21" w:rsidP="00405F21">
      <w:pPr>
        <w:pStyle w:val="Zkladntext21"/>
        <w:ind w:left="1065"/>
        <w:rPr>
          <w:rFonts w:ascii="Arial" w:hAnsi="Arial" w:cs="Arial"/>
          <w:sz w:val="20"/>
        </w:rPr>
      </w:pPr>
    </w:p>
    <w:p w14:paraId="3D4970E8" w14:textId="77777777" w:rsidR="00405F21" w:rsidRPr="00B73161" w:rsidRDefault="00405F21" w:rsidP="00405F21">
      <w:pPr>
        <w:pStyle w:val="Zkladntext21"/>
        <w:ind w:left="1065"/>
        <w:rPr>
          <w:rFonts w:ascii="Arial" w:hAnsi="Arial" w:cs="Arial"/>
          <w:sz w:val="20"/>
        </w:rPr>
      </w:pPr>
    </w:p>
    <w:p w14:paraId="32C88ED4" w14:textId="77777777" w:rsidR="007020B0" w:rsidRDefault="007020B0" w:rsidP="009C1B96">
      <w:pPr>
        <w:pStyle w:val="Zkladntext21"/>
        <w:jc w:val="center"/>
        <w:rPr>
          <w:rFonts w:ascii="Arial" w:hAnsi="Arial" w:cs="Arial"/>
          <w:b/>
          <w:sz w:val="20"/>
        </w:rPr>
      </w:pPr>
    </w:p>
    <w:p w14:paraId="222E3F79" w14:textId="77777777" w:rsidR="009C1B96" w:rsidRPr="00034570" w:rsidRDefault="009C1B96" w:rsidP="009C1B96">
      <w:pPr>
        <w:pStyle w:val="Zkladntext21"/>
        <w:jc w:val="center"/>
        <w:rPr>
          <w:rFonts w:ascii="Arial" w:hAnsi="Arial" w:cs="Arial"/>
          <w:b/>
          <w:sz w:val="20"/>
        </w:rPr>
      </w:pPr>
      <w:r w:rsidRPr="00034570">
        <w:rPr>
          <w:rFonts w:ascii="Arial" w:hAnsi="Arial" w:cs="Arial"/>
          <w:b/>
          <w:sz w:val="20"/>
        </w:rPr>
        <w:t>SAMOSTATNÉ UJEDNÁNÍ - REGISTR SMLUV</w:t>
      </w:r>
    </w:p>
    <w:p w14:paraId="6345D235" w14:textId="45F08722" w:rsidR="009C1B96" w:rsidRDefault="009C1B96" w:rsidP="009C1B96">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w:t>
      </w:r>
      <w:r w:rsidR="004048A8">
        <w:rPr>
          <w:rFonts w:ascii="Arial" w:hAnsi="Arial" w:cs="Arial"/>
        </w:rPr>
        <w:t>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xml:space="preserve">“), </w:t>
      </w:r>
      <w:r w:rsidR="004048A8" w:rsidRPr="00034570">
        <w:rPr>
          <w:rFonts w:ascii="Arial" w:hAnsi="Arial" w:cs="Arial"/>
        </w:rPr>
        <w:t>dohodl</w:t>
      </w:r>
      <w:r w:rsidR="004048A8">
        <w:rPr>
          <w:rFonts w:ascii="Arial" w:hAnsi="Arial" w:cs="Arial"/>
        </w:rPr>
        <w:t>i</w:t>
      </w:r>
      <w:r w:rsidR="004048A8" w:rsidRPr="00034570">
        <w:rPr>
          <w:rFonts w:ascii="Arial" w:hAnsi="Arial" w:cs="Arial"/>
        </w:rPr>
        <w:t xml:space="preserve"> </w:t>
      </w:r>
      <w:r w:rsidRPr="00034570">
        <w:rPr>
          <w:rFonts w:ascii="Arial" w:hAnsi="Arial" w:cs="Arial"/>
        </w:rPr>
        <w:t xml:space="preserve">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089E1F83" w14:textId="09270DAA" w:rsidR="009C1B96" w:rsidRDefault="009C1B96" w:rsidP="009C1B96">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sidR="004048A8">
        <w:rPr>
          <w:rFonts w:ascii="Arial" w:hAnsi="Arial" w:cs="Arial"/>
        </w:rPr>
        <w:t>, zejm. neuvede v metadatech</w:t>
      </w:r>
      <w:r w:rsidRPr="00034570">
        <w:rPr>
          <w:rFonts w:ascii="Arial" w:hAnsi="Arial" w:cs="Arial"/>
        </w:rPr>
        <w:t xml:space="preserve"> ta ujednání</w:t>
      </w:r>
      <w:r>
        <w:rPr>
          <w:rFonts w:ascii="Arial" w:hAnsi="Arial" w:cs="Arial"/>
        </w:rPr>
        <w:t xml:space="preserve"> výše uvedené dohody</w:t>
      </w:r>
      <w:r w:rsidRPr="00034570">
        <w:rPr>
          <w:rFonts w:ascii="Arial" w:hAnsi="Arial" w:cs="Arial"/>
        </w:rPr>
        <w:t xml:space="preserve">,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52B996A" w14:textId="377CFD44" w:rsidR="009C1B96" w:rsidRPr="00034570" w:rsidRDefault="009C1B96" w:rsidP="009C1B96">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sidR="004048A8">
        <w:rPr>
          <w:rFonts w:ascii="Arial" w:hAnsi="Arial" w:cs="Arial"/>
        </w:rPr>
        <w:t> </w:t>
      </w:r>
      <w:r w:rsidRPr="00274FCE">
        <w:rPr>
          <w:rFonts w:ascii="Arial" w:hAnsi="Arial" w:cs="Arial"/>
        </w:rPr>
        <w:t>uveřejnění</w:t>
      </w:r>
      <w:r w:rsidR="004048A8">
        <w:rPr>
          <w:rFonts w:ascii="Arial" w:hAnsi="Arial" w:cs="Arial"/>
        </w:rPr>
        <w:t>, zejm. nebudou uvedeny v metadatech</w:t>
      </w:r>
      <w:r w:rsidRPr="00274FCE">
        <w:rPr>
          <w:rFonts w:ascii="Arial" w:hAnsi="Arial" w:cs="Arial"/>
        </w:rPr>
        <w:t xml:space="preserve"> veškeré části </w:t>
      </w:r>
      <w:r>
        <w:rPr>
          <w:rFonts w:ascii="Arial" w:hAnsi="Arial" w:cs="Arial"/>
        </w:rPr>
        <w:t>dohody</w:t>
      </w:r>
      <w:r w:rsidRPr="00274FCE">
        <w:rPr>
          <w:rFonts w:ascii="Arial" w:hAnsi="Arial" w:cs="Arial"/>
        </w:rPr>
        <w:t xml:space="preserve"> výše umístěné mezi symboly: </w:t>
      </w:r>
      <w:r w:rsidRPr="00274FCE">
        <w:rPr>
          <w:rFonts w:ascii="Arial" w:hAnsi="Arial" w:cs="Arial"/>
        </w:rPr>
        <w:lastRenderedPageBreak/>
        <w:t>„[</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xml:space="preserve">]“ a dále budou z uveřejnění vyloučeny části </w:t>
      </w:r>
      <w:r>
        <w:rPr>
          <w:rFonts w:ascii="Arial" w:hAnsi="Arial" w:cs="Arial"/>
        </w:rPr>
        <w:t>dohody</w:t>
      </w:r>
      <w:r w:rsidRPr="00274FCE">
        <w:rPr>
          <w:rFonts w:ascii="Arial" w:hAnsi="Arial" w:cs="Arial"/>
        </w:rPr>
        <w:t xml:space="preserve">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w:t>
      </w:r>
      <w:r>
        <w:rPr>
          <w:rFonts w:ascii="Arial" w:hAnsi="Arial" w:cs="Arial"/>
        </w:rPr>
        <w:t>zákona o RS 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582F25B4" w14:textId="3837DB6D" w:rsidR="004048A8" w:rsidRPr="00034570" w:rsidRDefault="004048A8" w:rsidP="004048A8">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2D097038" w14:textId="33218467" w:rsidR="009C1B96" w:rsidRDefault="009C1B96" w:rsidP="009C1B96">
      <w:pPr>
        <w:pStyle w:val="Zkladntextodsazen"/>
        <w:ind w:left="0"/>
        <w:jc w:val="both"/>
        <w:rPr>
          <w:rFonts w:ascii="Arial" w:hAnsi="Arial" w:cs="Arial"/>
        </w:rPr>
      </w:pPr>
      <w:r w:rsidRPr="000F64AE">
        <w:rPr>
          <w:rFonts w:ascii="Arial" w:hAnsi="Arial" w:cs="Arial"/>
        </w:rPr>
        <w:t xml:space="preserve">NA DŮKAZ ČEHOŽ </w:t>
      </w:r>
      <w:r w:rsidR="004048A8">
        <w:rPr>
          <w:rFonts w:ascii="Arial" w:hAnsi="Arial" w:cs="Arial"/>
        </w:rPr>
        <w:t>účastníci</w:t>
      </w:r>
      <w:r w:rsidRPr="000F64AE">
        <w:rPr>
          <w:rFonts w:ascii="Arial" w:hAnsi="Arial" w:cs="Arial"/>
        </w:rPr>
        <w:t xml:space="preserve"> </w:t>
      </w:r>
      <w:r w:rsidR="004048A8" w:rsidRPr="000F64AE">
        <w:rPr>
          <w:rFonts w:ascii="Arial" w:hAnsi="Arial" w:cs="Arial"/>
        </w:rPr>
        <w:t>uzavřel</w:t>
      </w:r>
      <w:r w:rsidR="004048A8">
        <w:rPr>
          <w:rFonts w:ascii="Arial" w:hAnsi="Arial" w:cs="Arial"/>
        </w:rPr>
        <w:t>i</w:t>
      </w:r>
      <w:r w:rsidR="004048A8" w:rsidRPr="000F64AE">
        <w:rPr>
          <w:rFonts w:ascii="Arial" w:hAnsi="Arial" w:cs="Arial"/>
        </w:rPr>
        <w:t xml:space="preserve"> </w:t>
      </w:r>
      <w:r w:rsidRPr="000F64AE">
        <w:rPr>
          <w:rFonts w:ascii="Arial" w:hAnsi="Arial" w:cs="Arial"/>
        </w:rPr>
        <w:t>toto samostatné ujednání, které je níže jejich jménem a jejich řádně zplnomocněnými zástupci podepsáno.</w:t>
      </w:r>
    </w:p>
    <w:p w14:paraId="70732C3A" w14:textId="77777777" w:rsidR="00405F21" w:rsidRPr="00B73161" w:rsidRDefault="00405F21" w:rsidP="00405F21">
      <w:pPr>
        <w:pStyle w:val="Zkladntext21"/>
        <w:rPr>
          <w:rFonts w:ascii="Arial" w:hAnsi="Arial" w:cs="Arial"/>
          <w:sz w:val="20"/>
        </w:rPr>
      </w:pPr>
    </w:p>
    <w:p w14:paraId="679A3503" w14:textId="77777777" w:rsidR="00A74B8D" w:rsidRDefault="00A74B8D" w:rsidP="000E2C29">
      <w:pPr>
        <w:pStyle w:val="Zkladntext21"/>
        <w:rPr>
          <w:rFonts w:ascii="Arial" w:hAnsi="Arial" w:cs="Arial"/>
          <w:sz w:val="20"/>
        </w:rPr>
      </w:pPr>
    </w:p>
    <w:p w14:paraId="21F09AD2" w14:textId="77777777" w:rsidR="00A74B8D" w:rsidRDefault="00A74B8D" w:rsidP="000E2C29">
      <w:pPr>
        <w:pStyle w:val="Zkladntext21"/>
        <w:rPr>
          <w:rFonts w:ascii="Arial" w:hAnsi="Arial" w:cs="Arial"/>
          <w:sz w:val="20"/>
        </w:rPr>
      </w:pPr>
    </w:p>
    <w:p w14:paraId="1793B029" w14:textId="77777777" w:rsidR="00CD53C8" w:rsidRDefault="00CD53C8" w:rsidP="00CD53C8">
      <w:pPr>
        <w:pStyle w:val="Zkladntext21"/>
        <w:rPr>
          <w:rFonts w:ascii="Arial" w:hAnsi="Arial" w:cs="Arial"/>
          <w:b/>
          <w:sz w:val="20"/>
        </w:rPr>
      </w:pPr>
      <w:r w:rsidRPr="00BD0CF4">
        <w:rPr>
          <w:rFonts w:ascii="Arial" w:hAnsi="Arial" w:cs="Arial"/>
          <w:sz w:val="20"/>
        </w:rPr>
        <w:t xml:space="preserve">Za </w:t>
      </w:r>
      <w:proofErr w:type="spellStart"/>
      <w:r w:rsidRPr="00BD0CF4">
        <w:rPr>
          <w:rFonts w:ascii="Arial" w:eastAsia="Calibri" w:hAnsi="Arial" w:cs="Arial"/>
          <w:b/>
          <w:sz w:val="20"/>
        </w:rPr>
        <w:t>sanofi-aventis</w:t>
      </w:r>
      <w:proofErr w:type="spellEnd"/>
      <w:r w:rsidRPr="00BD0CF4">
        <w:rPr>
          <w:rFonts w:ascii="Arial" w:eastAsia="Calibri" w:hAnsi="Arial" w:cs="Arial"/>
          <w:b/>
          <w:sz w:val="20"/>
        </w:rPr>
        <w:t>, s.r.o.</w:t>
      </w:r>
      <w:r w:rsidRPr="00BD0CF4">
        <w:rPr>
          <w:rFonts w:ascii="Arial" w:eastAsia="Calibri" w:hAnsi="Arial" w:cs="Arial"/>
          <w:sz w:val="20"/>
        </w:rPr>
        <w:t>:</w:t>
      </w:r>
      <w:r>
        <w:rPr>
          <w:rFonts w:ascii="Arial" w:eastAsia="Calibri" w:hAnsi="Arial" w:cs="Arial"/>
          <w:sz w:val="20"/>
        </w:rPr>
        <w:tab/>
      </w:r>
      <w:r>
        <w:rPr>
          <w:rFonts w:ascii="Arial" w:eastAsia="Calibri" w:hAnsi="Arial" w:cs="Arial"/>
          <w:sz w:val="20"/>
        </w:rPr>
        <w:tab/>
      </w:r>
      <w:r>
        <w:rPr>
          <w:rFonts w:ascii="Arial" w:eastAsia="Calibri" w:hAnsi="Arial" w:cs="Arial"/>
          <w:sz w:val="20"/>
        </w:rPr>
        <w:tab/>
        <w:t xml:space="preserve">                  </w:t>
      </w:r>
      <w:r>
        <w:rPr>
          <w:rFonts w:ascii="Arial" w:hAnsi="Arial" w:cs="Arial"/>
          <w:sz w:val="20"/>
        </w:rPr>
        <w:t xml:space="preserve">Za </w:t>
      </w:r>
      <w:r>
        <w:rPr>
          <w:rFonts w:ascii="Arial" w:hAnsi="Arial" w:cs="Arial"/>
          <w:b/>
          <w:sz w:val="20"/>
        </w:rPr>
        <w:t>Nemocnici Třinec p. o.</w:t>
      </w:r>
    </w:p>
    <w:p w14:paraId="17D9D27D" w14:textId="77777777" w:rsidR="00CD53C8" w:rsidRPr="00F47178" w:rsidRDefault="00CD53C8" w:rsidP="00CD53C8">
      <w:pPr>
        <w:pStyle w:val="Zkladntext21"/>
        <w:ind w:left="4254"/>
        <w:rPr>
          <w:rFonts w:ascii="Arial" w:hAnsi="Arial" w:cs="Arial"/>
          <w:b/>
          <w:sz w:val="20"/>
        </w:rPr>
      </w:pPr>
      <w:r>
        <w:rPr>
          <w:rFonts w:ascii="Arial" w:hAnsi="Arial" w:cs="Arial"/>
          <w:b/>
          <w:sz w:val="20"/>
        </w:rPr>
        <w:t xml:space="preserve">                  </w:t>
      </w:r>
    </w:p>
    <w:p w14:paraId="1A6CC4BA" w14:textId="77777777" w:rsidR="00CD53C8" w:rsidRPr="00BD0CF4" w:rsidRDefault="00CD53C8" w:rsidP="00CD53C8">
      <w:pPr>
        <w:pStyle w:val="Zkladntext21"/>
        <w:rPr>
          <w:rFonts w:ascii="Arial" w:hAnsi="Arial" w:cs="Arial"/>
          <w:sz w:val="20"/>
        </w:rPr>
      </w:pPr>
    </w:p>
    <w:p w14:paraId="59C3D9B4" w14:textId="77777777" w:rsidR="00CD53C8" w:rsidRPr="00BD0CF4" w:rsidRDefault="00CD53C8" w:rsidP="00CD53C8">
      <w:pPr>
        <w:jc w:val="both"/>
        <w:rPr>
          <w:rFonts w:ascii="Arial" w:hAnsi="Arial" w:cs="Arial"/>
        </w:rPr>
      </w:pPr>
    </w:p>
    <w:p w14:paraId="4983A8D4" w14:textId="77777777" w:rsidR="00CD53C8" w:rsidRDefault="00CD53C8" w:rsidP="00CD53C8">
      <w:pPr>
        <w:pStyle w:val="Zkladntext21"/>
        <w:rPr>
          <w:rFonts w:ascii="Arial" w:eastAsia="Arial" w:hAnsi="Arial" w:cs="Arial"/>
          <w:b/>
          <w:sz w:val="20"/>
        </w:rPr>
      </w:pPr>
      <w:r w:rsidRPr="00BD0CF4">
        <w:rPr>
          <w:rFonts w:ascii="Arial" w:eastAsia="Arial" w:hAnsi="Arial" w:cs="Arial"/>
          <w:b/>
          <w:sz w:val="20"/>
        </w:rPr>
        <w:t xml:space="preserve"> </w:t>
      </w:r>
    </w:p>
    <w:p w14:paraId="5AF0B012" w14:textId="77777777" w:rsidR="00CD53C8" w:rsidRPr="00BD0CF4" w:rsidRDefault="00CD53C8" w:rsidP="00CD53C8">
      <w:pPr>
        <w:pStyle w:val="Zkladntext21"/>
        <w:rPr>
          <w:rFonts w:ascii="Arial" w:eastAsia="Arial" w:hAnsi="Arial" w:cs="Arial"/>
          <w:sz w:val="20"/>
        </w:rPr>
      </w:pPr>
      <w:r w:rsidRPr="00BD0CF4">
        <w:rPr>
          <w:rFonts w:ascii="Arial" w:eastAsia="Arial" w:hAnsi="Arial" w:cs="Arial"/>
          <w:sz w:val="20"/>
        </w:rPr>
        <w:t>__</w:t>
      </w:r>
      <w:r>
        <w:rPr>
          <w:rFonts w:ascii="Arial" w:eastAsia="Arial" w:hAnsi="Arial" w:cs="Arial"/>
          <w:sz w:val="20"/>
        </w:rPr>
        <w:t>______________________________</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softHyphen/>
        <w:t xml:space="preserve">________________________________         </w:t>
      </w:r>
    </w:p>
    <w:p w14:paraId="5E9F8152" w14:textId="2110FBA8" w:rsidR="00CD53C8" w:rsidRPr="00BD0CF4" w:rsidRDefault="00CD53C8" w:rsidP="00CD53C8">
      <w:pPr>
        <w:pStyle w:val="Zkladntext21"/>
        <w:rPr>
          <w:rFonts w:ascii="Arial" w:hAnsi="Arial" w:cs="Arial"/>
          <w:sz w:val="20"/>
        </w:rPr>
      </w:pPr>
      <w:r w:rsidRPr="00BD0CF4">
        <w:rPr>
          <w:rFonts w:ascii="Arial" w:hAnsi="Arial" w:cs="Arial"/>
          <w:sz w:val="20"/>
        </w:rPr>
        <w:t>Jméno:</w:t>
      </w:r>
      <w:r>
        <w:rPr>
          <w:rFonts w:ascii="Arial" w:hAnsi="Arial" w:cs="Arial"/>
          <w:sz w:val="20"/>
        </w:rPr>
        <w:t xml:space="preserve">  [OU</w:t>
      </w:r>
      <w:r w:rsidR="00460136">
        <w:rPr>
          <w:rFonts w:ascii="Arial" w:hAnsi="Arial" w:cs="Arial"/>
          <w:sz w:val="20"/>
        </w:rPr>
        <w:t xml:space="preserve"> </w:t>
      </w:r>
      <w:r>
        <w:rPr>
          <w:rFonts w:ascii="Arial" w:hAnsi="Arial" w:cs="Arial"/>
          <w:sz w:val="20"/>
        </w:rPr>
        <w:t>OU]</w:t>
      </w:r>
      <w:r>
        <w:rPr>
          <w:rFonts w:ascii="Arial" w:hAnsi="Arial" w:cs="Arial"/>
          <w:sz w:val="20"/>
        </w:rPr>
        <w:tab/>
      </w:r>
      <w:r>
        <w:rPr>
          <w:rFonts w:ascii="Arial" w:hAnsi="Arial" w:cs="Arial"/>
          <w:sz w:val="20"/>
        </w:rPr>
        <w:tab/>
      </w:r>
      <w:r>
        <w:rPr>
          <w:rFonts w:ascii="Arial" w:hAnsi="Arial" w:cs="Arial"/>
          <w:sz w:val="20"/>
        </w:rPr>
        <w:tab/>
        <w:t xml:space="preserve">     </w:t>
      </w:r>
      <w:r w:rsidR="00460136">
        <w:rPr>
          <w:rFonts w:ascii="Arial" w:hAnsi="Arial" w:cs="Arial"/>
          <w:sz w:val="20"/>
        </w:rPr>
        <w:tab/>
      </w:r>
      <w:r w:rsidR="00460136">
        <w:rPr>
          <w:rFonts w:ascii="Arial" w:hAnsi="Arial" w:cs="Arial"/>
          <w:sz w:val="20"/>
        </w:rPr>
        <w:tab/>
        <w:t xml:space="preserve">     </w:t>
      </w:r>
      <w:r w:rsidRPr="00BD0CF4">
        <w:rPr>
          <w:rFonts w:ascii="Arial" w:hAnsi="Arial" w:cs="Arial"/>
          <w:sz w:val="20"/>
        </w:rPr>
        <w:t>Jméno:</w:t>
      </w:r>
      <w:r>
        <w:rPr>
          <w:rFonts w:ascii="Arial" w:hAnsi="Arial" w:cs="Arial"/>
          <w:sz w:val="20"/>
        </w:rPr>
        <w:t xml:space="preserve">  [OU </w:t>
      </w:r>
      <w:r w:rsidRPr="00BB74B3">
        <w:rPr>
          <w:rFonts w:ascii="Arial" w:hAnsi="Arial" w:cs="Arial"/>
          <w:sz w:val="20"/>
        </w:rPr>
        <w:t>OU]</w:t>
      </w:r>
    </w:p>
    <w:p w14:paraId="28311E60" w14:textId="77777777" w:rsidR="00CD53C8" w:rsidRPr="00BD0CF4" w:rsidRDefault="00CD53C8" w:rsidP="00CD53C8">
      <w:pPr>
        <w:pStyle w:val="Zkladntext21"/>
        <w:rPr>
          <w:rFonts w:ascii="Arial" w:hAnsi="Arial" w:cs="Arial"/>
          <w:sz w:val="20"/>
        </w:rPr>
      </w:pPr>
      <w:r w:rsidRPr="00BD0CF4">
        <w:rPr>
          <w:rFonts w:ascii="Arial" w:hAnsi="Arial" w:cs="Arial"/>
          <w:sz w:val="20"/>
        </w:rPr>
        <w:t>Funkce:</w:t>
      </w:r>
      <w:r>
        <w:rPr>
          <w:rFonts w:ascii="Arial" w:hAnsi="Arial" w:cs="Arial"/>
          <w:sz w:val="20"/>
        </w:rPr>
        <w:t xml:space="preserve"> Manažer pro klíčové zákazníky</w:t>
      </w:r>
      <w:r>
        <w:rPr>
          <w:rFonts w:ascii="Arial" w:hAnsi="Arial" w:cs="Arial"/>
          <w:sz w:val="20"/>
        </w:rPr>
        <w:tab/>
      </w:r>
      <w:r>
        <w:rPr>
          <w:rFonts w:ascii="Arial" w:hAnsi="Arial" w:cs="Arial"/>
          <w:sz w:val="20"/>
        </w:rPr>
        <w:tab/>
      </w:r>
      <w:r>
        <w:rPr>
          <w:rFonts w:ascii="Arial" w:hAnsi="Arial" w:cs="Arial"/>
          <w:sz w:val="20"/>
        </w:rPr>
        <w:tab/>
        <w:t xml:space="preserve">     </w:t>
      </w:r>
      <w:r w:rsidRPr="00BD0CF4">
        <w:rPr>
          <w:rFonts w:ascii="Arial" w:hAnsi="Arial" w:cs="Arial"/>
          <w:sz w:val="20"/>
        </w:rPr>
        <w:t>Funkce:</w:t>
      </w:r>
      <w:r>
        <w:rPr>
          <w:rFonts w:ascii="Arial" w:hAnsi="Arial" w:cs="Arial"/>
          <w:sz w:val="20"/>
        </w:rPr>
        <w:t xml:space="preserve"> Ředitel</w:t>
      </w:r>
    </w:p>
    <w:p w14:paraId="7F671ED0" w14:textId="77777777" w:rsidR="00CD53C8" w:rsidRPr="00BD0CF4" w:rsidRDefault="00CD53C8" w:rsidP="00CD53C8">
      <w:pPr>
        <w:pStyle w:val="Zkladntext21"/>
        <w:rPr>
          <w:rFonts w:ascii="Arial" w:hAnsi="Arial" w:cs="Arial"/>
          <w:sz w:val="20"/>
        </w:rPr>
      </w:pPr>
      <w:r w:rsidRPr="00BD0CF4">
        <w:rPr>
          <w:rFonts w:ascii="Arial" w:hAnsi="Arial" w:cs="Arial"/>
          <w:sz w:val="20"/>
        </w:rPr>
        <w:t>Místo:</w:t>
      </w:r>
      <w:r>
        <w:rPr>
          <w:rFonts w:ascii="Arial" w:hAnsi="Arial" w:cs="Arial"/>
          <w:sz w:val="20"/>
        </w:rPr>
        <w:t xml:space="preserve">    Frýdek Místek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BD0CF4">
        <w:rPr>
          <w:rFonts w:ascii="Arial" w:hAnsi="Arial" w:cs="Arial"/>
          <w:sz w:val="20"/>
        </w:rPr>
        <w:t>Místo:</w:t>
      </w:r>
      <w:r>
        <w:rPr>
          <w:rFonts w:ascii="Arial" w:hAnsi="Arial" w:cs="Arial"/>
          <w:sz w:val="20"/>
        </w:rPr>
        <w:t xml:space="preserve">    Třinec</w:t>
      </w:r>
    </w:p>
    <w:p w14:paraId="32161EE1" w14:textId="402C7F53" w:rsidR="00CD53C8" w:rsidRDefault="00CD53C8" w:rsidP="00CD53C8">
      <w:pPr>
        <w:pStyle w:val="Zkladntext21"/>
        <w:rPr>
          <w:rFonts w:ascii="Arial" w:hAnsi="Arial" w:cs="Arial"/>
          <w:sz w:val="20"/>
        </w:rPr>
      </w:pPr>
      <w:r w:rsidRPr="00BD0CF4">
        <w:rPr>
          <w:rFonts w:ascii="Arial" w:hAnsi="Arial" w:cs="Arial"/>
          <w:sz w:val="20"/>
        </w:rPr>
        <w:t>Datum:</w:t>
      </w:r>
      <w:r>
        <w:rPr>
          <w:rFonts w:ascii="Arial" w:hAnsi="Arial" w:cs="Arial"/>
          <w:sz w:val="20"/>
        </w:rPr>
        <w:tab/>
        <w:t xml:space="preserve"> </w:t>
      </w:r>
      <w:proofErr w:type="gramStart"/>
      <w:r w:rsidR="00460136">
        <w:rPr>
          <w:rFonts w:ascii="Arial" w:hAnsi="Arial" w:cs="Arial"/>
          <w:sz w:val="20"/>
        </w:rPr>
        <w:t>20.3.2018</w:t>
      </w:r>
      <w:proofErr w:type="gramEnd"/>
      <w:r w:rsidR="00460136">
        <w:rPr>
          <w:rFonts w:ascii="Arial" w:hAnsi="Arial" w:cs="Arial"/>
          <w:sz w:val="20"/>
        </w:rPr>
        <w:tab/>
      </w:r>
      <w:r w:rsidR="00460136">
        <w:rPr>
          <w:rFonts w:ascii="Arial" w:hAnsi="Arial" w:cs="Arial"/>
          <w:sz w:val="20"/>
        </w:rPr>
        <w:tab/>
      </w:r>
      <w:r w:rsidR="00460136">
        <w:rPr>
          <w:rFonts w:ascii="Arial" w:hAnsi="Arial" w:cs="Arial"/>
          <w:sz w:val="20"/>
        </w:rPr>
        <w:tab/>
      </w:r>
      <w:r w:rsidR="00460136">
        <w:rPr>
          <w:rFonts w:ascii="Arial" w:hAnsi="Arial" w:cs="Arial"/>
          <w:sz w:val="20"/>
        </w:rPr>
        <w:tab/>
      </w:r>
      <w:r w:rsidR="00460136">
        <w:rPr>
          <w:rFonts w:ascii="Arial" w:hAnsi="Arial" w:cs="Arial"/>
          <w:sz w:val="20"/>
        </w:rPr>
        <w:tab/>
        <w:t xml:space="preserve">     </w:t>
      </w:r>
      <w:r w:rsidRPr="00BD0CF4">
        <w:rPr>
          <w:rFonts w:ascii="Arial" w:hAnsi="Arial" w:cs="Arial"/>
          <w:sz w:val="20"/>
        </w:rPr>
        <w:t>Datum:</w:t>
      </w:r>
      <w:r>
        <w:rPr>
          <w:rFonts w:ascii="Arial" w:hAnsi="Arial" w:cs="Arial"/>
          <w:sz w:val="20"/>
        </w:rPr>
        <w:t xml:space="preserve">  </w:t>
      </w:r>
      <w:proofErr w:type="gramStart"/>
      <w:r w:rsidR="00460136">
        <w:rPr>
          <w:rFonts w:ascii="Arial" w:hAnsi="Arial" w:cs="Arial"/>
          <w:sz w:val="20"/>
        </w:rPr>
        <w:t>15.3.2018</w:t>
      </w:r>
      <w:proofErr w:type="gramEnd"/>
    </w:p>
    <w:p w14:paraId="15AB6765" w14:textId="77777777" w:rsidR="00CD53C8" w:rsidRDefault="00CD53C8" w:rsidP="00CD53C8">
      <w:pPr>
        <w:pStyle w:val="Zkladntext21"/>
        <w:rPr>
          <w:rFonts w:ascii="Arial" w:hAnsi="Arial" w:cs="Arial"/>
          <w:sz w:val="20"/>
        </w:rPr>
      </w:pPr>
    </w:p>
    <w:p w14:paraId="6BAA565F" w14:textId="77777777" w:rsidR="00CD53C8" w:rsidRDefault="00CD53C8" w:rsidP="00CD53C8">
      <w:pPr>
        <w:pStyle w:val="Zkladntext21"/>
        <w:rPr>
          <w:rFonts w:ascii="Arial" w:hAnsi="Arial" w:cs="Arial"/>
          <w:sz w:val="20"/>
        </w:rPr>
      </w:pPr>
    </w:p>
    <w:p w14:paraId="00C05BB3" w14:textId="77777777" w:rsidR="00CD53C8" w:rsidRDefault="00CD53C8" w:rsidP="00CD53C8">
      <w:pPr>
        <w:pStyle w:val="Zkladntext21"/>
        <w:rPr>
          <w:rFonts w:ascii="Arial" w:hAnsi="Arial" w:cs="Arial"/>
          <w:sz w:val="20"/>
        </w:rPr>
      </w:pPr>
    </w:p>
    <w:p w14:paraId="6E8A85C4" w14:textId="77777777" w:rsidR="00CD53C8" w:rsidRDefault="00CD53C8" w:rsidP="00CD53C8">
      <w:pPr>
        <w:pStyle w:val="Zkladntext21"/>
        <w:rPr>
          <w:rFonts w:ascii="Arial" w:hAnsi="Arial" w:cs="Arial"/>
          <w:b/>
          <w:sz w:val="20"/>
        </w:rPr>
      </w:pPr>
      <w:r>
        <w:rPr>
          <w:rFonts w:ascii="Arial" w:hAnsi="Arial" w:cs="Arial"/>
          <w:sz w:val="20"/>
        </w:rPr>
        <w:t xml:space="preserve">Za </w:t>
      </w:r>
      <w:r>
        <w:rPr>
          <w:rFonts w:ascii="Arial" w:hAnsi="Arial" w:cs="Arial"/>
          <w:b/>
          <w:sz w:val="20"/>
        </w:rPr>
        <w:t>Nemocnici Frýdek - Místek p. o.</w:t>
      </w:r>
    </w:p>
    <w:p w14:paraId="533AA2B2" w14:textId="77777777" w:rsidR="00CD53C8" w:rsidRPr="00F47178" w:rsidRDefault="00CD53C8" w:rsidP="00CD53C8">
      <w:pPr>
        <w:pStyle w:val="Zkladntext21"/>
        <w:ind w:left="4254"/>
        <w:rPr>
          <w:rFonts w:ascii="Arial" w:hAnsi="Arial" w:cs="Arial"/>
          <w:b/>
          <w:sz w:val="20"/>
        </w:rPr>
      </w:pPr>
      <w:r>
        <w:rPr>
          <w:rFonts w:ascii="Arial" w:hAnsi="Arial" w:cs="Arial"/>
          <w:b/>
          <w:sz w:val="20"/>
        </w:rPr>
        <w:t xml:space="preserve">                  </w:t>
      </w:r>
    </w:p>
    <w:p w14:paraId="0B805AAA" w14:textId="77777777" w:rsidR="00CD53C8" w:rsidRPr="00BD0CF4" w:rsidRDefault="00CD53C8" w:rsidP="00CD53C8">
      <w:pPr>
        <w:pStyle w:val="Zkladntext21"/>
        <w:rPr>
          <w:rFonts w:ascii="Arial" w:hAnsi="Arial" w:cs="Arial"/>
          <w:sz w:val="20"/>
        </w:rPr>
      </w:pPr>
    </w:p>
    <w:p w14:paraId="5622D09F" w14:textId="77777777" w:rsidR="00CD53C8" w:rsidRPr="00BD0CF4" w:rsidRDefault="00CD53C8" w:rsidP="00CD53C8">
      <w:pPr>
        <w:jc w:val="both"/>
        <w:rPr>
          <w:rFonts w:ascii="Arial" w:hAnsi="Arial" w:cs="Arial"/>
        </w:rPr>
      </w:pPr>
    </w:p>
    <w:p w14:paraId="10AA4BB1" w14:textId="77777777" w:rsidR="00CD53C8" w:rsidRDefault="00CD53C8" w:rsidP="00CD53C8">
      <w:pPr>
        <w:pStyle w:val="Zkladntext21"/>
        <w:rPr>
          <w:rFonts w:ascii="Arial" w:eastAsia="Arial" w:hAnsi="Arial" w:cs="Arial"/>
          <w:b/>
          <w:sz w:val="20"/>
        </w:rPr>
      </w:pPr>
      <w:r w:rsidRPr="00BD0CF4">
        <w:rPr>
          <w:rFonts w:ascii="Arial" w:eastAsia="Arial" w:hAnsi="Arial" w:cs="Arial"/>
          <w:b/>
          <w:sz w:val="20"/>
        </w:rPr>
        <w:t xml:space="preserve"> </w:t>
      </w:r>
    </w:p>
    <w:p w14:paraId="7026764D" w14:textId="77777777" w:rsidR="00CD53C8" w:rsidRPr="00BD0CF4" w:rsidRDefault="00CD53C8" w:rsidP="00CD53C8">
      <w:pPr>
        <w:pStyle w:val="Zkladntext21"/>
        <w:rPr>
          <w:rFonts w:ascii="Arial" w:eastAsia="Arial" w:hAnsi="Arial" w:cs="Arial"/>
          <w:sz w:val="20"/>
        </w:rPr>
      </w:pPr>
      <w:r w:rsidRPr="00BD0CF4">
        <w:rPr>
          <w:rFonts w:ascii="Arial" w:eastAsia="Arial" w:hAnsi="Arial" w:cs="Arial"/>
          <w:sz w:val="20"/>
        </w:rPr>
        <w:t>__</w:t>
      </w:r>
      <w:r>
        <w:rPr>
          <w:rFonts w:ascii="Arial" w:eastAsia="Arial" w:hAnsi="Arial" w:cs="Arial"/>
          <w:sz w:val="20"/>
        </w:rPr>
        <w:t>______________________________</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softHyphen/>
        <w:t xml:space="preserve"> </w:t>
      </w:r>
    </w:p>
    <w:p w14:paraId="0E95603C" w14:textId="061D6FD8" w:rsidR="00CD53C8" w:rsidRPr="00BD0CF4" w:rsidRDefault="00CD53C8" w:rsidP="00CD53C8">
      <w:pPr>
        <w:pStyle w:val="Zkladntext21"/>
        <w:rPr>
          <w:rFonts w:ascii="Arial" w:hAnsi="Arial" w:cs="Arial"/>
          <w:sz w:val="20"/>
        </w:rPr>
      </w:pPr>
      <w:r w:rsidRPr="00BD0CF4">
        <w:rPr>
          <w:rFonts w:ascii="Arial" w:hAnsi="Arial" w:cs="Arial"/>
          <w:sz w:val="20"/>
        </w:rPr>
        <w:t>Jméno:</w:t>
      </w:r>
      <w:r>
        <w:rPr>
          <w:rFonts w:ascii="Arial" w:hAnsi="Arial" w:cs="Arial"/>
          <w:sz w:val="20"/>
        </w:rPr>
        <w:t xml:space="preserve">  [OU OU]</w:t>
      </w:r>
      <w:r>
        <w:rPr>
          <w:rFonts w:ascii="Arial" w:hAnsi="Arial" w:cs="Arial"/>
          <w:sz w:val="20"/>
        </w:rPr>
        <w:tab/>
      </w:r>
      <w:r>
        <w:rPr>
          <w:rFonts w:ascii="Arial" w:hAnsi="Arial" w:cs="Arial"/>
          <w:sz w:val="20"/>
        </w:rPr>
        <w:tab/>
      </w:r>
      <w:r>
        <w:rPr>
          <w:rFonts w:ascii="Arial" w:hAnsi="Arial" w:cs="Arial"/>
          <w:sz w:val="20"/>
        </w:rPr>
        <w:tab/>
        <w:t xml:space="preserve">     </w:t>
      </w:r>
    </w:p>
    <w:p w14:paraId="1399A5CE" w14:textId="77777777" w:rsidR="00CD53C8" w:rsidRPr="00BD0CF4" w:rsidRDefault="00CD53C8" w:rsidP="00CD53C8">
      <w:pPr>
        <w:pStyle w:val="Zkladntext21"/>
        <w:rPr>
          <w:rFonts w:ascii="Arial" w:hAnsi="Arial" w:cs="Arial"/>
          <w:sz w:val="20"/>
        </w:rPr>
      </w:pPr>
      <w:r w:rsidRPr="00BD0CF4">
        <w:rPr>
          <w:rFonts w:ascii="Arial" w:hAnsi="Arial" w:cs="Arial"/>
          <w:sz w:val="20"/>
        </w:rPr>
        <w:t>Funkce:</w:t>
      </w:r>
      <w:r>
        <w:rPr>
          <w:rFonts w:ascii="Arial" w:hAnsi="Arial" w:cs="Arial"/>
          <w:sz w:val="20"/>
        </w:rPr>
        <w:t xml:space="preserve"> Ředitel</w:t>
      </w:r>
      <w:r>
        <w:rPr>
          <w:rFonts w:ascii="Arial" w:hAnsi="Arial" w:cs="Arial"/>
          <w:sz w:val="20"/>
        </w:rPr>
        <w:tab/>
      </w:r>
      <w:r>
        <w:rPr>
          <w:rFonts w:ascii="Arial" w:hAnsi="Arial" w:cs="Arial"/>
          <w:sz w:val="20"/>
        </w:rPr>
        <w:tab/>
      </w:r>
    </w:p>
    <w:p w14:paraId="087A98AC" w14:textId="77777777" w:rsidR="00CD53C8" w:rsidRPr="00BD0CF4" w:rsidRDefault="00CD53C8" w:rsidP="00CD53C8">
      <w:pPr>
        <w:pStyle w:val="Zkladntext21"/>
        <w:rPr>
          <w:rFonts w:ascii="Arial" w:hAnsi="Arial" w:cs="Arial"/>
          <w:sz w:val="20"/>
        </w:rPr>
      </w:pPr>
      <w:r w:rsidRPr="00BD0CF4">
        <w:rPr>
          <w:rFonts w:ascii="Arial" w:hAnsi="Arial" w:cs="Arial"/>
          <w:sz w:val="20"/>
        </w:rPr>
        <w:t>Místo:</w:t>
      </w:r>
      <w:r>
        <w:rPr>
          <w:rFonts w:ascii="Arial" w:hAnsi="Arial" w:cs="Arial"/>
          <w:sz w:val="20"/>
        </w:rPr>
        <w:t xml:space="preserve">    Frýdek-Místek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623FA0E0" w14:textId="32585908" w:rsidR="00CD53C8" w:rsidRDefault="00CD53C8" w:rsidP="00CD53C8">
      <w:pPr>
        <w:pStyle w:val="Zkladntext21"/>
        <w:rPr>
          <w:rFonts w:ascii="Arial" w:hAnsi="Arial" w:cs="Arial"/>
          <w:sz w:val="20"/>
        </w:rPr>
      </w:pPr>
      <w:r w:rsidRPr="00BD0CF4">
        <w:rPr>
          <w:rFonts w:ascii="Arial" w:hAnsi="Arial" w:cs="Arial"/>
          <w:sz w:val="20"/>
        </w:rPr>
        <w:t>Datum:</w:t>
      </w:r>
      <w:r>
        <w:rPr>
          <w:rFonts w:ascii="Arial" w:hAnsi="Arial" w:cs="Arial"/>
          <w:sz w:val="20"/>
        </w:rPr>
        <w:tab/>
        <w:t xml:space="preserve"> </w:t>
      </w:r>
      <w:proofErr w:type="gramStart"/>
      <w:r w:rsidR="00460136">
        <w:rPr>
          <w:rFonts w:ascii="Arial" w:hAnsi="Arial" w:cs="Arial"/>
          <w:sz w:val="20"/>
        </w:rPr>
        <w:t>19.3.2018</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E0B9987" w14:textId="77777777" w:rsidR="00CD53C8" w:rsidRDefault="00CD53C8" w:rsidP="00CD53C8">
      <w:pPr>
        <w:pStyle w:val="Zkladntext21"/>
        <w:rPr>
          <w:rFonts w:ascii="Arial" w:hAnsi="Arial" w:cs="Arial"/>
          <w:sz w:val="20"/>
        </w:rPr>
      </w:pPr>
    </w:p>
    <w:p w14:paraId="084B0F99" w14:textId="5CB7CE57" w:rsidR="009C1B96" w:rsidRDefault="009C1B96" w:rsidP="000E2C29">
      <w:pPr>
        <w:pStyle w:val="Zkladntext21"/>
        <w:rPr>
          <w:rFonts w:ascii="Arial" w:hAnsi="Arial" w:cs="Arial"/>
          <w:sz w:val="20"/>
        </w:rPr>
      </w:pPr>
      <w:r>
        <w:rPr>
          <w:rFonts w:ascii="Arial" w:hAnsi="Arial" w:cs="Arial"/>
          <w:sz w:val="20"/>
        </w:rPr>
        <w:br w:type="page"/>
      </w:r>
    </w:p>
    <w:p w14:paraId="55395B8E" w14:textId="3D289E14" w:rsidR="009C1B96" w:rsidRDefault="009C1B96" w:rsidP="009C1B96">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A53C6A">
        <w:rPr>
          <w:rFonts w:ascii="Arial" w:hAnsi="Arial" w:cs="Arial"/>
          <w:b/>
          <w:sz w:val="22"/>
          <w:szCs w:val="22"/>
        </w:rPr>
        <w:t>2</w:t>
      </w:r>
      <w:r w:rsidRPr="008204D9">
        <w:rPr>
          <w:rFonts w:ascii="Arial" w:hAnsi="Arial" w:cs="Arial"/>
          <w:b/>
          <w:sz w:val="22"/>
          <w:szCs w:val="22"/>
        </w:rPr>
        <w:t xml:space="preserve"> – Návod na přiznání a úhradu Bonusu</w:t>
      </w:r>
    </w:p>
    <w:p w14:paraId="65F5399F" w14:textId="5FD47416" w:rsidR="00854CA7" w:rsidRPr="00460136" w:rsidRDefault="00854CA7" w:rsidP="00460136">
      <w:pPr>
        <w:pStyle w:val="Zkladntext21"/>
        <w:spacing w:after="240"/>
        <w:rPr>
          <w:b/>
          <w:sz w:val="22"/>
          <w:szCs w:val="22"/>
        </w:rPr>
      </w:pPr>
      <w:r>
        <w:rPr>
          <w:rFonts w:ascii="Arial" w:hAnsi="Arial" w:cs="Arial"/>
          <w:b/>
          <w:sz w:val="22"/>
          <w:szCs w:val="22"/>
        </w:rPr>
        <w:t xml:space="preserve">   </w:t>
      </w:r>
      <w:r w:rsidRPr="008204D9">
        <w:rPr>
          <w:rFonts w:ascii="Arial" w:hAnsi="Arial" w:cs="Arial"/>
          <w:b/>
          <w:sz w:val="22"/>
          <w:szCs w:val="22"/>
        </w:rPr>
        <w:t>[</w:t>
      </w:r>
      <w:r>
        <w:rPr>
          <w:rFonts w:ascii="Arial" w:hAnsi="Arial" w:cs="Arial"/>
          <w:b/>
          <w:sz w:val="22"/>
          <w:szCs w:val="22"/>
        </w:rPr>
        <w:t>XX</w:t>
      </w:r>
      <w:r w:rsidR="00460136">
        <w:rPr>
          <w:b/>
          <w:sz w:val="22"/>
          <w:szCs w:val="22"/>
        </w:rPr>
        <w:t xml:space="preserve"> </w:t>
      </w:r>
      <w:bookmarkStart w:id="0" w:name="_GoBack"/>
      <w:bookmarkEnd w:id="0"/>
      <w:r w:rsidRPr="00854CA7">
        <w:rPr>
          <w:rFonts w:ascii="Arial" w:hAnsi="Arial" w:cs="Arial"/>
          <w:b/>
          <w:sz w:val="22"/>
          <w:szCs w:val="22"/>
        </w:rPr>
        <w:t>XX]</w:t>
      </w:r>
    </w:p>
    <w:p w14:paraId="3397F11B" w14:textId="77777777" w:rsidR="003956FD" w:rsidRPr="00B73161" w:rsidRDefault="003956FD" w:rsidP="000E2C29">
      <w:pPr>
        <w:pStyle w:val="Zkladntext21"/>
        <w:rPr>
          <w:rFonts w:ascii="Arial" w:hAnsi="Arial" w:cs="Arial"/>
        </w:rPr>
      </w:pPr>
    </w:p>
    <w:sectPr w:rsidR="003956FD" w:rsidRPr="00B73161" w:rsidSect="007020B0">
      <w:pgSz w:w="11906" w:h="16838"/>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DA7B23" w15:done="0"/>
  <w15:commentEx w15:paraId="15260E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A7B23" w16cid:durableId="1D978C00"/>
  <w16cid:commentId w16cid:paraId="15260ECE" w16cid:durableId="1D978C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4280E"/>
    <w:rsid w:val="00045B67"/>
    <w:rsid w:val="000E2C29"/>
    <w:rsid w:val="00175EC3"/>
    <w:rsid w:val="00204394"/>
    <w:rsid w:val="00323B6F"/>
    <w:rsid w:val="00384C36"/>
    <w:rsid w:val="003956FD"/>
    <w:rsid w:val="004048A8"/>
    <w:rsid w:val="00405F21"/>
    <w:rsid w:val="0042572B"/>
    <w:rsid w:val="00460136"/>
    <w:rsid w:val="004847DC"/>
    <w:rsid w:val="004E3B20"/>
    <w:rsid w:val="00565A3E"/>
    <w:rsid w:val="00622B7E"/>
    <w:rsid w:val="006276CC"/>
    <w:rsid w:val="00657076"/>
    <w:rsid w:val="006B3F9F"/>
    <w:rsid w:val="007020B0"/>
    <w:rsid w:val="0072611B"/>
    <w:rsid w:val="00834089"/>
    <w:rsid w:val="00854CA7"/>
    <w:rsid w:val="008C2289"/>
    <w:rsid w:val="008C5FF2"/>
    <w:rsid w:val="009C1B96"/>
    <w:rsid w:val="00A43F04"/>
    <w:rsid w:val="00A53C6A"/>
    <w:rsid w:val="00A74B8D"/>
    <w:rsid w:val="00AA7FEB"/>
    <w:rsid w:val="00B73161"/>
    <w:rsid w:val="00BC4CA2"/>
    <w:rsid w:val="00BF69C0"/>
    <w:rsid w:val="00C2130C"/>
    <w:rsid w:val="00CD211F"/>
    <w:rsid w:val="00CD53C8"/>
    <w:rsid w:val="00CF0133"/>
    <w:rsid w:val="00E3095A"/>
    <w:rsid w:val="00E324A8"/>
    <w:rsid w:val="00E747C8"/>
    <w:rsid w:val="00E76D51"/>
    <w:rsid w:val="00ED681A"/>
    <w:rsid w:val="00EF4819"/>
    <w:rsid w:val="00F230D4"/>
    <w:rsid w:val="00F252DE"/>
    <w:rsid w:val="00FF2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iPriority w:val="99"/>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iPriority w:val="99"/>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2475</Words>
  <Characters>14604</Characters>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2018-01-09T10:44:00Z</dcterms:created>
  <dcterms:modified xsi:type="dcterms:W3CDTF">2018-03-28T08:29:00Z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-992967552</vt:i4>
  </property>
  <property fmtid="{D5CDD505-2E9C-101B-9397-08002B2CF9AE}" pid="4" name="_EmailSubject">
    <vt:lpwstr>Zápis Frýdek/Třinec ke zveřejnění</vt:lpwstr>
  </property>
  <property fmtid="{D5CDD505-2E9C-101B-9397-08002B2CF9AE}" pid="5" name="_AuthorEmail">
    <vt:lpwstr>Daniela.Lacinova@sanofi.com</vt:lpwstr>
  </property>
  <property fmtid="{D5CDD505-2E9C-101B-9397-08002B2CF9AE}" pid="6" name="_AuthorEmailDisplayName">
    <vt:lpwstr>Lacinova, Daniela /CZ</vt:lpwstr>
  </property>
  <property fmtid="{D5CDD505-2E9C-101B-9397-08002B2CF9AE}" pid="7" name="_ReviewingToolsShownOnce">
    <vt:lpwstr/>
  </property>
</Properties>
</file>