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291" w:rsidRPr="00C243FC" w:rsidRDefault="008B6291" w:rsidP="000E705E">
      <w:pPr>
        <w:jc w:val="center"/>
        <w:outlineLvl w:val="0"/>
        <w:rPr>
          <w:b/>
          <w:bCs/>
          <w:sz w:val="32"/>
          <w:szCs w:val="32"/>
        </w:rPr>
      </w:pPr>
      <w:r w:rsidRPr="00F70FDD">
        <w:rPr>
          <w:b/>
          <w:bCs/>
          <w:sz w:val="32"/>
          <w:szCs w:val="32"/>
        </w:rPr>
        <w:t>SMLOUVA O VÝP</w:t>
      </w:r>
      <w:r>
        <w:rPr>
          <w:b/>
          <w:bCs/>
          <w:sz w:val="32"/>
          <w:szCs w:val="32"/>
        </w:rPr>
        <w:t>ŮJČCE</w:t>
      </w:r>
    </w:p>
    <w:p w:rsidR="008B6291" w:rsidRPr="006F2B6C" w:rsidRDefault="008B6291" w:rsidP="00C4560D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č</w:t>
      </w:r>
      <w:r w:rsidRPr="00F70FDD">
        <w:rPr>
          <w:b/>
          <w:bCs/>
        </w:rPr>
        <w:t xml:space="preserve">. </w:t>
      </w:r>
      <w:r w:rsidR="00460E8D">
        <w:rPr>
          <w:b/>
          <w:bCs/>
        </w:rPr>
        <w:t>NPÚ-450/</w:t>
      </w:r>
      <w:r w:rsidR="00653F19">
        <w:rPr>
          <w:b/>
          <w:bCs/>
        </w:rPr>
        <w:t>99139</w:t>
      </w:r>
      <w:r>
        <w:rPr>
          <w:b/>
          <w:bCs/>
        </w:rPr>
        <w:t>/201</w:t>
      </w:r>
      <w:r w:rsidR="00A368AD">
        <w:rPr>
          <w:b/>
          <w:bCs/>
        </w:rPr>
        <w:t>7</w:t>
      </w:r>
    </w:p>
    <w:p w:rsidR="008B6291" w:rsidRPr="00F70FDD" w:rsidRDefault="008B6291" w:rsidP="00F560F3">
      <w:pPr>
        <w:pBdr>
          <w:bottom w:val="single" w:sz="12" w:space="1" w:color="auto"/>
        </w:pBdr>
        <w:jc w:val="center"/>
      </w:pPr>
    </w:p>
    <w:p w:rsidR="008B6291" w:rsidRPr="00FC2E8F" w:rsidRDefault="00B66C40" w:rsidP="00BB677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uzavřená ve smyslu ustanovení </w:t>
      </w:r>
      <w:r w:rsidR="008B6291" w:rsidRPr="00FC2E8F">
        <w:rPr>
          <w:sz w:val="22"/>
          <w:szCs w:val="22"/>
        </w:rPr>
        <w:t xml:space="preserve">§ </w:t>
      </w:r>
      <w:smartTag w:uri="urn:schemas-microsoft-com:office:smarttags" w:element="metricconverter">
        <w:smartTagPr>
          <w:attr w:name="ProductID" w:val="2193 a"/>
        </w:smartTagPr>
        <w:r w:rsidR="008B6291" w:rsidRPr="00FC2E8F">
          <w:rPr>
            <w:sz w:val="22"/>
            <w:szCs w:val="22"/>
          </w:rPr>
          <w:t>2193 a</w:t>
        </w:r>
      </w:smartTag>
      <w:r w:rsidR="008B6291" w:rsidRPr="00FC2E8F">
        <w:rPr>
          <w:sz w:val="22"/>
          <w:szCs w:val="22"/>
        </w:rPr>
        <w:t xml:space="preserve"> násl. Občanského zákoníku,</w:t>
      </w:r>
      <w:r>
        <w:rPr>
          <w:sz w:val="22"/>
          <w:szCs w:val="22"/>
        </w:rPr>
        <w:t xml:space="preserve"> </w:t>
      </w:r>
      <w:r w:rsidR="008B6291" w:rsidRPr="00FC2E8F">
        <w:rPr>
          <w:sz w:val="22"/>
          <w:szCs w:val="22"/>
        </w:rPr>
        <w:t>v návaznosti na příslušná ustanovení zákona č. 219/2000 Sb., v platném znění, mezi smluvními stranami</w:t>
      </w:r>
    </w:p>
    <w:p w:rsidR="008B6291" w:rsidRPr="00FC2E8F" w:rsidRDefault="008B6291" w:rsidP="00274BE9">
      <w:pPr>
        <w:rPr>
          <w:sz w:val="22"/>
          <w:szCs w:val="22"/>
        </w:rPr>
      </w:pPr>
    </w:p>
    <w:p w:rsidR="008B6291" w:rsidRPr="001905FE" w:rsidRDefault="00342309" w:rsidP="00274BE9">
      <w:pPr>
        <w:tabs>
          <w:tab w:val="left" w:pos="0"/>
          <w:tab w:val="left" w:pos="1980"/>
        </w:tabs>
        <w:outlineLvl w:val="0"/>
        <w:rPr>
          <w:b/>
          <w:bCs/>
          <w:sz w:val="22"/>
          <w:szCs w:val="22"/>
        </w:rPr>
      </w:pPr>
      <w:r w:rsidRPr="001905FE">
        <w:rPr>
          <w:b/>
          <w:bCs/>
          <w:sz w:val="22"/>
          <w:szCs w:val="22"/>
        </w:rPr>
        <w:t xml:space="preserve">P ů j č i t e l:         </w:t>
      </w:r>
      <w:r w:rsidR="00B66C40" w:rsidRPr="001905FE">
        <w:rPr>
          <w:b/>
          <w:bCs/>
          <w:sz w:val="22"/>
          <w:szCs w:val="22"/>
        </w:rPr>
        <w:t xml:space="preserve">     </w:t>
      </w:r>
      <w:r w:rsidR="008B6291" w:rsidRPr="001905FE">
        <w:rPr>
          <w:b/>
          <w:bCs/>
          <w:sz w:val="22"/>
          <w:szCs w:val="22"/>
        </w:rPr>
        <w:t>Národní památkový ústav, státní příspěvková organizace</w:t>
      </w:r>
    </w:p>
    <w:p w:rsidR="008B6291" w:rsidRPr="001905FE" w:rsidRDefault="00342309" w:rsidP="00342309">
      <w:pPr>
        <w:tabs>
          <w:tab w:val="left" w:pos="1980"/>
        </w:tabs>
        <w:outlineLvl w:val="0"/>
        <w:rPr>
          <w:sz w:val="22"/>
          <w:szCs w:val="22"/>
        </w:rPr>
      </w:pPr>
      <w:r w:rsidRPr="001905FE">
        <w:rPr>
          <w:sz w:val="22"/>
          <w:szCs w:val="22"/>
        </w:rPr>
        <w:tab/>
      </w:r>
      <w:r w:rsidR="00B66C40" w:rsidRPr="001905FE">
        <w:rPr>
          <w:sz w:val="22"/>
          <w:szCs w:val="22"/>
        </w:rPr>
        <w:t xml:space="preserve">IČ: 75032333 </w:t>
      </w:r>
      <w:r w:rsidR="008B6291" w:rsidRPr="001905FE">
        <w:rPr>
          <w:sz w:val="22"/>
          <w:szCs w:val="22"/>
        </w:rPr>
        <w:t>DIČ: CZ75032333</w:t>
      </w:r>
    </w:p>
    <w:p w:rsidR="008B6291" w:rsidRPr="001905FE" w:rsidRDefault="008B6291" w:rsidP="00CE3EB2">
      <w:pPr>
        <w:tabs>
          <w:tab w:val="left" w:pos="1980"/>
        </w:tabs>
        <w:ind w:left="1980"/>
        <w:outlineLvl w:val="0"/>
        <w:rPr>
          <w:sz w:val="22"/>
          <w:szCs w:val="22"/>
        </w:rPr>
      </w:pPr>
      <w:r w:rsidRPr="001905FE">
        <w:rPr>
          <w:sz w:val="22"/>
          <w:szCs w:val="22"/>
        </w:rPr>
        <w:t>se sídlem Valdš</w:t>
      </w:r>
      <w:r w:rsidR="00B66C40" w:rsidRPr="001905FE">
        <w:rPr>
          <w:sz w:val="22"/>
          <w:szCs w:val="22"/>
        </w:rPr>
        <w:t xml:space="preserve">tejnské náměstí  162/3, 118 01 </w:t>
      </w:r>
      <w:r w:rsidRPr="001905FE">
        <w:rPr>
          <w:sz w:val="22"/>
          <w:szCs w:val="22"/>
        </w:rPr>
        <w:t>Praha 1 - Malá Strana</w:t>
      </w:r>
    </w:p>
    <w:p w:rsidR="008B6291" w:rsidRPr="001905FE" w:rsidRDefault="008B6291" w:rsidP="00274BE9">
      <w:pPr>
        <w:tabs>
          <w:tab w:val="left" w:pos="1980"/>
        </w:tabs>
        <w:ind w:firstLine="1980"/>
        <w:outlineLvl w:val="0"/>
        <w:rPr>
          <w:b/>
          <w:sz w:val="22"/>
          <w:szCs w:val="22"/>
        </w:rPr>
      </w:pPr>
      <w:r w:rsidRPr="001905FE">
        <w:rPr>
          <w:b/>
          <w:sz w:val="22"/>
          <w:szCs w:val="22"/>
        </w:rPr>
        <w:t>jednající generální ředitelkou Ing. arch. Naděždou  Goryczkovou</w:t>
      </w:r>
    </w:p>
    <w:p w:rsidR="008B6291" w:rsidRPr="001905FE" w:rsidRDefault="008B6291" w:rsidP="00274BE9">
      <w:pPr>
        <w:tabs>
          <w:tab w:val="left" w:pos="1980"/>
        </w:tabs>
        <w:ind w:firstLine="1980"/>
        <w:outlineLvl w:val="0"/>
        <w:rPr>
          <w:b/>
          <w:bCs/>
          <w:sz w:val="22"/>
          <w:szCs w:val="22"/>
        </w:rPr>
      </w:pPr>
      <w:r w:rsidRPr="001905FE">
        <w:rPr>
          <w:b/>
          <w:bCs/>
          <w:sz w:val="22"/>
          <w:szCs w:val="22"/>
        </w:rPr>
        <w:t xml:space="preserve">kterou zastupuje: </w:t>
      </w:r>
    </w:p>
    <w:p w:rsidR="008B6291" w:rsidRPr="001905FE" w:rsidRDefault="008B6291" w:rsidP="00274BE9">
      <w:pPr>
        <w:tabs>
          <w:tab w:val="left" w:pos="1980"/>
        </w:tabs>
        <w:ind w:firstLine="1980"/>
        <w:outlineLvl w:val="0"/>
        <w:rPr>
          <w:b/>
          <w:bCs/>
          <w:sz w:val="22"/>
          <w:szCs w:val="22"/>
        </w:rPr>
      </w:pPr>
      <w:r w:rsidRPr="001905FE">
        <w:rPr>
          <w:b/>
          <w:bCs/>
          <w:sz w:val="22"/>
          <w:szCs w:val="22"/>
        </w:rPr>
        <w:t>Územní památková správa v Kroměříži</w:t>
      </w:r>
    </w:p>
    <w:p w:rsidR="008B6291" w:rsidRPr="001905FE" w:rsidRDefault="008B6291" w:rsidP="00274BE9">
      <w:pPr>
        <w:tabs>
          <w:tab w:val="left" w:pos="1980"/>
        </w:tabs>
        <w:ind w:firstLine="1980"/>
        <w:outlineLvl w:val="0"/>
        <w:rPr>
          <w:b/>
          <w:bCs/>
          <w:sz w:val="22"/>
          <w:szCs w:val="22"/>
        </w:rPr>
      </w:pPr>
      <w:r w:rsidRPr="001905FE">
        <w:rPr>
          <w:b/>
          <w:bCs/>
          <w:sz w:val="22"/>
          <w:szCs w:val="22"/>
        </w:rPr>
        <w:t xml:space="preserve">se </w:t>
      </w:r>
      <w:r w:rsidR="00B66C40" w:rsidRPr="001905FE">
        <w:rPr>
          <w:b/>
          <w:bCs/>
          <w:sz w:val="22"/>
          <w:szCs w:val="22"/>
        </w:rPr>
        <w:t xml:space="preserve">sídlem Sněmovní nám. 1, 767 01 </w:t>
      </w:r>
      <w:r w:rsidRPr="001905FE">
        <w:rPr>
          <w:b/>
          <w:bCs/>
          <w:sz w:val="22"/>
          <w:szCs w:val="22"/>
        </w:rPr>
        <w:t>Kroměříž,</w:t>
      </w:r>
    </w:p>
    <w:p w:rsidR="008B6291" w:rsidRPr="001905FE" w:rsidRDefault="00B66C40" w:rsidP="00274BE9">
      <w:pPr>
        <w:tabs>
          <w:tab w:val="left" w:pos="1980"/>
        </w:tabs>
        <w:ind w:firstLine="1980"/>
        <w:outlineLvl w:val="0"/>
        <w:rPr>
          <w:b/>
          <w:bCs/>
          <w:sz w:val="22"/>
          <w:szCs w:val="22"/>
        </w:rPr>
      </w:pPr>
      <w:r w:rsidRPr="001905FE">
        <w:rPr>
          <w:b/>
          <w:bCs/>
          <w:sz w:val="22"/>
          <w:szCs w:val="22"/>
        </w:rPr>
        <w:t xml:space="preserve">jednající ředitelem Ing. Janem </w:t>
      </w:r>
      <w:r w:rsidR="008B6291" w:rsidRPr="001905FE">
        <w:rPr>
          <w:b/>
          <w:bCs/>
          <w:sz w:val="22"/>
          <w:szCs w:val="22"/>
        </w:rPr>
        <w:t>S l e z á k e m</w:t>
      </w:r>
    </w:p>
    <w:p w:rsidR="00CE3EB2" w:rsidRPr="001905FE" w:rsidRDefault="00CE3EB2" w:rsidP="00CE3EB2">
      <w:pPr>
        <w:tabs>
          <w:tab w:val="left" w:pos="1980"/>
        </w:tabs>
        <w:ind w:firstLine="1980"/>
        <w:outlineLvl w:val="0"/>
        <w:rPr>
          <w:b/>
          <w:bCs/>
          <w:sz w:val="22"/>
          <w:szCs w:val="22"/>
        </w:rPr>
      </w:pPr>
      <w:r w:rsidRPr="001905FE">
        <w:rPr>
          <w:b/>
          <w:bCs/>
          <w:sz w:val="22"/>
          <w:szCs w:val="22"/>
        </w:rPr>
        <w:t>Národní památkový ústav, Územní památková správa v Kroměříži</w:t>
      </w:r>
    </w:p>
    <w:p w:rsidR="00CE3EB2" w:rsidRPr="001905FE" w:rsidRDefault="00CE3EB2" w:rsidP="00CE3EB2">
      <w:pPr>
        <w:tabs>
          <w:tab w:val="left" w:pos="1980"/>
        </w:tabs>
        <w:ind w:firstLine="1980"/>
        <w:outlineLvl w:val="0"/>
        <w:rPr>
          <w:b/>
          <w:bCs/>
          <w:sz w:val="22"/>
          <w:szCs w:val="22"/>
        </w:rPr>
      </w:pPr>
      <w:r w:rsidRPr="001905FE">
        <w:rPr>
          <w:b/>
          <w:bCs/>
          <w:sz w:val="22"/>
          <w:szCs w:val="22"/>
        </w:rPr>
        <w:t xml:space="preserve">Sněmovní nám. 1, 767 01 Kroměříž </w:t>
      </w:r>
    </w:p>
    <w:p w:rsidR="00094346" w:rsidRPr="00C34EAC" w:rsidRDefault="00CE3EB2" w:rsidP="00094346">
      <w:pPr>
        <w:tabs>
          <w:tab w:val="left" w:pos="1980"/>
        </w:tabs>
        <w:outlineLvl w:val="0"/>
        <w:rPr>
          <w:bCs/>
          <w:i/>
          <w:iCs/>
          <w:sz w:val="22"/>
          <w:szCs w:val="22"/>
        </w:rPr>
      </w:pPr>
      <w:r w:rsidRPr="001905FE">
        <w:rPr>
          <w:b/>
          <w:bCs/>
          <w:i/>
          <w:iCs/>
          <w:sz w:val="22"/>
          <w:szCs w:val="22"/>
        </w:rPr>
        <w:tab/>
      </w:r>
      <w:r w:rsidR="0040110E" w:rsidRPr="00C34EAC">
        <w:rPr>
          <w:bCs/>
          <w:i/>
          <w:iCs/>
          <w:sz w:val="22"/>
          <w:szCs w:val="22"/>
        </w:rPr>
        <w:t>zástupci</w:t>
      </w:r>
      <w:r w:rsidR="00094346" w:rsidRPr="00C34EAC">
        <w:rPr>
          <w:bCs/>
          <w:i/>
          <w:iCs/>
          <w:sz w:val="22"/>
          <w:szCs w:val="22"/>
        </w:rPr>
        <w:t xml:space="preserve"> pro věcná jednání</w:t>
      </w:r>
      <w:r w:rsidR="0040110E" w:rsidRPr="00C34EAC">
        <w:rPr>
          <w:bCs/>
          <w:i/>
          <w:iCs/>
          <w:sz w:val="22"/>
          <w:szCs w:val="22"/>
        </w:rPr>
        <w:t>:</w:t>
      </w:r>
      <w:r w:rsidR="00094346" w:rsidRPr="00C34EAC">
        <w:rPr>
          <w:bCs/>
          <w:i/>
          <w:iCs/>
          <w:sz w:val="22"/>
          <w:szCs w:val="22"/>
        </w:rPr>
        <w:t xml:space="preserve"> </w:t>
      </w:r>
      <w:r w:rsidR="00C34EAC" w:rsidRPr="00C34EAC">
        <w:rPr>
          <w:bCs/>
          <w:i/>
          <w:iCs/>
          <w:sz w:val="22"/>
          <w:szCs w:val="22"/>
        </w:rPr>
        <w:t>Jana Pluhařová</w:t>
      </w:r>
    </w:p>
    <w:p w:rsidR="00094346" w:rsidRPr="00C34EAC" w:rsidRDefault="00094346" w:rsidP="00094346">
      <w:pPr>
        <w:tabs>
          <w:tab w:val="left" w:pos="1980"/>
        </w:tabs>
        <w:outlineLvl w:val="0"/>
        <w:rPr>
          <w:bCs/>
          <w:i/>
          <w:iCs/>
          <w:sz w:val="22"/>
          <w:szCs w:val="22"/>
        </w:rPr>
      </w:pPr>
      <w:r w:rsidRPr="00C34EAC">
        <w:rPr>
          <w:bCs/>
          <w:i/>
          <w:iCs/>
          <w:sz w:val="22"/>
          <w:szCs w:val="22"/>
        </w:rPr>
        <w:tab/>
        <w:t xml:space="preserve">kastelánka SZ </w:t>
      </w:r>
      <w:r w:rsidR="00C34EAC" w:rsidRPr="00C34EAC">
        <w:rPr>
          <w:bCs/>
          <w:i/>
          <w:iCs/>
          <w:sz w:val="22"/>
          <w:szCs w:val="22"/>
        </w:rPr>
        <w:t xml:space="preserve">Vizovice, tel. </w:t>
      </w:r>
      <w:r w:rsidR="000C3A23">
        <w:rPr>
          <w:bCs/>
          <w:i/>
          <w:iCs/>
          <w:sz w:val="22"/>
          <w:szCs w:val="22"/>
        </w:rPr>
        <w:t>xxxxxxxxxxxxx</w:t>
      </w:r>
    </w:p>
    <w:p w:rsidR="0040110E" w:rsidRPr="00C34EAC" w:rsidRDefault="00094346" w:rsidP="00094346">
      <w:pPr>
        <w:tabs>
          <w:tab w:val="left" w:pos="1980"/>
        </w:tabs>
        <w:outlineLvl w:val="0"/>
        <w:rPr>
          <w:rStyle w:val="Siln"/>
          <w:i/>
          <w:iCs/>
          <w:color w:val="FF0000"/>
          <w:sz w:val="22"/>
          <w:szCs w:val="22"/>
        </w:rPr>
      </w:pPr>
      <w:r w:rsidRPr="00C34EAC">
        <w:rPr>
          <w:bCs/>
          <w:i/>
          <w:iCs/>
          <w:sz w:val="22"/>
          <w:szCs w:val="22"/>
        </w:rPr>
        <w:tab/>
      </w:r>
      <w:r w:rsidR="0040110E" w:rsidRPr="00C34EAC">
        <w:rPr>
          <w:bCs/>
          <w:i/>
          <w:iCs/>
          <w:sz w:val="22"/>
          <w:szCs w:val="22"/>
        </w:rPr>
        <w:t xml:space="preserve">Mgr. </w:t>
      </w:r>
      <w:r w:rsidR="00C34EAC" w:rsidRPr="00C34EAC">
        <w:rPr>
          <w:bCs/>
          <w:i/>
          <w:iCs/>
          <w:sz w:val="22"/>
          <w:szCs w:val="22"/>
        </w:rPr>
        <w:t>Lucie Pešlová,</w:t>
      </w:r>
      <w:r w:rsidR="00AB7DF3">
        <w:rPr>
          <w:bCs/>
          <w:i/>
          <w:iCs/>
          <w:sz w:val="22"/>
          <w:szCs w:val="22"/>
        </w:rPr>
        <w:t xml:space="preserve"> kurátorka mobiliárních fondů,</w:t>
      </w:r>
      <w:r w:rsidR="00C34EAC" w:rsidRPr="00C34EAC">
        <w:rPr>
          <w:bCs/>
          <w:i/>
          <w:iCs/>
          <w:sz w:val="22"/>
          <w:szCs w:val="22"/>
        </w:rPr>
        <w:t xml:space="preserve">tel. </w:t>
      </w:r>
      <w:r w:rsidR="000C3A23">
        <w:rPr>
          <w:bCs/>
          <w:i/>
          <w:iCs/>
          <w:sz w:val="22"/>
          <w:szCs w:val="22"/>
        </w:rPr>
        <w:t>xxxxxxxxxxxxxxxx</w:t>
      </w:r>
    </w:p>
    <w:p w:rsidR="00CF7910" w:rsidRPr="00C34EAC" w:rsidRDefault="00CE3EB2" w:rsidP="00201C7A">
      <w:pPr>
        <w:tabs>
          <w:tab w:val="left" w:pos="1980"/>
        </w:tabs>
        <w:rPr>
          <w:b/>
          <w:bCs/>
          <w:sz w:val="22"/>
          <w:szCs w:val="22"/>
        </w:rPr>
      </w:pPr>
      <w:r w:rsidRPr="001905FE">
        <w:rPr>
          <w:rStyle w:val="Siln"/>
          <w:b w:val="0"/>
          <w:sz w:val="22"/>
          <w:szCs w:val="22"/>
        </w:rPr>
        <w:tab/>
      </w:r>
      <w:r w:rsidR="008B6291" w:rsidRPr="001905FE">
        <w:rPr>
          <w:sz w:val="22"/>
          <w:szCs w:val="22"/>
        </w:rPr>
        <w:t xml:space="preserve">(dále </w:t>
      </w:r>
      <w:r w:rsidRPr="001905FE">
        <w:rPr>
          <w:sz w:val="22"/>
          <w:szCs w:val="22"/>
        </w:rPr>
        <w:t>jen „půjčitel“) na straně jedné</w:t>
      </w:r>
    </w:p>
    <w:p w:rsidR="00483359" w:rsidRPr="001905FE" w:rsidRDefault="00B66C40" w:rsidP="00B17763">
      <w:pPr>
        <w:tabs>
          <w:tab w:val="left" w:pos="2340"/>
        </w:tabs>
        <w:rPr>
          <w:b/>
          <w:bCs/>
          <w:sz w:val="22"/>
          <w:szCs w:val="22"/>
        </w:rPr>
      </w:pPr>
      <w:r w:rsidRPr="001905FE">
        <w:rPr>
          <w:b/>
          <w:bCs/>
          <w:sz w:val="22"/>
          <w:szCs w:val="22"/>
        </w:rPr>
        <w:t xml:space="preserve">                                    </w:t>
      </w:r>
      <w:r w:rsidR="00483359" w:rsidRPr="001905FE">
        <w:rPr>
          <w:b/>
          <w:bCs/>
          <w:sz w:val="22"/>
          <w:szCs w:val="22"/>
        </w:rPr>
        <w:t>a</w:t>
      </w:r>
    </w:p>
    <w:p w:rsidR="00CE3EB2" w:rsidRPr="00C759DE" w:rsidRDefault="008B6291" w:rsidP="00CE3EB2">
      <w:pPr>
        <w:rPr>
          <w:b/>
          <w:bCs/>
          <w:sz w:val="22"/>
          <w:szCs w:val="22"/>
        </w:rPr>
      </w:pPr>
      <w:r w:rsidRPr="001905FE">
        <w:rPr>
          <w:b/>
          <w:bCs/>
          <w:sz w:val="22"/>
          <w:szCs w:val="22"/>
        </w:rPr>
        <w:t>V y p ů j č i t e</w:t>
      </w:r>
      <w:r w:rsidR="00A56BB2" w:rsidRPr="001905FE">
        <w:rPr>
          <w:b/>
          <w:bCs/>
          <w:sz w:val="22"/>
          <w:szCs w:val="22"/>
        </w:rPr>
        <w:t xml:space="preserve"> l</w:t>
      </w:r>
      <w:r w:rsidR="00342309" w:rsidRPr="00C34EAC">
        <w:rPr>
          <w:b/>
          <w:bCs/>
          <w:sz w:val="22"/>
          <w:szCs w:val="22"/>
        </w:rPr>
        <w:t>:</w:t>
      </w:r>
      <w:r w:rsidR="00342309" w:rsidRPr="001905FE">
        <w:rPr>
          <w:b/>
          <w:bCs/>
          <w:color w:val="C00000"/>
          <w:sz w:val="22"/>
          <w:szCs w:val="22"/>
        </w:rPr>
        <w:t xml:space="preserve"> </w:t>
      </w:r>
      <w:r w:rsidR="00B66C40" w:rsidRPr="001905FE">
        <w:rPr>
          <w:b/>
          <w:bCs/>
          <w:color w:val="C00000"/>
          <w:sz w:val="22"/>
          <w:szCs w:val="22"/>
        </w:rPr>
        <w:t xml:space="preserve">      </w:t>
      </w:r>
      <w:r w:rsidR="00A56BB2" w:rsidRPr="001905FE">
        <w:rPr>
          <w:b/>
          <w:bCs/>
          <w:color w:val="C00000"/>
          <w:sz w:val="22"/>
          <w:szCs w:val="22"/>
        </w:rPr>
        <w:t xml:space="preserve"> </w:t>
      </w:r>
      <w:r w:rsidR="00C34EAC">
        <w:rPr>
          <w:b/>
          <w:bCs/>
          <w:sz w:val="22"/>
          <w:szCs w:val="22"/>
        </w:rPr>
        <w:t>Česká republika – Moravský zemský archiv v Brně</w:t>
      </w:r>
    </w:p>
    <w:p w:rsidR="00CE3EB2" w:rsidRPr="00C34EAC" w:rsidRDefault="00CE3EB2" w:rsidP="00CE3EB2">
      <w:pPr>
        <w:rPr>
          <w:bCs/>
          <w:sz w:val="22"/>
          <w:szCs w:val="22"/>
        </w:rPr>
      </w:pPr>
      <w:r w:rsidRPr="00C759DE">
        <w:rPr>
          <w:b/>
          <w:bCs/>
          <w:sz w:val="22"/>
          <w:szCs w:val="22"/>
        </w:rPr>
        <w:tab/>
      </w:r>
      <w:r w:rsidR="00B66C40" w:rsidRPr="00C759DE">
        <w:rPr>
          <w:b/>
          <w:bCs/>
          <w:sz w:val="22"/>
          <w:szCs w:val="22"/>
        </w:rPr>
        <w:tab/>
      </w:r>
      <w:r w:rsidR="00B66C40" w:rsidRPr="00C34EAC">
        <w:rPr>
          <w:bCs/>
          <w:sz w:val="22"/>
          <w:szCs w:val="22"/>
        </w:rPr>
        <w:t xml:space="preserve">          </w:t>
      </w:r>
      <w:r w:rsidR="00342309" w:rsidRPr="00C34EAC">
        <w:rPr>
          <w:bCs/>
          <w:sz w:val="22"/>
          <w:szCs w:val="22"/>
        </w:rPr>
        <w:t xml:space="preserve">IČ: </w:t>
      </w:r>
      <w:r w:rsidR="00C34EAC" w:rsidRPr="00C34EAC">
        <w:rPr>
          <w:bCs/>
          <w:sz w:val="22"/>
          <w:szCs w:val="22"/>
        </w:rPr>
        <w:t>70979146</w:t>
      </w:r>
    </w:p>
    <w:p w:rsidR="00094346" w:rsidRPr="00C759DE" w:rsidRDefault="00B66C40" w:rsidP="00CE3EB2">
      <w:pPr>
        <w:rPr>
          <w:b/>
          <w:bCs/>
          <w:sz w:val="22"/>
          <w:szCs w:val="22"/>
        </w:rPr>
      </w:pPr>
      <w:r w:rsidRPr="00C759DE">
        <w:rPr>
          <w:b/>
          <w:bCs/>
          <w:sz w:val="22"/>
          <w:szCs w:val="22"/>
        </w:rPr>
        <w:tab/>
      </w:r>
      <w:r w:rsidRPr="00C759DE">
        <w:rPr>
          <w:b/>
          <w:bCs/>
          <w:sz w:val="22"/>
          <w:szCs w:val="22"/>
        </w:rPr>
        <w:tab/>
        <w:t xml:space="preserve">          </w:t>
      </w:r>
      <w:r w:rsidR="0079625E" w:rsidRPr="00C759DE">
        <w:rPr>
          <w:b/>
          <w:bCs/>
          <w:sz w:val="22"/>
          <w:szCs w:val="22"/>
        </w:rPr>
        <w:t xml:space="preserve">se sídlem </w:t>
      </w:r>
      <w:r w:rsidR="00C34EAC">
        <w:rPr>
          <w:b/>
          <w:bCs/>
          <w:sz w:val="22"/>
          <w:szCs w:val="22"/>
        </w:rPr>
        <w:t>Palachovo náměstí 1, P.O. BOX 51, 625 00 Brno</w:t>
      </w:r>
    </w:p>
    <w:p w:rsidR="00342309" w:rsidRPr="00C34EAC" w:rsidRDefault="0079625E" w:rsidP="00C34EAC">
      <w:pPr>
        <w:rPr>
          <w:b/>
          <w:bCs/>
          <w:sz w:val="22"/>
          <w:szCs w:val="22"/>
        </w:rPr>
      </w:pPr>
      <w:r w:rsidRPr="00C759DE">
        <w:rPr>
          <w:b/>
          <w:bCs/>
          <w:sz w:val="22"/>
          <w:szCs w:val="22"/>
        </w:rPr>
        <w:tab/>
      </w:r>
      <w:r w:rsidRPr="00C759DE">
        <w:rPr>
          <w:b/>
          <w:bCs/>
          <w:sz w:val="22"/>
          <w:szCs w:val="22"/>
        </w:rPr>
        <w:tab/>
        <w:t xml:space="preserve">          jednající </w:t>
      </w:r>
      <w:r w:rsidR="000C3A23">
        <w:rPr>
          <w:b/>
          <w:bCs/>
          <w:sz w:val="22"/>
          <w:szCs w:val="22"/>
        </w:rPr>
        <w:t>xxxxxxxxxxxxxxxxxxxxxxxxx</w:t>
      </w:r>
    </w:p>
    <w:p w:rsidR="008B6291" w:rsidRPr="001905FE" w:rsidRDefault="00B66C40" w:rsidP="00BD43D2">
      <w:pPr>
        <w:rPr>
          <w:b/>
          <w:bCs/>
          <w:spacing w:val="2"/>
          <w:sz w:val="22"/>
          <w:szCs w:val="22"/>
        </w:rPr>
      </w:pPr>
      <w:r w:rsidRPr="001905FE">
        <w:rPr>
          <w:b/>
          <w:bCs/>
          <w:sz w:val="22"/>
          <w:szCs w:val="22"/>
        </w:rPr>
        <w:t xml:space="preserve">           </w:t>
      </w:r>
      <w:r w:rsidR="00BD43D2" w:rsidRPr="001905FE">
        <w:rPr>
          <w:b/>
          <w:bCs/>
          <w:sz w:val="22"/>
          <w:szCs w:val="22"/>
        </w:rPr>
        <w:t xml:space="preserve">                      </w:t>
      </w:r>
      <w:r w:rsidR="00BD43D2" w:rsidRPr="001905FE">
        <w:rPr>
          <w:b/>
          <w:bCs/>
          <w:spacing w:val="2"/>
          <w:sz w:val="22"/>
          <w:szCs w:val="22"/>
        </w:rPr>
        <w:t xml:space="preserve">   </w:t>
      </w:r>
      <w:r w:rsidR="008B6291" w:rsidRPr="001905FE">
        <w:rPr>
          <w:sz w:val="22"/>
          <w:szCs w:val="22"/>
        </w:rPr>
        <w:t>(dále jen „vypůjčitel“) na straně druhé</w:t>
      </w:r>
    </w:p>
    <w:p w:rsidR="00BB7836" w:rsidRPr="001905FE" w:rsidRDefault="00BB7836" w:rsidP="00FB6B9F">
      <w:pPr>
        <w:tabs>
          <w:tab w:val="left" w:pos="2160"/>
          <w:tab w:val="left" w:pos="2340"/>
        </w:tabs>
        <w:rPr>
          <w:sz w:val="22"/>
          <w:szCs w:val="22"/>
        </w:rPr>
      </w:pPr>
    </w:p>
    <w:p w:rsidR="00BB7836" w:rsidRPr="001905FE" w:rsidRDefault="00BB7836" w:rsidP="00CF7910">
      <w:pPr>
        <w:tabs>
          <w:tab w:val="left" w:pos="2160"/>
          <w:tab w:val="left" w:pos="2340"/>
        </w:tabs>
        <w:rPr>
          <w:sz w:val="22"/>
          <w:szCs w:val="22"/>
        </w:rPr>
      </w:pPr>
    </w:p>
    <w:p w:rsidR="000C5D56" w:rsidRPr="001905FE" w:rsidRDefault="000C5D56" w:rsidP="000C5D56">
      <w:pPr>
        <w:tabs>
          <w:tab w:val="left" w:pos="2160"/>
          <w:tab w:val="left" w:pos="2340"/>
        </w:tabs>
        <w:jc w:val="center"/>
        <w:rPr>
          <w:b/>
          <w:sz w:val="22"/>
          <w:szCs w:val="22"/>
        </w:rPr>
      </w:pPr>
      <w:r w:rsidRPr="001905FE">
        <w:rPr>
          <w:b/>
          <w:sz w:val="22"/>
          <w:szCs w:val="22"/>
        </w:rPr>
        <w:t>I.</w:t>
      </w:r>
    </w:p>
    <w:p w:rsidR="008B6291" w:rsidRPr="001905FE" w:rsidRDefault="008B6291" w:rsidP="00393801">
      <w:pPr>
        <w:tabs>
          <w:tab w:val="left" w:pos="1980"/>
          <w:tab w:val="left" w:pos="2340"/>
        </w:tabs>
        <w:outlineLvl w:val="0"/>
        <w:rPr>
          <w:sz w:val="22"/>
          <w:szCs w:val="22"/>
        </w:rPr>
      </w:pPr>
    </w:p>
    <w:p w:rsidR="000C5D56" w:rsidRPr="001905FE" w:rsidRDefault="00ED058C" w:rsidP="00ED058C">
      <w:pPr>
        <w:jc w:val="center"/>
        <w:rPr>
          <w:b/>
          <w:bCs/>
          <w:sz w:val="22"/>
          <w:szCs w:val="22"/>
        </w:rPr>
      </w:pPr>
      <w:r w:rsidRPr="001905FE">
        <w:rPr>
          <w:b/>
          <w:bCs/>
          <w:sz w:val="22"/>
          <w:szCs w:val="22"/>
        </w:rPr>
        <w:t xml:space="preserve">Předmět smlouvy </w:t>
      </w:r>
    </w:p>
    <w:p w:rsidR="00163BE0" w:rsidRPr="001905FE" w:rsidRDefault="000C5D56" w:rsidP="005266AE">
      <w:pPr>
        <w:spacing w:after="240"/>
        <w:jc w:val="both"/>
        <w:rPr>
          <w:sz w:val="22"/>
          <w:szCs w:val="22"/>
        </w:rPr>
      </w:pPr>
      <w:r w:rsidRPr="001905FE">
        <w:rPr>
          <w:sz w:val="22"/>
          <w:szCs w:val="22"/>
        </w:rPr>
        <w:t>Půjčiteli přísluší</w:t>
      </w:r>
      <w:r w:rsidR="00D34165" w:rsidRPr="001905FE">
        <w:rPr>
          <w:sz w:val="22"/>
          <w:szCs w:val="22"/>
        </w:rPr>
        <w:t xml:space="preserve"> právo hospodaření</w:t>
      </w:r>
      <w:r w:rsidRPr="001905FE">
        <w:rPr>
          <w:sz w:val="22"/>
          <w:szCs w:val="22"/>
        </w:rPr>
        <w:t xml:space="preserve"> </w:t>
      </w:r>
      <w:r w:rsidR="005266AE" w:rsidRPr="001905FE">
        <w:rPr>
          <w:sz w:val="22"/>
          <w:szCs w:val="22"/>
        </w:rPr>
        <w:t xml:space="preserve">k </w:t>
      </w:r>
      <w:r w:rsidRPr="001905FE">
        <w:rPr>
          <w:sz w:val="22"/>
          <w:szCs w:val="22"/>
        </w:rPr>
        <w:t>movit</w:t>
      </w:r>
      <w:r w:rsidR="00D34165" w:rsidRPr="001905FE">
        <w:rPr>
          <w:sz w:val="22"/>
          <w:szCs w:val="22"/>
        </w:rPr>
        <w:t>ým</w:t>
      </w:r>
      <w:r w:rsidRPr="001905FE">
        <w:rPr>
          <w:sz w:val="22"/>
          <w:szCs w:val="22"/>
        </w:rPr>
        <w:t xml:space="preserve"> kulturní</w:t>
      </w:r>
      <w:r w:rsidR="00D34165" w:rsidRPr="001905FE">
        <w:rPr>
          <w:sz w:val="22"/>
          <w:szCs w:val="22"/>
        </w:rPr>
        <w:t>m</w:t>
      </w:r>
      <w:r w:rsidRPr="001905FE">
        <w:rPr>
          <w:sz w:val="22"/>
          <w:szCs w:val="22"/>
        </w:rPr>
        <w:t xml:space="preserve"> památ</w:t>
      </w:r>
      <w:r w:rsidR="00D34165" w:rsidRPr="001905FE">
        <w:rPr>
          <w:sz w:val="22"/>
          <w:szCs w:val="22"/>
        </w:rPr>
        <w:t>kám</w:t>
      </w:r>
      <w:r w:rsidRPr="001905FE">
        <w:rPr>
          <w:sz w:val="22"/>
          <w:szCs w:val="22"/>
        </w:rPr>
        <w:t xml:space="preserve"> ve vlastnictví České republiky, evidovan</w:t>
      </w:r>
      <w:r w:rsidR="005266AE" w:rsidRPr="001905FE">
        <w:rPr>
          <w:sz w:val="22"/>
          <w:szCs w:val="22"/>
        </w:rPr>
        <w:t>ým</w:t>
      </w:r>
      <w:r w:rsidRPr="001905FE">
        <w:rPr>
          <w:sz w:val="22"/>
          <w:szCs w:val="22"/>
        </w:rPr>
        <w:t xml:space="preserve"> v mobiliárním</w:t>
      </w:r>
      <w:r w:rsidR="006A1229" w:rsidRPr="001905FE">
        <w:rPr>
          <w:sz w:val="22"/>
          <w:szCs w:val="22"/>
        </w:rPr>
        <w:t xml:space="preserve"> </w:t>
      </w:r>
      <w:r w:rsidRPr="001905FE">
        <w:rPr>
          <w:sz w:val="22"/>
          <w:szCs w:val="22"/>
        </w:rPr>
        <w:t xml:space="preserve">fondu </w:t>
      </w:r>
      <w:r w:rsidR="00342309" w:rsidRPr="001905FE">
        <w:rPr>
          <w:b/>
          <w:bCs/>
          <w:sz w:val="22"/>
          <w:szCs w:val="22"/>
        </w:rPr>
        <w:t>Státní</w:t>
      </w:r>
      <w:r w:rsidR="00EA1567" w:rsidRPr="001905FE">
        <w:rPr>
          <w:b/>
          <w:bCs/>
          <w:sz w:val="22"/>
          <w:szCs w:val="22"/>
        </w:rPr>
        <w:t>ho</w:t>
      </w:r>
      <w:r w:rsidR="00342309" w:rsidRPr="001905FE">
        <w:rPr>
          <w:b/>
          <w:bCs/>
          <w:sz w:val="22"/>
          <w:szCs w:val="22"/>
        </w:rPr>
        <w:t xml:space="preserve"> zámk</w:t>
      </w:r>
      <w:r w:rsidR="00EA1567" w:rsidRPr="001905FE">
        <w:rPr>
          <w:b/>
          <w:bCs/>
          <w:sz w:val="22"/>
          <w:szCs w:val="22"/>
        </w:rPr>
        <w:t>u</w:t>
      </w:r>
      <w:r w:rsidR="00D34165" w:rsidRPr="001905FE">
        <w:rPr>
          <w:b/>
          <w:bCs/>
          <w:sz w:val="22"/>
          <w:szCs w:val="22"/>
        </w:rPr>
        <w:t xml:space="preserve"> </w:t>
      </w:r>
      <w:r w:rsidR="00C34EAC">
        <w:rPr>
          <w:b/>
          <w:bCs/>
          <w:sz w:val="22"/>
          <w:szCs w:val="22"/>
        </w:rPr>
        <w:t>Vizovice</w:t>
      </w:r>
      <w:r w:rsidR="000E71BE" w:rsidRPr="001905FE">
        <w:rPr>
          <w:b/>
          <w:bCs/>
          <w:sz w:val="22"/>
          <w:szCs w:val="22"/>
        </w:rPr>
        <w:t xml:space="preserve"> </w:t>
      </w:r>
      <w:r w:rsidR="000E71BE" w:rsidRPr="001905FE">
        <w:rPr>
          <w:sz w:val="22"/>
          <w:szCs w:val="22"/>
        </w:rPr>
        <w:t>pod</w:t>
      </w:r>
      <w:r w:rsidR="005266AE" w:rsidRPr="001905FE">
        <w:rPr>
          <w:sz w:val="22"/>
          <w:szCs w:val="22"/>
        </w:rPr>
        <w:t xml:space="preserve"> rejstříkovým číslem ÚSKP:</w:t>
      </w:r>
      <w:r w:rsidR="00C34EAC" w:rsidRPr="00C34EAC">
        <w:t xml:space="preserve"> </w:t>
      </w:r>
      <w:r w:rsidR="00C34EAC" w:rsidRPr="00C34EAC">
        <w:rPr>
          <w:sz w:val="22"/>
          <w:szCs w:val="22"/>
        </w:rPr>
        <w:t>51844 / 37-124738</w:t>
      </w:r>
      <w:r w:rsidR="00DA4034" w:rsidRPr="001905FE">
        <w:rPr>
          <w:sz w:val="22"/>
          <w:szCs w:val="22"/>
        </w:rPr>
        <w:t xml:space="preserve">, </w:t>
      </w:r>
      <w:r w:rsidRPr="001905FE">
        <w:rPr>
          <w:sz w:val="22"/>
          <w:szCs w:val="22"/>
        </w:rPr>
        <w:t>j</w:t>
      </w:r>
      <w:r w:rsidR="005266AE" w:rsidRPr="001905FE">
        <w:rPr>
          <w:sz w:val="22"/>
          <w:szCs w:val="22"/>
        </w:rPr>
        <w:t>e</w:t>
      </w:r>
      <w:r w:rsidRPr="001905FE">
        <w:rPr>
          <w:sz w:val="22"/>
          <w:szCs w:val="22"/>
        </w:rPr>
        <w:t>ž touto smlouvou přenechává do dočasného užívání vypůjčiteli za podmínek stanovených níže</w:t>
      </w:r>
      <w:r w:rsidR="00C34EAC">
        <w:rPr>
          <w:sz w:val="22"/>
          <w:szCs w:val="22"/>
        </w:rPr>
        <w:t>,</w:t>
      </w:r>
      <w:r w:rsidR="00342309" w:rsidRPr="001905FE">
        <w:rPr>
          <w:sz w:val="22"/>
          <w:szCs w:val="22"/>
        </w:rPr>
        <w:t xml:space="preserve"> </w:t>
      </w:r>
      <w:r w:rsidR="00C34EAC">
        <w:rPr>
          <w:sz w:val="22"/>
          <w:szCs w:val="22"/>
        </w:rPr>
        <w:t xml:space="preserve">a </w:t>
      </w:r>
      <w:r w:rsidR="005266AE" w:rsidRPr="001905FE">
        <w:rPr>
          <w:sz w:val="22"/>
          <w:szCs w:val="22"/>
        </w:rPr>
        <w:t>jejichž seznam je uve</w:t>
      </w:r>
      <w:r w:rsidR="00C34EAC">
        <w:rPr>
          <w:sz w:val="22"/>
          <w:szCs w:val="22"/>
        </w:rPr>
        <w:t xml:space="preserve">den v příloze č. 1 této smlouvy </w:t>
      </w:r>
      <w:r w:rsidR="00C34EAC" w:rsidRPr="001905FE">
        <w:rPr>
          <w:sz w:val="22"/>
          <w:szCs w:val="22"/>
        </w:rPr>
        <w:t>(dále jen „předmět výpůjčky“)</w:t>
      </w:r>
      <w:r w:rsidR="00C34EAC">
        <w:rPr>
          <w:sz w:val="22"/>
          <w:szCs w:val="22"/>
        </w:rPr>
        <w:t>.</w:t>
      </w:r>
    </w:p>
    <w:p w:rsidR="00C34EAC" w:rsidRDefault="00C34EAC" w:rsidP="00C34EAC">
      <w:pPr>
        <w:jc w:val="both"/>
        <w:rPr>
          <w:sz w:val="22"/>
          <w:szCs w:val="22"/>
        </w:rPr>
      </w:pPr>
      <w:r w:rsidRPr="007668B2">
        <w:rPr>
          <w:sz w:val="22"/>
          <w:szCs w:val="22"/>
        </w:rPr>
        <w:t>Smluvní strany jsou stranami</w:t>
      </w:r>
      <w:r w:rsidRPr="007668B2">
        <w:rPr>
          <w:color w:val="FF0000"/>
          <w:sz w:val="22"/>
          <w:szCs w:val="22"/>
        </w:rPr>
        <w:t xml:space="preserve"> </w:t>
      </w:r>
      <w:r w:rsidRPr="007668B2">
        <w:rPr>
          <w:sz w:val="22"/>
          <w:szCs w:val="22"/>
        </w:rPr>
        <w:t xml:space="preserve">Smlouvy o výpůjčce č. </w:t>
      </w:r>
      <w:r>
        <w:rPr>
          <w:sz w:val="22"/>
          <w:szCs w:val="22"/>
        </w:rPr>
        <w:t>j. NPÚ-373/4515/2011 ze dne 2. 1. 2012, Dodatku č. 1 č. j. NPÚ-373/89755/2012 ze dne 26. 11. 2012 a Dodatku č. 2 č.j. NPÚ – 450/94714/2014 ze dne 19. 12. 2014</w:t>
      </w:r>
      <w:r w:rsidRPr="007668B2">
        <w:rPr>
          <w:sz w:val="22"/>
          <w:szCs w:val="22"/>
        </w:rPr>
        <w:t xml:space="preserve">, na základě kterých má vypůjčitel předmět výpůjčky </w:t>
      </w:r>
      <w:r>
        <w:rPr>
          <w:sz w:val="22"/>
          <w:szCs w:val="22"/>
        </w:rPr>
        <w:t xml:space="preserve">instalován </w:t>
      </w:r>
      <w:r w:rsidRPr="007668B2">
        <w:rPr>
          <w:sz w:val="22"/>
          <w:szCs w:val="22"/>
        </w:rPr>
        <w:t>v</w:t>
      </w:r>
      <w:r>
        <w:rPr>
          <w:sz w:val="22"/>
          <w:szCs w:val="22"/>
        </w:rPr>
        <w:t xml:space="preserve"> prostorách Státního okresního archivu Zlín na zámku v Klečůvce </w:t>
      </w:r>
      <w:r w:rsidRPr="007668B2">
        <w:rPr>
          <w:sz w:val="22"/>
          <w:szCs w:val="22"/>
        </w:rPr>
        <w:t>(dále jen „Původní smlouva“), přičemž doba trvání uvedené Původní smlouvy</w:t>
      </w:r>
      <w:r>
        <w:rPr>
          <w:sz w:val="22"/>
          <w:szCs w:val="22"/>
        </w:rPr>
        <w:t xml:space="preserve"> ve znění jejích dodatků</w:t>
      </w:r>
      <w:r w:rsidRPr="007668B2">
        <w:rPr>
          <w:sz w:val="22"/>
          <w:szCs w:val="22"/>
        </w:rPr>
        <w:t xml:space="preserve"> skončí ke dni 31. 12.</w:t>
      </w:r>
      <w:r>
        <w:rPr>
          <w:sz w:val="22"/>
          <w:szCs w:val="22"/>
        </w:rPr>
        <w:t xml:space="preserve"> 2017. Vypůjčitel má </w:t>
      </w:r>
      <w:r w:rsidRPr="007668B2">
        <w:rPr>
          <w:sz w:val="22"/>
          <w:szCs w:val="22"/>
        </w:rPr>
        <w:t xml:space="preserve">zájem předmět výpůjčky dále užívat a půjčitel má zájem za podmínek níže uvedených umožnit vypůjčiteli užívání předmětu výpůjčky za tímto účelem, a proto k datu účinnosti této Smlouvy </w:t>
      </w:r>
      <w:r w:rsidRPr="0021424E">
        <w:t>o</w:t>
      </w:r>
      <w:r>
        <w:t> </w:t>
      </w:r>
      <w:r w:rsidRPr="0021424E">
        <w:t>výpůjčce</w:t>
      </w:r>
      <w:r w:rsidRPr="007668B2">
        <w:rPr>
          <w:sz w:val="22"/>
          <w:szCs w:val="22"/>
        </w:rPr>
        <w:t xml:space="preserve"> půjčitel a vypůjčitel touto smlouvou v plném rozsahu nahrazují smluvní vztah založený Původní smlouvou.</w:t>
      </w:r>
    </w:p>
    <w:p w:rsidR="00BB7836" w:rsidRPr="001905FE" w:rsidRDefault="00BB7836" w:rsidP="000C5D56">
      <w:pPr>
        <w:jc w:val="both"/>
        <w:rPr>
          <w:b/>
          <w:bCs/>
          <w:sz w:val="22"/>
          <w:szCs w:val="22"/>
        </w:rPr>
      </w:pPr>
    </w:p>
    <w:p w:rsidR="000C5D56" w:rsidRPr="001905FE" w:rsidRDefault="000C5D56" w:rsidP="000C5D56">
      <w:pPr>
        <w:jc w:val="center"/>
        <w:outlineLvl w:val="0"/>
        <w:rPr>
          <w:b/>
          <w:bCs/>
          <w:sz w:val="22"/>
          <w:szCs w:val="22"/>
        </w:rPr>
      </w:pPr>
      <w:r w:rsidRPr="001905FE">
        <w:rPr>
          <w:b/>
          <w:bCs/>
          <w:sz w:val="22"/>
          <w:szCs w:val="22"/>
        </w:rPr>
        <w:t>II.</w:t>
      </w:r>
    </w:p>
    <w:p w:rsidR="00ED058C" w:rsidRPr="001905FE" w:rsidRDefault="000C5D56" w:rsidP="00ED058C">
      <w:pPr>
        <w:ind w:left="2832" w:firstLine="708"/>
        <w:rPr>
          <w:b/>
          <w:bCs/>
          <w:sz w:val="22"/>
          <w:szCs w:val="22"/>
        </w:rPr>
      </w:pPr>
      <w:r w:rsidRPr="001905FE">
        <w:rPr>
          <w:b/>
          <w:bCs/>
          <w:sz w:val="22"/>
          <w:szCs w:val="22"/>
        </w:rPr>
        <w:t xml:space="preserve">     Účel </w:t>
      </w:r>
      <w:r w:rsidR="00CA66D3" w:rsidRPr="001905FE">
        <w:rPr>
          <w:b/>
          <w:bCs/>
          <w:sz w:val="22"/>
          <w:szCs w:val="22"/>
        </w:rPr>
        <w:t>výpůjčky</w:t>
      </w:r>
    </w:p>
    <w:p w:rsidR="00163BE0" w:rsidRPr="001905FE" w:rsidRDefault="00DD19AF" w:rsidP="00163BE0">
      <w:pPr>
        <w:jc w:val="both"/>
        <w:rPr>
          <w:b/>
          <w:bCs/>
          <w:color w:val="FF0000"/>
          <w:sz w:val="22"/>
          <w:szCs w:val="22"/>
        </w:rPr>
      </w:pPr>
      <w:r>
        <w:rPr>
          <w:sz w:val="22"/>
          <w:szCs w:val="22"/>
        </w:rPr>
        <w:t xml:space="preserve">Doplnění </w:t>
      </w:r>
      <w:r w:rsidR="00C34EAC">
        <w:rPr>
          <w:sz w:val="22"/>
          <w:szCs w:val="22"/>
        </w:rPr>
        <w:t xml:space="preserve"> reprezentačních </w:t>
      </w:r>
      <w:r>
        <w:rPr>
          <w:sz w:val="22"/>
          <w:szCs w:val="22"/>
        </w:rPr>
        <w:t>prostor</w:t>
      </w:r>
      <w:r w:rsidR="00C34EAC">
        <w:rPr>
          <w:sz w:val="22"/>
          <w:szCs w:val="22"/>
        </w:rPr>
        <w:t xml:space="preserve"> </w:t>
      </w:r>
      <w:r w:rsidR="009F063B">
        <w:rPr>
          <w:sz w:val="22"/>
          <w:szCs w:val="22"/>
        </w:rPr>
        <w:t xml:space="preserve">Státního okresního archivu ve Zlíně na </w:t>
      </w:r>
      <w:r w:rsidR="00C34EAC">
        <w:rPr>
          <w:sz w:val="22"/>
          <w:szCs w:val="22"/>
        </w:rPr>
        <w:t xml:space="preserve">zámku </w:t>
      </w:r>
      <w:r w:rsidR="009F063B">
        <w:rPr>
          <w:sz w:val="22"/>
          <w:szCs w:val="22"/>
        </w:rPr>
        <w:t>v</w:t>
      </w:r>
      <w:r>
        <w:rPr>
          <w:sz w:val="22"/>
          <w:szCs w:val="22"/>
        </w:rPr>
        <w:t> </w:t>
      </w:r>
      <w:r w:rsidR="00C34EAC">
        <w:rPr>
          <w:sz w:val="22"/>
          <w:szCs w:val="22"/>
        </w:rPr>
        <w:t>Kleč</w:t>
      </w:r>
      <w:r>
        <w:rPr>
          <w:sz w:val="22"/>
          <w:szCs w:val="22"/>
        </w:rPr>
        <w:t>ůvce původním mobiliářem.</w:t>
      </w:r>
    </w:p>
    <w:p w:rsidR="009F063B" w:rsidRDefault="009F063B" w:rsidP="000C5D56">
      <w:pPr>
        <w:jc w:val="center"/>
        <w:outlineLvl w:val="0"/>
        <w:rPr>
          <w:b/>
          <w:bCs/>
          <w:sz w:val="22"/>
          <w:szCs w:val="22"/>
        </w:rPr>
      </w:pPr>
    </w:p>
    <w:p w:rsidR="009F063B" w:rsidRDefault="009F063B" w:rsidP="000C5D56">
      <w:pPr>
        <w:jc w:val="center"/>
        <w:outlineLvl w:val="0"/>
        <w:rPr>
          <w:b/>
          <w:bCs/>
          <w:sz w:val="22"/>
          <w:szCs w:val="22"/>
        </w:rPr>
      </w:pPr>
    </w:p>
    <w:p w:rsidR="009F063B" w:rsidRDefault="009F063B" w:rsidP="000C5D56">
      <w:pPr>
        <w:jc w:val="center"/>
        <w:outlineLvl w:val="0"/>
        <w:rPr>
          <w:b/>
          <w:bCs/>
          <w:sz w:val="22"/>
          <w:szCs w:val="22"/>
        </w:rPr>
      </w:pPr>
    </w:p>
    <w:p w:rsidR="000C5D56" w:rsidRPr="001905FE" w:rsidRDefault="000C5D56" w:rsidP="000C5D56">
      <w:pPr>
        <w:jc w:val="center"/>
        <w:outlineLvl w:val="0"/>
        <w:rPr>
          <w:b/>
          <w:bCs/>
          <w:sz w:val="22"/>
          <w:szCs w:val="22"/>
        </w:rPr>
      </w:pPr>
      <w:r w:rsidRPr="001905FE">
        <w:rPr>
          <w:b/>
          <w:bCs/>
          <w:sz w:val="22"/>
          <w:szCs w:val="22"/>
        </w:rPr>
        <w:lastRenderedPageBreak/>
        <w:t>III.</w:t>
      </w:r>
    </w:p>
    <w:p w:rsidR="000C5D56" w:rsidRPr="001905FE" w:rsidRDefault="000C5D56" w:rsidP="00ED058C">
      <w:pPr>
        <w:jc w:val="center"/>
        <w:rPr>
          <w:b/>
          <w:bCs/>
          <w:i/>
          <w:iCs/>
          <w:color w:val="FF0000"/>
          <w:sz w:val="22"/>
          <w:szCs w:val="22"/>
        </w:rPr>
      </w:pPr>
      <w:r w:rsidRPr="001905FE">
        <w:rPr>
          <w:b/>
          <w:bCs/>
          <w:sz w:val="22"/>
          <w:szCs w:val="22"/>
        </w:rPr>
        <w:t>Ujednání o době výpůjčky</w:t>
      </w:r>
    </w:p>
    <w:p w:rsidR="00163BE0" w:rsidRPr="001905FE" w:rsidRDefault="000C5D56" w:rsidP="000C5D56">
      <w:pPr>
        <w:jc w:val="both"/>
        <w:rPr>
          <w:b/>
          <w:bCs/>
          <w:sz w:val="22"/>
          <w:szCs w:val="22"/>
        </w:rPr>
      </w:pPr>
      <w:r w:rsidRPr="001905FE">
        <w:rPr>
          <w:sz w:val="22"/>
          <w:szCs w:val="22"/>
        </w:rPr>
        <w:t xml:space="preserve">Tato Smlouva se sjednává ve smyslu ustanovení § 27 odst. 2 zákona č. 219/2000 Sb. v platném znění, bezúplatně, a to </w:t>
      </w:r>
      <w:r w:rsidR="00602366" w:rsidRPr="001905FE">
        <w:rPr>
          <w:b/>
          <w:sz w:val="22"/>
          <w:szCs w:val="22"/>
        </w:rPr>
        <w:t xml:space="preserve">od </w:t>
      </w:r>
      <w:r w:rsidR="009F063B">
        <w:rPr>
          <w:b/>
          <w:sz w:val="22"/>
          <w:szCs w:val="22"/>
        </w:rPr>
        <w:t>1. 1. 2018</w:t>
      </w:r>
      <w:r w:rsidR="00973ECA" w:rsidRPr="001905FE">
        <w:rPr>
          <w:b/>
          <w:sz w:val="22"/>
          <w:szCs w:val="22"/>
        </w:rPr>
        <w:t xml:space="preserve"> </w:t>
      </w:r>
      <w:r w:rsidR="00C354E3" w:rsidRPr="001905FE">
        <w:rPr>
          <w:b/>
          <w:bCs/>
          <w:sz w:val="22"/>
          <w:szCs w:val="22"/>
        </w:rPr>
        <w:t xml:space="preserve">do </w:t>
      </w:r>
      <w:r w:rsidR="009F063B">
        <w:rPr>
          <w:b/>
          <w:bCs/>
          <w:sz w:val="22"/>
          <w:szCs w:val="22"/>
        </w:rPr>
        <w:t>31. 12. 2021</w:t>
      </w:r>
      <w:r w:rsidR="00ED058C" w:rsidRPr="001905FE">
        <w:rPr>
          <w:b/>
          <w:bCs/>
          <w:sz w:val="22"/>
          <w:szCs w:val="22"/>
        </w:rPr>
        <w:t>.</w:t>
      </w:r>
    </w:p>
    <w:p w:rsidR="000C5D56" w:rsidRPr="001905FE" w:rsidRDefault="000C5D56" w:rsidP="000C5D56">
      <w:pPr>
        <w:outlineLvl w:val="0"/>
        <w:rPr>
          <w:b/>
          <w:bCs/>
          <w:sz w:val="22"/>
          <w:szCs w:val="22"/>
        </w:rPr>
      </w:pPr>
    </w:p>
    <w:p w:rsidR="00ED058C" w:rsidRPr="001905FE" w:rsidRDefault="00ED058C" w:rsidP="000C5D56">
      <w:pPr>
        <w:outlineLvl w:val="0"/>
        <w:rPr>
          <w:b/>
          <w:bCs/>
          <w:sz w:val="22"/>
          <w:szCs w:val="22"/>
        </w:rPr>
      </w:pPr>
    </w:p>
    <w:p w:rsidR="000C5D56" w:rsidRPr="001905FE" w:rsidRDefault="000C5D56" w:rsidP="000C5D56">
      <w:pPr>
        <w:jc w:val="center"/>
        <w:outlineLvl w:val="0"/>
        <w:rPr>
          <w:b/>
          <w:bCs/>
          <w:sz w:val="22"/>
          <w:szCs w:val="22"/>
        </w:rPr>
      </w:pPr>
      <w:r w:rsidRPr="001905FE">
        <w:rPr>
          <w:b/>
          <w:bCs/>
          <w:sz w:val="22"/>
          <w:szCs w:val="22"/>
        </w:rPr>
        <w:t>IV.</w:t>
      </w:r>
    </w:p>
    <w:p w:rsidR="000C5D56" w:rsidRPr="001905FE" w:rsidRDefault="00ED058C" w:rsidP="00ED058C">
      <w:pPr>
        <w:jc w:val="center"/>
        <w:rPr>
          <w:b/>
          <w:bCs/>
          <w:sz w:val="22"/>
          <w:szCs w:val="22"/>
        </w:rPr>
      </w:pPr>
      <w:r w:rsidRPr="001905FE">
        <w:rPr>
          <w:b/>
          <w:bCs/>
          <w:sz w:val="22"/>
          <w:szCs w:val="22"/>
        </w:rPr>
        <w:t xml:space="preserve">Ujednání o podmínkách výpůjčky </w:t>
      </w:r>
    </w:p>
    <w:p w:rsidR="00422E08" w:rsidRDefault="000C5D56" w:rsidP="009F063B">
      <w:pPr>
        <w:numPr>
          <w:ilvl w:val="0"/>
          <w:numId w:val="38"/>
        </w:numPr>
        <w:tabs>
          <w:tab w:val="left" w:pos="180"/>
        </w:tabs>
        <w:jc w:val="both"/>
        <w:rPr>
          <w:sz w:val="22"/>
          <w:szCs w:val="22"/>
        </w:rPr>
      </w:pPr>
      <w:r w:rsidRPr="001905FE">
        <w:rPr>
          <w:sz w:val="22"/>
          <w:szCs w:val="22"/>
        </w:rPr>
        <w:t>O způsobu balení a přepravy předmětu výpůjčky na místo výpůjčky a zpět rozhoduje půjčitel, když veškeré náklady spojené s tí</w:t>
      </w:r>
      <w:r w:rsidR="00422E08" w:rsidRPr="001905FE">
        <w:rPr>
          <w:sz w:val="22"/>
          <w:szCs w:val="22"/>
        </w:rPr>
        <w:t>mto transportem nese vypůjčitel</w:t>
      </w:r>
      <w:r w:rsidR="00C354E3" w:rsidRPr="001905FE">
        <w:rPr>
          <w:sz w:val="22"/>
          <w:szCs w:val="22"/>
        </w:rPr>
        <w:t xml:space="preserve">. </w:t>
      </w:r>
    </w:p>
    <w:p w:rsidR="009F063B" w:rsidRPr="001905FE" w:rsidRDefault="009F063B" w:rsidP="009F063B">
      <w:pPr>
        <w:tabs>
          <w:tab w:val="left" w:pos="180"/>
        </w:tabs>
        <w:ind w:left="720"/>
        <w:jc w:val="both"/>
        <w:rPr>
          <w:sz w:val="22"/>
          <w:szCs w:val="22"/>
        </w:rPr>
      </w:pPr>
    </w:p>
    <w:p w:rsidR="00877CA2" w:rsidRPr="001905FE" w:rsidRDefault="000C5D56" w:rsidP="00877CA2">
      <w:pPr>
        <w:numPr>
          <w:ilvl w:val="0"/>
          <w:numId w:val="38"/>
        </w:numPr>
        <w:tabs>
          <w:tab w:val="left" w:pos="180"/>
          <w:tab w:val="right" w:pos="9072"/>
        </w:tabs>
        <w:jc w:val="both"/>
        <w:rPr>
          <w:sz w:val="22"/>
          <w:szCs w:val="22"/>
        </w:rPr>
      </w:pPr>
      <w:r w:rsidRPr="001905FE">
        <w:rPr>
          <w:sz w:val="22"/>
          <w:szCs w:val="22"/>
        </w:rPr>
        <w:t>vypůjčitel je povinen během doby výpůjčky zajistit ochranu předmětu výpůjčky, jeho bezpečné upevnění a umístění v prostorách s požadovanými klimatickými podmínk</w:t>
      </w:r>
      <w:r w:rsidR="00C354E3" w:rsidRPr="001905FE">
        <w:rPr>
          <w:sz w:val="22"/>
          <w:szCs w:val="22"/>
        </w:rPr>
        <w:t xml:space="preserve">ami, uvedenými v Příloze č. </w:t>
      </w:r>
      <w:r w:rsidR="00877CA2" w:rsidRPr="001905FE">
        <w:rPr>
          <w:sz w:val="22"/>
          <w:szCs w:val="22"/>
        </w:rPr>
        <w:t>2</w:t>
      </w:r>
      <w:r w:rsidR="00AE73BC" w:rsidRPr="001905FE">
        <w:rPr>
          <w:sz w:val="22"/>
          <w:szCs w:val="22"/>
        </w:rPr>
        <w:t xml:space="preserve"> - </w:t>
      </w:r>
      <w:r w:rsidRPr="001905FE">
        <w:rPr>
          <w:sz w:val="22"/>
          <w:szCs w:val="22"/>
        </w:rPr>
        <w:t>Tabulka klimatických a světelných podmínek, jež je nedílnou sou</w:t>
      </w:r>
      <w:r w:rsidR="00422E08" w:rsidRPr="001905FE">
        <w:rPr>
          <w:sz w:val="22"/>
          <w:szCs w:val="22"/>
        </w:rPr>
        <w:t>částí této Smlouvy</w:t>
      </w:r>
    </w:p>
    <w:p w:rsidR="00AB7D1A" w:rsidRPr="001905FE" w:rsidRDefault="00AB7D1A" w:rsidP="009C6B47">
      <w:pPr>
        <w:tabs>
          <w:tab w:val="left" w:pos="180"/>
          <w:tab w:val="right" w:pos="9072"/>
        </w:tabs>
        <w:ind w:left="720"/>
        <w:jc w:val="both"/>
        <w:rPr>
          <w:sz w:val="22"/>
          <w:szCs w:val="22"/>
        </w:rPr>
      </w:pPr>
    </w:p>
    <w:p w:rsidR="00422E08" w:rsidRPr="001905FE" w:rsidRDefault="000C5D56" w:rsidP="00422E08">
      <w:pPr>
        <w:numPr>
          <w:ilvl w:val="0"/>
          <w:numId w:val="37"/>
        </w:numPr>
        <w:tabs>
          <w:tab w:val="left" w:pos="180"/>
          <w:tab w:val="right" w:pos="9072"/>
        </w:tabs>
        <w:jc w:val="both"/>
        <w:rPr>
          <w:sz w:val="22"/>
          <w:szCs w:val="22"/>
        </w:rPr>
      </w:pPr>
      <w:r w:rsidRPr="001905FE">
        <w:rPr>
          <w:sz w:val="22"/>
          <w:szCs w:val="22"/>
        </w:rPr>
        <w:t>vypůjčitel není oprávněn předmět výpůjčky, ani jeho část, přenechat k užívání třetím osobám a smí ho užívat pouze k ú</w:t>
      </w:r>
      <w:r w:rsidR="00422E08" w:rsidRPr="001905FE">
        <w:rPr>
          <w:sz w:val="22"/>
          <w:szCs w:val="22"/>
        </w:rPr>
        <w:t>čelu v této Smlouvě stanovenému</w:t>
      </w:r>
    </w:p>
    <w:p w:rsidR="000C5D56" w:rsidRPr="001905FE" w:rsidRDefault="000C5D56" w:rsidP="00422E08">
      <w:pPr>
        <w:tabs>
          <w:tab w:val="left" w:pos="180"/>
          <w:tab w:val="right" w:pos="9072"/>
        </w:tabs>
        <w:ind w:left="360"/>
        <w:jc w:val="both"/>
        <w:rPr>
          <w:sz w:val="22"/>
          <w:szCs w:val="22"/>
        </w:rPr>
      </w:pPr>
      <w:r w:rsidRPr="001905FE">
        <w:rPr>
          <w:sz w:val="22"/>
          <w:szCs w:val="22"/>
        </w:rPr>
        <w:t xml:space="preserve"> </w:t>
      </w:r>
    </w:p>
    <w:p w:rsidR="00877CA2" w:rsidRPr="001905FE" w:rsidRDefault="000C5D56" w:rsidP="00877CA2">
      <w:pPr>
        <w:numPr>
          <w:ilvl w:val="0"/>
          <w:numId w:val="37"/>
        </w:numPr>
        <w:tabs>
          <w:tab w:val="left" w:pos="180"/>
          <w:tab w:val="right" w:pos="9072"/>
        </w:tabs>
        <w:jc w:val="both"/>
        <w:rPr>
          <w:sz w:val="22"/>
          <w:szCs w:val="22"/>
        </w:rPr>
      </w:pPr>
      <w:r w:rsidRPr="001905FE">
        <w:rPr>
          <w:sz w:val="22"/>
          <w:szCs w:val="22"/>
        </w:rPr>
        <w:t>vypůjčitel je povinen vyhovět žádosti půjčitele a kdykoliv p</w:t>
      </w:r>
      <w:r w:rsidR="00422E08" w:rsidRPr="001905FE">
        <w:rPr>
          <w:sz w:val="22"/>
          <w:szCs w:val="22"/>
        </w:rPr>
        <w:t xml:space="preserve">ředmět výpůjčky zpřístupnit ke </w:t>
      </w:r>
      <w:r w:rsidRPr="001905FE">
        <w:rPr>
          <w:sz w:val="22"/>
          <w:szCs w:val="22"/>
        </w:rPr>
        <w:t>kontrole</w:t>
      </w:r>
      <w:r w:rsidR="00422E08" w:rsidRPr="001905FE">
        <w:rPr>
          <w:sz w:val="22"/>
          <w:szCs w:val="22"/>
        </w:rPr>
        <w:t xml:space="preserve"> jeho stavu</w:t>
      </w:r>
      <w:r w:rsidR="00877CA2" w:rsidRPr="001905FE">
        <w:rPr>
          <w:sz w:val="22"/>
          <w:szCs w:val="22"/>
        </w:rPr>
        <w:t xml:space="preserve"> </w:t>
      </w:r>
    </w:p>
    <w:p w:rsidR="00422E08" w:rsidRPr="001905FE" w:rsidRDefault="00422E08" w:rsidP="00422E08">
      <w:pPr>
        <w:tabs>
          <w:tab w:val="left" w:pos="180"/>
          <w:tab w:val="right" w:pos="9072"/>
        </w:tabs>
        <w:jc w:val="both"/>
        <w:rPr>
          <w:sz w:val="22"/>
          <w:szCs w:val="22"/>
        </w:rPr>
      </w:pPr>
    </w:p>
    <w:p w:rsidR="00422E08" w:rsidRDefault="000C5D56" w:rsidP="00422E08">
      <w:pPr>
        <w:numPr>
          <w:ilvl w:val="0"/>
          <w:numId w:val="37"/>
        </w:numPr>
        <w:jc w:val="both"/>
        <w:rPr>
          <w:sz w:val="22"/>
          <w:szCs w:val="22"/>
        </w:rPr>
      </w:pPr>
      <w:r w:rsidRPr="001905FE">
        <w:rPr>
          <w:sz w:val="22"/>
          <w:szCs w:val="22"/>
        </w:rPr>
        <w:t xml:space="preserve">vypůjčitel ručí za jakékoliv poškození, znehodnocení, zkázu nebo ztrátu předmětu výpůjčky nebo jeho části, ať už vznikly jakýmkoliv způsobem, včetně škod způsobených při transportu. Odpovědnost </w:t>
      </w:r>
      <w:r w:rsidR="00E7025C" w:rsidRPr="001905FE">
        <w:rPr>
          <w:sz w:val="22"/>
          <w:szCs w:val="22"/>
        </w:rPr>
        <w:t>vy</w:t>
      </w:r>
      <w:r w:rsidRPr="001905FE">
        <w:rPr>
          <w:sz w:val="22"/>
          <w:szCs w:val="22"/>
        </w:rPr>
        <w:t xml:space="preserve">půjčitele vzniká okamžikem </w:t>
      </w:r>
      <w:r w:rsidR="009F063B">
        <w:rPr>
          <w:sz w:val="22"/>
          <w:szCs w:val="22"/>
        </w:rPr>
        <w:t xml:space="preserve">oboustranného </w:t>
      </w:r>
      <w:r w:rsidRPr="001905FE">
        <w:rPr>
          <w:sz w:val="22"/>
          <w:szCs w:val="22"/>
        </w:rPr>
        <w:t xml:space="preserve">podpisu </w:t>
      </w:r>
      <w:r w:rsidR="009F063B">
        <w:rPr>
          <w:sz w:val="22"/>
          <w:szCs w:val="22"/>
        </w:rPr>
        <w:t>této smlouvy</w:t>
      </w:r>
      <w:r w:rsidRPr="001905FE">
        <w:rPr>
          <w:sz w:val="22"/>
          <w:szCs w:val="22"/>
        </w:rPr>
        <w:t xml:space="preserve"> a trvá až do okamžiku podpisu zápisu o převzetí (Převozový reverz) předmětu výpůjčky. V případě vzniklé škody je pro stanovení výše škody rozhodná peněžní hodnot</w:t>
      </w:r>
      <w:r w:rsidR="00037266" w:rsidRPr="001905FE">
        <w:rPr>
          <w:sz w:val="22"/>
          <w:szCs w:val="22"/>
        </w:rPr>
        <w:t>a stanovená NPÚ ÚPS v</w:t>
      </w:r>
      <w:r w:rsidR="009F063B">
        <w:rPr>
          <w:sz w:val="22"/>
          <w:szCs w:val="22"/>
        </w:rPr>
        <w:t> </w:t>
      </w:r>
      <w:r w:rsidR="00037266" w:rsidRPr="001905FE">
        <w:rPr>
          <w:sz w:val="22"/>
          <w:szCs w:val="22"/>
        </w:rPr>
        <w:t>Kroměříži</w:t>
      </w:r>
    </w:p>
    <w:p w:rsidR="009F063B" w:rsidRDefault="009F063B" w:rsidP="009F063B">
      <w:pPr>
        <w:pStyle w:val="Odstavecseseznamem"/>
        <w:rPr>
          <w:sz w:val="22"/>
          <w:szCs w:val="22"/>
        </w:rPr>
      </w:pPr>
    </w:p>
    <w:p w:rsidR="009F063B" w:rsidRPr="009F063B" w:rsidRDefault="009F063B" w:rsidP="009F063B">
      <w:pPr>
        <w:numPr>
          <w:ilvl w:val="0"/>
          <w:numId w:val="37"/>
        </w:numPr>
        <w:jc w:val="both"/>
        <w:rPr>
          <w:sz w:val="22"/>
          <w:szCs w:val="22"/>
        </w:rPr>
      </w:pPr>
      <w:r>
        <w:rPr>
          <w:sz w:val="22"/>
          <w:szCs w:val="22"/>
        </w:rPr>
        <w:t>vzhledem k tomu, že předmět výpůjčky je na základě předchozích smluvních vztahů dlouhodobě instalován na zámku v Klečůvce, nebude ke dni podpisu této smlouvy vystaven nový Převozový reverz</w:t>
      </w:r>
    </w:p>
    <w:p w:rsidR="00422E08" w:rsidRPr="001905FE" w:rsidRDefault="00422E08" w:rsidP="00422E08">
      <w:pPr>
        <w:jc w:val="both"/>
        <w:rPr>
          <w:b/>
          <w:sz w:val="22"/>
          <w:szCs w:val="22"/>
        </w:rPr>
      </w:pPr>
    </w:p>
    <w:p w:rsidR="009F063B" w:rsidRDefault="000C5D56" w:rsidP="009F063B">
      <w:pPr>
        <w:numPr>
          <w:ilvl w:val="0"/>
          <w:numId w:val="37"/>
        </w:numPr>
        <w:tabs>
          <w:tab w:val="left" w:pos="0"/>
          <w:tab w:val="left" w:pos="180"/>
          <w:tab w:val="right" w:pos="9072"/>
        </w:tabs>
        <w:jc w:val="both"/>
        <w:rPr>
          <w:sz w:val="22"/>
          <w:szCs w:val="22"/>
        </w:rPr>
      </w:pPr>
      <w:r w:rsidRPr="001905FE">
        <w:rPr>
          <w:sz w:val="22"/>
          <w:szCs w:val="22"/>
        </w:rPr>
        <w:t>pokud vypůjčitel nevrátí předmět výpůjčky do 30 kalendářních dnů po termínu ukončení sjednané výpůjčky nebo od doručení Výzvy půjčitele k jej</w:t>
      </w:r>
      <w:r w:rsidR="00AE73BC" w:rsidRPr="001905FE">
        <w:rPr>
          <w:sz w:val="22"/>
          <w:szCs w:val="22"/>
        </w:rPr>
        <w:t xml:space="preserve">ímu vrácení, zaplatí půjčiteli </w:t>
      </w:r>
      <w:r w:rsidRPr="001905FE">
        <w:rPr>
          <w:sz w:val="22"/>
          <w:szCs w:val="22"/>
        </w:rPr>
        <w:t>smluvní pokutu ve výši 100,- Kč (sto korun</w:t>
      </w:r>
      <w:r w:rsidR="00422E08" w:rsidRPr="001905FE">
        <w:rPr>
          <w:sz w:val="22"/>
          <w:szCs w:val="22"/>
        </w:rPr>
        <w:t xml:space="preserve"> českých) za každý den prodlení</w:t>
      </w:r>
      <w:r w:rsidRPr="001905FE">
        <w:rPr>
          <w:sz w:val="22"/>
          <w:szCs w:val="22"/>
        </w:rPr>
        <w:t xml:space="preserve"> </w:t>
      </w:r>
    </w:p>
    <w:p w:rsidR="009F063B" w:rsidRDefault="009F063B" w:rsidP="009F063B">
      <w:pPr>
        <w:pStyle w:val="Odstavecseseznamem"/>
        <w:rPr>
          <w:sz w:val="22"/>
          <w:szCs w:val="22"/>
        </w:rPr>
      </w:pPr>
    </w:p>
    <w:p w:rsidR="009F063B" w:rsidRPr="009F063B" w:rsidRDefault="009F063B" w:rsidP="009F063B">
      <w:pPr>
        <w:numPr>
          <w:ilvl w:val="0"/>
          <w:numId w:val="37"/>
        </w:numPr>
        <w:tabs>
          <w:tab w:val="left" w:pos="0"/>
          <w:tab w:val="left" w:pos="180"/>
          <w:tab w:val="right" w:pos="9072"/>
        </w:tabs>
        <w:jc w:val="both"/>
        <w:rPr>
          <w:sz w:val="22"/>
          <w:szCs w:val="22"/>
        </w:rPr>
      </w:pPr>
      <w:r w:rsidRPr="009F063B">
        <w:rPr>
          <w:sz w:val="22"/>
          <w:szCs w:val="22"/>
        </w:rPr>
        <w:t>předmět výpůjčky může být fotografován, filmován či jinak reprodukován pouze s písemným souhlasem půjčitele,</w:t>
      </w:r>
    </w:p>
    <w:p w:rsidR="00422E08" w:rsidRPr="0040110E" w:rsidRDefault="00422E08" w:rsidP="00422E08">
      <w:pPr>
        <w:tabs>
          <w:tab w:val="left" w:pos="180"/>
          <w:tab w:val="right" w:pos="9072"/>
        </w:tabs>
        <w:jc w:val="both"/>
        <w:rPr>
          <w:strike/>
          <w:sz w:val="22"/>
          <w:szCs w:val="22"/>
        </w:rPr>
      </w:pPr>
    </w:p>
    <w:p w:rsidR="00422E08" w:rsidRPr="001905FE" w:rsidRDefault="00422E08" w:rsidP="00422E08">
      <w:pPr>
        <w:jc w:val="both"/>
        <w:rPr>
          <w:sz w:val="22"/>
          <w:szCs w:val="22"/>
        </w:rPr>
      </w:pPr>
    </w:p>
    <w:p w:rsidR="00107689" w:rsidRPr="001905FE" w:rsidRDefault="000C5D56" w:rsidP="00ED058C">
      <w:pPr>
        <w:numPr>
          <w:ilvl w:val="0"/>
          <w:numId w:val="37"/>
        </w:numPr>
        <w:tabs>
          <w:tab w:val="left" w:pos="180"/>
        </w:tabs>
        <w:jc w:val="both"/>
        <w:rPr>
          <w:sz w:val="22"/>
          <w:szCs w:val="22"/>
        </w:rPr>
      </w:pPr>
      <w:r w:rsidRPr="001905FE">
        <w:rPr>
          <w:b/>
          <w:sz w:val="22"/>
          <w:szCs w:val="22"/>
        </w:rPr>
        <w:t>vypůjčitel nesmí po celou dobu výpůjčky provádět na předmětu výpůjčky žádné z</w:t>
      </w:r>
      <w:r w:rsidR="00422E08" w:rsidRPr="001905FE">
        <w:rPr>
          <w:b/>
          <w:sz w:val="22"/>
          <w:szCs w:val="22"/>
        </w:rPr>
        <w:t>ásahy bez souhlasu půjčitele.</w:t>
      </w:r>
      <w:r w:rsidR="00422E08" w:rsidRPr="001905FE">
        <w:rPr>
          <w:sz w:val="22"/>
          <w:szCs w:val="22"/>
        </w:rPr>
        <w:t xml:space="preserve"> V </w:t>
      </w:r>
      <w:r w:rsidRPr="001905FE">
        <w:rPr>
          <w:sz w:val="22"/>
          <w:szCs w:val="22"/>
        </w:rPr>
        <w:t>případě obnovy (restaurování) se postup řídí ustanovením zákona č. 20/1987 Sb., o státní památkové péč</w:t>
      </w:r>
      <w:r w:rsidR="009F063B">
        <w:rPr>
          <w:sz w:val="22"/>
          <w:szCs w:val="22"/>
        </w:rPr>
        <w:t>i, ve znění pozdějších předpisů a její administraci zařizuje vypůjčitel.</w:t>
      </w:r>
      <w:r w:rsidR="007943C8" w:rsidRPr="001905FE">
        <w:rPr>
          <w:sz w:val="22"/>
          <w:szCs w:val="22"/>
        </w:rPr>
        <w:t xml:space="preserve"> </w:t>
      </w:r>
    </w:p>
    <w:p w:rsidR="00ED058C" w:rsidRPr="001905FE" w:rsidRDefault="00ED058C" w:rsidP="00ED058C">
      <w:pPr>
        <w:tabs>
          <w:tab w:val="left" w:pos="180"/>
        </w:tabs>
        <w:jc w:val="both"/>
        <w:rPr>
          <w:sz w:val="22"/>
          <w:szCs w:val="22"/>
        </w:rPr>
      </w:pPr>
    </w:p>
    <w:p w:rsidR="00ED058C" w:rsidRPr="001905FE" w:rsidRDefault="00ED058C" w:rsidP="00ED058C">
      <w:pPr>
        <w:tabs>
          <w:tab w:val="left" w:pos="180"/>
        </w:tabs>
        <w:jc w:val="both"/>
        <w:rPr>
          <w:sz w:val="22"/>
          <w:szCs w:val="22"/>
        </w:rPr>
      </w:pPr>
    </w:p>
    <w:p w:rsidR="000C5D56" w:rsidRPr="001905FE" w:rsidRDefault="000C5D56" w:rsidP="000C5D56">
      <w:pPr>
        <w:jc w:val="center"/>
        <w:outlineLvl w:val="0"/>
        <w:rPr>
          <w:b/>
          <w:bCs/>
          <w:sz w:val="22"/>
          <w:szCs w:val="22"/>
        </w:rPr>
      </w:pPr>
      <w:r w:rsidRPr="001905FE">
        <w:rPr>
          <w:b/>
          <w:bCs/>
          <w:sz w:val="22"/>
          <w:szCs w:val="22"/>
        </w:rPr>
        <w:t>V.</w:t>
      </w:r>
    </w:p>
    <w:p w:rsidR="000C5D56" w:rsidRPr="001905FE" w:rsidRDefault="000C5D56" w:rsidP="00ED058C">
      <w:pPr>
        <w:jc w:val="center"/>
        <w:outlineLvl w:val="0"/>
        <w:rPr>
          <w:b/>
          <w:bCs/>
          <w:sz w:val="22"/>
          <w:szCs w:val="22"/>
        </w:rPr>
      </w:pPr>
      <w:r w:rsidRPr="001905FE">
        <w:rPr>
          <w:b/>
          <w:bCs/>
          <w:sz w:val="22"/>
          <w:szCs w:val="22"/>
        </w:rPr>
        <w:t xml:space="preserve">Ujednání o způsobu ukončení smlouvy </w:t>
      </w:r>
    </w:p>
    <w:p w:rsidR="000C5D56" w:rsidRPr="001905FE" w:rsidRDefault="000C5D56" w:rsidP="000C5D56">
      <w:pPr>
        <w:jc w:val="both"/>
        <w:rPr>
          <w:sz w:val="22"/>
          <w:szCs w:val="22"/>
        </w:rPr>
      </w:pPr>
      <w:r w:rsidRPr="001905FE">
        <w:rPr>
          <w:sz w:val="22"/>
          <w:szCs w:val="22"/>
        </w:rPr>
        <w:t xml:space="preserve">Tato smlouva skončí uplynutím sjednané doby výpůjčky, nebude-li tato dohodou smluvních stran prodloužena. </w:t>
      </w:r>
    </w:p>
    <w:p w:rsidR="000C5D56" w:rsidRPr="001905FE" w:rsidRDefault="000C5D56" w:rsidP="000C5D56">
      <w:pPr>
        <w:jc w:val="both"/>
        <w:rPr>
          <w:sz w:val="22"/>
          <w:szCs w:val="22"/>
        </w:rPr>
      </w:pPr>
    </w:p>
    <w:p w:rsidR="000C5D56" w:rsidRPr="001905FE" w:rsidRDefault="000C5D56" w:rsidP="000C5D56">
      <w:pPr>
        <w:jc w:val="both"/>
        <w:rPr>
          <w:sz w:val="22"/>
          <w:szCs w:val="22"/>
        </w:rPr>
      </w:pPr>
      <w:r w:rsidRPr="001905FE">
        <w:rPr>
          <w:sz w:val="22"/>
          <w:szCs w:val="22"/>
        </w:rPr>
        <w:t xml:space="preserve">Smlouva může být předčasně ukončena výpovědí, kterékoli ze smluvních stran, když výpovědní doba činí jeden měsíc a počíná běžet prvého dne měsíce následujícího po doručení výpovědi. </w:t>
      </w:r>
    </w:p>
    <w:p w:rsidR="000C5D56" w:rsidRPr="001905FE" w:rsidRDefault="000C5D56" w:rsidP="000C5D56">
      <w:pPr>
        <w:jc w:val="both"/>
        <w:rPr>
          <w:sz w:val="22"/>
          <w:szCs w:val="22"/>
        </w:rPr>
      </w:pPr>
    </w:p>
    <w:p w:rsidR="000C5D56" w:rsidRPr="001905FE" w:rsidRDefault="000C5D56" w:rsidP="000C5D56">
      <w:pPr>
        <w:jc w:val="both"/>
        <w:rPr>
          <w:sz w:val="22"/>
          <w:szCs w:val="22"/>
        </w:rPr>
      </w:pPr>
      <w:r w:rsidRPr="001905FE">
        <w:rPr>
          <w:sz w:val="22"/>
          <w:szCs w:val="22"/>
        </w:rPr>
        <w:t>Půjčitel je oprávněn předčasně jednostranně odstoupit od smlouvy v případě, jestliže vypůjčitel neužívá předmět výpůjčky řádně nebo ho užívá v rozporu s účelem, jemuž má sloužit.</w:t>
      </w:r>
    </w:p>
    <w:p w:rsidR="000C5D56" w:rsidRPr="001905FE" w:rsidRDefault="000C5D56" w:rsidP="000C5D56">
      <w:pPr>
        <w:jc w:val="both"/>
        <w:rPr>
          <w:sz w:val="22"/>
          <w:szCs w:val="22"/>
        </w:rPr>
      </w:pPr>
    </w:p>
    <w:p w:rsidR="000C5D56" w:rsidRPr="001905FE" w:rsidRDefault="000C5D56" w:rsidP="00D47708">
      <w:pPr>
        <w:jc w:val="both"/>
        <w:rPr>
          <w:sz w:val="22"/>
          <w:szCs w:val="22"/>
        </w:rPr>
      </w:pPr>
      <w:r w:rsidRPr="001905FE">
        <w:rPr>
          <w:sz w:val="22"/>
          <w:szCs w:val="22"/>
        </w:rPr>
        <w:t>Výpověď nebo odstoupení od smlouvy ze strany půjčitele vždy obsahuje Výzvu půjčitele k vrácení před</w:t>
      </w:r>
      <w:r w:rsidR="00D47708" w:rsidRPr="001905FE">
        <w:rPr>
          <w:sz w:val="22"/>
          <w:szCs w:val="22"/>
        </w:rPr>
        <w:t>mětu výpůjčky podle čl. IV výše</w:t>
      </w:r>
      <w:r w:rsidR="00A8761C" w:rsidRPr="001905FE">
        <w:rPr>
          <w:sz w:val="22"/>
          <w:szCs w:val="22"/>
        </w:rPr>
        <w:t>.</w:t>
      </w:r>
    </w:p>
    <w:p w:rsidR="00163BE0" w:rsidRPr="001905FE" w:rsidRDefault="00163BE0" w:rsidP="00CA66D3">
      <w:pPr>
        <w:outlineLvl w:val="0"/>
        <w:rPr>
          <w:b/>
          <w:bCs/>
          <w:sz w:val="22"/>
          <w:szCs w:val="22"/>
        </w:rPr>
      </w:pPr>
    </w:p>
    <w:p w:rsidR="00163BE0" w:rsidRPr="001905FE" w:rsidRDefault="00163BE0" w:rsidP="00CA66D3">
      <w:pPr>
        <w:outlineLvl w:val="0"/>
        <w:rPr>
          <w:b/>
          <w:bCs/>
          <w:sz w:val="22"/>
          <w:szCs w:val="22"/>
        </w:rPr>
      </w:pPr>
    </w:p>
    <w:p w:rsidR="000C5D56" w:rsidRPr="001905FE" w:rsidRDefault="000C5D56" w:rsidP="000C5D56">
      <w:pPr>
        <w:jc w:val="center"/>
        <w:outlineLvl w:val="0"/>
        <w:rPr>
          <w:b/>
          <w:bCs/>
          <w:sz w:val="22"/>
          <w:szCs w:val="22"/>
        </w:rPr>
      </w:pPr>
      <w:r w:rsidRPr="001905FE">
        <w:rPr>
          <w:b/>
          <w:bCs/>
          <w:sz w:val="22"/>
          <w:szCs w:val="22"/>
        </w:rPr>
        <w:t xml:space="preserve">VI. </w:t>
      </w:r>
    </w:p>
    <w:p w:rsidR="000C5D56" w:rsidRPr="001905FE" w:rsidRDefault="000C5D56" w:rsidP="00ED058C">
      <w:pPr>
        <w:jc w:val="center"/>
        <w:outlineLvl w:val="0"/>
        <w:rPr>
          <w:b/>
          <w:bCs/>
          <w:i/>
          <w:iCs/>
          <w:color w:val="FF0000"/>
          <w:sz w:val="22"/>
          <w:szCs w:val="22"/>
        </w:rPr>
      </w:pPr>
      <w:r w:rsidRPr="001905FE">
        <w:rPr>
          <w:b/>
          <w:bCs/>
          <w:sz w:val="22"/>
          <w:szCs w:val="22"/>
        </w:rPr>
        <w:t xml:space="preserve">Závěrečná ustanovení </w:t>
      </w:r>
    </w:p>
    <w:p w:rsidR="000C5D56" w:rsidRPr="001905FE" w:rsidRDefault="000C5D56" w:rsidP="000C5D56">
      <w:pPr>
        <w:rPr>
          <w:sz w:val="22"/>
          <w:szCs w:val="22"/>
        </w:rPr>
      </w:pPr>
      <w:r w:rsidRPr="001905FE">
        <w:rPr>
          <w:sz w:val="22"/>
          <w:szCs w:val="22"/>
        </w:rPr>
        <w:t>Tato</w:t>
      </w:r>
      <w:r w:rsidR="006C42CF" w:rsidRPr="001905FE">
        <w:rPr>
          <w:sz w:val="22"/>
          <w:szCs w:val="22"/>
        </w:rPr>
        <w:t xml:space="preserve"> smlouva je vyhotovena v</w:t>
      </w:r>
      <w:r w:rsidR="006A3546" w:rsidRPr="001905FE">
        <w:rPr>
          <w:sz w:val="22"/>
          <w:szCs w:val="22"/>
        </w:rPr>
        <w:t xml:space="preserve"> </w:t>
      </w:r>
      <w:r w:rsidR="00AB7DF3">
        <w:rPr>
          <w:sz w:val="22"/>
          <w:szCs w:val="22"/>
        </w:rPr>
        <w:t>pěti</w:t>
      </w:r>
      <w:r w:rsidR="00FC2E8F" w:rsidRPr="001905FE">
        <w:rPr>
          <w:sz w:val="22"/>
          <w:szCs w:val="22"/>
        </w:rPr>
        <w:t xml:space="preserve"> (</w:t>
      </w:r>
      <w:r w:rsidR="00AB7DF3">
        <w:rPr>
          <w:sz w:val="22"/>
          <w:szCs w:val="22"/>
        </w:rPr>
        <w:t>5</w:t>
      </w:r>
      <w:r w:rsidRPr="001905FE">
        <w:rPr>
          <w:sz w:val="22"/>
          <w:szCs w:val="22"/>
        </w:rPr>
        <w:t xml:space="preserve">) </w:t>
      </w:r>
      <w:r w:rsidR="00FC2E8F" w:rsidRPr="001905FE">
        <w:rPr>
          <w:sz w:val="22"/>
          <w:szCs w:val="22"/>
        </w:rPr>
        <w:t xml:space="preserve">stejnopisech, z nichž po </w:t>
      </w:r>
      <w:r w:rsidR="00C759DE">
        <w:rPr>
          <w:sz w:val="22"/>
          <w:szCs w:val="22"/>
        </w:rPr>
        <w:t>třech</w:t>
      </w:r>
      <w:r w:rsidR="00FC2E8F" w:rsidRPr="001905FE">
        <w:rPr>
          <w:sz w:val="22"/>
          <w:szCs w:val="22"/>
        </w:rPr>
        <w:t xml:space="preserve"> (</w:t>
      </w:r>
      <w:r w:rsidR="00C759DE">
        <w:rPr>
          <w:sz w:val="22"/>
          <w:szCs w:val="22"/>
        </w:rPr>
        <w:t>3</w:t>
      </w:r>
      <w:r w:rsidRPr="001905FE">
        <w:rPr>
          <w:sz w:val="22"/>
          <w:szCs w:val="22"/>
        </w:rPr>
        <w:t>)</w:t>
      </w:r>
      <w:r w:rsidR="00C759DE">
        <w:rPr>
          <w:sz w:val="22"/>
          <w:szCs w:val="22"/>
        </w:rPr>
        <w:t xml:space="preserve"> paré obdrží půjčitel a po </w:t>
      </w:r>
      <w:r w:rsidR="00AB7DF3">
        <w:rPr>
          <w:sz w:val="22"/>
          <w:szCs w:val="22"/>
        </w:rPr>
        <w:t>dvou (2</w:t>
      </w:r>
      <w:r w:rsidRPr="001905FE">
        <w:rPr>
          <w:sz w:val="22"/>
          <w:szCs w:val="22"/>
        </w:rPr>
        <w:t xml:space="preserve">) vypůjčitel.  </w:t>
      </w:r>
    </w:p>
    <w:p w:rsidR="000C5D56" w:rsidRPr="001905FE" w:rsidRDefault="000C5D56" w:rsidP="000C5D56">
      <w:pPr>
        <w:jc w:val="both"/>
        <w:rPr>
          <w:sz w:val="22"/>
          <w:szCs w:val="22"/>
        </w:rPr>
      </w:pPr>
    </w:p>
    <w:p w:rsidR="00163BE0" w:rsidRPr="001905FE" w:rsidRDefault="00163BE0" w:rsidP="000C3A23">
      <w:pPr>
        <w:jc w:val="both"/>
        <w:rPr>
          <w:sz w:val="22"/>
          <w:szCs w:val="22"/>
        </w:rPr>
      </w:pPr>
      <w:r w:rsidRPr="001905FE">
        <w:rPr>
          <w:sz w:val="22"/>
          <w:szCs w:val="22"/>
        </w:rPr>
        <w:t>Vypůjčitel bere na vědomí, že tato smlouva podléhá uveřejnění dle zákona č. 340/2015 Sb., o zvláštních podmínkách účinnosti některých smluv, uveřejňování těchto smluv a o registru smluv (zákon o registru smluv). Smluvní strany se dohodly, že tuto smlouvu je povinen v souladu s citovaným zákonem uveřejnit půjčitel.</w:t>
      </w:r>
    </w:p>
    <w:p w:rsidR="004E44B0" w:rsidRDefault="004E44B0" w:rsidP="00163BE0">
      <w:pPr>
        <w:rPr>
          <w:sz w:val="22"/>
          <w:szCs w:val="22"/>
        </w:rPr>
      </w:pPr>
    </w:p>
    <w:p w:rsidR="00163BE0" w:rsidRPr="001905FE" w:rsidRDefault="00163BE0" w:rsidP="000C3A23">
      <w:pPr>
        <w:jc w:val="both"/>
        <w:rPr>
          <w:sz w:val="22"/>
          <w:szCs w:val="22"/>
        </w:rPr>
      </w:pPr>
      <w:r w:rsidRPr="001905FE">
        <w:rPr>
          <w:sz w:val="22"/>
          <w:szCs w:val="22"/>
        </w:rPr>
        <w:t>Tato Smlouva nabývá platnosti dnem jejího podpisu oprávněnými zástupci obou smluvních stran. Smlouva nabývá účinnosti dnem zveřejnění v registru smluv.</w:t>
      </w:r>
    </w:p>
    <w:p w:rsidR="00163BE0" w:rsidRPr="001905FE" w:rsidRDefault="00163BE0" w:rsidP="000C5D56">
      <w:pPr>
        <w:jc w:val="both"/>
        <w:outlineLvl w:val="0"/>
        <w:rPr>
          <w:strike/>
          <w:sz w:val="22"/>
          <w:szCs w:val="22"/>
        </w:rPr>
      </w:pPr>
    </w:p>
    <w:p w:rsidR="000C5D56" w:rsidRPr="001905FE" w:rsidRDefault="000C5D56" w:rsidP="000C5D56">
      <w:pPr>
        <w:jc w:val="both"/>
        <w:rPr>
          <w:sz w:val="22"/>
          <w:szCs w:val="22"/>
        </w:rPr>
      </w:pPr>
    </w:p>
    <w:p w:rsidR="000C5D56" w:rsidRPr="001905FE" w:rsidRDefault="000C5D56" w:rsidP="000C5D56">
      <w:pPr>
        <w:jc w:val="both"/>
        <w:rPr>
          <w:sz w:val="22"/>
          <w:szCs w:val="22"/>
        </w:rPr>
      </w:pPr>
      <w:r w:rsidRPr="001905FE">
        <w:rPr>
          <w:sz w:val="22"/>
          <w:szCs w:val="22"/>
        </w:rPr>
        <w:t>Právní vztahy touto smlouvou neupravené se řídí příslušnými ustanoveními Občanského zákoníku a předpisy souvisejícími.</w:t>
      </w:r>
    </w:p>
    <w:p w:rsidR="000C5D56" w:rsidRPr="001905FE" w:rsidRDefault="000C5D56" w:rsidP="000C5D56">
      <w:pPr>
        <w:jc w:val="both"/>
        <w:rPr>
          <w:sz w:val="22"/>
          <w:szCs w:val="22"/>
        </w:rPr>
      </w:pPr>
    </w:p>
    <w:p w:rsidR="000C5D56" w:rsidRPr="001905FE" w:rsidRDefault="000C5D56" w:rsidP="000C5D56">
      <w:pPr>
        <w:jc w:val="both"/>
        <w:rPr>
          <w:sz w:val="22"/>
          <w:szCs w:val="22"/>
        </w:rPr>
      </w:pPr>
      <w:r w:rsidRPr="001905FE">
        <w:rPr>
          <w:sz w:val="22"/>
          <w:szCs w:val="22"/>
        </w:rPr>
        <w:t>Smluvní strany se seznámily s obsahem smlouvy, bezvýhradně s ním souhlasí, což na důkaz své svobodné, vážné a omylu prosté vůle níže stvrzují svými podpisy.</w:t>
      </w:r>
    </w:p>
    <w:p w:rsidR="006A3546" w:rsidRPr="001905FE" w:rsidRDefault="006A3546" w:rsidP="00FC2E8F">
      <w:pPr>
        <w:rPr>
          <w:bCs/>
          <w:sz w:val="22"/>
          <w:szCs w:val="22"/>
          <w:u w:val="single"/>
        </w:rPr>
      </w:pPr>
    </w:p>
    <w:p w:rsidR="00877CA2" w:rsidRPr="001905FE" w:rsidRDefault="007943C8" w:rsidP="00FC2E8F">
      <w:pPr>
        <w:rPr>
          <w:bCs/>
          <w:sz w:val="18"/>
          <w:szCs w:val="18"/>
        </w:rPr>
      </w:pPr>
      <w:r w:rsidRPr="001905FE">
        <w:rPr>
          <w:bCs/>
          <w:sz w:val="18"/>
          <w:szCs w:val="18"/>
          <w:u w:val="single"/>
        </w:rPr>
        <w:t>Příloha č. 1</w:t>
      </w:r>
      <w:r w:rsidR="00877CA2" w:rsidRPr="001905FE">
        <w:rPr>
          <w:bCs/>
          <w:sz w:val="18"/>
          <w:szCs w:val="18"/>
        </w:rPr>
        <w:t xml:space="preserve">– </w:t>
      </w:r>
      <w:r w:rsidR="00AB7DF3">
        <w:rPr>
          <w:bCs/>
          <w:sz w:val="18"/>
          <w:szCs w:val="18"/>
        </w:rPr>
        <w:t xml:space="preserve"> S</w:t>
      </w:r>
      <w:r w:rsidR="00877CA2" w:rsidRPr="001905FE">
        <w:rPr>
          <w:bCs/>
          <w:sz w:val="18"/>
          <w:szCs w:val="18"/>
        </w:rPr>
        <w:t xml:space="preserve">eznam předmětu výpůjčky </w:t>
      </w:r>
    </w:p>
    <w:p w:rsidR="00877CA2" w:rsidRPr="001905FE" w:rsidRDefault="00B1495F" w:rsidP="00D92DBF">
      <w:pPr>
        <w:rPr>
          <w:bCs/>
          <w:sz w:val="18"/>
          <w:szCs w:val="18"/>
        </w:rPr>
      </w:pPr>
      <w:r w:rsidRPr="001905FE">
        <w:rPr>
          <w:bCs/>
          <w:sz w:val="18"/>
          <w:szCs w:val="18"/>
          <w:u w:val="single"/>
        </w:rPr>
        <w:t>Příloha č. 2</w:t>
      </w:r>
      <w:r w:rsidR="00DD19AF">
        <w:rPr>
          <w:bCs/>
          <w:sz w:val="18"/>
          <w:szCs w:val="18"/>
        </w:rPr>
        <w:t xml:space="preserve"> </w:t>
      </w:r>
      <w:r w:rsidR="00877CA2" w:rsidRPr="001905FE">
        <w:rPr>
          <w:bCs/>
          <w:sz w:val="18"/>
          <w:szCs w:val="18"/>
        </w:rPr>
        <w:t>– Tabulka klimatických a světelných podmínek</w:t>
      </w:r>
      <w:r w:rsidR="00877CA2" w:rsidRPr="001905FE" w:rsidDel="006A3546">
        <w:rPr>
          <w:bCs/>
          <w:sz w:val="18"/>
          <w:szCs w:val="18"/>
        </w:rPr>
        <w:t xml:space="preserve"> </w:t>
      </w:r>
    </w:p>
    <w:p w:rsidR="00B1495F" w:rsidRPr="001905FE" w:rsidRDefault="00877CA2" w:rsidP="00B1495F">
      <w:pPr>
        <w:jc w:val="both"/>
        <w:rPr>
          <w:bCs/>
          <w:sz w:val="18"/>
          <w:szCs w:val="18"/>
        </w:rPr>
      </w:pPr>
      <w:r w:rsidRPr="001905FE">
        <w:rPr>
          <w:bCs/>
          <w:sz w:val="18"/>
          <w:szCs w:val="18"/>
          <w:u w:val="single"/>
        </w:rPr>
        <w:t>Příloha č.</w:t>
      </w:r>
      <w:r w:rsidRPr="001905FE">
        <w:rPr>
          <w:bCs/>
          <w:sz w:val="18"/>
          <w:szCs w:val="18"/>
        </w:rPr>
        <w:t xml:space="preserve"> 3</w:t>
      </w:r>
      <w:r w:rsidR="00DD19AF">
        <w:rPr>
          <w:bCs/>
          <w:sz w:val="18"/>
          <w:szCs w:val="18"/>
        </w:rPr>
        <w:t xml:space="preserve"> </w:t>
      </w:r>
      <w:r w:rsidR="00B1495F" w:rsidRPr="001905FE">
        <w:rPr>
          <w:bCs/>
          <w:sz w:val="18"/>
          <w:szCs w:val="18"/>
        </w:rPr>
        <w:t xml:space="preserve">– Seznam vyobrazení předmětu výpůjčky </w:t>
      </w:r>
    </w:p>
    <w:p w:rsidR="006A3546" w:rsidRPr="001905FE" w:rsidRDefault="006A3546" w:rsidP="000C5D56">
      <w:pPr>
        <w:rPr>
          <w:bCs/>
          <w:sz w:val="18"/>
          <w:szCs w:val="18"/>
          <w:u w:val="single"/>
        </w:rPr>
      </w:pPr>
    </w:p>
    <w:p w:rsidR="000C5D56" w:rsidRPr="001905FE" w:rsidRDefault="000C5D56" w:rsidP="000C5D56">
      <w:pPr>
        <w:rPr>
          <w:sz w:val="18"/>
          <w:szCs w:val="18"/>
        </w:rPr>
      </w:pPr>
    </w:p>
    <w:p w:rsidR="00ED058C" w:rsidRPr="001905FE" w:rsidRDefault="00ED058C" w:rsidP="000C5D56">
      <w:pPr>
        <w:rPr>
          <w:sz w:val="22"/>
          <w:szCs w:val="22"/>
        </w:rPr>
      </w:pPr>
    </w:p>
    <w:p w:rsidR="00ED058C" w:rsidRPr="001905FE" w:rsidRDefault="00ED058C" w:rsidP="000C5D56">
      <w:pPr>
        <w:rPr>
          <w:sz w:val="22"/>
          <w:szCs w:val="22"/>
        </w:rPr>
      </w:pPr>
    </w:p>
    <w:p w:rsidR="000C5D56" w:rsidRPr="001905FE" w:rsidRDefault="005B4851" w:rsidP="000C5D56">
      <w:pPr>
        <w:rPr>
          <w:sz w:val="22"/>
          <w:szCs w:val="22"/>
        </w:rPr>
      </w:pPr>
      <w:r w:rsidRPr="001905FE">
        <w:rPr>
          <w:sz w:val="22"/>
          <w:szCs w:val="22"/>
        </w:rPr>
        <w:t>V Krom</w:t>
      </w:r>
      <w:r w:rsidR="00FC2E8F" w:rsidRPr="001905FE">
        <w:rPr>
          <w:sz w:val="22"/>
          <w:szCs w:val="22"/>
        </w:rPr>
        <w:t>ěříži dne</w:t>
      </w:r>
      <w:r w:rsidR="00ED058C" w:rsidRPr="001905FE">
        <w:rPr>
          <w:sz w:val="22"/>
          <w:szCs w:val="22"/>
        </w:rPr>
        <w:t xml:space="preserve"> </w:t>
      </w:r>
      <w:r w:rsidR="00653F19">
        <w:rPr>
          <w:sz w:val="22"/>
          <w:szCs w:val="22"/>
        </w:rPr>
        <w:t>18</w:t>
      </w:r>
      <w:r w:rsidR="00625CB5">
        <w:rPr>
          <w:sz w:val="22"/>
          <w:szCs w:val="22"/>
        </w:rPr>
        <w:t>. 12. 2017</w:t>
      </w:r>
      <w:r w:rsidR="00A56BB2" w:rsidRPr="001905FE">
        <w:rPr>
          <w:sz w:val="22"/>
          <w:szCs w:val="22"/>
        </w:rPr>
        <w:tab/>
      </w:r>
      <w:r w:rsidR="00A56BB2" w:rsidRPr="001905FE">
        <w:rPr>
          <w:sz w:val="22"/>
          <w:szCs w:val="22"/>
        </w:rPr>
        <w:tab/>
      </w:r>
      <w:r w:rsidR="00A8761C" w:rsidRPr="001905FE">
        <w:rPr>
          <w:sz w:val="22"/>
          <w:szCs w:val="22"/>
        </w:rPr>
        <w:t xml:space="preserve">      </w:t>
      </w:r>
      <w:r w:rsidR="0096463B" w:rsidRPr="001905FE">
        <w:rPr>
          <w:sz w:val="22"/>
          <w:szCs w:val="22"/>
        </w:rPr>
        <w:tab/>
      </w:r>
      <w:r w:rsidR="0096463B" w:rsidRPr="001905FE">
        <w:rPr>
          <w:sz w:val="22"/>
          <w:szCs w:val="22"/>
        </w:rPr>
        <w:tab/>
      </w:r>
      <w:r w:rsidR="004B5E57" w:rsidRPr="001905FE">
        <w:rPr>
          <w:sz w:val="22"/>
          <w:szCs w:val="22"/>
        </w:rPr>
        <w:t xml:space="preserve">               </w:t>
      </w:r>
      <w:r w:rsidR="000C3A23">
        <w:rPr>
          <w:sz w:val="22"/>
          <w:szCs w:val="22"/>
        </w:rPr>
        <w:t>v Brně 8. 1. 2018</w:t>
      </w:r>
      <w:r w:rsidR="004B5E57" w:rsidRPr="001905FE">
        <w:rPr>
          <w:sz w:val="22"/>
          <w:szCs w:val="22"/>
        </w:rPr>
        <w:t xml:space="preserve">                </w:t>
      </w:r>
      <w:r w:rsidR="00A56BB2" w:rsidRPr="001905FE">
        <w:rPr>
          <w:sz w:val="22"/>
          <w:szCs w:val="22"/>
        </w:rPr>
        <w:tab/>
      </w:r>
      <w:r w:rsidR="000C5D56" w:rsidRPr="001905FE">
        <w:rPr>
          <w:sz w:val="22"/>
          <w:szCs w:val="22"/>
        </w:rPr>
        <w:t xml:space="preserve">                  </w:t>
      </w:r>
    </w:p>
    <w:p w:rsidR="000C5D56" w:rsidRPr="001905FE" w:rsidRDefault="000C5D56" w:rsidP="000C5D56">
      <w:pPr>
        <w:rPr>
          <w:sz w:val="22"/>
          <w:szCs w:val="22"/>
        </w:rPr>
      </w:pPr>
    </w:p>
    <w:p w:rsidR="006A3546" w:rsidRPr="001905FE" w:rsidRDefault="006A3546" w:rsidP="000C5D56">
      <w:pPr>
        <w:rPr>
          <w:sz w:val="22"/>
          <w:szCs w:val="22"/>
        </w:rPr>
      </w:pPr>
    </w:p>
    <w:p w:rsidR="00BB7836" w:rsidRPr="001905FE" w:rsidRDefault="00BB7836" w:rsidP="000C5D56">
      <w:pPr>
        <w:rPr>
          <w:sz w:val="22"/>
          <w:szCs w:val="22"/>
        </w:rPr>
      </w:pPr>
    </w:p>
    <w:p w:rsidR="00163BE0" w:rsidRPr="001905FE" w:rsidRDefault="00163BE0" w:rsidP="000C5D56">
      <w:pPr>
        <w:rPr>
          <w:sz w:val="22"/>
          <w:szCs w:val="22"/>
        </w:rPr>
      </w:pPr>
    </w:p>
    <w:p w:rsidR="0079362A" w:rsidRPr="001905FE" w:rsidRDefault="0079362A" w:rsidP="000C5D56">
      <w:pPr>
        <w:rPr>
          <w:sz w:val="22"/>
          <w:szCs w:val="22"/>
        </w:rPr>
      </w:pPr>
    </w:p>
    <w:p w:rsidR="0079362A" w:rsidRPr="001905FE" w:rsidRDefault="0079362A" w:rsidP="000C5D56">
      <w:pPr>
        <w:rPr>
          <w:sz w:val="22"/>
          <w:szCs w:val="22"/>
        </w:rPr>
      </w:pPr>
    </w:p>
    <w:p w:rsidR="000C5D56" w:rsidRPr="001905FE" w:rsidRDefault="000C5D56" w:rsidP="000C5D56">
      <w:pPr>
        <w:rPr>
          <w:sz w:val="22"/>
          <w:szCs w:val="22"/>
        </w:rPr>
      </w:pPr>
      <w:r w:rsidRPr="001905FE">
        <w:rPr>
          <w:sz w:val="22"/>
          <w:szCs w:val="22"/>
        </w:rPr>
        <w:t xml:space="preserve">…………………………………                                          </w:t>
      </w:r>
      <w:r w:rsidR="00A56BB2" w:rsidRPr="001905FE">
        <w:rPr>
          <w:sz w:val="22"/>
          <w:szCs w:val="22"/>
        </w:rPr>
        <w:tab/>
      </w:r>
      <w:r w:rsidRPr="001905FE">
        <w:rPr>
          <w:sz w:val="22"/>
          <w:szCs w:val="22"/>
        </w:rPr>
        <w:t>……………………………………</w:t>
      </w:r>
    </w:p>
    <w:p w:rsidR="006A3546" w:rsidRPr="001905FE" w:rsidRDefault="000C3A23" w:rsidP="000C5D56">
      <w:pPr>
        <w:rPr>
          <w:sz w:val="22"/>
          <w:szCs w:val="22"/>
        </w:rPr>
      </w:pPr>
      <w:r>
        <w:rPr>
          <w:sz w:val="22"/>
          <w:szCs w:val="22"/>
        </w:rPr>
        <w:t>xxxxxxxxxxxx</w:t>
      </w:r>
      <w:r w:rsidR="00ED058C" w:rsidRPr="001905FE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</w:t>
      </w:r>
      <w:r w:rsidR="00ED058C" w:rsidRPr="001905FE">
        <w:rPr>
          <w:sz w:val="22"/>
          <w:szCs w:val="22"/>
        </w:rPr>
        <w:tab/>
      </w:r>
      <w:r w:rsidR="00ED058C" w:rsidRPr="001905FE">
        <w:rPr>
          <w:sz w:val="22"/>
          <w:szCs w:val="22"/>
        </w:rPr>
        <w:tab/>
      </w:r>
      <w:r w:rsidR="00ED058C" w:rsidRPr="001905FE">
        <w:rPr>
          <w:sz w:val="22"/>
          <w:szCs w:val="22"/>
        </w:rPr>
        <w:tab/>
      </w:r>
      <w:r w:rsidR="00ED058C" w:rsidRPr="001905FE">
        <w:rPr>
          <w:sz w:val="22"/>
          <w:szCs w:val="22"/>
        </w:rPr>
        <w:tab/>
      </w:r>
      <w:r w:rsidR="00ED058C" w:rsidRPr="001905FE">
        <w:rPr>
          <w:sz w:val="22"/>
          <w:szCs w:val="22"/>
        </w:rPr>
        <w:tab/>
      </w:r>
      <w:r>
        <w:rPr>
          <w:sz w:val="22"/>
          <w:szCs w:val="22"/>
        </w:rPr>
        <w:t>xxxxxxxxxxxxxxxxxxx</w:t>
      </w:r>
    </w:p>
    <w:p w:rsidR="009F063B" w:rsidRDefault="000C3A23" w:rsidP="000C5D56">
      <w:pPr>
        <w:rPr>
          <w:sz w:val="22"/>
          <w:szCs w:val="22"/>
        </w:rPr>
      </w:pPr>
      <w:r>
        <w:rPr>
          <w:sz w:val="22"/>
          <w:szCs w:val="22"/>
        </w:rPr>
        <w:t>xxxxxxxxxxxxxxx</w:t>
      </w:r>
      <w:r w:rsidR="009F063B">
        <w:rPr>
          <w:sz w:val="22"/>
          <w:szCs w:val="22"/>
        </w:rPr>
        <w:tab/>
      </w:r>
      <w:r w:rsidR="009F063B">
        <w:rPr>
          <w:sz w:val="22"/>
          <w:szCs w:val="22"/>
        </w:rPr>
        <w:tab/>
      </w:r>
      <w:r w:rsidR="009F063B">
        <w:rPr>
          <w:sz w:val="22"/>
          <w:szCs w:val="22"/>
        </w:rPr>
        <w:tab/>
      </w:r>
      <w:r w:rsidR="009F063B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xxxxxxxxx</w:t>
      </w:r>
    </w:p>
    <w:p w:rsidR="00877CA2" w:rsidRPr="001905FE" w:rsidRDefault="004B5E57" w:rsidP="000C5D56">
      <w:pPr>
        <w:rPr>
          <w:bCs/>
          <w:sz w:val="22"/>
          <w:szCs w:val="22"/>
          <w:u w:val="single"/>
        </w:rPr>
      </w:pPr>
      <w:r w:rsidRPr="001905FE">
        <w:rPr>
          <w:bCs/>
          <w:sz w:val="22"/>
          <w:szCs w:val="22"/>
        </w:rPr>
        <w:t>půjčitel</w:t>
      </w:r>
      <w:r w:rsidRPr="001905FE">
        <w:rPr>
          <w:bCs/>
          <w:sz w:val="22"/>
          <w:szCs w:val="22"/>
        </w:rPr>
        <w:tab/>
      </w:r>
      <w:r w:rsidRPr="001905FE">
        <w:rPr>
          <w:bCs/>
          <w:sz w:val="22"/>
          <w:szCs w:val="22"/>
        </w:rPr>
        <w:tab/>
      </w:r>
      <w:r w:rsidRPr="001905FE">
        <w:rPr>
          <w:bCs/>
          <w:sz w:val="22"/>
          <w:szCs w:val="22"/>
        </w:rPr>
        <w:tab/>
      </w:r>
      <w:r w:rsidRPr="001905FE">
        <w:rPr>
          <w:bCs/>
          <w:sz w:val="22"/>
          <w:szCs w:val="22"/>
        </w:rPr>
        <w:tab/>
      </w:r>
      <w:r w:rsidRPr="001905FE">
        <w:rPr>
          <w:bCs/>
          <w:sz w:val="22"/>
          <w:szCs w:val="22"/>
        </w:rPr>
        <w:tab/>
      </w:r>
      <w:r w:rsidRPr="001905FE">
        <w:rPr>
          <w:bCs/>
          <w:sz w:val="22"/>
          <w:szCs w:val="22"/>
        </w:rPr>
        <w:tab/>
        <w:t xml:space="preserve">                          vypůjčitel</w:t>
      </w:r>
      <w:r w:rsidR="000C5D56" w:rsidRPr="001905FE">
        <w:rPr>
          <w:bCs/>
          <w:sz w:val="22"/>
          <w:szCs w:val="22"/>
        </w:rPr>
        <w:t xml:space="preserve"> </w:t>
      </w:r>
      <w:r w:rsidR="0079362A" w:rsidRPr="001905FE">
        <w:rPr>
          <w:bCs/>
          <w:sz w:val="22"/>
          <w:szCs w:val="22"/>
        </w:rPr>
        <w:t xml:space="preserve">          </w:t>
      </w:r>
    </w:p>
    <w:p w:rsidR="00163BE0" w:rsidRPr="001905FE" w:rsidRDefault="00163BE0" w:rsidP="00D92DBF">
      <w:pPr>
        <w:rPr>
          <w:b/>
          <w:bCs/>
          <w:sz w:val="22"/>
          <w:szCs w:val="22"/>
          <w:u w:val="single"/>
        </w:rPr>
      </w:pPr>
    </w:p>
    <w:p w:rsidR="00625CB5" w:rsidRDefault="00625CB5" w:rsidP="00D92DBF">
      <w:pPr>
        <w:rPr>
          <w:b/>
          <w:bCs/>
          <w:sz w:val="22"/>
          <w:szCs w:val="22"/>
          <w:u w:val="single"/>
        </w:rPr>
      </w:pPr>
    </w:p>
    <w:p w:rsidR="00625CB5" w:rsidRDefault="00625CB5" w:rsidP="00D92DBF">
      <w:pPr>
        <w:rPr>
          <w:b/>
          <w:bCs/>
          <w:sz w:val="22"/>
          <w:szCs w:val="22"/>
          <w:u w:val="single"/>
        </w:rPr>
      </w:pPr>
    </w:p>
    <w:p w:rsidR="00625CB5" w:rsidRDefault="00625CB5" w:rsidP="00D92DBF">
      <w:pPr>
        <w:rPr>
          <w:b/>
          <w:bCs/>
          <w:sz w:val="22"/>
          <w:szCs w:val="22"/>
          <w:u w:val="single"/>
        </w:rPr>
      </w:pPr>
    </w:p>
    <w:p w:rsidR="00625CB5" w:rsidRDefault="00625CB5" w:rsidP="00D92DBF">
      <w:pPr>
        <w:rPr>
          <w:b/>
          <w:bCs/>
          <w:sz w:val="22"/>
          <w:szCs w:val="22"/>
          <w:u w:val="single"/>
        </w:rPr>
      </w:pPr>
    </w:p>
    <w:p w:rsidR="00625CB5" w:rsidRDefault="00625CB5" w:rsidP="00D92DBF">
      <w:pPr>
        <w:rPr>
          <w:b/>
          <w:bCs/>
          <w:sz w:val="22"/>
          <w:szCs w:val="22"/>
          <w:u w:val="single"/>
        </w:rPr>
      </w:pPr>
    </w:p>
    <w:p w:rsidR="00625CB5" w:rsidRDefault="00625CB5" w:rsidP="00D92DBF">
      <w:pPr>
        <w:rPr>
          <w:b/>
          <w:bCs/>
          <w:sz w:val="22"/>
          <w:szCs w:val="22"/>
          <w:u w:val="single"/>
        </w:rPr>
      </w:pPr>
    </w:p>
    <w:p w:rsidR="00625CB5" w:rsidRDefault="00625CB5" w:rsidP="00D92DBF">
      <w:pPr>
        <w:rPr>
          <w:b/>
          <w:bCs/>
          <w:sz w:val="22"/>
          <w:szCs w:val="22"/>
          <w:u w:val="single"/>
        </w:rPr>
      </w:pPr>
      <w:bookmarkStart w:id="0" w:name="_GoBack"/>
      <w:bookmarkEnd w:id="0"/>
    </w:p>
    <w:sectPr w:rsidR="00625CB5" w:rsidSect="008F29B9">
      <w:headerReference w:type="default" r:id="rId8"/>
      <w:footerReference w:type="default" r:id="rId9"/>
      <w:pgSz w:w="11906" w:h="16838"/>
      <w:pgMar w:top="1438" w:right="1286" w:bottom="179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58F" w:rsidRDefault="00A8758F">
      <w:r>
        <w:separator/>
      </w:r>
    </w:p>
  </w:endnote>
  <w:endnote w:type="continuationSeparator" w:id="0">
    <w:p w:rsidR="00A8758F" w:rsidRDefault="00A87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291" w:rsidRDefault="008B6291" w:rsidP="00FC377B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C3A23">
      <w:rPr>
        <w:rStyle w:val="slostrnky"/>
        <w:noProof/>
      </w:rPr>
      <w:t>3</w:t>
    </w:r>
    <w:r>
      <w:rPr>
        <w:rStyle w:val="slostrnky"/>
      </w:rPr>
      <w:fldChar w:fldCharType="end"/>
    </w:r>
  </w:p>
  <w:p w:rsidR="008B6291" w:rsidRPr="000A0FDD" w:rsidRDefault="008B6291" w:rsidP="00895FE8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58F" w:rsidRDefault="00A8758F">
      <w:r>
        <w:separator/>
      </w:r>
    </w:p>
  </w:footnote>
  <w:footnote w:type="continuationSeparator" w:id="0">
    <w:p w:rsidR="00A8758F" w:rsidRDefault="00A875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291" w:rsidRDefault="008B6291" w:rsidP="00887404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124A7"/>
    <w:multiLevelType w:val="hybridMultilevel"/>
    <w:tmpl w:val="9AB4628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3D18EB"/>
    <w:multiLevelType w:val="hybridMultilevel"/>
    <w:tmpl w:val="23F0334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E05E27"/>
    <w:multiLevelType w:val="hybridMultilevel"/>
    <w:tmpl w:val="82C2C25C"/>
    <w:lvl w:ilvl="0" w:tplc="2ED4E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99568D"/>
    <w:multiLevelType w:val="hybridMultilevel"/>
    <w:tmpl w:val="448E6E66"/>
    <w:lvl w:ilvl="0" w:tplc="C7884C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A533AE0"/>
    <w:multiLevelType w:val="hybridMultilevel"/>
    <w:tmpl w:val="33885FA2"/>
    <w:lvl w:ilvl="0" w:tplc="2F8A1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AC75AD"/>
    <w:multiLevelType w:val="hybridMultilevel"/>
    <w:tmpl w:val="9A043A6A"/>
    <w:lvl w:ilvl="0" w:tplc="BE60E4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Univers" w:hAnsi="Univers" w:cs="Univers" w:hint="default"/>
      </w:rPr>
    </w:lvl>
    <w:lvl w:ilvl="1" w:tplc="04050003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CA766F5"/>
    <w:multiLevelType w:val="hybridMultilevel"/>
    <w:tmpl w:val="16ECC6BA"/>
    <w:lvl w:ilvl="0" w:tplc="6B784D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076DEF"/>
    <w:multiLevelType w:val="hybridMultilevel"/>
    <w:tmpl w:val="138E730C"/>
    <w:lvl w:ilvl="0" w:tplc="FF748F10">
      <w:start w:val="18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</w:rPr>
    </w:lvl>
    <w:lvl w:ilvl="1" w:tplc="BE60E45C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Univers" w:hAnsi="Univers" w:cs="Univer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2B475C"/>
    <w:multiLevelType w:val="hybridMultilevel"/>
    <w:tmpl w:val="74DC75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7A6C70"/>
    <w:multiLevelType w:val="hybridMultilevel"/>
    <w:tmpl w:val="184EDD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76711"/>
    <w:multiLevelType w:val="hybridMultilevel"/>
    <w:tmpl w:val="827C431C"/>
    <w:lvl w:ilvl="0" w:tplc="0E703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9849E8"/>
    <w:multiLevelType w:val="hybridMultilevel"/>
    <w:tmpl w:val="0B02C7E0"/>
    <w:lvl w:ilvl="0" w:tplc="91644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253DC4"/>
    <w:multiLevelType w:val="hybridMultilevel"/>
    <w:tmpl w:val="95207B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C152B7"/>
    <w:multiLevelType w:val="hybridMultilevel"/>
    <w:tmpl w:val="738AD172"/>
    <w:lvl w:ilvl="0" w:tplc="854C31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C164C5"/>
    <w:multiLevelType w:val="hybridMultilevel"/>
    <w:tmpl w:val="614653F4"/>
    <w:lvl w:ilvl="0" w:tplc="C7884C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2727DA5"/>
    <w:multiLevelType w:val="hybridMultilevel"/>
    <w:tmpl w:val="FCE0BED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28F4EE9"/>
    <w:multiLevelType w:val="hybridMultilevel"/>
    <w:tmpl w:val="FD6EEBAA"/>
    <w:lvl w:ilvl="0" w:tplc="5C5CC53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37FE57B0"/>
    <w:multiLevelType w:val="hybridMultilevel"/>
    <w:tmpl w:val="68CAAC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4E210E"/>
    <w:multiLevelType w:val="hybridMultilevel"/>
    <w:tmpl w:val="A1409C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8D0F74"/>
    <w:multiLevelType w:val="hybridMultilevel"/>
    <w:tmpl w:val="DA269C1A"/>
    <w:lvl w:ilvl="0" w:tplc="4E6A888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bCs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064D66"/>
    <w:multiLevelType w:val="hybridMultilevel"/>
    <w:tmpl w:val="EE04AC4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C1472FD"/>
    <w:multiLevelType w:val="hybridMultilevel"/>
    <w:tmpl w:val="93E2DD0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FB7466"/>
    <w:multiLevelType w:val="hybridMultilevel"/>
    <w:tmpl w:val="9048BA9C"/>
    <w:lvl w:ilvl="0" w:tplc="BE60E45C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Univers" w:hAnsi="Univers" w:cs="Univer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FAC3B25"/>
    <w:multiLevelType w:val="hybridMultilevel"/>
    <w:tmpl w:val="3BEE8BA8"/>
    <w:lvl w:ilvl="0" w:tplc="455092D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4" w15:restartNumberingAfterBreak="0">
    <w:nsid w:val="54586E3A"/>
    <w:multiLevelType w:val="hybridMultilevel"/>
    <w:tmpl w:val="D8FA66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BD26F3"/>
    <w:multiLevelType w:val="hybridMultilevel"/>
    <w:tmpl w:val="63369A4C"/>
    <w:lvl w:ilvl="0" w:tplc="4E6A888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bCs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1F407E"/>
    <w:multiLevelType w:val="hybridMultilevel"/>
    <w:tmpl w:val="DDCA2B5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BB7626"/>
    <w:multiLevelType w:val="hybridMultilevel"/>
    <w:tmpl w:val="8EEC75B6"/>
    <w:lvl w:ilvl="0" w:tplc="29726CB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ACD31B0"/>
    <w:multiLevelType w:val="hybridMultilevel"/>
    <w:tmpl w:val="C44C173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E041B94"/>
    <w:multiLevelType w:val="hybridMultilevel"/>
    <w:tmpl w:val="77D0E9F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7C77DCE"/>
    <w:multiLevelType w:val="hybridMultilevel"/>
    <w:tmpl w:val="CE52A8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F1084F"/>
    <w:multiLevelType w:val="hybridMultilevel"/>
    <w:tmpl w:val="CAF6C458"/>
    <w:lvl w:ilvl="0" w:tplc="BE60E45C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Univers" w:hAnsi="Univers" w:cs="Univers" w:hint="default"/>
      </w:rPr>
    </w:lvl>
    <w:lvl w:ilvl="1" w:tplc="040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E2E3466"/>
    <w:multiLevelType w:val="hybridMultilevel"/>
    <w:tmpl w:val="D3A4DB0C"/>
    <w:lvl w:ilvl="0" w:tplc="BE60E45C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Univers" w:hAnsi="Univers" w:cs="Univer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EE64433"/>
    <w:multiLevelType w:val="hybridMultilevel"/>
    <w:tmpl w:val="1368FC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A25C24"/>
    <w:multiLevelType w:val="hybridMultilevel"/>
    <w:tmpl w:val="E6AC0DFE"/>
    <w:lvl w:ilvl="0" w:tplc="289EB3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AE7BAD"/>
    <w:multiLevelType w:val="hybridMultilevel"/>
    <w:tmpl w:val="B0D8EB0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656077E"/>
    <w:multiLevelType w:val="multilevel"/>
    <w:tmpl w:val="74DC7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6F305E"/>
    <w:multiLevelType w:val="hybridMultilevel"/>
    <w:tmpl w:val="99C20C0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775D7B"/>
    <w:multiLevelType w:val="hybridMultilevel"/>
    <w:tmpl w:val="EA58F1FE"/>
    <w:lvl w:ilvl="0" w:tplc="BE60E45C">
      <w:start w:val="1"/>
      <w:numFmt w:val="bullet"/>
      <w:lvlText w:val="-"/>
      <w:lvlJc w:val="left"/>
      <w:pPr>
        <w:ind w:left="1440" w:hanging="360"/>
      </w:pPr>
      <w:rPr>
        <w:rFonts w:ascii="Univers" w:hAnsi="Univers" w:cs="Univer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CDB3C25"/>
    <w:multiLevelType w:val="hybridMultilevel"/>
    <w:tmpl w:val="3904DA1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8"/>
  </w:num>
  <w:num w:numId="3">
    <w:abstractNumId w:val="6"/>
  </w:num>
  <w:num w:numId="4">
    <w:abstractNumId w:val="24"/>
  </w:num>
  <w:num w:numId="5">
    <w:abstractNumId w:val="12"/>
  </w:num>
  <w:num w:numId="6">
    <w:abstractNumId w:val="8"/>
  </w:num>
  <w:num w:numId="7">
    <w:abstractNumId w:val="36"/>
  </w:num>
  <w:num w:numId="8">
    <w:abstractNumId w:val="29"/>
  </w:num>
  <w:num w:numId="9">
    <w:abstractNumId w:val="13"/>
  </w:num>
  <w:num w:numId="10">
    <w:abstractNumId w:val="0"/>
  </w:num>
  <w:num w:numId="11">
    <w:abstractNumId w:val="20"/>
  </w:num>
  <w:num w:numId="12">
    <w:abstractNumId w:val="1"/>
  </w:num>
  <w:num w:numId="13">
    <w:abstractNumId w:val="14"/>
  </w:num>
  <w:num w:numId="14">
    <w:abstractNumId w:val="23"/>
  </w:num>
  <w:num w:numId="15">
    <w:abstractNumId w:val="3"/>
  </w:num>
  <w:num w:numId="16">
    <w:abstractNumId w:val="15"/>
  </w:num>
  <w:num w:numId="17">
    <w:abstractNumId w:val="28"/>
  </w:num>
  <w:num w:numId="18">
    <w:abstractNumId w:val="39"/>
  </w:num>
  <w:num w:numId="19">
    <w:abstractNumId w:val="35"/>
  </w:num>
  <w:num w:numId="20">
    <w:abstractNumId w:val="16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30"/>
  </w:num>
  <w:num w:numId="24">
    <w:abstractNumId w:val="27"/>
  </w:num>
  <w:num w:numId="25">
    <w:abstractNumId w:val="2"/>
  </w:num>
  <w:num w:numId="26">
    <w:abstractNumId w:val="10"/>
  </w:num>
  <w:num w:numId="27">
    <w:abstractNumId w:val="33"/>
  </w:num>
  <w:num w:numId="28">
    <w:abstractNumId w:val="22"/>
  </w:num>
  <w:num w:numId="29">
    <w:abstractNumId w:val="7"/>
  </w:num>
  <w:num w:numId="30">
    <w:abstractNumId w:val="32"/>
  </w:num>
  <w:num w:numId="31">
    <w:abstractNumId w:val="19"/>
  </w:num>
  <w:num w:numId="32">
    <w:abstractNumId w:val="25"/>
  </w:num>
  <w:num w:numId="33">
    <w:abstractNumId w:val="31"/>
  </w:num>
  <w:num w:numId="34">
    <w:abstractNumId w:val="5"/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</w:num>
  <w:num w:numId="37">
    <w:abstractNumId w:val="37"/>
  </w:num>
  <w:num w:numId="38">
    <w:abstractNumId w:val="26"/>
  </w:num>
  <w:num w:numId="39">
    <w:abstractNumId w:val="38"/>
  </w:num>
  <w:num w:numId="40">
    <w:abstractNumId w:val="17"/>
  </w:num>
  <w:num w:numId="41">
    <w:abstractNumId w:val="9"/>
  </w:num>
  <w:num w:numId="42">
    <w:abstractNumId w:val="21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FDD"/>
    <w:rsid w:val="00000196"/>
    <w:rsid w:val="0000153C"/>
    <w:rsid w:val="00001818"/>
    <w:rsid w:val="000046FE"/>
    <w:rsid w:val="00011E73"/>
    <w:rsid w:val="00012C67"/>
    <w:rsid w:val="00020BC3"/>
    <w:rsid w:val="000224A5"/>
    <w:rsid w:val="0002349D"/>
    <w:rsid w:val="00024356"/>
    <w:rsid w:val="00027B1F"/>
    <w:rsid w:val="00030869"/>
    <w:rsid w:val="0003115A"/>
    <w:rsid w:val="000338AC"/>
    <w:rsid w:val="00037266"/>
    <w:rsid w:val="000426DA"/>
    <w:rsid w:val="0004663E"/>
    <w:rsid w:val="00047758"/>
    <w:rsid w:val="000505CA"/>
    <w:rsid w:val="00051AD6"/>
    <w:rsid w:val="00052FFA"/>
    <w:rsid w:val="00057DB7"/>
    <w:rsid w:val="00061DAA"/>
    <w:rsid w:val="0006254D"/>
    <w:rsid w:val="00065A99"/>
    <w:rsid w:val="00065E29"/>
    <w:rsid w:val="00066958"/>
    <w:rsid w:val="000674F8"/>
    <w:rsid w:val="00070E54"/>
    <w:rsid w:val="00071740"/>
    <w:rsid w:val="000718C7"/>
    <w:rsid w:val="0007276B"/>
    <w:rsid w:val="000731C6"/>
    <w:rsid w:val="000738A0"/>
    <w:rsid w:val="00074A56"/>
    <w:rsid w:val="000751B7"/>
    <w:rsid w:val="00077E1C"/>
    <w:rsid w:val="000806BA"/>
    <w:rsid w:val="000808B3"/>
    <w:rsid w:val="00083D21"/>
    <w:rsid w:val="0008633A"/>
    <w:rsid w:val="0008682B"/>
    <w:rsid w:val="00091079"/>
    <w:rsid w:val="00094346"/>
    <w:rsid w:val="00095062"/>
    <w:rsid w:val="000A0C05"/>
    <w:rsid w:val="000A0FDD"/>
    <w:rsid w:val="000A1207"/>
    <w:rsid w:val="000B2BB7"/>
    <w:rsid w:val="000C05E7"/>
    <w:rsid w:val="000C26B0"/>
    <w:rsid w:val="000C3A23"/>
    <w:rsid w:val="000C4849"/>
    <w:rsid w:val="000C4E12"/>
    <w:rsid w:val="000C5D56"/>
    <w:rsid w:val="000C606C"/>
    <w:rsid w:val="000C62A4"/>
    <w:rsid w:val="000D6EEE"/>
    <w:rsid w:val="000D727B"/>
    <w:rsid w:val="000E021F"/>
    <w:rsid w:val="000E0B41"/>
    <w:rsid w:val="000E705E"/>
    <w:rsid w:val="000E71BE"/>
    <w:rsid w:val="000F082D"/>
    <w:rsid w:val="000F0BA4"/>
    <w:rsid w:val="000F0E1C"/>
    <w:rsid w:val="000F3DD8"/>
    <w:rsid w:val="000F4B5B"/>
    <w:rsid w:val="000F5CAB"/>
    <w:rsid w:val="000F7B9C"/>
    <w:rsid w:val="001032C0"/>
    <w:rsid w:val="0010480E"/>
    <w:rsid w:val="00105AC1"/>
    <w:rsid w:val="00106E3E"/>
    <w:rsid w:val="00107689"/>
    <w:rsid w:val="00114787"/>
    <w:rsid w:val="001230C8"/>
    <w:rsid w:val="00123FDE"/>
    <w:rsid w:val="00130E7F"/>
    <w:rsid w:val="0013293C"/>
    <w:rsid w:val="00133296"/>
    <w:rsid w:val="001345C8"/>
    <w:rsid w:val="00142DF5"/>
    <w:rsid w:val="0015080E"/>
    <w:rsid w:val="00151F8A"/>
    <w:rsid w:val="00156A2D"/>
    <w:rsid w:val="001576B6"/>
    <w:rsid w:val="001606ED"/>
    <w:rsid w:val="00162CA2"/>
    <w:rsid w:val="00163BE0"/>
    <w:rsid w:val="00166A4D"/>
    <w:rsid w:val="00171256"/>
    <w:rsid w:val="0017126E"/>
    <w:rsid w:val="001865E4"/>
    <w:rsid w:val="001905FE"/>
    <w:rsid w:val="001919FB"/>
    <w:rsid w:val="00196A76"/>
    <w:rsid w:val="001A001A"/>
    <w:rsid w:val="001A0448"/>
    <w:rsid w:val="001B0E0D"/>
    <w:rsid w:val="001B27A7"/>
    <w:rsid w:val="001C2DB9"/>
    <w:rsid w:val="001C3CE0"/>
    <w:rsid w:val="001C7FC1"/>
    <w:rsid w:val="001D19DD"/>
    <w:rsid w:val="001D2179"/>
    <w:rsid w:val="001D2DED"/>
    <w:rsid w:val="001D5A08"/>
    <w:rsid w:val="001D61BA"/>
    <w:rsid w:val="001D672B"/>
    <w:rsid w:val="001D7E0E"/>
    <w:rsid w:val="001E23AC"/>
    <w:rsid w:val="001E6D5E"/>
    <w:rsid w:val="001F3944"/>
    <w:rsid w:val="001F6614"/>
    <w:rsid w:val="00201C7A"/>
    <w:rsid w:val="00203A99"/>
    <w:rsid w:val="00206E5F"/>
    <w:rsid w:val="00211243"/>
    <w:rsid w:val="0021202F"/>
    <w:rsid w:val="00215CB6"/>
    <w:rsid w:val="0022210D"/>
    <w:rsid w:val="00222C4C"/>
    <w:rsid w:val="002264D3"/>
    <w:rsid w:val="00231289"/>
    <w:rsid w:val="00231890"/>
    <w:rsid w:val="002326A0"/>
    <w:rsid w:val="002354C6"/>
    <w:rsid w:val="00236DFE"/>
    <w:rsid w:val="00242158"/>
    <w:rsid w:val="002433CA"/>
    <w:rsid w:val="002448C2"/>
    <w:rsid w:val="00245C4D"/>
    <w:rsid w:val="00246DF0"/>
    <w:rsid w:val="00250CC5"/>
    <w:rsid w:val="00253E6E"/>
    <w:rsid w:val="0025773C"/>
    <w:rsid w:val="00266D1E"/>
    <w:rsid w:val="0027068D"/>
    <w:rsid w:val="00274BE9"/>
    <w:rsid w:val="00275F61"/>
    <w:rsid w:val="00277612"/>
    <w:rsid w:val="00283276"/>
    <w:rsid w:val="00287C51"/>
    <w:rsid w:val="00295879"/>
    <w:rsid w:val="00295D97"/>
    <w:rsid w:val="00296036"/>
    <w:rsid w:val="002A1306"/>
    <w:rsid w:val="002A301B"/>
    <w:rsid w:val="002A6B50"/>
    <w:rsid w:val="002B59E2"/>
    <w:rsid w:val="002C044D"/>
    <w:rsid w:val="002C768E"/>
    <w:rsid w:val="002D5B0A"/>
    <w:rsid w:val="002D5C86"/>
    <w:rsid w:val="002E0450"/>
    <w:rsid w:val="002E1A30"/>
    <w:rsid w:val="002F2CAC"/>
    <w:rsid w:val="002F40B3"/>
    <w:rsid w:val="00304292"/>
    <w:rsid w:val="003051FF"/>
    <w:rsid w:val="00305B0F"/>
    <w:rsid w:val="00307C57"/>
    <w:rsid w:val="00312727"/>
    <w:rsid w:val="0031490E"/>
    <w:rsid w:val="00315BDD"/>
    <w:rsid w:val="003178B2"/>
    <w:rsid w:val="00317B7A"/>
    <w:rsid w:val="00323D7C"/>
    <w:rsid w:val="003240B0"/>
    <w:rsid w:val="00324346"/>
    <w:rsid w:val="00324ED5"/>
    <w:rsid w:val="00325256"/>
    <w:rsid w:val="003252BA"/>
    <w:rsid w:val="0032608A"/>
    <w:rsid w:val="00327BCA"/>
    <w:rsid w:val="00340153"/>
    <w:rsid w:val="00342309"/>
    <w:rsid w:val="00343E83"/>
    <w:rsid w:val="00345EBF"/>
    <w:rsid w:val="0034682D"/>
    <w:rsid w:val="00346D52"/>
    <w:rsid w:val="00351977"/>
    <w:rsid w:val="00352440"/>
    <w:rsid w:val="00364099"/>
    <w:rsid w:val="003660AB"/>
    <w:rsid w:val="003771FA"/>
    <w:rsid w:val="00383149"/>
    <w:rsid w:val="003856E6"/>
    <w:rsid w:val="00385EBE"/>
    <w:rsid w:val="00392A23"/>
    <w:rsid w:val="00393801"/>
    <w:rsid w:val="003951F2"/>
    <w:rsid w:val="00395969"/>
    <w:rsid w:val="003A0CC6"/>
    <w:rsid w:val="003A1CDA"/>
    <w:rsid w:val="003A2C85"/>
    <w:rsid w:val="003A63E3"/>
    <w:rsid w:val="003B10F1"/>
    <w:rsid w:val="003B1D04"/>
    <w:rsid w:val="003B1DF7"/>
    <w:rsid w:val="003B2092"/>
    <w:rsid w:val="003B403F"/>
    <w:rsid w:val="003B44C6"/>
    <w:rsid w:val="003B59CE"/>
    <w:rsid w:val="003C3AB2"/>
    <w:rsid w:val="003C5C46"/>
    <w:rsid w:val="003C796F"/>
    <w:rsid w:val="003D4C30"/>
    <w:rsid w:val="003D62ED"/>
    <w:rsid w:val="003D7FF2"/>
    <w:rsid w:val="003E17DA"/>
    <w:rsid w:val="003E23BE"/>
    <w:rsid w:val="003E2A64"/>
    <w:rsid w:val="003E3F82"/>
    <w:rsid w:val="003E4269"/>
    <w:rsid w:val="003F1C68"/>
    <w:rsid w:val="003F3918"/>
    <w:rsid w:val="003F6A34"/>
    <w:rsid w:val="0040110E"/>
    <w:rsid w:val="0040192B"/>
    <w:rsid w:val="0040606D"/>
    <w:rsid w:val="004104F7"/>
    <w:rsid w:val="004111C5"/>
    <w:rsid w:val="0041127A"/>
    <w:rsid w:val="00417D40"/>
    <w:rsid w:val="00422E08"/>
    <w:rsid w:val="004240AE"/>
    <w:rsid w:val="004264E1"/>
    <w:rsid w:val="004315DD"/>
    <w:rsid w:val="00434BF9"/>
    <w:rsid w:val="00435AC4"/>
    <w:rsid w:val="00443241"/>
    <w:rsid w:val="004471DF"/>
    <w:rsid w:val="004531B9"/>
    <w:rsid w:val="00453B2A"/>
    <w:rsid w:val="00457792"/>
    <w:rsid w:val="00460E8D"/>
    <w:rsid w:val="0046444C"/>
    <w:rsid w:val="00464578"/>
    <w:rsid w:val="004648D9"/>
    <w:rsid w:val="00470D8B"/>
    <w:rsid w:val="0047140F"/>
    <w:rsid w:val="00472151"/>
    <w:rsid w:val="0047571B"/>
    <w:rsid w:val="00480C4A"/>
    <w:rsid w:val="00480DBB"/>
    <w:rsid w:val="00483359"/>
    <w:rsid w:val="00483895"/>
    <w:rsid w:val="004847D5"/>
    <w:rsid w:val="00485CFB"/>
    <w:rsid w:val="00487DD4"/>
    <w:rsid w:val="00494579"/>
    <w:rsid w:val="004A0536"/>
    <w:rsid w:val="004A3357"/>
    <w:rsid w:val="004A67EE"/>
    <w:rsid w:val="004A6DE2"/>
    <w:rsid w:val="004A7258"/>
    <w:rsid w:val="004A7C07"/>
    <w:rsid w:val="004B0D1A"/>
    <w:rsid w:val="004B1684"/>
    <w:rsid w:val="004B19FC"/>
    <w:rsid w:val="004B1DA0"/>
    <w:rsid w:val="004B3647"/>
    <w:rsid w:val="004B5E57"/>
    <w:rsid w:val="004B6E0E"/>
    <w:rsid w:val="004C235D"/>
    <w:rsid w:val="004C53B6"/>
    <w:rsid w:val="004C66B5"/>
    <w:rsid w:val="004C799F"/>
    <w:rsid w:val="004D2E50"/>
    <w:rsid w:val="004D2FCC"/>
    <w:rsid w:val="004D7988"/>
    <w:rsid w:val="004E44B0"/>
    <w:rsid w:val="004F0556"/>
    <w:rsid w:val="004F4170"/>
    <w:rsid w:val="004F6348"/>
    <w:rsid w:val="00500504"/>
    <w:rsid w:val="00501C86"/>
    <w:rsid w:val="00502D0D"/>
    <w:rsid w:val="00503C30"/>
    <w:rsid w:val="00504B65"/>
    <w:rsid w:val="00504C03"/>
    <w:rsid w:val="00504E42"/>
    <w:rsid w:val="00504E75"/>
    <w:rsid w:val="00506B31"/>
    <w:rsid w:val="00507807"/>
    <w:rsid w:val="00511E93"/>
    <w:rsid w:val="00516C39"/>
    <w:rsid w:val="00520209"/>
    <w:rsid w:val="00521521"/>
    <w:rsid w:val="0052288E"/>
    <w:rsid w:val="005245FA"/>
    <w:rsid w:val="005257C2"/>
    <w:rsid w:val="005266AE"/>
    <w:rsid w:val="005269EA"/>
    <w:rsid w:val="0052726D"/>
    <w:rsid w:val="005279DA"/>
    <w:rsid w:val="0053382E"/>
    <w:rsid w:val="005447D4"/>
    <w:rsid w:val="00572A68"/>
    <w:rsid w:val="0057572B"/>
    <w:rsid w:val="00576FF1"/>
    <w:rsid w:val="005820FC"/>
    <w:rsid w:val="00585586"/>
    <w:rsid w:val="0058725A"/>
    <w:rsid w:val="00590AAC"/>
    <w:rsid w:val="00592176"/>
    <w:rsid w:val="005965DF"/>
    <w:rsid w:val="005A1132"/>
    <w:rsid w:val="005B21B3"/>
    <w:rsid w:val="005B4851"/>
    <w:rsid w:val="005B566C"/>
    <w:rsid w:val="005C2EC0"/>
    <w:rsid w:val="005C542D"/>
    <w:rsid w:val="005C55A0"/>
    <w:rsid w:val="005D0C7E"/>
    <w:rsid w:val="005D3CF7"/>
    <w:rsid w:val="005D647A"/>
    <w:rsid w:val="005E1287"/>
    <w:rsid w:val="005E213B"/>
    <w:rsid w:val="005E7BF1"/>
    <w:rsid w:val="005F148C"/>
    <w:rsid w:val="005F174C"/>
    <w:rsid w:val="005F3E7E"/>
    <w:rsid w:val="005F449F"/>
    <w:rsid w:val="005F56BE"/>
    <w:rsid w:val="00601B03"/>
    <w:rsid w:val="00602366"/>
    <w:rsid w:val="00604C56"/>
    <w:rsid w:val="00606022"/>
    <w:rsid w:val="006113E8"/>
    <w:rsid w:val="00612044"/>
    <w:rsid w:val="00612748"/>
    <w:rsid w:val="006129FC"/>
    <w:rsid w:val="006131F0"/>
    <w:rsid w:val="00617356"/>
    <w:rsid w:val="006217FD"/>
    <w:rsid w:val="0062554A"/>
    <w:rsid w:val="00625CB5"/>
    <w:rsid w:val="00626F9E"/>
    <w:rsid w:val="00631550"/>
    <w:rsid w:val="006317CC"/>
    <w:rsid w:val="006332D1"/>
    <w:rsid w:val="00634EB9"/>
    <w:rsid w:val="0063625E"/>
    <w:rsid w:val="006368E1"/>
    <w:rsid w:val="006443BC"/>
    <w:rsid w:val="00645F75"/>
    <w:rsid w:val="00647721"/>
    <w:rsid w:val="00653E5E"/>
    <w:rsid w:val="00653F19"/>
    <w:rsid w:val="00665F11"/>
    <w:rsid w:val="0067184E"/>
    <w:rsid w:val="0067506E"/>
    <w:rsid w:val="00675467"/>
    <w:rsid w:val="00676081"/>
    <w:rsid w:val="00676CE3"/>
    <w:rsid w:val="00677A9A"/>
    <w:rsid w:val="00682D6D"/>
    <w:rsid w:val="00684BAB"/>
    <w:rsid w:val="0069388A"/>
    <w:rsid w:val="00696650"/>
    <w:rsid w:val="006A1229"/>
    <w:rsid w:val="006A3546"/>
    <w:rsid w:val="006A4ADC"/>
    <w:rsid w:val="006A5BA7"/>
    <w:rsid w:val="006B062F"/>
    <w:rsid w:val="006B5705"/>
    <w:rsid w:val="006B5885"/>
    <w:rsid w:val="006C04DB"/>
    <w:rsid w:val="006C38F2"/>
    <w:rsid w:val="006C42CF"/>
    <w:rsid w:val="006D4BE8"/>
    <w:rsid w:val="006E04FC"/>
    <w:rsid w:val="006E5E27"/>
    <w:rsid w:val="006E715D"/>
    <w:rsid w:val="006F2B6C"/>
    <w:rsid w:val="006F2E32"/>
    <w:rsid w:val="00703223"/>
    <w:rsid w:val="007076EB"/>
    <w:rsid w:val="0071456F"/>
    <w:rsid w:val="00715832"/>
    <w:rsid w:val="00723407"/>
    <w:rsid w:val="00724149"/>
    <w:rsid w:val="00724521"/>
    <w:rsid w:val="00731A05"/>
    <w:rsid w:val="00732F04"/>
    <w:rsid w:val="00744243"/>
    <w:rsid w:val="00747DEC"/>
    <w:rsid w:val="007509A2"/>
    <w:rsid w:val="00753EF6"/>
    <w:rsid w:val="0075430E"/>
    <w:rsid w:val="007615DF"/>
    <w:rsid w:val="00762E37"/>
    <w:rsid w:val="00765D74"/>
    <w:rsid w:val="00773ACA"/>
    <w:rsid w:val="007763E7"/>
    <w:rsid w:val="007822AD"/>
    <w:rsid w:val="0079187B"/>
    <w:rsid w:val="0079362A"/>
    <w:rsid w:val="00793FEA"/>
    <w:rsid w:val="007943C8"/>
    <w:rsid w:val="007961AA"/>
    <w:rsid w:val="0079625E"/>
    <w:rsid w:val="007A2E93"/>
    <w:rsid w:val="007A2F8D"/>
    <w:rsid w:val="007A3590"/>
    <w:rsid w:val="007A719E"/>
    <w:rsid w:val="007B08B7"/>
    <w:rsid w:val="007B2935"/>
    <w:rsid w:val="007C326B"/>
    <w:rsid w:val="007C58C0"/>
    <w:rsid w:val="007C5BAC"/>
    <w:rsid w:val="007C5E05"/>
    <w:rsid w:val="007C70EE"/>
    <w:rsid w:val="007D48EC"/>
    <w:rsid w:val="007D5E5A"/>
    <w:rsid w:val="007F3C35"/>
    <w:rsid w:val="007F5085"/>
    <w:rsid w:val="00800BFA"/>
    <w:rsid w:val="00802893"/>
    <w:rsid w:val="00804B33"/>
    <w:rsid w:val="008060C6"/>
    <w:rsid w:val="00806FA9"/>
    <w:rsid w:val="0080748A"/>
    <w:rsid w:val="00807A48"/>
    <w:rsid w:val="0081061C"/>
    <w:rsid w:val="00815999"/>
    <w:rsid w:val="0082198A"/>
    <w:rsid w:val="008219C6"/>
    <w:rsid w:val="008254D6"/>
    <w:rsid w:val="00826DEF"/>
    <w:rsid w:val="0083671B"/>
    <w:rsid w:val="00841AA4"/>
    <w:rsid w:val="00845A51"/>
    <w:rsid w:val="00845D87"/>
    <w:rsid w:val="008476B7"/>
    <w:rsid w:val="00850876"/>
    <w:rsid w:val="00860CCD"/>
    <w:rsid w:val="00863591"/>
    <w:rsid w:val="0086467B"/>
    <w:rsid w:val="008652EC"/>
    <w:rsid w:val="00867624"/>
    <w:rsid w:val="00867C65"/>
    <w:rsid w:val="00871688"/>
    <w:rsid w:val="008747DF"/>
    <w:rsid w:val="00876345"/>
    <w:rsid w:val="00877A2A"/>
    <w:rsid w:val="00877CA2"/>
    <w:rsid w:val="00881EA3"/>
    <w:rsid w:val="00884EB8"/>
    <w:rsid w:val="00885332"/>
    <w:rsid w:val="008868F7"/>
    <w:rsid w:val="00887404"/>
    <w:rsid w:val="00890150"/>
    <w:rsid w:val="008901E1"/>
    <w:rsid w:val="00895FE8"/>
    <w:rsid w:val="008A20D4"/>
    <w:rsid w:val="008A2133"/>
    <w:rsid w:val="008B6291"/>
    <w:rsid w:val="008B65BB"/>
    <w:rsid w:val="008C27A5"/>
    <w:rsid w:val="008C2BB4"/>
    <w:rsid w:val="008C58CA"/>
    <w:rsid w:val="008D0F47"/>
    <w:rsid w:val="008D226D"/>
    <w:rsid w:val="008D2EBC"/>
    <w:rsid w:val="008D459C"/>
    <w:rsid w:val="008D4C66"/>
    <w:rsid w:val="008D58F9"/>
    <w:rsid w:val="008E4FE4"/>
    <w:rsid w:val="008E7D28"/>
    <w:rsid w:val="008F29B9"/>
    <w:rsid w:val="008F46B3"/>
    <w:rsid w:val="008F5A6D"/>
    <w:rsid w:val="00902A84"/>
    <w:rsid w:val="00910849"/>
    <w:rsid w:val="00910F45"/>
    <w:rsid w:val="009118F0"/>
    <w:rsid w:val="00915385"/>
    <w:rsid w:val="00917552"/>
    <w:rsid w:val="00922C33"/>
    <w:rsid w:val="0092494B"/>
    <w:rsid w:val="0092544F"/>
    <w:rsid w:val="00930987"/>
    <w:rsid w:val="00930FF5"/>
    <w:rsid w:val="00932A12"/>
    <w:rsid w:val="0094282F"/>
    <w:rsid w:val="00942888"/>
    <w:rsid w:val="00945F46"/>
    <w:rsid w:val="009461FF"/>
    <w:rsid w:val="00951736"/>
    <w:rsid w:val="0095218B"/>
    <w:rsid w:val="009603A8"/>
    <w:rsid w:val="0096463B"/>
    <w:rsid w:val="00965168"/>
    <w:rsid w:val="00970993"/>
    <w:rsid w:val="009710CB"/>
    <w:rsid w:val="00973ECA"/>
    <w:rsid w:val="0097701B"/>
    <w:rsid w:val="009821EF"/>
    <w:rsid w:val="009830CE"/>
    <w:rsid w:val="009844C0"/>
    <w:rsid w:val="00993CF6"/>
    <w:rsid w:val="00997A3B"/>
    <w:rsid w:val="009A1F2C"/>
    <w:rsid w:val="009A20DF"/>
    <w:rsid w:val="009A4AF7"/>
    <w:rsid w:val="009A5F61"/>
    <w:rsid w:val="009A6BB5"/>
    <w:rsid w:val="009C2709"/>
    <w:rsid w:val="009C4DC5"/>
    <w:rsid w:val="009C6B47"/>
    <w:rsid w:val="009D4244"/>
    <w:rsid w:val="009D4443"/>
    <w:rsid w:val="009D5183"/>
    <w:rsid w:val="009F00D7"/>
    <w:rsid w:val="009F063B"/>
    <w:rsid w:val="009F08AF"/>
    <w:rsid w:val="009F2E9F"/>
    <w:rsid w:val="009F54CC"/>
    <w:rsid w:val="00A00885"/>
    <w:rsid w:val="00A050D3"/>
    <w:rsid w:val="00A1098A"/>
    <w:rsid w:val="00A16229"/>
    <w:rsid w:val="00A22583"/>
    <w:rsid w:val="00A22DAB"/>
    <w:rsid w:val="00A23A88"/>
    <w:rsid w:val="00A26F21"/>
    <w:rsid w:val="00A30A3E"/>
    <w:rsid w:val="00A31ED5"/>
    <w:rsid w:val="00A35F3A"/>
    <w:rsid w:val="00A368AD"/>
    <w:rsid w:val="00A36F57"/>
    <w:rsid w:val="00A370D2"/>
    <w:rsid w:val="00A413BA"/>
    <w:rsid w:val="00A44B94"/>
    <w:rsid w:val="00A44E0E"/>
    <w:rsid w:val="00A52A62"/>
    <w:rsid w:val="00A545F8"/>
    <w:rsid w:val="00A54A72"/>
    <w:rsid w:val="00A54B22"/>
    <w:rsid w:val="00A56BB2"/>
    <w:rsid w:val="00A56CFE"/>
    <w:rsid w:val="00A638E4"/>
    <w:rsid w:val="00A6487B"/>
    <w:rsid w:val="00A65032"/>
    <w:rsid w:val="00A70917"/>
    <w:rsid w:val="00A74B6A"/>
    <w:rsid w:val="00A82310"/>
    <w:rsid w:val="00A8758F"/>
    <w:rsid w:val="00A8761C"/>
    <w:rsid w:val="00A924D2"/>
    <w:rsid w:val="00A9375D"/>
    <w:rsid w:val="00A9580C"/>
    <w:rsid w:val="00AA1CCA"/>
    <w:rsid w:val="00AA5E16"/>
    <w:rsid w:val="00AA6BC3"/>
    <w:rsid w:val="00AB7D1A"/>
    <w:rsid w:val="00AB7DF3"/>
    <w:rsid w:val="00AD2AEF"/>
    <w:rsid w:val="00AE16BC"/>
    <w:rsid w:val="00AE2A2F"/>
    <w:rsid w:val="00AE4A23"/>
    <w:rsid w:val="00AE4DD2"/>
    <w:rsid w:val="00AE6C0C"/>
    <w:rsid w:val="00AE73BC"/>
    <w:rsid w:val="00AF6DED"/>
    <w:rsid w:val="00AF7C50"/>
    <w:rsid w:val="00B025F6"/>
    <w:rsid w:val="00B04487"/>
    <w:rsid w:val="00B110D6"/>
    <w:rsid w:val="00B1495F"/>
    <w:rsid w:val="00B17763"/>
    <w:rsid w:val="00B17DC6"/>
    <w:rsid w:val="00B225DA"/>
    <w:rsid w:val="00B316B9"/>
    <w:rsid w:val="00B3210E"/>
    <w:rsid w:val="00B338BA"/>
    <w:rsid w:val="00B4296C"/>
    <w:rsid w:val="00B5493B"/>
    <w:rsid w:val="00B56118"/>
    <w:rsid w:val="00B614D9"/>
    <w:rsid w:val="00B619A4"/>
    <w:rsid w:val="00B62BD4"/>
    <w:rsid w:val="00B639E5"/>
    <w:rsid w:val="00B63BD6"/>
    <w:rsid w:val="00B655BA"/>
    <w:rsid w:val="00B66967"/>
    <w:rsid w:val="00B66C40"/>
    <w:rsid w:val="00B7550C"/>
    <w:rsid w:val="00B772B5"/>
    <w:rsid w:val="00B823B9"/>
    <w:rsid w:val="00B823DB"/>
    <w:rsid w:val="00B85483"/>
    <w:rsid w:val="00B916FE"/>
    <w:rsid w:val="00B94BB2"/>
    <w:rsid w:val="00BA0326"/>
    <w:rsid w:val="00BA39EE"/>
    <w:rsid w:val="00BA4966"/>
    <w:rsid w:val="00BA6186"/>
    <w:rsid w:val="00BB065C"/>
    <w:rsid w:val="00BB0D47"/>
    <w:rsid w:val="00BB6772"/>
    <w:rsid w:val="00BB7836"/>
    <w:rsid w:val="00BC055F"/>
    <w:rsid w:val="00BC312C"/>
    <w:rsid w:val="00BC67AD"/>
    <w:rsid w:val="00BC6C29"/>
    <w:rsid w:val="00BD1235"/>
    <w:rsid w:val="00BD332F"/>
    <w:rsid w:val="00BD4150"/>
    <w:rsid w:val="00BD43D2"/>
    <w:rsid w:val="00BD74BB"/>
    <w:rsid w:val="00BE0711"/>
    <w:rsid w:val="00BF0310"/>
    <w:rsid w:val="00BF2FB4"/>
    <w:rsid w:val="00BF5645"/>
    <w:rsid w:val="00BF7543"/>
    <w:rsid w:val="00BF7A1E"/>
    <w:rsid w:val="00C03553"/>
    <w:rsid w:val="00C04FAC"/>
    <w:rsid w:val="00C1200D"/>
    <w:rsid w:val="00C12C82"/>
    <w:rsid w:val="00C138CB"/>
    <w:rsid w:val="00C138D9"/>
    <w:rsid w:val="00C15363"/>
    <w:rsid w:val="00C243FC"/>
    <w:rsid w:val="00C2446E"/>
    <w:rsid w:val="00C24849"/>
    <w:rsid w:val="00C2624B"/>
    <w:rsid w:val="00C273B0"/>
    <w:rsid w:val="00C31769"/>
    <w:rsid w:val="00C34EAC"/>
    <w:rsid w:val="00C354E3"/>
    <w:rsid w:val="00C42DC2"/>
    <w:rsid w:val="00C4560D"/>
    <w:rsid w:val="00C46E68"/>
    <w:rsid w:val="00C53EB2"/>
    <w:rsid w:val="00C61A4A"/>
    <w:rsid w:val="00C71F56"/>
    <w:rsid w:val="00C72738"/>
    <w:rsid w:val="00C74270"/>
    <w:rsid w:val="00C759DE"/>
    <w:rsid w:val="00C80611"/>
    <w:rsid w:val="00C8407F"/>
    <w:rsid w:val="00C852EA"/>
    <w:rsid w:val="00C8679F"/>
    <w:rsid w:val="00C87322"/>
    <w:rsid w:val="00C92668"/>
    <w:rsid w:val="00C94D8D"/>
    <w:rsid w:val="00C94F58"/>
    <w:rsid w:val="00C952E6"/>
    <w:rsid w:val="00C969EE"/>
    <w:rsid w:val="00CA0B98"/>
    <w:rsid w:val="00CA11E6"/>
    <w:rsid w:val="00CA15A9"/>
    <w:rsid w:val="00CA459C"/>
    <w:rsid w:val="00CA66D3"/>
    <w:rsid w:val="00CB1718"/>
    <w:rsid w:val="00CB36A8"/>
    <w:rsid w:val="00CB54BB"/>
    <w:rsid w:val="00CC0703"/>
    <w:rsid w:val="00CC44A7"/>
    <w:rsid w:val="00CC4AB4"/>
    <w:rsid w:val="00CC63F9"/>
    <w:rsid w:val="00CD55E6"/>
    <w:rsid w:val="00CD6262"/>
    <w:rsid w:val="00CD69E7"/>
    <w:rsid w:val="00CE2A32"/>
    <w:rsid w:val="00CE2C65"/>
    <w:rsid w:val="00CE30D4"/>
    <w:rsid w:val="00CE3EB2"/>
    <w:rsid w:val="00CF08B3"/>
    <w:rsid w:val="00CF3A93"/>
    <w:rsid w:val="00CF5ABE"/>
    <w:rsid w:val="00CF6464"/>
    <w:rsid w:val="00CF72CB"/>
    <w:rsid w:val="00CF7910"/>
    <w:rsid w:val="00D00B0B"/>
    <w:rsid w:val="00D03E6C"/>
    <w:rsid w:val="00D05B76"/>
    <w:rsid w:val="00D05FA4"/>
    <w:rsid w:val="00D063A1"/>
    <w:rsid w:val="00D14437"/>
    <w:rsid w:val="00D14D36"/>
    <w:rsid w:val="00D1504E"/>
    <w:rsid w:val="00D226F2"/>
    <w:rsid w:val="00D30363"/>
    <w:rsid w:val="00D32763"/>
    <w:rsid w:val="00D32AD7"/>
    <w:rsid w:val="00D34165"/>
    <w:rsid w:val="00D36796"/>
    <w:rsid w:val="00D37729"/>
    <w:rsid w:val="00D40F32"/>
    <w:rsid w:val="00D415D3"/>
    <w:rsid w:val="00D439DD"/>
    <w:rsid w:val="00D45A80"/>
    <w:rsid w:val="00D47708"/>
    <w:rsid w:val="00D54462"/>
    <w:rsid w:val="00D57B16"/>
    <w:rsid w:val="00D57C54"/>
    <w:rsid w:val="00D60B1D"/>
    <w:rsid w:val="00D6335A"/>
    <w:rsid w:val="00D64894"/>
    <w:rsid w:val="00D64CF0"/>
    <w:rsid w:val="00D723AA"/>
    <w:rsid w:val="00D7605A"/>
    <w:rsid w:val="00D7757B"/>
    <w:rsid w:val="00D80DC4"/>
    <w:rsid w:val="00D81C52"/>
    <w:rsid w:val="00D92A01"/>
    <w:rsid w:val="00D92DBF"/>
    <w:rsid w:val="00D937E5"/>
    <w:rsid w:val="00DA1C48"/>
    <w:rsid w:val="00DA4034"/>
    <w:rsid w:val="00DB14AA"/>
    <w:rsid w:val="00DB4D51"/>
    <w:rsid w:val="00DB4D64"/>
    <w:rsid w:val="00DB7699"/>
    <w:rsid w:val="00DD19AF"/>
    <w:rsid w:val="00DD2EE2"/>
    <w:rsid w:val="00DE0E03"/>
    <w:rsid w:val="00DF141F"/>
    <w:rsid w:val="00E04D58"/>
    <w:rsid w:val="00E1272C"/>
    <w:rsid w:val="00E21056"/>
    <w:rsid w:val="00E214CB"/>
    <w:rsid w:val="00E236CF"/>
    <w:rsid w:val="00E238CD"/>
    <w:rsid w:val="00E23E4B"/>
    <w:rsid w:val="00E23FD0"/>
    <w:rsid w:val="00E2441D"/>
    <w:rsid w:val="00E25EAB"/>
    <w:rsid w:val="00E3518D"/>
    <w:rsid w:val="00E4345C"/>
    <w:rsid w:val="00E4430D"/>
    <w:rsid w:val="00E54620"/>
    <w:rsid w:val="00E5586F"/>
    <w:rsid w:val="00E6175C"/>
    <w:rsid w:val="00E65849"/>
    <w:rsid w:val="00E67580"/>
    <w:rsid w:val="00E7025C"/>
    <w:rsid w:val="00E70F73"/>
    <w:rsid w:val="00E7383F"/>
    <w:rsid w:val="00E754D9"/>
    <w:rsid w:val="00E80A9D"/>
    <w:rsid w:val="00E81D69"/>
    <w:rsid w:val="00E92345"/>
    <w:rsid w:val="00E97645"/>
    <w:rsid w:val="00EA1567"/>
    <w:rsid w:val="00EB3680"/>
    <w:rsid w:val="00EB65C7"/>
    <w:rsid w:val="00EB7538"/>
    <w:rsid w:val="00EC314F"/>
    <w:rsid w:val="00EC42EF"/>
    <w:rsid w:val="00EC7AE4"/>
    <w:rsid w:val="00ED058C"/>
    <w:rsid w:val="00ED0771"/>
    <w:rsid w:val="00ED2DB9"/>
    <w:rsid w:val="00ED60A7"/>
    <w:rsid w:val="00EE6870"/>
    <w:rsid w:val="00EE7F94"/>
    <w:rsid w:val="00EF04DD"/>
    <w:rsid w:val="00EF0739"/>
    <w:rsid w:val="00EF08A7"/>
    <w:rsid w:val="00EF2D5B"/>
    <w:rsid w:val="00EF39FC"/>
    <w:rsid w:val="00EF45B7"/>
    <w:rsid w:val="00EF4786"/>
    <w:rsid w:val="00F0433D"/>
    <w:rsid w:val="00F05FDC"/>
    <w:rsid w:val="00F07AF7"/>
    <w:rsid w:val="00F1425D"/>
    <w:rsid w:val="00F17393"/>
    <w:rsid w:val="00F216CD"/>
    <w:rsid w:val="00F235D6"/>
    <w:rsid w:val="00F31A2B"/>
    <w:rsid w:val="00F340FD"/>
    <w:rsid w:val="00F41ACC"/>
    <w:rsid w:val="00F41C9F"/>
    <w:rsid w:val="00F430D4"/>
    <w:rsid w:val="00F432F2"/>
    <w:rsid w:val="00F43436"/>
    <w:rsid w:val="00F45198"/>
    <w:rsid w:val="00F51A74"/>
    <w:rsid w:val="00F51CF8"/>
    <w:rsid w:val="00F53775"/>
    <w:rsid w:val="00F560F3"/>
    <w:rsid w:val="00F63DA9"/>
    <w:rsid w:val="00F64961"/>
    <w:rsid w:val="00F64E02"/>
    <w:rsid w:val="00F70E61"/>
    <w:rsid w:val="00F70FDD"/>
    <w:rsid w:val="00F72A65"/>
    <w:rsid w:val="00F73905"/>
    <w:rsid w:val="00F76D7B"/>
    <w:rsid w:val="00F83C0A"/>
    <w:rsid w:val="00F85469"/>
    <w:rsid w:val="00F87345"/>
    <w:rsid w:val="00F87EBF"/>
    <w:rsid w:val="00F90E99"/>
    <w:rsid w:val="00F91CCD"/>
    <w:rsid w:val="00F92931"/>
    <w:rsid w:val="00F9597B"/>
    <w:rsid w:val="00FA0DF3"/>
    <w:rsid w:val="00FA109B"/>
    <w:rsid w:val="00FA1219"/>
    <w:rsid w:val="00FA3FC9"/>
    <w:rsid w:val="00FA5007"/>
    <w:rsid w:val="00FB1B5B"/>
    <w:rsid w:val="00FB6B9F"/>
    <w:rsid w:val="00FB746B"/>
    <w:rsid w:val="00FC1828"/>
    <w:rsid w:val="00FC2325"/>
    <w:rsid w:val="00FC2576"/>
    <w:rsid w:val="00FC2E8F"/>
    <w:rsid w:val="00FC377B"/>
    <w:rsid w:val="00FC67F1"/>
    <w:rsid w:val="00FC70C9"/>
    <w:rsid w:val="00FC7DF2"/>
    <w:rsid w:val="00FD1377"/>
    <w:rsid w:val="00FD282B"/>
    <w:rsid w:val="00FD58A0"/>
    <w:rsid w:val="00FD5F97"/>
    <w:rsid w:val="00FE2169"/>
    <w:rsid w:val="00FE3EE4"/>
    <w:rsid w:val="00FE614A"/>
    <w:rsid w:val="00FE6F97"/>
    <w:rsid w:val="00FE7A7C"/>
    <w:rsid w:val="00FF08DE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85AEC473-671A-40C1-8257-CAC0D7234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71F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A1622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FD5F97"/>
    <w:rPr>
      <w:rFonts w:ascii="Cambria" w:hAnsi="Cambria" w:cs="Cambria"/>
      <w:b/>
      <w:bCs/>
      <w:kern w:val="32"/>
      <w:sz w:val="32"/>
      <w:szCs w:val="32"/>
    </w:rPr>
  </w:style>
  <w:style w:type="table" w:styleId="Mkatabulky">
    <w:name w:val="Table Grid"/>
    <w:basedOn w:val="Normlntabulka"/>
    <w:uiPriority w:val="99"/>
    <w:rsid w:val="00377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4A6DE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link w:val="Zhlav"/>
    <w:uiPriority w:val="99"/>
    <w:locked/>
    <w:rsid w:val="00FD5F9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0A0F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FD5F97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0A0FDD"/>
  </w:style>
  <w:style w:type="paragraph" w:styleId="Rozloendokumentu">
    <w:name w:val="Document Map"/>
    <w:basedOn w:val="Normln"/>
    <w:link w:val="RozloendokumentuChar"/>
    <w:uiPriority w:val="99"/>
    <w:semiHidden/>
    <w:rsid w:val="004B168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FD5F97"/>
    <w:rPr>
      <w:sz w:val="2"/>
      <w:szCs w:val="2"/>
    </w:rPr>
  </w:style>
  <w:style w:type="character" w:styleId="Hypertextovodkaz">
    <w:name w:val="Hyperlink"/>
    <w:uiPriority w:val="99"/>
    <w:rsid w:val="00A16229"/>
    <w:rPr>
      <w:color w:val="0000FF"/>
      <w:u w:val="single"/>
    </w:rPr>
  </w:style>
  <w:style w:type="character" w:styleId="Sledovanodkaz">
    <w:name w:val="FollowedHyperlink"/>
    <w:uiPriority w:val="99"/>
    <w:rsid w:val="004648D9"/>
    <w:rPr>
      <w:color w:val="800080"/>
      <w:u w:val="single"/>
    </w:rPr>
  </w:style>
  <w:style w:type="character" w:styleId="Siln">
    <w:name w:val="Strong"/>
    <w:uiPriority w:val="99"/>
    <w:qFormat/>
    <w:rsid w:val="009118F0"/>
    <w:rPr>
      <w:b/>
      <w:bCs/>
    </w:rPr>
  </w:style>
  <w:style w:type="character" w:styleId="Odkaznakoment">
    <w:name w:val="annotation reference"/>
    <w:uiPriority w:val="99"/>
    <w:semiHidden/>
    <w:rsid w:val="006F2B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F2B6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6F2B6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F2B6C"/>
    <w:rPr>
      <w:b/>
      <w:bCs/>
    </w:rPr>
  </w:style>
  <w:style w:type="character" w:customStyle="1" w:styleId="PedmtkomenteChar">
    <w:name w:val="Předmět komentáře Char"/>
    <w:link w:val="Pedmtkomente"/>
    <w:uiPriority w:val="99"/>
    <w:locked/>
    <w:rsid w:val="006F2B6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6F2B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locked/>
    <w:rsid w:val="006F2B6C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locked/>
    <w:rsid w:val="000A1207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2264D3"/>
    <w:pPr>
      <w:ind w:left="708"/>
    </w:pPr>
  </w:style>
  <w:style w:type="character" w:customStyle="1" w:styleId="object">
    <w:name w:val="object"/>
    <w:uiPriority w:val="99"/>
    <w:rsid w:val="00107689"/>
  </w:style>
  <w:style w:type="table" w:customStyle="1" w:styleId="Mkatabulky1">
    <w:name w:val="Mřížka tabulky1"/>
    <w:basedOn w:val="Normlntabulka"/>
    <w:next w:val="Mkatabulky"/>
    <w:rsid w:val="00EB753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80EA2-1F95-4558-B1EE-4B8841020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984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NPÚ-450/8373/2017</vt:lpstr>
    </vt:vector>
  </TitlesOfParts>
  <Company>HP</Company>
  <LinksUpToDate>false</LinksUpToDate>
  <CharactersWithSpaces>6778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NPÚ-450/8373/2017</dc:title>
  <dc:creator>Kolarova</dc:creator>
  <cp:lastModifiedBy>Rutschova</cp:lastModifiedBy>
  <cp:revision>2</cp:revision>
  <cp:lastPrinted>2017-12-19T07:10:00Z</cp:lastPrinted>
  <dcterms:created xsi:type="dcterms:W3CDTF">2018-03-28T07:50:00Z</dcterms:created>
  <dcterms:modified xsi:type="dcterms:W3CDTF">2018-03-28T07:50:00Z</dcterms:modified>
</cp:coreProperties>
</file>