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714854" w:rsidRDefault="00DC5046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14854"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:rsidR="00F24B22" w:rsidRPr="00714854" w:rsidRDefault="00F24B22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54E1" w:rsidRPr="00714854" w:rsidRDefault="00DC5046" w:rsidP="00D40365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31821" w:rsidRPr="0071485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064B8">
        <w:rPr>
          <w:rFonts w:ascii="Arial" w:hAnsi="Arial" w:cs="Arial"/>
          <w:b/>
          <w:bCs/>
          <w:color w:val="000000"/>
          <w:sz w:val="22"/>
          <w:szCs w:val="22"/>
        </w:rPr>
        <w:t>858/2015</w:t>
      </w:r>
    </w:p>
    <w:p w:rsidR="00F24B22" w:rsidRPr="00714854" w:rsidRDefault="00DC5046" w:rsidP="00D40365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F24B22" w:rsidRPr="0071485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714854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 xml:space="preserve">uzavřena podle </w:t>
      </w:r>
      <w:r w:rsidR="00836D76" w:rsidRPr="00714854">
        <w:rPr>
          <w:rFonts w:ascii="Arial" w:hAnsi="Arial" w:cs="Arial"/>
          <w:color w:val="000000"/>
          <w:sz w:val="22"/>
          <w:szCs w:val="22"/>
        </w:rPr>
        <w:t>§ 2586 a násl. zákona č. 89/2012, občanský zákoník (dále jen „NOZ“)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F24B22" w:rsidRPr="00714854" w:rsidRDefault="00F24B22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66B8" w:rsidRPr="00714854" w:rsidRDefault="000666B8" w:rsidP="000666B8">
      <w:pPr>
        <w:pStyle w:val="Export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14854">
        <w:rPr>
          <w:rFonts w:ascii="Arial" w:hAnsi="Arial" w:cs="Arial"/>
          <w:b/>
          <w:color w:val="0000FF"/>
          <w:sz w:val="28"/>
          <w:szCs w:val="28"/>
        </w:rPr>
        <w:t>„</w:t>
      </w:r>
      <w:r w:rsidR="002B67C7" w:rsidRPr="002B67C7">
        <w:rPr>
          <w:rFonts w:ascii="Arial" w:hAnsi="Arial" w:cs="Arial"/>
          <w:b/>
          <w:color w:val="0000FF"/>
          <w:sz w:val="32"/>
          <w:szCs w:val="32"/>
          <w:lang w:val="cs-CZ"/>
        </w:rPr>
        <w:t>VD Jesenice - abraze břehů, část E, 1. etapa</w:t>
      </w:r>
      <w:r w:rsidRPr="00714854">
        <w:rPr>
          <w:rFonts w:ascii="Arial" w:hAnsi="Arial" w:cs="Arial"/>
          <w:b/>
          <w:color w:val="0000FF"/>
          <w:sz w:val="28"/>
          <w:szCs w:val="28"/>
        </w:rPr>
        <w:t xml:space="preserve">", </w:t>
      </w:r>
    </w:p>
    <w:p w:rsidR="000666B8" w:rsidRPr="00714854" w:rsidRDefault="000666B8" w:rsidP="000666B8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14854">
        <w:rPr>
          <w:rFonts w:ascii="Arial" w:hAnsi="Arial" w:cs="Arial"/>
          <w:b/>
          <w:color w:val="FF0000"/>
          <w:sz w:val="28"/>
          <w:szCs w:val="28"/>
        </w:rPr>
        <w:t>projektová dokumentace a související výkony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714854">
        <w:rPr>
          <w:rFonts w:ascii="Arial" w:hAnsi="Arial" w:cs="Arial"/>
          <w:color w:val="000000"/>
          <w:sz w:val="22"/>
          <w:szCs w:val="22"/>
        </w:rPr>
        <w:tab/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14854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714854" w:rsidRDefault="00D76FDB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714854" w:rsidRDefault="00C71695" w:rsidP="00D40365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IČ:</w:t>
      </w:r>
      <w:r w:rsidRPr="00714854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DIČ:</w:t>
      </w:r>
      <w:r w:rsidRPr="00714854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zastoupený:</w:t>
      </w:r>
      <w:r w:rsidRPr="00714854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714854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714854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714854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714854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714854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714854">
        <w:rPr>
          <w:rFonts w:ascii="Arial" w:hAnsi="Arial" w:cs="Arial"/>
          <w:color w:val="000000"/>
          <w:sz w:val="22"/>
          <w:szCs w:val="22"/>
        </w:rPr>
        <w:t>ředitel</w:t>
      </w:r>
    </w:p>
    <w:p w:rsidR="001D1C6B" w:rsidRPr="00714854" w:rsidRDefault="002D287D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ab/>
      </w:r>
    </w:p>
    <w:p w:rsidR="00817ED0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714854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B542AC" w:rsidRPr="00714854">
        <w:rPr>
          <w:rFonts w:ascii="Arial" w:hAnsi="Arial" w:cs="Arial"/>
          <w:color w:val="000000"/>
          <w:sz w:val="22"/>
          <w:szCs w:val="22"/>
        </w:rPr>
        <w:t xml:space="preserve">Mojmíra </w:t>
      </w:r>
      <w:proofErr w:type="spellStart"/>
      <w:r w:rsidR="00B542AC" w:rsidRPr="00714854">
        <w:rPr>
          <w:rFonts w:ascii="Arial" w:hAnsi="Arial" w:cs="Arial"/>
          <w:color w:val="000000"/>
          <w:sz w:val="22"/>
          <w:szCs w:val="22"/>
        </w:rPr>
        <w:t>Hillermanová</w:t>
      </w:r>
      <w:proofErr w:type="spellEnd"/>
      <w:r w:rsidR="00F24B22" w:rsidRPr="00714854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714854" w:rsidRDefault="00817ED0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ab/>
        <w:t xml:space="preserve">vedoucí odboru </w:t>
      </w:r>
      <w:r w:rsidR="00B542AC" w:rsidRPr="00714854">
        <w:rPr>
          <w:rFonts w:ascii="Arial" w:hAnsi="Arial" w:cs="Arial"/>
          <w:color w:val="000000"/>
          <w:sz w:val="22"/>
          <w:szCs w:val="22"/>
        </w:rPr>
        <w:t>plánování projektů a zakázek (PPZ)</w:t>
      </w:r>
    </w:p>
    <w:p w:rsidR="002B67C7" w:rsidRPr="00F24B22" w:rsidRDefault="00C71695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714854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714854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714854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714854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714854">
        <w:rPr>
          <w:rFonts w:ascii="Arial" w:hAnsi="Arial" w:cs="Arial"/>
          <w:color w:val="000000"/>
          <w:sz w:val="22"/>
          <w:szCs w:val="22"/>
        </w:rPr>
        <w:br/>
      </w:r>
      <w:r w:rsidR="002B67C7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2B67C7" w:rsidRPr="000A37B0">
        <w:rPr>
          <w:rFonts w:ascii="Arial" w:hAnsi="Arial" w:cs="Arial"/>
          <w:color w:val="000000"/>
          <w:sz w:val="22"/>
          <w:szCs w:val="22"/>
        </w:rPr>
        <w:tab/>
      </w:r>
      <w:r w:rsidR="002B67C7">
        <w:rPr>
          <w:rFonts w:ascii="Arial" w:hAnsi="Arial" w:cs="Arial"/>
          <w:color w:val="000000"/>
          <w:sz w:val="22"/>
          <w:szCs w:val="22"/>
        </w:rPr>
        <w:t>Jitka Pavlasová,</w:t>
      </w:r>
      <w:r w:rsidR="002B67C7" w:rsidRPr="00F24B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67C7" w:rsidRDefault="002B67C7" w:rsidP="002B67C7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manažer projektů</w:t>
      </w:r>
    </w:p>
    <w:p w:rsidR="002B67C7" w:rsidRDefault="002B67C7" w:rsidP="002B67C7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el.:</w:t>
      </w:r>
      <w:r>
        <w:rPr>
          <w:rFonts w:ascii="Arial" w:hAnsi="Arial" w:cs="Arial"/>
          <w:color w:val="000000"/>
          <w:sz w:val="22"/>
          <w:szCs w:val="22"/>
        </w:rPr>
        <w:tab/>
        <w:t>+ 420 353 436 757</w:t>
      </w:r>
    </w:p>
    <w:p w:rsidR="002B67C7" w:rsidRDefault="002B67C7" w:rsidP="002B67C7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37B0">
        <w:rPr>
          <w:rFonts w:ascii="Arial" w:hAnsi="Arial" w:cs="Arial"/>
          <w:color w:val="000000"/>
          <w:sz w:val="22"/>
          <w:szCs w:val="22"/>
        </w:rPr>
        <w:t>420</w:t>
      </w:r>
      <w:r>
        <w:rPr>
          <w:rFonts w:ascii="Arial" w:hAnsi="Arial" w:cs="Arial"/>
          <w:color w:val="000000"/>
          <w:sz w:val="22"/>
          <w:szCs w:val="22"/>
        </w:rPr>
        <w:t> 602 203 200</w:t>
      </w:r>
    </w:p>
    <w:p w:rsidR="002B67C7" w:rsidRDefault="002B67C7" w:rsidP="002B67C7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312089" w:rsidRPr="00AC76F4">
          <w:rPr>
            <w:rStyle w:val="Hypertextovodkaz"/>
            <w:rFonts w:ascii="Arial" w:hAnsi="Arial" w:cs="Arial"/>
            <w:sz w:val="22"/>
            <w:szCs w:val="22"/>
          </w:rPr>
          <w:t>pavlasova@poh.cz</w:t>
        </w:r>
      </w:hyperlink>
    </w:p>
    <w:p w:rsidR="00312089" w:rsidRPr="00F24B22" w:rsidRDefault="00312089" w:rsidP="002B67C7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2B67C7" w:rsidRPr="000A37B0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Zástupce pro výkon </w:t>
      </w:r>
      <w:r>
        <w:rPr>
          <w:rFonts w:ascii="Arial" w:hAnsi="Arial" w:cs="Arial"/>
          <w:color w:val="000000"/>
          <w:sz w:val="22"/>
          <w:szCs w:val="22"/>
        </w:rPr>
        <w:t xml:space="preserve">technického  </w:t>
      </w: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67C7" w:rsidRPr="000A37B0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  <w:t>Petr Lejsek</w:t>
      </w:r>
      <w:r w:rsidRPr="000A37B0">
        <w:rPr>
          <w:rFonts w:ascii="Arial" w:hAnsi="Arial" w:cs="Arial"/>
          <w:color w:val="000000"/>
          <w:sz w:val="22"/>
          <w:szCs w:val="22"/>
        </w:rPr>
        <w:t>,</w:t>
      </w:r>
    </w:p>
    <w:p w:rsidR="002B67C7" w:rsidRPr="000A37B0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Pr="000A37B0">
        <w:rPr>
          <w:rFonts w:ascii="Arial" w:hAnsi="Arial" w:cs="Arial"/>
          <w:bCs/>
          <w:color w:val="000000"/>
          <w:sz w:val="22"/>
          <w:szCs w:val="22"/>
        </w:rPr>
        <w:t>technický dozor staveb</w:t>
      </w:r>
    </w:p>
    <w:p w:rsidR="002B67C7" w:rsidRPr="000A37B0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 w:rsidRPr="000A37B0">
        <w:rPr>
          <w:rFonts w:ascii="Arial" w:hAnsi="Arial" w:cs="Arial"/>
          <w:bCs/>
          <w:color w:val="000000"/>
          <w:sz w:val="22"/>
          <w:szCs w:val="22"/>
        </w:rPr>
        <w:tab/>
        <w:t>+ 420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039B7">
        <w:rPr>
          <w:rFonts w:ascii="Arial" w:hAnsi="Arial" w:cs="Arial"/>
          <w:bCs/>
          <w:color w:val="000000"/>
          <w:sz w:val="22"/>
          <w:szCs w:val="22"/>
        </w:rPr>
        <w:t>353 436 7</w:t>
      </w:r>
      <w:r>
        <w:rPr>
          <w:rFonts w:ascii="Arial" w:hAnsi="Arial" w:cs="Arial"/>
          <w:bCs/>
          <w:color w:val="000000"/>
          <w:sz w:val="22"/>
          <w:szCs w:val="22"/>
        </w:rPr>
        <w:t>52</w:t>
      </w:r>
    </w:p>
    <w:p w:rsidR="002B67C7" w:rsidRPr="000A37B0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37B0">
        <w:rPr>
          <w:rFonts w:ascii="Arial" w:hAnsi="Arial" w:cs="Arial"/>
          <w:color w:val="000000"/>
          <w:sz w:val="22"/>
          <w:szCs w:val="22"/>
        </w:rPr>
        <w:tab/>
        <w:t>mobil:</w:t>
      </w:r>
      <w:r w:rsidRPr="000A37B0">
        <w:rPr>
          <w:rFonts w:ascii="Arial" w:hAnsi="Arial" w:cs="Arial"/>
          <w:color w:val="000000"/>
          <w:sz w:val="22"/>
          <w:szCs w:val="22"/>
        </w:rPr>
        <w:tab/>
        <w:t>+ 420 </w:t>
      </w:r>
      <w:r w:rsidRPr="000B087E">
        <w:rPr>
          <w:rFonts w:ascii="Arial" w:hAnsi="Arial" w:cs="Arial"/>
          <w:color w:val="000000"/>
          <w:sz w:val="22"/>
          <w:szCs w:val="22"/>
        </w:rPr>
        <w:t xml:space="preserve">606 612 </w:t>
      </w:r>
      <w:r>
        <w:rPr>
          <w:rFonts w:ascii="Arial" w:hAnsi="Arial" w:cs="Arial"/>
          <w:color w:val="000000"/>
          <w:sz w:val="22"/>
          <w:szCs w:val="22"/>
        </w:rPr>
        <w:t>599</w:t>
      </w:r>
    </w:p>
    <w:p w:rsidR="002B67C7" w:rsidRDefault="002B67C7" w:rsidP="002B67C7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e-mail:   </w:t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312089" w:rsidRPr="00AC76F4">
          <w:rPr>
            <w:rStyle w:val="Hypertextovodkaz"/>
            <w:rFonts w:ascii="Arial" w:hAnsi="Arial" w:cs="Arial"/>
            <w:sz w:val="22"/>
            <w:szCs w:val="22"/>
          </w:rPr>
          <w:t>lejsek</w:t>
        </w:r>
        <w:r w:rsidR="00312089" w:rsidRPr="00AC76F4">
          <w:rPr>
            <w:rStyle w:val="Hypertextovodkaz"/>
            <w:rFonts w:ascii="Arial" w:hAnsi="Arial" w:cs="Arial"/>
            <w:sz w:val="22"/>
            <w:szCs w:val="22"/>
            <w:lang w:val="en-US"/>
          </w:rPr>
          <w:t>@</w:t>
        </w:r>
        <w:r w:rsidR="00312089" w:rsidRPr="00AC76F4">
          <w:rPr>
            <w:rStyle w:val="Hypertextovodkaz"/>
            <w:rFonts w:ascii="Arial" w:hAnsi="Arial" w:cs="Arial"/>
            <w:sz w:val="22"/>
            <w:szCs w:val="22"/>
          </w:rPr>
          <w:t>poh.cz</w:t>
        </w:r>
      </w:hyperlink>
    </w:p>
    <w:p w:rsidR="00312089" w:rsidRDefault="00312089" w:rsidP="002B67C7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2B67C7" w:rsidRDefault="002B67C7" w:rsidP="002B67C7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sz w:val="22"/>
          <w:szCs w:val="22"/>
        </w:rPr>
      </w:pPr>
    </w:p>
    <w:p w:rsidR="00C71695" w:rsidRPr="00714854" w:rsidRDefault="00C71695" w:rsidP="00D403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Bankovní spojení:</w:t>
      </w:r>
      <w:r w:rsidRPr="00714854">
        <w:rPr>
          <w:rFonts w:ascii="Arial" w:hAnsi="Arial" w:cs="Arial"/>
          <w:color w:val="000000"/>
          <w:sz w:val="22"/>
          <w:szCs w:val="22"/>
        </w:rPr>
        <w:tab/>
        <w:t>Komerční banka, a. s., pobočka Chomutov</w:t>
      </w:r>
    </w:p>
    <w:p w:rsidR="00312089" w:rsidRDefault="00C71695" w:rsidP="0031208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číslo účtu:</w:t>
      </w:r>
      <w:r w:rsidRPr="00714854">
        <w:rPr>
          <w:rFonts w:ascii="Arial" w:hAnsi="Arial" w:cs="Arial"/>
          <w:color w:val="000000"/>
          <w:sz w:val="22"/>
          <w:szCs w:val="22"/>
        </w:rPr>
        <w:tab/>
        <w:t>9137441/0100</w:t>
      </w:r>
    </w:p>
    <w:p w:rsidR="009A3DF6" w:rsidRDefault="00C71695" w:rsidP="00312089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 Labem v oddílu A, vložce č. 13052</w:t>
      </w:r>
    </w:p>
    <w:p w:rsidR="002B67C7" w:rsidRPr="00F30BED" w:rsidRDefault="009A3DF6" w:rsidP="00C10D7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2B67C7" w:rsidRPr="00F30BE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Zhotovitel:</w:t>
      </w:r>
      <w:r w:rsidR="002B67C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B67C7" w:rsidRPr="003430DC">
        <w:rPr>
          <w:rFonts w:ascii="Arial" w:hAnsi="Arial" w:cs="Arial"/>
          <w:b/>
          <w:bCs/>
          <w:color w:val="000000"/>
          <w:sz w:val="22"/>
          <w:szCs w:val="22"/>
        </w:rPr>
        <w:t xml:space="preserve">AZ </w:t>
      </w:r>
      <w:proofErr w:type="spellStart"/>
      <w:r w:rsidR="002B67C7" w:rsidRPr="003430DC">
        <w:rPr>
          <w:rFonts w:ascii="Arial" w:hAnsi="Arial" w:cs="Arial"/>
          <w:b/>
          <w:bCs/>
          <w:color w:val="000000"/>
          <w:sz w:val="22"/>
          <w:szCs w:val="22"/>
        </w:rPr>
        <w:t>Consult</w:t>
      </w:r>
      <w:proofErr w:type="spellEnd"/>
      <w:r w:rsidR="002B67C7" w:rsidRPr="003430DC">
        <w:rPr>
          <w:rFonts w:ascii="Arial" w:hAnsi="Arial" w:cs="Arial"/>
          <w:b/>
          <w:bCs/>
          <w:color w:val="000000"/>
          <w:sz w:val="22"/>
          <w:szCs w:val="22"/>
        </w:rPr>
        <w:t>, spol. s r.o.</w:t>
      </w:r>
      <w:r w:rsidR="002B67C7" w:rsidRPr="00F30BE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B67C7" w:rsidRPr="00F30BED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adresa: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Klíšská 1334/12, 400 01 Ústí nad Labem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IČ: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44567430</w:t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DIČ: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CZ44567430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  <w:t>Ing. Martinou Štrosovou - jednatelem</w:t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55051">
        <w:rPr>
          <w:rFonts w:ascii="Arial" w:hAnsi="Arial" w:cs="Arial"/>
          <w:color w:val="000000"/>
          <w:sz w:val="22"/>
          <w:szCs w:val="22"/>
        </w:rPr>
        <w:t>475 240 888</w:t>
      </w:r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e-mail: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hyperlink r:id="rId10" w:history="1">
        <w:r w:rsidRPr="008B56A6">
          <w:rPr>
            <w:rStyle w:val="Hypertextovodkaz"/>
            <w:rFonts w:ascii="Arial" w:hAnsi="Arial" w:cs="Arial"/>
            <w:sz w:val="22"/>
            <w:szCs w:val="22"/>
          </w:rPr>
          <w:t>azconsult@azconsult.cz</w:t>
        </w:r>
      </w:hyperlink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Bankovní spojení: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ČSOB a.s., Ústí nad Labem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  <w:t>454 328/0300</w:t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ab/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Společnost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0DC">
        <w:rPr>
          <w:rFonts w:ascii="Arial" w:hAnsi="Arial" w:cs="Arial"/>
          <w:color w:val="000000"/>
          <w:sz w:val="22"/>
          <w:szCs w:val="22"/>
        </w:rPr>
        <w:t xml:space="preserve">AZ </w:t>
      </w:r>
      <w:proofErr w:type="spellStart"/>
      <w:r w:rsidRPr="003430DC">
        <w:rPr>
          <w:rFonts w:ascii="Arial" w:hAnsi="Arial" w:cs="Arial"/>
          <w:color w:val="000000"/>
          <w:sz w:val="22"/>
          <w:szCs w:val="22"/>
        </w:rPr>
        <w:t>Consult</w:t>
      </w:r>
      <w:proofErr w:type="spellEnd"/>
      <w:r w:rsidRPr="003430DC">
        <w:rPr>
          <w:rFonts w:ascii="Arial" w:hAnsi="Arial" w:cs="Arial"/>
          <w:color w:val="000000"/>
          <w:sz w:val="22"/>
          <w:szCs w:val="22"/>
        </w:rPr>
        <w:t>, spol. s r.o.</w:t>
      </w:r>
      <w:r>
        <w:rPr>
          <w:rFonts w:ascii="Arial" w:hAnsi="Arial" w:cs="Arial"/>
          <w:color w:val="000000"/>
          <w:sz w:val="22"/>
          <w:szCs w:val="22"/>
        </w:rPr>
        <w:t xml:space="preserve"> je </w:t>
      </w:r>
      <w:r w:rsidRPr="00F30BED">
        <w:rPr>
          <w:rFonts w:ascii="Arial" w:hAnsi="Arial" w:cs="Arial"/>
          <w:color w:val="000000"/>
          <w:sz w:val="22"/>
          <w:szCs w:val="22"/>
        </w:rPr>
        <w:t xml:space="preserve">zapsána </w:t>
      </w:r>
      <w:r>
        <w:rPr>
          <w:rFonts w:ascii="Arial" w:hAnsi="Arial" w:cs="Arial"/>
          <w:color w:val="000000"/>
          <w:sz w:val="22"/>
          <w:szCs w:val="22"/>
        </w:rPr>
        <w:t>v obchodním rejstříku vedeném u Krajského soudu v Ústí nad Labem, oddíl C, vložka 2096</w:t>
      </w:r>
    </w:p>
    <w:p w:rsidR="002B67C7" w:rsidRPr="00F30BED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30BED">
        <w:rPr>
          <w:rFonts w:ascii="Arial" w:hAnsi="Arial" w:cs="Arial"/>
          <w:color w:val="000000"/>
          <w:sz w:val="22"/>
          <w:szCs w:val="22"/>
        </w:rPr>
        <w:t>Zhotovitele zastupuje: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Martin David</w:t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Tel.:</w:t>
      </w:r>
      <w:r>
        <w:rPr>
          <w:rFonts w:ascii="Arial" w:hAnsi="Arial" w:cs="Arial"/>
          <w:color w:val="000000"/>
          <w:sz w:val="22"/>
          <w:szCs w:val="22"/>
        </w:rPr>
        <w:tab/>
        <w:t>475 240 838</w:t>
      </w:r>
    </w:p>
    <w:p w:rsidR="002B67C7" w:rsidRPr="00F30BED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>mobil: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724 227 755</w:t>
      </w:r>
    </w:p>
    <w:p w:rsidR="002B67C7" w:rsidRDefault="002B67C7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30BED">
        <w:rPr>
          <w:rFonts w:ascii="Arial" w:hAnsi="Arial" w:cs="Arial"/>
          <w:color w:val="000000"/>
          <w:sz w:val="22"/>
          <w:szCs w:val="22"/>
        </w:rPr>
        <w:t>e-mail:</w:t>
      </w:r>
      <w:r w:rsidRPr="00F30BED"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="00C10D7A" w:rsidRPr="00AC76F4">
          <w:rPr>
            <w:rStyle w:val="Hypertextovodkaz"/>
            <w:rFonts w:ascii="Arial" w:hAnsi="Arial" w:cs="Arial"/>
            <w:sz w:val="22"/>
            <w:szCs w:val="22"/>
          </w:rPr>
          <w:t>david@azconsult.cz</w:t>
        </w:r>
      </w:hyperlink>
    </w:p>
    <w:p w:rsidR="00C10D7A" w:rsidRDefault="00C10D7A" w:rsidP="002B67C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B67C7" w:rsidRPr="000A37B0" w:rsidRDefault="002B67C7" w:rsidP="002B67C7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 dodatku k této smlouvě.</w:t>
      </w:r>
    </w:p>
    <w:p w:rsidR="00825878" w:rsidRPr="00714854" w:rsidRDefault="00825878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F5390" w:rsidRPr="00714854" w:rsidRDefault="00C71695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II. Předmět </w:t>
      </w:r>
      <w:r w:rsidR="00836D76"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smlouvy </w:t>
      </w:r>
    </w:p>
    <w:p w:rsidR="001C358B" w:rsidRDefault="001C358B" w:rsidP="001C358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Zhotovitel se na svůj náklad </w:t>
      </w:r>
      <w:r w:rsidR="00836D76" w:rsidRPr="00714854">
        <w:rPr>
          <w:rFonts w:ascii="Arial" w:hAnsi="Arial" w:cs="Arial"/>
          <w:sz w:val="22"/>
          <w:szCs w:val="22"/>
        </w:rPr>
        <w:t xml:space="preserve">a nebezpečí </w:t>
      </w:r>
      <w:r w:rsidRPr="00714854">
        <w:rPr>
          <w:rFonts w:ascii="Arial" w:hAnsi="Arial" w:cs="Arial"/>
          <w:sz w:val="22"/>
          <w:szCs w:val="22"/>
        </w:rPr>
        <w:t>zajist</w:t>
      </w:r>
      <w:r w:rsidR="00A55BEB" w:rsidRPr="00714854">
        <w:rPr>
          <w:rFonts w:ascii="Arial" w:hAnsi="Arial" w:cs="Arial"/>
          <w:sz w:val="22"/>
          <w:szCs w:val="22"/>
        </w:rPr>
        <w:t xml:space="preserve">it </w:t>
      </w:r>
      <w:r w:rsidRPr="00714854">
        <w:rPr>
          <w:rFonts w:ascii="Arial" w:hAnsi="Arial" w:cs="Arial"/>
          <w:sz w:val="22"/>
          <w:szCs w:val="22"/>
        </w:rPr>
        <w:t>v rozsahu a za podmínek ujednaných v této smlouvě pro objednatele a objednateli odevzd</w:t>
      </w:r>
      <w:r w:rsidR="00235A4D" w:rsidRPr="00714854">
        <w:rPr>
          <w:rFonts w:ascii="Arial" w:hAnsi="Arial" w:cs="Arial"/>
          <w:sz w:val="22"/>
          <w:szCs w:val="22"/>
        </w:rPr>
        <w:t xml:space="preserve">at </w:t>
      </w:r>
      <w:r w:rsidRPr="00714854">
        <w:rPr>
          <w:rFonts w:ascii="Arial" w:hAnsi="Arial" w:cs="Arial"/>
          <w:sz w:val="22"/>
          <w:szCs w:val="22"/>
        </w:rPr>
        <w:t>níže uvedené projektové dokumentace a související výkony:</w:t>
      </w:r>
    </w:p>
    <w:p w:rsidR="00C10D7A" w:rsidRPr="00714854" w:rsidRDefault="00C10D7A" w:rsidP="001C358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358B" w:rsidRDefault="001C358B" w:rsidP="00A004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 xml:space="preserve">Geodetické zaměření </w:t>
      </w:r>
      <w:r w:rsidRPr="00714854">
        <w:rPr>
          <w:rFonts w:ascii="Arial" w:hAnsi="Arial" w:cs="Arial"/>
          <w:b/>
          <w:bCs/>
          <w:sz w:val="22"/>
          <w:szCs w:val="22"/>
        </w:rPr>
        <w:t>pro následné zpracování projektové dokumentace stavby</w:t>
      </w:r>
      <w:r w:rsidR="00C10D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4854">
        <w:rPr>
          <w:rFonts w:ascii="Arial" w:hAnsi="Arial"/>
          <w:b/>
          <w:sz w:val="22"/>
          <w:szCs w:val="22"/>
        </w:rPr>
        <w:t>na podkladu katastrální mapy.</w:t>
      </w:r>
    </w:p>
    <w:p w:rsidR="002B67C7" w:rsidRDefault="002B67C7" w:rsidP="00A004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Průzkumné práce</w:t>
      </w:r>
    </w:p>
    <w:p w:rsidR="001C358B" w:rsidRPr="00714854" w:rsidRDefault="001C358B" w:rsidP="00A004E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>Dok</w:t>
      </w:r>
      <w:r w:rsidR="00C10D7A">
        <w:rPr>
          <w:rFonts w:ascii="Arial" w:hAnsi="Arial" w:cs="Arial"/>
          <w:b/>
          <w:sz w:val="22"/>
          <w:szCs w:val="22"/>
        </w:rPr>
        <w:t xml:space="preserve">umentaci pro vydání rozhodnutí </w:t>
      </w:r>
      <w:r w:rsidRPr="00714854">
        <w:rPr>
          <w:rFonts w:ascii="Arial" w:hAnsi="Arial" w:cs="Arial"/>
          <w:b/>
          <w:sz w:val="22"/>
          <w:szCs w:val="22"/>
        </w:rPr>
        <w:t>o umístění stavby (dále jen PD DUR)</w:t>
      </w:r>
    </w:p>
    <w:p w:rsidR="004A5DEC" w:rsidRPr="00714854" w:rsidRDefault="004A5DEC" w:rsidP="00D40365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1C358B" w:rsidRPr="00714854" w:rsidRDefault="00C10D7A" w:rsidP="001C358B">
      <w:pPr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Čl. III. Dílo </w:t>
      </w:r>
      <w:r w:rsidR="00235A4D" w:rsidRPr="00714854">
        <w:rPr>
          <w:rFonts w:ascii="Arial" w:hAnsi="Arial" w:cs="Arial"/>
          <w:b/>
          <w:color w:val="000000"/>
          <w:sz w:val="22"/>
          <w:szCs w:val="22"/>
        </w:rPr>
        <w:t>a způsob provedení</w:t>
      </w:r>
      <w:r w:rsidR="001C358B" w:rsidRPr="00714854">
        <w:rPr>
          <w:rFonts w:ascii="Arial" w:hAnsi="Arial" w:cs="Arial"/>
          <w:b/>
          <w:color w:val="000000"/>
          <w:sz w:val="22"/>
          <w:szCs w:val="22"/>
        </w:rPr>
        <w:t xml:space="preserve"> díla:</w:t>
      </w:r>
    </w:p>
    <w:p w:rsidR="00235A4D" w:rsidRPr="00714854" w:rsidRDefault="00235A4D" w:rsidP="001C358B">
      <w:pPr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35A4D" w:rsidRPr="00714854" w:rsidRDefault="00235A4D" w:rsidP="00235A4D">
      <w:pPr>
        <w:autoSpaceDE w:val="0"/>
        <w:autoSpaceDN w:val="0"/>
        <w:adjustRightInd w:val="0"/>
        <w:spacing w:line="300" w:lineRule="atLeast"/>
        <w:ind w:left="720" w:hanging="12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Zhotovitel se zavazuje provést Dílo s odbornou péčí, v rozsahu a kvalitě podle této Smlouvy a v Době plnění (jak je definována níže).</w:t>
      </w:r>
      <w:r w:rsidRPr="00714854">
        <w:rPr>
          <w:rFonts w:ascii="Arial" w:hAnsi="Arial" w:cs="Arial"/>
          <w:color w:val="000000"/>
          <w:sz w:val="22"/>
          <w:szCs w:val="22"/>
        </w:rPr>
        <w:tab/>
      </w:r>
    </w:p>
    <w:p w:rsidR="00235A4D" w:rsidRPr="00714854" w:rsidRDefault="00235A4D" w:rsidP="001C358B">
      <w:pPr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C358B" w:rsidRPr="00714854" w:rsidRDefault="001C358B" w:rsidP="00A004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 xml:space="preserve">Geodetické zaměření </w:t>
      </w:r>
      <w:r w:rsidRPr="00714854">
        <w:rPr>
          <w:rFonts w:ascii="Arial" w:hAnsi="Arial" w:cs="Arial"/>
          <w:b/>
          <w:bCs/>
          <w:sz w:val="22"/>
          <w:szCs w:val="22"/>
        </w:rPr>
        <w:t>pro následné zpracování projektové dokumentace stavby</w:t>
      </w:r>
      <w:r w:rsidRPr="00714854">
        <w:rPr>
          <w:rFonts w:ascii="Arial" w:hAnsi="Arial"/>
          <w:b/>
          <w:sz w:val="22"/>
          <w:szCs w:val="22"/>
        </w:rPr>
        <w:t xml:space="preserve"> na podkladu katastrální mapy.</w:t>
      </w:r>
    </w:p>
    <w:p w:rsidR="00084E93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714854">
        <w:rPr>
          <w:rFonts w:ascii="Arial" w:hAnsi="Arial"/>
          <w:sz w:val="22"/>
          <w:szCs w:val="22"/>
        </w:rPr>
        <w:t>Geodetické zaměření zájmové lokality bude provedeno v souřadnicovém systému Jednotné trigonometrické sítě katastrální (S-JTSK) a výškovém systému baltském - po vyrovnání (</w:t>
      </w:r>
      <w:proofErr w:type="spellStart"/>
      <w:r w:rsidRPr="00714854">
        <w:rPr>
          <w:rFonts w:ascii="Arial" w:hAnsi="Arial"/>
          <w:sz w:val="22"/>
          <w:szCs w:val="22"/>
        </w:rPr>
        <w:t>Bpv</w:t>
      </w:r>
      <w:proofErr w:type="spellEnd"/>
      <w:r w:rsidRPr="00714854">
        <w:rPr>
          <w:rFonts w:ascii="Arial" w:hAnsi="Arial"/>
          <w:sz w:val="22"/>
          <w:szCs w:val="22"/>
        </w:rPr>
        <w:t>). Součástí geodetického zaměření budou geodetické podklady včetně geodetických údajů o PBPP.</w:t>
      </w:r>
      <w:r w:rsidRPr="00714854">
        <w:rPr>
          <w:rFonts w:ascii="Arial" w:hAnsi="Arial" w:cs="Arial"/>
          <w:bCs/>
          <w:sz w:val="22"/>
          <w:szCs w:val="22"/>
        </w:rPr>
        <w:t xml:space="preserve"> </w:t>
      </w:r>
    </w:p>
    <w:p w:rsidR="001C358B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714854">
        <w:rPr>
          <w:rFonts w:ascii="Arial" w:hAnsi="Arial"/>
          <w:sz w:val="22"/>
          <w:szCs w:val="22"/>
          <w:u w:val="single"/>
        </w:rPr>
        <w:t xml:space="preserve">Geodetické zaměření </w:t>
      </w:r>
      <w:r w:rsidRPr="00714854">
        <w:rPr>
          <w:rFonts w:ascii="Arial" w:hAnsi="Arial" w:cs="Arial"/>
          <w:sz w:val="22"/>
          <w:szCs w:val="22"/>
          <w:u w:val="single"/>
        </w:rPr>
        <w:t xml:space="preserve">bude zpracováno dle platných právních předpisů </w:t>
      </w:r>
      <w:r w:rsidR="00084E93" w:rsidRPr="00714854">
        <w:rPr>
          <w:rFonts w:ascii="Arial" w:hAnsi="Arial" w:cs="Arial"/>
          <w:sz w:val="22"/>
          <w:szCs w:val="22"/>
          <w:u w:val="single"/>
        </w:rPr>
        <w:t xml:space="preserve">a bude předáno MPR </w:t>
      </w:r>
      <w:r w:rsidRPr="00714854">
        <w:rPr>
          <w:rFonts w:ascii="Arial" w:hAnsi="Arial" w:cs="Arial"/>
          <w:sz w:val="22"/>
          <w:szCs w:val="22"/>
          <w:u w:val="single"/>
        </w:rPr>
        <w:t xml:space="preserve">v počtu </w:t>
      </w:r>
      <w:r w:rsidR="00084E93" w:rsidRPr="00714854">
        <w:rPr>
          <w:rFonts w:ascii="Arial" w:hAnsi="Arial" w:cs="Arial"/>
          <w:sz w:val="22"/>
          <w:szCs w:val="22"/>
          <w:u w:val="single"/>
        </w:rPr>
        <w:t>1</w:t>
      </w:r>
      <w:r w:rsidRPr="00714854">
        <w:rPr>
          <w:rFonts w:ascii="Arial" w:hAnsi="Arial" w:cs="Arial"/>
          <w:sz w:val="22"/>
          <w:szCs w:val="22"/>
          <w:u w:val="single"/>
        </w:rPr>
        <w:t xml:space="preserve">x </w:t>
      </w:r>
      <w:proofErr w:type="spellStart"/>
      <w:r w:rsidRPr="00714854">
        <w:rPr>
          <w:rFonts w:ascii="Arial" w:hAnsi="Arial" w:cs="Arial"/>
          <w:sz w:val="22"/>
          <w:szCs w:val="22"/>
          <w:u w:val="single"/>
        </w:rPr>
        <w:t>paré</w:t>
      </w:r>
      <w:proofErr w:type="spellEnd"/>
      <w:r w:rsidRPr="00714854">
        <w:rPr>
          <w:rFonts w:ascii="Arial" w:hAnsi="Arial" w:cs="Arial"/>
          <w:sz w:val="22"/>
          <w:szCs w:val="22"/>
          <w:u w:val="single"/>
        </w:rPr>
        <w:t xml:space="preserve"> tištěné + 1x na elektronickém nosiči dat</w:t>
      </w:r>
      <w:r w:rsidR="00084E93" w:rsidRPr="00714854">
        <w:rPr>
          <w:rFonts w:ascii="Arial" w:hAnsi="Arial" w:cs="Arial"/>
          <w:sz w:val="22"/>
          <w:szCs w:val="22"/>
          <w:u w:val="single"/>
        </w:rPr>
        <w:t>.</w:t>
      </w:r>
      <w:r w:rsidR="007D491A" w:rsidRPr="0071485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B67C7" w:rsidRDefault="002B67C7" w:rsidP="001C358B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B67C7" w:rsidRDefault="002B67C7" w:rsidP="002B67C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B67C7">
        <w:rPr>
          <w:rFonts w:ascii="Arial" w:hAnsi="Arial" w:cs="Arial"/>
          <w:b/>
          <w:sz w:val="22"/>
          <w:szCs w:val="22"/>
        </w:rPr>
        <w:t>Průzkumné práce</w:t>
      </w:r>
    </w:p>
    <w:p w:rsidR="00485C07" w:rsidRPr="00987B13" w:rsidRDefault="00485C07" w:rsidP="00485C07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87B13">
        <w:rPr>
          <w:rFonts w:ascii="Arial" w:hAnsi="Arial" w:cs="Arial"/>
          <w:sz w:val="22"/>
          <w:szCs w:val="22"/>
        </w:rPr>
        <w:t xml:space="preserve">Zhotovitel zajistí </w:t>
      </w:r>
      <w:r>
        <w:rPr>
          <w:rFonts w:ascii="Arial" w:hAnsi="Arial" w:cs="Arial"/>
          <w:sz w:val="22"/>
          <w:szCs w:val="22"/>
        </w:rPr>
        <w:t xml:space="preserve">odběr vzorku žlábkovým vzorkovačem (půdní jehla) a jeho vyhodnocení, zároveň provede rešerši geologický dat. Zhotovitel </w:t>
      </w:r>
      <w:r w:rsidRPr="00987B13">
        <w:rPr>
          <w:rFonts w:ascii="Arial" w:hAnsi="Arial" w:cs="Arial"/>
          <w:sz w:val="22"/>
          <w:szCs w:val="22"/>
        </w:rPr>
        <w:t>prohlašuje, že jím nadefinovaný rozsah zvolených průzkumů je dostačující jako podklad pro zhotovení kvalitní projektové dokumentace.</w:t>
      </w:r>
    </w:p>
    <w:p w:rsidR="001C358B" w:rsidRPr="00714854" w:rsidRDefault="001C358B" w:rsidP="001C358B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:rsidR="001C358B" w:rsidRPr="00714854" w:rsidRDefault="001C358B" w:rsidP="00A004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>Dokumentace pro vydání rozhodnutí o umístění stavby (dále jen PD DUR)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Projektová dokumentace bude zpracována v souladu s vyhláškou 499/2006 Sb., (o dokumentaci staveb</w:t>
      </w:r>
      <w:r w:rsidR="00AA0247" w:rsidRPr="00714854">
        <w:rPr>
          <w:rFonts w:ascii="Arial" w:hAnsi="Arial" w:cs="Arial"/>
          <w:sz w:val="22"/>
          <w:szCs w:val="22"/>
        </w:rPr>
        <w:t>)</w:t>
      </w:r>
      <w:r w:rsidRPr="00714854">
        <w:rPr>
          <w:rFonts w:ascii="Arial" w:hAnsi="Arial" w:cs="Arial"/>
          <w:sz w:val="22"/>
          <w:szCs w:val="22"/>
        </w:rPr>
        <w:t xml:space="preserve"> v platném znění, obsah a rozsah dokumentace bude odpovídat Příloze č. 1 této </w:t>
      </w:r>
      <w:r w:rsidR="00BC48E5" w:rsidRPr="00714854">
        <w:rPr>
          <w:rFonts w:ascii="Arial" w:hAnsi="Arial" w:cs="Arial"/>
          <w:sz w:val="22"/>
          <w:szCs w:val="22"/>
        </w:rPr>
        <w:t>v</w:t>
      </w:r>
      <w:r w:rsidRPr="00714854">
        <w:rPr>
          <w:rFonts w:ascii="Arial" w:hAnsi="Arial" w:cs="Arial"/>
          <w:sz w:val="22"/>
          <w:szCs w:val="22"/>
        </w:rPr>
        <w:t xml:space="preserve">yhlášky. 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PD DUR bude zpracována a objednateli předána v počtu 6x </w:t>
      </w:r>
      <w:proofErr w:type="spellStart"/>
      <w:r w:rsidRPr="00714854">
        <w:rPr>
          <w:rFonts w:ascii="Arial" w:hAnsi="Arial" w:cs="Arial"/>
          <w:sz w:val="22"/>
          <w:szCs w:val="22"/>
        </w:rPr>
        <w:t>paré</w:t>
      </w:r>
      <w:proofErr w:type="spellEnd"/>
      <w:r w:rsidRPr="00714854">
        <w:rPr>
          <w:rFonts w:ascii="Arial" w:hAnsi="Arial" w:cs="Arial"/>
          <w:sz w:val="22"/>
          <w:szCs w:val="22"/>
        </w:rPr>
        <w:t xml:space="preserve"> v tištěné podobě a 1x v elektronické podobě.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358B" w:rsidRPr="00714854" w:rsidRDefault="001C358B" w:rsidP="00A004E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 xml:space="preserve">Výrobní výbory v průběhu projekčních prací 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Zhotovitel bude v průběhu plnění předmětu této SOD organizovat výrobní výbory, a </w:t>
      </w:r>
      <w:proofErr w:type="gramStart"/>
      <w:r w:rsidRPr="00714854">
        <w:rPr>
          <w:rFonts w:ascii="Arial" w:hAnsi="Arial" w:cs="Arial"/>
          <w:sz w:val="22"/>
          <w:szCs w:val="22"/>
        </w:rPr>
        <w:t>to  minimálně</w:t>
      </w:r>
      <w:proofErr w:type="gramEnd"/>
      <w:r w:rsidRPr="00714854">
        <w:rPr>
          <w:rFonts w:ascii="Arial" w:hAnsi="Arial" w:cs="Arial"/>
          <w:sz w:val="22"/>
          <w:szCs w:val="22"/>
        </w:rPr>
        <w:t xml:space="preserve"> </w:t>
      </w:r>
      <w:r w:rsidR="005C7711">
        <w:rPr>
          <w:rFonts w:ascii="Arial" w:hAnsi="Arial" w:cs="Arial"/>
          <w:sz w:val="22"/>
          <w:szCs w:val="22"/>
        </w:rPr>
        <w:t>3</w:t>
      </w:r>
      <w:r w:rsidRPr="00714854">
        <w:rPr>
          <w:rFonts w:ascii="Arial" w:hAnsi="Arial" w:cs="Arial"/>
          <w:sz w:val="22"/>
          <w:szCs w:val="22"/>
        </w:rPr>
        <w:t xml:space="preserve"> výrobní výbory.</w:t>
      </w:r>
    </w:p>
    <w:p w:rsidR="001C358B" w:rsidRDefault="001C358B" w:rsidP="001C358B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První výrobní výbor pro PD DUR bude svolán nejpozději do </w:t>
      </w:r>
      <w:r w:rsidR="005C7711">
        <w:rPr>
          <w:rFonts w:ascii="Arial" w:hAnsi="Arial" w:cs="Arial"/>
          <w:sz w:val="22"/>
          <w:szCs w:val="22"/>
        </w:rPr>
        <w:t>60</w:t>
      </w:r>
      <w:r w:rsidRPr="00714854">
        <w:rPr>
          <w:rFonts w:ascii="Arial" w:hAnsi="Arial" w:cs="Arial"/>
          <w:sz w:val="22"/>
          <w:szCs w:val="22"/>
        </w:rPr>
        <w:t xml:space="preserve"> – ti dnů po uzavření smlouvy o dílo, na prvním výrobním výboru předloží zhotovitel návrh koncepčního řešení stavby.</w:t>
      </w:r>
    </w:p>
    <w:p w:rsidR="00EB7448" w:rsidRPr="00714854" w:rsidRDefault="00EB7448" w:rsidP="001C358B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74577F" w:rsidRPr="00485C07" w:rsidRDefault="0074577F" w:rsidP="0074577F">
      <w:pPr>
        <w:autoSpaceDE w:val="0"/>
        <w:autoSpaceDN w:val="0"/>
        <w:adjustRightInd w:val="0"/>
        <w:spacing w:line="300" w:lineRule="atLeast"/>
        <w:ind w:left="709" w:hanging="6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5C07">
        <w:rPr>
          <w:rFonts w:ascii="Arial" w:hAnsi="Arial" w:cs="Arial"/>
          <w:b/>
          <w:color w:val="000000"/>
          <w:sz w:val="22"/>
          <w:szCs w:val="22"/>
        </w:rPr>
        <w:t>Rozpracovaná projektová dokumentace:</w:t>
      </w:r>
    </w:p>
    <w:p w:rsidR="0074577F" w:rsidRPr="0085100B" w:rsidRDefault="0074577F" w:rsidP="0074577F">
      <w:pPr>
        <w:autoSpaceDE w:val="0"/>
        <w:autoSpaceDN w:val="0"/>
        <w:adjustRightInd w:val="0"/>
        <w:spacing w:line="300" w:lineRule="atLeast"/>
        <w:ind w:left="709" w:hanging="65"/>
        <w:jc w:val="both"/>
        <w:rPr>
          <w:rFonts w:ascii="Arial" w:hAnsi="Arial" w:cs="Arial"/>
          <w:color w:val="000000"/>
          <w:sz w:val="22"/>
          <w:szCs w:val="22"/>
        </w:rPr>
      </w:pPr>
      <w:r w:rsidRPr="00485C07">
        <w:rPr>
          <w:rFonts w:ascii="Arial" w:hAnsi="Arial" w:cs="Arial"/>
          <w:color w:val="000000"/>
          <w:sz w:val="22"/>
          <w:szCs w:val="22"/>
        </w:rPr>
        <w:t>Zhotovitel před jednáním závěrečného výrobního výboru předloží manažerovi projektu rozpracovanou projektovou dokumentaci, a to: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ind w:left="70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▪ 1 x pare – kompletní projektové řešení stavby (pracovní pare) včetně požadované dokladové části</w:t>
      </w:r>
      <w:r w:rsidR="00044A0D" w:rsidRPr="00714854">
        <w:rPr>
          <w:rFonts w:ascii="Arial" w:hAnsi="Arial" w:cs="Arial"/>
          <w:sz w:val="22"/>
          <w:szCs w:val="22"/>
        </w:rPr>
        <w:t xml:space="preserve"> </w:t>
      </w:r>
      <w:r w:rsidR="00044A0D" w:rsidRPr="00714854">
        <w:rPr>
          <w:rFonts w:ascii="Arial" w:hAnsi="Arial" w:cs="Arial"/>
          <w:color w:val="000000"/>
          <w:sz w:val="22"/>
          <w:szCs w:val="22"/>
        </w:rPr>
        <w:t>obsahující kladná stanoviska požadovaných subjektů a kladná vyjádření vlastníků pozemků dotčených stavbou k příslušnému stupni PD.</w:t>
      </w:r>
    </w:p>
    <w:p w:rsidR="001C358B" w:rsidRPr="00714854" w:rsidRDefault="001C358B" w:rsidP="001C358B">
      <w:pPr>
        <w:autoSpaceDE w:val="0"/>
        <w:autoSpaceDN w:val="0"/>
        <w:adjustRightInd w:val="0"/>
        <w:spacing w:line="300" w:lineRule="atLeast"/>
        <w:ind w:left="70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▪ 1 x pare - elektronickou verzi projektového řešení stavby, a to ve stejné struktuře a obsahovém členění odpovídající výše popsané tištěné verzi</w:t>
      </w:r>
    </w:p>
    <w:p w:rsidR="001C358B" w:rsidRPr="00714854" w:rsidRDefault="001C358B" w:rsidP="001C358B">
      <w:pPr>
        <w:autoSpaceDE w:val="0"/>
        <w:autoSpaceDN w:val="0"/>
        <w:adjustRightInd w:val="0"/>
        <w:spacing w:line="300" w:lineRule="atLeast"/>
        <w:ind w:left="70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▪ 1 x pare – kompletní projektové řešení stavby (pracovní pare) bez dokladové části</w:t>
      </w:r>
    </w:p>
    <w:p w:rsidR="001C358B" w:rsidRPr="00714854" w:rsidRDefault="001C358B" w:rsidP="001C358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C358B" w:rsidRPr="00714854" w:rsidRDefault="001C358B" w:rsidP="001C358B">
      <w:pPr>
        <w:tabs>
          <w:tab w:val="left" w:pos="709"/>
        </w:tabs>
        <w:autoSpaceDE w:val="0"/>
        <w:autoSpaceDN w:val="0"/>
        <w:adjustRightInd w:val="0"/>
        <w:spacing w:after="120"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Po úspěšném uzavření posledního výrobního výboru projektant zajistí kompletaci PD a řádně dokončenou PD předá protokolárně manažerovi projektu v počtu 3 </w:t>
      </w:r>
      <w:proofErr w:type="spellStart"/>
      <w:r w:rsidRPr="00714854">
        <w:rPr>
          <w:rFonts w:ascii="Arial" w:hAnsi="Arial" w:cs="Arial"/>
          <w:sz w:val="22"/>
          <w:szCs w:val="22"/>
        </w:rPr>
        <w:t>paré</w:t>
      </w:r>
      <w:proofErr w:type="spellEnd"/>
      <w:r w:rsidR="00044A0D" w:rsidRPr="00714854">
        <w:rPr>
          <w:rFonts w:ascii="Arial" w:hAnsi="Arial" w:cs="Arial"/>
          <w:sz w:val="22"/>
          <w:szCs w:val="22"/>
        </w:rPr>
        <w:t xml:space="preserve"> včetně oceněného soupisu prací v tištěné a elektronické podobě.</w:t>
      </w:r>
    </w:p>
    <w:p w:rsidR="001C358B" w:rsidRPr="00714854" w:rsidRDefault="001C358B" w:rsidP="001C358B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46413D" w:rsidRPr="00714854" w:rsidRDefault="0046413D" w:rsidP="00DB1A7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Zhotovitel se zúčastní projednání projektové dokumentace v příslušné komisi objednatele. Po úspěšném projednání a schválení PD generálním ředitelem Povodí Ohře, státní podnik, předá zhotovitel objednateli v termínu do </w:t>
      </w:r>
      <w:r w:rsidR="00044A0D" w:rsidRPr="00714854">
        <w:rPr>
          <w:rFonts w:ascii="Arial" w:hAnsi="Arial" w:cs="Arial"/>
          <w:sz w:val="22"/>
          <w:szCs w:val="22"/>
        </w:rPr>
        <w:t>5</w:t>
      </w:r>
      <w:r w:rsidRPr="00714854">
        <w:rPr>
          <w:rFonts w:ascii="Arial" w:hAnsi="Arial" w:cs="Arial"/>
          <w:sz w:val="22"/>
          <w:szCs w:val="22"/>
        </w:rPr>
        <w:t xml:space="preserve"> dnů zbývající 3 </w:t>
      </w:r>
      <w:proofErr w:type="spellStart"/>
      <w:r w:rsidRPr="00714854">
        <w:rPr>
          <w:rFonts w:ascii="Arial" w:hAnsi="Arial" w:cs="Arial"/>
          <w:sz w:val="22"/>
          <w:szCs w:val="22"/>
        </w:rPr>
        <w:t>paré</w:t>
      </w:r>
      <w:proofErr w:type="spellEnd"/>
      <w:r w:rsidRPr="00714854">
        <w:rPr>
          <w:rFonts w:ascii="Arial" w:hAnsi="Arial" w:cs="Arial"/>
          <w:sz w:val="22"/>
          <w:szCs w:val="22"/>
        </w:rPr>
        <w:t xml:space="preserve"> PD v tištěné a 1x v elektronické podobě. </w:t>
      </w:r>
    </w:p>
    <w:p w:rsidR="0046413D" w:rsidRPr="00714854" w:rsidRDefault="0046413D" w:rsidP="0046413D">
      <w:pPr>
        <w:autoSpaceDE w:val="0"/>
        <w:autoSpaceDN w:val="0"/>
        <w:adjustRightInd w:val="0"/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Celkem předá zhotovitel objednateli 6 x PD v tištěné a 1x v elektronické podobě.</w:t>
      </w:r>
    </w:p>
    <w:p w:rsidR="0046413D" w:rsidRPr="00714854" w:rsidRDefault="0046413D" w:rsidP="0046413D">
      <w:pPr>
        <w:autoSpaceDE w:val="0"/>
        <w:autoSpaceDN w:val="0"/>
        <w:adjustRightInd w:val="0"/>
        <w:spacing w:line="300" w:lineRule="atLeast"/>
        <w:ind w:left="644"/>
        <w:jc w:val="both"/>
        <w:rPr>
          <w:rFonts w:ascii="Arial" w:hAnsi="Arial" w:cs="Arial"/>
          <w:sz w:val="22"/>
          <w:szCs w:val="22"/>
        </w:rPr>
      </w:pPr>
    </w:p>
    <w:p w:rsidR="00AE1DA4" w:rsidRPr="00714854" w:rsidRDefault="00AE1DA4" w:rsidP="00A004E0">
      <w:pPr>
        <w:numPr>
          <w:ilvl w:val="0"/>
          <w:numId w:val="9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Místem plnění je Povodí Ohře, státní podnik, odbor </w:t>
      </w:r>
      <w:r w:rsidR="00ED6380" w:rsidRPr="00714854">
        <w:rPr>
          <w:rFonts w:ascii="Arial" w:hAnsi="Arial" w:cs="Arial"/>
          <w:sz w:val="22"/>
          <w:szCs w:val="22"/>
        </w:rPr>
        <w:t>Plánování projektů a zakázek.</w:t>
      </w:r>
    </w:p>
    <w:p w:rsidR="00AE1DA4" w:rsidRPr="00714854" w:rsidRDefault="00AE1DA4" w:rsidP="00AE1DA4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C358B" w:rsidRPr="00714854" w:rsidRDefault="001C358B" w:rsidP="00A004E0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Zhotovitel odpovídá za to, že dílo bude provedeno v souladu s příslušnými platnými předpisy a technickými normami.</w:t>
      </w:r>
    </w:p>
    <w:p w:rsidR="004F2508" w:rsidRPr="00714854" w:rsidRDefault="004F2508" w:rsidP="004F2508">
      <w:p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C358B" w:rsidRDefault="004F2508" w:rsidP="004F2508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lastRenderedPageBreak/>
        <w:t xml:space="preserve">Zhotovitel je zodpovědný za stanovení potřebného rozsahu průzkumných prací jako podkladu pro zpracování kvalitní PD. Pokud není v </w:t>
      </w:r>
      <w:proofErr w:type="gramStart"/>
      <w:r w:rsidRPr="00714854">
        <w:rPr>
          <w:rFonts w:ascii="Arial" w:hAnsi="Arial" w:cs="Arial"/>
          <w:sz w:val="22"/>
          <w:szCs w:val="22"/>
        </w:rPr>
        <w:t>SOD</w:t>
      </w:r>
      <w:proofErr w:type="gramEnd"/>
      <w:r w:rsidRPr="00714854">
        <w:rPr>
          <w:rFonts w:ascii="Arial" w:hAnsi="Arial" w:cs="Arial"/>
          <w:sz w:val="22"/>
          <w:szCs w:val="22"/>
        </w:rPr>
        <w:t xml:space="preserve"> stanoveno jinak, zhotovitel tyto průzkumné práce zajistí.</w:t>
      </w:r>
    </w:p>
    <w:p w:rsidR="00D32D32" w:rsidRPr="00D32D32" w:rsidRDefault="00D32D32" w:rsidP="00D32D32">
      <w:pPr>
        <w:pStyle w:val="Odstavecseseznamem"/>
        <w:rPr>
          <w:rFonts w:ascii="Arial" w:hAnsi="Arial" w:cs="Arial"/>
          <w:sz w:val="22"/>
          <w:szCs w:val="22"/>
        </w:rPr>
      </w:pPr>
    </w:p>
    <w:p w:rsidR="00D32D32" w:rsidRDefault="001C358B" w:rsidP="00A004E0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32D32">
        <w:rPr>
          <w:rFonts w:ascii="Arial" w:hAnsi="Arial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1C358B" w:rsidRPr="00D32D32" w:rsidRDefault="001C358B" w:rsidP="00A004E0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32D32">
        <w:rPr>
          <w:rFonts w:ascii="Arial" w:hAnsi="Arial" w:cs="Arial"/>
          <w:sz w:val="22"/>
          <w:szCs w:val="22"/>
        </w:rPr>
        <w:t>Zhotovitel prohlašuje, že si pečlivě prostudoval veškeré zadávací podklady a že k tomu, aby mohlo být dílo řádně provedeno podle ustanovení této smlouvy, není třeba žádných změn nebo úprav zadání.</w:t>
      </w:r>
    </w:p>
    <w:p w:rsidR="001C358B" w:rsidRPr="00714854" w:rsidRDefault="001C358B" w:rsidP="001C358B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C358B" w:rsidRPr="00714854" w:rsidRDefault="001C358B" w:rsidP="00DB1A79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Na vyžádání objednatele zhotovitel dodá další vy</w:t>
      </w:r>
      <w:r w:rsidR="00D32D32">
        <w:rPr>
          <w:rFonts w:ascii="Arial" w:hAnsi="Arial" w:cs="Arial"/>
          <w:color w:val="000000"/>
          <w:sz w:val="22"/>
          <w:szCs w:val="22"/>
        </w:rPr>
        <w:t xml:space="preserve">hotovení PD v požadovaném počtu </w:t>
      </w:r>
      <w:r w:rsidRPr="00714854">
        <w:rPr>
          <w:rFonts w:ascii="Arial" w:hAnsi="Arial" w:cs="Arial"/>
          <w:color w:val="000000"/>
          <w:sz w:val="22"/>
          <w:szCs w:val="22"/>
        </w:rPr>
        <w:t>za zvláštní úhradu.</w:t>
      </w:r>
    </w:p>
    <w:p w:rsidR="001C358B" w:rsidRPr="00714854" w:rsidRDefault="001C358B" w:rsidP="00A004E0">
      <w:pPr>
        <w:pStyle w:val="Odstavecseseznamem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 xml:space="preserve">Objednatel se zavazuje řádně provedené dílo podle ustanovení této smlouvy převzít a zaplatit </w:t>
      </w:r>
      <w:r w:rsidR="00824402" w:rsidRPr="00714854">
        <w:rPr>
          <w:rFonts w:ascii="Arial" w:hAnsi="Arial" w:cs="Arial"/>
          <w:color w:val="000000"/>
          <w:sz w:val="22"/>
          <w:szCs w:val="22"/>
        </w:rPr>
        <w:t xml:space="preserve">za dílo </w:t>
      </w:r>
      <w:r w:rsidRPr="00714854">
        <w:rPr>
          <w:rFonts w:ascii="Arial" w:hAnsi="Arial" w:cs="Arial"/>
          <w:color w:val="000000"/>
          <w:sz w:val="22"/>
          <w:szCs w:val="22"/>
        </w:rPr>
        <w:t>dohodnutou cenu.</w:t>
      </w:r>
    </w:p>
    <w:p w:rsidR="00976257" w:rsidRPr="00714854" w:rsidRDefault="00976257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D5633" w:rsidRPr="00714854" w:rsidRDefault="00C71695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155422" w:rsidRPr="00714854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24402" w:rsidRPr="00714854">
        <w:rPr>
          <w:rFonts w:ascii="Arial" w:hAnsi="Arial" w:cs="Arial"/>
          <w:b/>
          <w:bCs/>
          <w:color w:val="000000"/>
          <w:sz w:val="22"/>
          <w:szCs w:val="22"/>
        </w:rPr>
        <w:t>Doba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</w:p>
    <w:p w:rsidR="000A0720" w:rsidRPr="00714854" w:rsidRDefault="0046413D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D</w:t>
      </w:r>
      <w:r w:rsidR="00824402" w:rsidRPr="00714854">
        <w:rPr>
          <w:rFonts w:ascii="Arial" w:hAnsi="Arial" w:cs="Arial"/>
          <w:color w:val="000000"/>
          <w:sz w:val="22"/>
          <w:szCs w:val="22"/>
        </w:rPr>
        <w:t xml:space="preserve">ílo bude </w:t>
      </w:r>
      <w:r w:rsidR="003555A0" w:rsidRPr="00714854">
        <w:rPr>
          <w:rFonts w:ascii="Arial" w:hAnsi="Arial" w:cs="Arial"/>
          <w:color w:val="000000"/>
          <w:sz w:val="22"/>
          <w:szCs w:val="22"/>
        </w:rPr>
        <w:t>předán</w:t>
      </w:r>
      <w:r w:rsidR="00824402" w:rsidRPr="00714854">
        <w:rPr>
          <w:rFonts w:ascii="Arial" w:hAnsi="Arial" w:cs="Arial"/>
          <w:color w:val="000000"/>
          <w:sz w:val="22"/>
          <w:szCs w:val="22"/>
        </w:rPr>
        <w:t>o</w:t>
      </w:r>
      <w:r w:rsidR="003555A0" w:rsidRPr="00714854">
        <w:rPr>
          <w:rFonts w:ascii="Arial" w:hAnsi="Arial" w:cs="Arial"/>
          <w:color w:val="000000"/>
          <w:sz w:val="22"/>
          <w:szCs w:val="22"/>
        </w:rPr>
        <w:t xml:space="preserve"> zhotovitelem objednateli v místě plnění díla </w:t>
      </w:r>
      <w:r w:rsidR="00844A69" w:rsidRPr="00714854">
        <w:rPr>
          <w:rFonts w:ascii="Arial" w:hAnsi="Arial" w:cs="Arial"/>
          <w:color w:val="000000"/>
          <w:sz w:val="22"/>
          <w:szCs w:val="22"/>
        </w:rPr>
        <w:t>nejpozději</w:t>
      </w:r>
      <w:r w:rsidR="00C10D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A0720" w:rsidRPr="00714854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0A0720" w:rsidRPr="00714854">
        <w:rPr>
          <w:rFonts w:ascii="Arial" w:hAnsi="Arial" w:cs="Arial"/>
          <w:color w:val="000000"/>
          <w:sz w:val="22"/>
          <w:szCs w:val="22"/>
        </w:rPr>
        <w:t>:</w:t>
      </w:r>
    </w:p>
    <w:p w:rsidR="003555A0" w:rsidRPr="004B72BE" w:rsidRDefault="00835732" w:rsidP="00A004E0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Geodetické zaměření</w:t>
      </w:r>
      <w:r w:rsidR="00330026">
        <w:rPr>
          <w:rFonts w:ascii="Arial" w:hAnsi="Arial" w:cs="Arial"/>
          <w:color w:val="000000"/>
          <w:sz w:val="22"/>
          <w:szCs w:val="22"/>
        </w:rPr>
        <w:t xml:space="preserve">, výsledky průzkumných prací </w:t>
      </w:r>
      <w:r w:rsidRPr="00714854">
        <w:rPr>
          <w:rFonts w:ascii="Arial" w:hAnsi="Arial" w:cs="Arial"/>
          <w:color w:val="000000"/>
          <w:sz w:val="22"/>
          <w:szCs w:val="22"/>
        </w:rPr>
        <w:t xml:space="preserve">a </w:t>
      </w:r>
      <w:r w:rsidR="00EB7448">
        <w:rPr>
          <w:rFonts w:ascii="Arial" w:hAnsi="Arial" w:cs="Arial"/>
          <w:color w:val="000000"/>
          <w:sz w:val="22"/>
          <w:szCs w:val="22"/>
        </w:rPr>
        <w:t xml:space="preserve">rozpracovaná </w:t>
      </w:r>
      <w:r w:rsidR="000A0720" w:rsidRPr="00714854">
        <w:rPr>
          <w:rFonts w:ascii="Arial" w:hAnsi="Arial" w:cs="Arial"/>
          <w:color w:val="000000"/>
          <w:sz w:val="22"/>
          <w:szCs w:val="22"/>
        </w:rPr>
        <w:t xml:space="preserve">PD </w:t>
      </w:r>
      <w:r w:rsidR="009F1E1D" w:rsidRPr="00714854">
        <w:rPr>
          <w:rFonts w:ascii="Arial" w:hAnsi="Arial" w:cs="Arial"/>
          <w:color w:val="000000"/>
          <w:sz w:val="22"/>
          <w:szCs w:val="22"/>
        </w:rPr>
        <w:t>DUR</w:t>
      </w:r>
      <w:r w:rsidR="00EB7448">
        <w:rPr>
          <w:rFonts w:ascii="Arial" w:hAnsi="Arial" w:cs="Arial"/>
          <w:color w:val="000000"/>
          <w:sz w:val="22"/>
          <w:szCs w:val="22"/>
        </w:rPr>
        <w:t xml:space="preserve"> před ZVV dle bodu 9, čl. III,</w:t>
      </w:r>
      <w:r w:rsidR="00330026">
        <w:rPr>
          <w:rFonts w:ascii="Arial" w:hAnsi="Arial" w:cs="Arial"/>
          <w:color w:val="000000"/>
          <w:sz w:val="22"/>
          <w:szCs w:val="22"/>
        </w:rPr>
        <w:tab/>
      </w:r>
      <w:r w:rsidR="00330026">
        <w:rPr>
          <w:rFonts w:ascii="Arial" w:hAnsi="Arial" w:cs="Arial"/>
          <w:color w:val="000000"/>
          <w:sz w:val="22"/>
          <w:szCs w:val="22"/>
        </w:rPr>
        <w:tab/>
      </w:r>
      <w:r w:rsidR="00330026">
        <w:rPr>
          <w:rFonts w:ascii="Arial" w:hAnsi="Arial" w:cs="Arial"/>
          <w:color w:val="000000"/>
          <w:sz w:val="22"/>
          <w:szCs w:val="22"/>
        </w:rPr>
        <w:tab/>
      </w:r>
      <w:r w:rsidR="00330026">
        <w:rPr>
          <w:rFonts w:ascii="Arial" w:hAnsi="Arial" w:cs="Arial"/>
          <w:color w:val="000000"/>
          <w:sz w:val="22"/>
          <w:szCs w:val="22"/>
        </w:rPr>
        <w:tab/>
      </w:r>
      <w:r w:rsidR="00330026">
        <w:rPr>
          <w:rFonts w:ascii="Arial" w:hAnsi="Arial" w:cs="Arial"/>
          <w:color w:val="000000"/>
          <w:sz w:val="22"/>
          <w:szCs w:val="22"/>
        </w:rPr>
        <w:tab/>
      </w:r>
      <w:r w:rsidR="001B1F99" w:rsidRPr="004B72BE">
        <w:rPr>
          <w:rFonts w:ascii="Arial" w:hAnsi="Arial" w:cs="Arial"/>
          <w:b/>
          <w:sz w:val="22"/>
          <w:szCs w:val="22"/>
        </w:rPr>
        <w:t>24</w:t>
      </w:r>
      <w:r w:rsidR="00F32B92" w:rsidRPr="004B72BE">
        <w:rPr>
          <w:rFonts w:ascii="Arial" w:hAnsi="Arial" w:cs="Arial"/>
          <w:b/>
          <w:sz w:val="22"/>
          <w:szCs w:val="22"/>
        </w:rPr>
        <w:t>.</w:t>
      </w:r>
      <w:r w:rsidR="00183F24" w:rsidRPr="004B72BE">
        <w:rPr>
          <w:rFonts w:ascii="Arial" w:hAnsi="Arial" w:cs="Arial"/>
          <w:b/>
          <w:sz w:val="22"/>
          <w:szCs w:val="22"/>
        </w:rPr>
        <w:t xml:space="preserve"> </w:t>
      </w:r>
      <w:r w:rsidR="00F32B92" w:rsidRPr="004B72BE">
        <w:rPr>
          <w:rFonts w:ascii="Arial" w:hAnsi="Arial" w:cs="Arial"/>
          <w:b/>
          <w:sz w:val="22"/>
          <w:szCs w:val="22"/>
        </w:rPr>
        <w:t>0</w:t>
      </w:r>
      <w:r w:rsidR="001B1F99" w:rsidRPr="004B72BE">
        <w:rPr>
          <w:rFonts w:ascii="Arial" w:hAnsi="Arial" w:cs="Arial"/>
          <w:b/>
          <w:sz w:val="22"/>
          <w:szCs w:val="22"/>
        </w:rPr>
        <w:t>6</w:t>
      </w:r>
      <w:r w:rsidR="00DA0E76" w:rsidRPr="004B72BE">
        <w:rPr>
          <w:rFonts w:ascii="Arial" w:hAnsi="Arial" w:cs="Arial"/>
          <w:b/>
          <w:sz w:val="22"/>
          <w:szCs w:val="22"/>
        </w:rPr>
        <w:t>.</w:t>
      </w:r>
      <w:r w:rsidR="00183F24" w:rsidRPr="004B72BE">
        <w:rPr>
          <w:rFonts w:ascii="Arial" w:hAnsi="Arial" w:cs="Arial"/>
          <w:b/>
          <w:sz w:val="22"/>
          <w:szCs w:val="22"/>
        </w:rPr>
        <w:t xml:space="preserve"> </w:t>
      </w:r>
      <w:r w:rsidR="00DA0E76" w:rsidRPr="004B72BE">
        <w:rPr>
          <w:rFonts w:ascii="Arial" w:hAnsi="Arial" w:cs="Arial"/>
          <w:b/>
          <w:sz w:val="22"/>
          <w:szCs w:val="22"/>
        </w:rPr>
        <w:t>201</w:t>
      </w:r>
      <w:r w:rsidR="00F32B92" w:rsidRPr="004B72BE">
        <w:rPr>
          <w:rFonts w:ascii="Arial" w:hAnsi="Arial" w:cs="Arial"/>
          <w:b/>
          <w:sz w:val="22"/>
          <w:szCs w:val="22"/>
        </w:rPr>
        <w:t>6</w:t>
      </w:r>
      <w:r w:rsidR="00493A8D" w:rsidRPr="004B72BE">
        <w:rPr>
          <w:rFonts w:ascii="Arial" w:hAnsi="Arial" w:cs="Arial"/>
          <w:b/>
          <w:sz w:val="22"/>
          <w:szCs w:val="22"/>
        </w:rPr>
        <w:t xml:space="preserve"> </w:t>
      </w:r>
    </w:p>
    <w:p w:rsidR="00EB7448" w:rsidRPr="004B72BE" w:rsidRDefault="00EB7448" w:rsidP="00EB7448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B7448" w:rsidRDefault="00EB7448" w:rsidP="00EB7448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B72BE">
        <w:rPr>
          <w:rFonts w:ascii="Arial" w:hAnsi="Arial" w:cs="Arial"/>
          <w:sz w:val="22"/>
          <w:szCs w:val="22"/>
        </w:rPr>
        <w:t>Dokončená PD DUR</w:t>
      </w:r>
      <w:r w:rsidRPr="004B72BE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330026">
        <w:rPr>
          <w:rFonts w:ascii="Arial" w:hAnsi="Arial" w:cs="Arial"/>
          <w:sz w:val="22"/>
          <w:szCs w:val="22"/>
        </w:rPr>
        <w:tab/>
      </w:r>
      <w:r w:rsidR="001B1F99" w:rsidRPr="004B72BE">
        <w:rPr>
          <w:rFonts w:ascii="Arial" w:hAnsi="Arial" w:cs="Arial"/>
          <w:b/>
          <w:sz w:val="22"/>
          <w:szCs w:val="22"/>
        </w:rPr>
        <w:t>15</w:t>
      </w:r>
      <w:r w:rsidRPr="004B72BE">
        <w:rPr>
          <w:rFonts w:ascii="Arial" w:hAnsi="Arial" w:cs="Arial"/>
          <w:b/>
          <w:sz w:val="22"/>
          <w:szCs w:val="22"/>
        </w:rPr>
        <w:t xml:space="preserve">. </w:t>
      </w:r>
      <w:r w:rsidR="00F32B92" w:rsidRPr="004B72BE">
        <w:rPr>
          <w:rFonts w:ascii="Arial" w:hAnsi="Arial" w:cs="Arial"/>
          <w:b/>
          <w:sz w:val="22"/>
          <w:szCs w:val="22"/>
        </w:rPr>
        <w:t>07</w:t>
      </w:r>
      <w:r w:rsidRPr="004B72BE">
        <w:rPr>
          <w:rFonts w:ascii="Arial" w:hAnsi="Arial" w:cs="Arial"/>
          <w:b/>
          <w:sz w:val="22"/>
          <w:szCs w:val="22"/>
        </w:rPr>
        <w:t>. 201</w:t>
      </w:r>
      <w:r w:rsidR="00F32B92" w:rsidRPr="004B72BE">
        <w:rPr>
          <w:rFonts w:ascii="Arial" w:hAnsi="Arial" w:cs="Arial"/>
          <w:b/>
          <w:sz w:val="22"/>
          <w:szCs w:val="22"/>
        </w:rPr>
        <w:t>6</w:t>
      </w:r>
      <w:r w:rsidRPr="004B72BE">
        <w:rPr>
          <w:rFonts w:ascii="Arial" w:hAnsi="Arial" w:cs="Arial"/>
          <w:b/>
          <w:sz w:val="22"/>
          <w:szCs w:val="22"/>
        </w:rPr>
        <w:t xml:space="preserve">  </w:t>
      </w:r>
    </w:p>
    <w:p w:rsidR="00D32D32" w:rsidRPr="004B72BE" w:rsidRDefault="00D32D32" w:rsidP="00D32D3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490727" w:rsidRPr="004B72BE" w:rsidRDefault="00A95E43" w:rsidP="00A95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4B72BE">
        <w:rPr>
          <w:rFonts w:ascii="Arial" w:hAnsi="Arial" w:cs="Arial"/>
          <w:sz w:val="22"/>
          <w:szCs w:val="22"/>
        </w:rPr>
        <w:t>Autorský dozor</w:t>
      </w:r>
      <w:r w:rsidRPr="004B72BE">
        <w:rPr>
          <w:rFonts w:ascii="Arial" w:hAnsi="Arial" w:cs="Arial"/>
          <w:sz w:val="22"/>
          <w:szCs w:val="22"/>
        </w:rPr>
        <w:tab/>
      </w:r>
      <w:r w:rsidR="00A64BB4" w:rsidRPr="004B72BE">
        <w:rPr>
          <w:rFonts w:ascii="Arial" w:hAnsi="Arial" w:cs="Arial"/>
          <w:sz w:val="22"/>
          <w:szCs w:val="22"/>
        </w:rPr>
        <w:t>P</w:t>
      </w:r>
      <w:r w:rsidR="00323890" w:rsidRPr="004B72BE">
        <w:rPr>
          <w:rFonts w:ascii="Arial" w:hAnsi="Arial" w:cs="Arial"/>
          <w:sz w:val="22"/>
          <w:szCs w:val="22"/>
        </w:rPr>
        <w:t>růběžně na výzvu a dle požadavků objednatele. Zahájení AD je dnem zahájení předmětné stavby a jeho ukončení je v termínu dokončení této stavby.</w:t>
      </w:r>
      <w:r w:rsidR="00A64BB4" w:rsidRPr="004B72BE">
        <w:rPr>
          <w:rFonts w:ascii="Arial" w:hAnsi="Arial" w:cs="Arial"/>
          <w:sz w:val="22"/>
          <w:szCs w:val="22"/>
        </w:rPr>
        <w:t xml:space="preserve"> </w:t>
      </w:r>
      <w:r w:rsidR="00714854" w:rsidRPr="004B72BE">
        <w:rPr>
          <w:rFonts w:ascii="Arial" w:hAnsi="Arial" w:cs="Arial"/>
          <w:sz w:val="22"/>
          <w:szCs w:val="22"/>
        </w:rPr>
        <w:t>O zahájení stavby bude zhotovitel písemně informován technickým dozorem stavby.</w:t>
      </w:r>
    </w:p>
    <w:p w:rsidR="004A5DEC" w:rsidRPr="00714854" w:rsidRDefault="004A5DEC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5633" w:rsidRPr="00714854" w:rsidRDefault="00C71695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A919A2" w:rsidRPr="004B72BE" w:rsidRDefault="00C71695" w:rsidP="00A004E0">
      <w:pPr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b/>
          <w:color w:val="000000"/>
          <w:sz w:val="22"/>
          <w:szCs w:val="22"/>
        </w:rPr>
        <w:t xml:space="preserve">Cena za </w:t>
      </w:r>
      <w:r w:rsidR="00A919A2" w:rsidRPr="00714854">
        <w:rPr>
          <w:rFonts w:ascii="Arial" w:hAnsi="Arial" w:cs="Arial"/>
          <w:b/>
          <w:color w:val="000000"/>
          <w:sz w:val="22"/>
          <w:szCs w:val="22"/>
        </w:rPr>
        <w:t>zpracování projektov</w:t>
      </w:r>
      <w:r w:rsidR="00516BA6" w:rsidRPr="00714854">
        <w:rPr>
          <w:rFonts w:ascii="Arial" w:hAnsi="Arial" w:cs="Arial"/>
          <w:b/>
          <w:color w:val="000000"/>
          <w:sz w:val="22"/>
          <w:szCs w:val="22"/>
        </w:rPr>
        <w:t xml:space="preserve">é </w:t>
      </w:r>
      <w:r w:rsidR="00A919A2" w:rsidRPr="00714854">
        <w:rPr>
          <w:rFonts w:ascii="Arial" w:hAnsi="Arial" w:cs="Arial"/>
          <w:b/>
          <w:color w:val="000000"/>
          <w:sz w:val="22"/>
          <w:szCs w:val="22"/>
        </w:rPr>
        <w:t>dokumentac</w:t>
      </w:r>
      <w:r w:rsidR="00516BA6" w:rsidRPr="00714854">
        <w:rPr>
          <w:rFonts w:ascii="Arial" w:hAnsi="Arial" w:cs="Arial"/>
          <w:b/>
          <w:color w:val="000000"/>
          <w:sz w:val="22"/>
          <w:szCs w:val="22"/>
        </w:rPr>
        <w:t>e</w:t>
      </w:r>
      <w:r w:rsidR="00A919A2" w:rsidRPr="00714854">
        <w:rPr>
          <w:rFonts w:ascii="Arial" w:hAnsi="Arial" w:cs="Arial"/>
          <w:color w:val="000000"/>
          <w:sz w:val="22"/>
          <w:szCs w:val="22"/>
        </w:rPr>
        <w:t xml:space="preserve"> z</w:t>
      </w:r>
      <w:r w:rsidRPr="00714854">
        <w:rPr>
          <w:rFonts w:ascii="Arial" w:hAnsi="Arial" w:cs="Arial"/>
          <w:color w:val="000000"/>
          <w:sz w:val="22"/>
          <w:szCs w:val="22"/>
        </w:rPr>
        <w:t>ahrnuje veškeré náklady zhotovitel</w:t>
      </w:r>
      <w:r w:rsidR="00735659" w:rsidRPr="00714854">
        <w:rPr>
          <w:rFonts w:ascii="Arial" w:hAnsi="Arial" w:cs="Arial"/>
          <w:color w:val="000000"/>
          <w:sz w:val="22"/>
          <w:szCs w:val="22"/>
        </w:rPr>
        <w:t>e související s realizací díla a činí</w:t>
      </w:r>
      <w:r w:rsidR="00173166" w:rsidRPr="00714854">
        <w:rPr>
          <w:rFonts w:ascii="Arial" w:hAnsi="Arial" w:cs="Arial"/>
          <w:color w:val="000000"/>
          <w:sz w:val="22"/>
          <w:szCs w:val="22"/>
        </w:rPr>
        <w:t xml:space="preserve"> </w:t>
      </w:r>
      <w:r w:rsidR="00331821" w:rsidRPr="00714854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 w:rsidR="003B4545">
        <w:rPr>
          <w:rFonts w:ascii="Arial" w:hAnsi="Arial" w:cs="Arial"/>
          <w:b/>
          <w:color w:val="000000"/>
          <w:sz w:val="22"/>
          <w:szCs w:val="22"/>
        </w:rPr>
        <w:tab/>
      </w:r>
      <w:r w:rsidR="003B4545">
        <w:rPr>
          <w:rFonts w:ascii="Arial" w:hAnsi="Arial" w:cs="Arial"/>
          <w:b/>
          <w:sz w:val="22"/>
          <w:szCs w:val="22"/>
        </w:rPr>
        <w:t>179 237</w:t>
      </w:r>
      <w:r w:rsidR="006C415A" w:rsidRPr="004B72BE">
        <w:rPr>
          <w:rFonts w:ascii="Arial" w:hAnsi="Arial" w:cs="Arial"/>
          <w:b/>
          <w:sz w:val="22"/>
          <w:szCs w:val="22"/>
        </w:rPr>
        <w:t xml:space="preserve"> </w:t>
      </w:r>
      <w:r w:rsidR="00894A52" w:rsidRPr="004B72BE">
        <w:rPr>
          <w:rFonts w:ascii="Arial" w:hAnsi="Arial" w:cs="Arial"/>
          <w:b/>
          <w:sz w:val="22"/>
          <w:szCs w:val="22"/>
        </w:rPr>
        <w:t>Kč bez DPH</w:t>
      </w:r>
      <w:r w:rsidR="00516BA6" w:rsidRPr="004B72BE">
        <w:rPr>
          <w:rFonts w:ascii="Arial" w:hAnsi="Arial" w:cs="Arial"/>
          <w:b/>
          <w:sz w:val="22"/>
          <w:szCs w:val="22"/>
        </w:rPr>
        <w:t>.</w:t>
      </w:r>
    </w:p>
    <w:p w:rsidR="009F1E1D" w:rsidRPr="00714854" w:rsidRDefault="00331821" w:rsidP="00D40365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 toho</w:t>
      </w:r>
      <w:r w:rsidR="009F1E1D" w:rsidRPr="00714854">
        <w:rPr>
          <w:rFonts w:ascii="Arial" w:hAnsi="Arial" w:cs="Arial"/>
          <w:color w:val="000000"/>
          <w:sz w:val="22"/>
          <w:szCs w:val="22"/>
        </w:rPr>
        <w:t>:</w:t>
      </w:r>
    </w:p>
    <w:p w:rsidR="009F1E1D" w:rsidRDefault="00955776" w:rsidP="00A004E0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Geodetické zaměření</w:t>
      </w:r>
      <w:r w:rsidR="004B72BE">
        <w:rPr>
          <w:rFonts w:ascii="Arial" w:hAnsi="Arial" w:cs="Arial"/>
          <w:color w:val="000000"/>
          <w:sz w:val="22"/>
          <w:szCs w:val="22"/>
        </w:rPr>
        <w:t>, průzkumné práce</w:t>
      </w:r>
      <w:r w:rsidR="009F1E1D" w:rsidRPr="00714854">
        <w:rPr>
          <w:rFonts w:ascii="Arial" w:hAnsi="Arial" w:cs="Arial"/>
          <w:color w:val="000000"/>
          <w:sz w:val="22"/>
          <w:szCs w:val="22"/>
        </w:rPr>
        <w:tab/>
      </w:r>
      <w:r w:rsidR="003B4545">
        <w:rPr>
          <w:rFonts w:ascii="Arial" w:hAnsi="Arial" w:cs="Arial"/>
          <w:color w:val="000000"/>
          <w:sz w:val="22"/>
          <w:szCs w:val="22"/>
        </w:rPr>
        <w:tab/>
      </w:r>
      <w:r w:rsidR="003B4545">
        <w:rPr>
          <w:rFonts w:ascii="Arial" w:hAnsi="Arial" w:cs="Arial"/>
          <w:b/>
          <w:sz w:val="22"/>
          <w:szCs w:val="22"/>
        </w:rPr>
        <w:t>62 200</w:t>
      </w:r>
      <w:r w:rsidR="00330026" w:rsidRPr="00330026">
        <w:rPr>
          <w:rFonts w:ascii="Arial" w:hAnsi="Arial" w:cs="Arial"/>
          <w:b/>
          <w:sz w:val="22"/>
          <w:szCs w:val="22"/>
        </w:rPr>
        <w:t xml:space="preserve"> </w:t>
      </w:r>
      <w:r w:rsidR="009F1E1D" w:rsidRPr="00330026">
        <w:rPr>
          <w:rFonts w:ascii="Arial" w:hAnsi="Arial" w:cs="Arial"/>
          <w:b/>
          <w:sz w:val="22"/>
          <w:szCs w:val="22"/>
        </w:rPr>
        <w:t>Kč bez DPH</w:t>
      </w:r>
    </w:p>
    <w:p w:rsidR="003B4545" w:rsidRPr="003B4545" w:rsidRDefault="003B4545" w:rsidP="00A004E0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B4545">
        <w:rPr>
          <w:rFonts w:ascii="Arial" w:hAnsi="Arial" w:cs="Arial"/>
          <w:sz w:val="22"/>
          <w:szCs w:val="22"/>
        </w:rPr>
        <w:t>PD DUR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4545">
        <w:rPr>
          <w:rFonts w:ascii="Arial" w:hAnsi="Arial" w:cs="Arial"/>
          <w:b/>
          <w:sz w:val="22"/>
          <w:szCs w:val="22"/>
        </w:rPr>
        <w:t>117 037 Kč bez</w:t>
      </w:r>
      <w:r w:rsidRPr="00330026">
        <w:rPr>
          <w:rFonts w:ascii="Arial" w:hAnsi="Arial" w:cs="Arial"/>
          <w:b/>
          <w:sz w:val="22"/>
          <w:szCs w:val="22"/>
        </w:rPr>
        <w:t xml:space="preserve"> DPH</w:t>
      </w:r>
    </w:p>
    <w:p w:rsidR="003B4545" w:rsidRPr="003B4545" w:rsidRDefault="003B4545" w:rsidP="003B4545">
      <w:pPr>
        <w:autoSpaceDE w:val="0"/>
        <w:autoSpaceDN w:val="0"/>
        <w:adjustRightInd w:val="0"/>
        <w:spacing w:line="30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A919A2" w:rsidRPr="00714854" w:rsidRDefault="00A919A2" w:rsidP="003B4545">
      <w:pPr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>Cena za výkon autorského dozoru</w:t>
      </w:r>
      <w:r w:rsidRPr="00714854">
        <w:rPr>
          <w:rFonts w:ascii="Arial" w:hAnsi="Arial" w:cs="Arial"/>
          <w:sz w:val="22"/>
          <w:szCs w:val="22"/>
        </w:rPr>
        <w:t xml:space="preserve"> je sjednána jako cena smluvní ve výši </w:t>
      </w:r>
      <w:r w:rsidR="00330026" w:rsidRPr="00330026">
        <w:rPr>
          <w:rFonts w:ascii="Arial" w:hAnsi="Arial" w:cs="Arial"/>
          <w:b/>
          <w:sz w:val="22"/>
          <w:szCs w:val="22"/>
        </w:rPr>
        <w:t>650</w:t>
      </w:r>
      <w:r w:rsidR="00330026">
        <w:rPr>
          <w:rFonts w:ascii="Arial" w:hAnsi="Arial" w:cs="Arial"/>
          <w:b/>
          <w:i/>
          <w:color w:val="FFC000"/>
          <w:sz w:val="22"/>
          <w:szCs w:val="22"/>
        </w:rPr>
        <w:t> </w:t>
      </w:r>
      <w:r w:rsidRPr="00714854">
        <w:rPr>
          <w:rFonts w:ascii="Arial" w:hAnsi="Arial" w:cs="Arial"/>
          <w:b/>
          <w:sz w:val="22"/>
          <w:szCs w:val="22"/>
        </w:rPr>
        <w:t>Kč/hod</w:t>
      </w:r>
      <w:r w:rsidR="008C0CD9" w:rsidRPr="00714854">
        <w:rPr>
          <w:rFonts w:ascii="Arial" w:hAnsi="Arial" w:cs="Arial"/>
          <w:sz w:val="22"/>
          <w:szCs w:val="22"/>
        </w:rPr>
        <w:t xml:space="preserve">. </w:t>
      </w:r>
      <w:r w:rsidRPr="00714854">
        <w:rPr>
          <w:rFonts w:ascii="Arial" w:hAnsi="Arial" w:cs="Arial"/>
          <w:sz w:val="22"/>
          <w:szCs w:val="22"/>
        </w:rPr>
        <w:t>Cena za autorský dozor zahrnuje veškeré náklady zhotovitele související s prováděním prací včetně cestovného. Výkon autorského dozoru začíná a končí v sídle zhotovitele s uvažováním přiměřené doby k dopravě na stavbu.</w:t>
      </w:r>
    </w:p>
    <w:p w:rsidR="00A919A2" w:rsidRPr="00714854" w:rsidRDefault="00A919A2" w:rsidP="00FA0845">
      <w:pPr>
        <w:widowControl w:val="0"/>
        <w:spacing w:line="3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Takto stanovená hodinová cena bude používána zhotovitelem také pro kalkulaci prací spojených s výkonem AD v případě požadovaných změn a doplnění projektové dokumentace po odsouhlasení jejich rozsahu a objednávce investorem.</w:t>
      </w:r>
    </w:p>
    <w:p w:rsidR="00AE1DA4" w:rsidRPr="00714854" w:rsidRDefault="00AE1DA4" w:rsidP="00FA0845">
      <w:pPr>
        <w:widowControl w:val="0"/>
        <w:spacing w:line="300" w:lineRule="atLeast"/>
        <w:ind w:left="708"/>
        <w:jc w:val="both"/>
        <w:rPr>
          <w:rFonts w:ascii="Arial" w:hAnsi="Arial" w:cs="Arial"/>
          <w:sz w:val="22"/>
          <w:szCs w:val="22"/>
        </w:rPr>
      </w:pPr>
    </w:p>
    <w:p w:rsidR="00C71695" w:rsidRPr="00714854" w:rsidRDefault="00044BC3" w:rsidP="00D40365">
      <w:p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C71695" w:rsidRPr="0071485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ab/>
        <w:t>Cena za dílo je stanovená jako smluvní cena v souladu s platným zněním zákona č.</w:t>
      </w:r>
      <w:r w:rsidR="003053A3" w:rsidRPr="00714854">
        <w:rPr>
          <w:rFonts w:ascii="Arial" w:hAnsi="Arial" w:cs="Arial"/>
          <w:color w:val="000000"/>
          <w:sz w:val="22"/>
          <w:szCs w:val="22"/>
        </w:rPr>
        <w:t> 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>526/</w:t>
      </w:r>
      <w:r w:rsidR="000144A7" w:rsidRPr="00714854">
        <w:rPr>
          <w:rFonts w:ascii="Arial" w:hAnsi="Arial" w:cs="Arial"/>
          <w:color w:val="000000"/>
          <w:sz w:val="22"/>
          <w:szCs w:val="22"/>
        </w:rPr>
        <w:t>19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 xml:space="preserve">90 Sb. ve znění pozdějších předpisů, </w:t>
      </w:r>
      <w:r w:rsidR="000144A7" w:rsidRPr="00714854">
        <w:rPr>
          <w:rFonts w:ascii="Arial" w:hAnsi="Arial" w:cs="Arial"/>
          <w:color w:val="000000"/>
          <w:sz w:val="22"/>
          <w:szCs w:val="22"/>
        </w:rPr>
        <w:t xml:space="preserve">je 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>platná po dobu reali</w:t>
      </w:r>
      <w:r w:rsidR="00D77318" w:rsidRPr="00714854">
        <w:rPr>
          <w:rFonts w:ascii="Arial" w:hAnsi="Arial" w:cs="Arial"/>
          <w:color w:val="000000"/>
          <w:sz w:val="22"/>
          <w:szCs w:val="22"/>
        </w:rPr>
        <w:t>zace díla, t</w:t>
      </w:r>
      <w:r w:rsidR="003053A3" w:rsidRPr="00714854">
        <w:rPr>
          <w:rFonts w:ascii="Arial" w:hAnsi="Arial" w:cs="Arial"/>
          <w:color w:val="000000"/>
          <w:sz w:val="22"/>
          <w:szCs w:val="22"/>
        </w:rPr>
        <w:t xml:space="preserve">j. až do doby 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>protokolárního předání a převzetí řádně provedeného díla.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C71695" w:rsidRPr="00714854" w:rsidRDefault="00044BC3" w:rsidP="00D40365">
      <w:p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</w:t>
      </w:r>
      <w:r w:rsidR="00C71695" w:rsidRPr="0071485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71695" w:rsidRPr="00714854">
        <w:rPr>
          <w:rFonts w:ascii="Arial" w:hAnsi="Arial" w:cs="Arial"/>
          <w:color w:val="000000"/>
          <w:sz w:val="22"/>
          <w:szCs w:val="22"/>
        </w:rPr>
        <w:tab/>
        <w:t>Náklady zhotovitele způsobené změnou rozsahu, termínů a dalších náležitostí dodávky rozdílně od uzavřené této smlouvy, pokud byly tyto změny objednatelem vyžádány nebo pokud jim byly způsobeny, budou předem vzájemně odsouhlaseny smluvními stranami dodatkem k této smlouvě.</w:t>
      </w:r>
    </w:p>
    <w:p w:rsidR="00C71695" w:rsidRPr="00714854" w:rsidRDefault="00C71695" w:rsidP="00D40365">
      <w:pPr>
        <w:autoSpaceDE w:val="0"/>
        <w:autoSpaceDN w:val="0"/>
        <w:adjustRightInd w:val="0"/>
        <w:spacing w:line="300" w:lineRule="atLeast"/>
        <w:ind w:left="360" w:firstLine="66"/>
        <w:jc w:val="both"/>
        <w:rPr>
          <w:rFonts w:ascii="Arial" w:hAnsi="Arial" w:cs="Arial"/>
          <w:color w:val="000000"/>
          <w:sz w:val="22"/>
          <w:szCs w:val="22"/>
        </w:rPr>
      </w:pPr>
    </w:p>
    <w:p w:rsidR="00044A0D" w:rsidRPr="00714854" w:rsidRDefault="00044A0D" w:rsidP="00044A0D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i/>
          <w:sz w:val="22"/>
          <w:szCs w:val="22"/>
        </w:rPr>
        <w:t xml:space="preserve">Smluvní strany výslovně prohlašují, že touto smlouvou sjednaná cena za provedení díla není považována za skutečnost tvořící obchodní tajemství ve smyslu ustanovení § 504 z. </w:t>
      </w:r>
      <w:proofErr w:type="gramStart"/>
      <w:r w:rsidRPr="00714854">
        <w:rPr>
          <w:rFonts w:ascii="Arial" w:hAnsi="Arial" w:cs="Arial"/>
          <w:b/>
          <w:i/>
          <w:sz w:val="22"/>
          <w:szCs w:val="22"/>
        </w:rPr>
        <w:t>č.</w:t>
      </w:r>
      <w:proofErr w:type="gramEnd"/>
      <w:r w:rsidRPr="00714854">
        <w:rPr>
          <w:rFonts w:ascii="Arial" w:hAnsi="Arial" w:cs="Arial"/>
          <w:b/>
          <w:i/>
          <w:sz w:val="22"/>
          <w:szCs w:val="22"/>
        </w:rPr>
        <w:t xml:space="preserve"> 89/2012 Sb. občanského zákoníku v platném znění.</w:t>
      </w:r>
    </w:p>
    <w:p w:rsidR="00490727" w:rsidRPr="00714854" w:rsidRDefault="00490727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5633" w:rsidRPr="00714854" w:rsidRDefault="00C71695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V</w:t>
      </w:r>
      <w:r w:rsidR="00155422" w:rsidRPr="0071485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. Platební podmínky</w:t>
      </w:r>
    </w:p>
    <w:p w:rsidR="00044BC3" w:rsidRPr="00714854" w:rsidRDefault="00044BC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Objednatel nebude poskytovat zhotoviteli zálohy.</w:t>
      </w:r>
    </w:p>
    <w:p w:rsidR="00155422" w:rsidRPr="00714854" w:rsidRDefault="00155422" w:rsidP="00155422">
      <w:pPr>
        <w:pStyle w:val="Odstavecseseznamem"/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044BC3" w:rsidRPr="00714854" w:rsidRDefault="00044BC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Zdanitelné plnění se považuje za uskutečněné:</w:t>
      </w:r>
    </w:p>
    <w:p w:rsidR="00155422" w:rsidRPr="00714854" w:rsidRDefault="00155422" w:rsidP="00155422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sz w:val="22"/>
          <w:szCs w:val="22"/>
        </w:rPr>
        <w:t>Projektová dokumentace:</w:t>
      </w:r>
    </w:p>
    <w:p w:rsidR="00183F24" w:rsidRPr="00714854" w:rsidRDefault="00183F24" w:rsidP="00A004E0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714854">
        <w:rPr>
          <w:rFonts w:ascii="Arial" w:hAnsi="Arial"/>
          <w:sz w:val="22"/>
          <w:szCs w:val="22"/>
        </w:rPr>
        <w:t>pro první dílčí plnění</w:t>
      </w:r>
      <w:r w:rsidR="00330026">
        <w:rPr>
          <w:rFonts w:ascii="Arial" w:hAnsi="Arial"/>
          <w:sz w:val="22"/>
          <w:szCs w:val="22"/>
        </w:rPr>
        <w:t xml:space="preserve"> dnem předání a převzetí PD DUR, </w:t>
      </w:r>
      <w:r w:rsidRPr="00714854">
        <w:rPr>
          <w:rFonts w:ascii="Arial" w:hAnsi="Arial"/>
          <w:sz w:val="22"/>
          <w:szCs w:val="22"/>
        </w:rPr>
        <w:t xml:space="preserve">geodetického </w:t>
      </w:r>
      <w:r w:rsidR="00155422" w:rsidRPr="00714854">
        <w:rPr>
          <w:rFonts w:ascii="Arial" w:hAnsi="Arial"/>
          <w:sz w:val="22"/>
          <w:szCs w:val="22"/>
        </w:rPr>
        <w:t>zaměření</w:t>
      </w:r>
      <w:r w:rsidRPr="00714854">
        <w:rPr>
          <w:rFonts w:ascii="Arial" w:hAnsi="Arial"/>
          <w:sz w:val="22"/>
          <w:szCs w:val="22"/>
        </w:rPr>
        <w:t xml:space="preserve"> </w:t>
      </w:r>
      <w:r w:rsidR="00330026">
        <w:rPr>
          <w:rFonts w:ascii="Arial" w:hAnsi="Arial"/>
          <w:sz w:val="22"/>
          <w:szCs w:val="22"/>
        </w:rPr>
        <w:t xml:space="preserve">a výsledků průzkumných prací </w:t>
      </w:r>
      <w:r w:rsidRPr="00714854">
        <w:rPr>
          <w:rFonts w:ascii="Arial" w:hAnsi="Arial"/>
          <w:sz w:val="22"/>
          <w:szCs w:val="22"/>
        </w:rPr>
        <w:t xml:space="preserve">dle čl. </w:t>
      </w:r>
      <w:proofErr w:type="gramStart"/>
      <w:r w:rsidRPr="00714854">
        <w:rPr>
          <w:rFonts w:ascii="Arial" w:hAnsi="Arial"/>
          <w:sz w:val="22"/>
          <w:szCs w:val="22"/>
        </w:rPr>
        <w:t>I</w:t>
      </w:r>
      <w:r w:rsidR="00155422" w:rsidRPr="00714854">
        <w:rPr>
          <w:rFonts w:ascii="Arial" w:hAnsi="Arial"/>
          <w:sz w:val="22"/>
          <w:szCs w:val="22"/>
        </w:rPr>
        <w:t>V.</w:t>
      </w:r>
      <w:r w:rsidR="00330026">
        <w:rPr>
          <w:rFonts w:ascii="Arial" w:hAnsi="Arial"/>
          <w:sz w:val="22"/>
          <w:szCs w:val="22"/>
        </w:rPr>
        <w:t>2</w:t>
      </w:r>
      <w:r w:rsidR="00155422" w:rsidRPr="00714854">
        <w:rPr>
          <w:rFonts w:ascii="Arial" w:hAnsi="Arial"/>
          <w:sz w:val="22"/>
          <w:szCs w:val="22"/>
        </w:rPr>
        <w:t>.</w:t>
      </w:r>
      <w:proofErr w:type="gramEnd"/>
    </w:p>
    <w:p w:rsidR="00183F24" w:rsidRPr="00714854" w:rsidRDefault="00183F24" w:rsidP="00A004E0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  <w:r w:rsidRPr="00714854">
        <w:rPr>
          <w:rFonts w:ascii="Arial" w:hAnsi="Arial"/>
          <w:sz w:val="22"/>
          <w:szCs w:val="22"/>
        </w:rPr>
        <w:t xml:space="preserve">pro </w:t>
      </w:r>
      <w:r w:rsidR="00F802E0">
        <w:rPr>
          <w:rFonts w:ascii="Arial" w:hAnsi="Arial"/>
          <w:sz w:val="22"/>
          <w:szCs w:val="22"/>
        </w:rPr>
        <w:t>celkové</w:t>
      </w:r>
      <w:r w:rsidRPr="00714854">
        <w:rPr>
          <w:rFonts w:ascii="Arial" w:hAnsi="Arial"/>
          <w:sz w:val="22"/>
          <w:szCs w:val="22"/>
        </w:rPr>
        <w:t xml:space="preserve"> plnění dnem </w:t>
      </w:r>
      <w:r w:rsidRPr="00714854">
        <w:rPr>
          <w:rFonts w:ascii="Arial" w:hAnsi="Arial"/>
          <w:color w:val="000000"/>
          <w:sz w:val="22"/>
          <w:szCs w:val="22"/>
        </w:rPr>
        <w:t xml:space="preserve">podepsání zápisu o schválení PD DUR generálním ředitelem Povodí Ohře, s. p., po předchozím projednání v investiční komisi. </w:t>
      </w:r>
    </w:p>
    <w:p w:rsidR="00183F24" w:rsidRPr="00714854" w:rsidRDefault="00183F24" w:rsidP="00183F24">
      <w:pPr>
        <w:autoSpaceDE w:val="0"/>
        <w:autoSpaceDN w:val="0"/>
        <w:adjustRightInd w:val="0"/>
        <w:spacing w:line="300" w:lineRule="atLeast"/>
        <w:ind w:left="717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Schválení PD je povinen oznámit zástupce objednatele zhotoviteli do 5 dnů po podpisu Rozhodnutí generálního ředitele. </w:t>
      </w:r>
    </w:p>
    <w:p w:rsidR="00155422" w:rsidRPr="00714854" w:rsidRDefault="00155422" w:rsidP="00155422">
      <w:pPr>
        <w:autoSpaceDE w:val="0"/>
        <w:autoSpaceDN w:val="0"/>
        <w:adjustRightInd w:val="0"/>
        <w:spacing w:line="300" w:lineRule="atLeast"/>
        <w:ind w:left="1077"/>
        <w:jc w:val="both"/>
        <w:rPr>
          <w:rFonts w:ascii="Arial" w:hAnsi="Arial" w:cs="Arial"/>
          <w:sz w:val="22"/>
          <w:szCs w:val="22"/>
        </w:rPr>
      </w:pPr>
    </w:p>
    <w:p w:rsidR="00155422" w:rsidRPr="00714854" w:rsidRDefault="00155422" w:rsidP="00155422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>Autorský dozor:</w:t>
      </w:r>
    </w:p>
    <w:p w:rsidR="004C1943" w:rsidRPr="00714854" w:rsidRDefault="004C1943" w:rsidP="00155422">
      <w:pPr>
        <w:autoSpaceDE w:val="0"/>
        <w:autoSpaceDN w:val="0"/>
        <w:adjustRightInd w:val="0"/>
        <w:spacing w:line="300" w:lineRule="atLeast"/>
        <w:ind w:left="1077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 xml:space="preserve">posledním dnem kalendářního čtvrtletí a dnem dokončení stavby.  </w:t>
      </w:r>
    </w:p>
    <w:p w:rsidR="00030971" w:rsidRDefault="00030971">
      <w:pPr>
        <w:rPr>
          <w:rFonts w:ascii="Arial" w:hAnsi="Arial" w:cs="Arial"/>
          <w:color w:val="000000"/>
          <w:sz w:val="22"/>
          <w:szCs w:val="22"/>
        </w:rPr>
      </w:pPr>
    </w:p>
    <w:p w:rsidR="00044BC3" w:rsidRPr="00714854" w:rsidRDefault="0062171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>Fa</w:t>
      </w:r>
      <w:r w:rsidR="00044BC3" w:rsidRPr="00714854">
        <w:rPr>
          <w:rFonts w:ascii="Arial" w:hAnsi="Arial" w:cs="Arial"/>
          <w:b/>
          <w:sz w:val="22"/>
          <w:szCs w:val="22"/>
        </w:rPr>
        <w:t>kturace za zpracování projektové dokumentace</w:t>
      </w:r>
      <w:r w:rsidR="00044BC3" w:rsidRPr="00714854"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621713" w:rsidRPr="00714854" w:rsidRDefault="00021BF0" w:rsidP="00A004E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první </w:t>
      </w:r>
      <w:r w:rsidR="00183F24" w:rsidRPr="00714854">
        <w:rPr>
          <w:rFonts w:ascii="Arial" w:hAnsi="Arial" w:cs="Arial"/>
          <w:sz w:val="22"/>
          <w:szCs w:val="22"/>
        </w:rPr>
        <w:t>dílčí plnění za zpracov</w:t>
      </w:r>
      <w:r w:rsidR="00155422" w:rsidRPr="00714854">
        <w:rPr>
          <w:rFonts w:ascii="Arial" w:hAnsi="Arial" w:cs="Arial"/>
          <w:sz w:val="22"/>
          <w:szCs w:val="22"/>
        </w:rPr>
        <w:t>ání PD DUR včetně geodetického za</w:t>
      </w:r>
      <w:r w:rsidR="00183F24" w:rsidRPr="00714854">
        <w:rPr>
          <w:rFonts w:ascii="Arial" w:hAnsi="Arial" w:cs="Arial"/>
          <w:sz w:val="22"/>
          <w:szCs w:val="22"/>
        </w:rPr>
        <w:t>měření</w:t>
      </w:r>
      <w:r w:rsidR="00D32D32">
        <w:rPr>
          <w:rFonts w:ascii="Arial" w:hAnsi="Arial" w:cs="Arial"/>
          <w:sz w:val="22"/>
          <w:szCs w:val="22"/>
        </w:rPr>
        <w:t xml:space="preserve"> a průzkumných prací</w:t>
      </w:r>
      <w:r w:rsidR="00183F24" w:rsidRPr="00714854">
        <w:rPr>
          <w:rFonts w:ascii="Arial" w:hAnsi="Arial" w:cs="Arial"/>
          <w:sz w:val="22"/>
          <w:szCs w:val="22"/>
        </w:rPr>
        <w:t xml:space="preserve"> ve výši 80 % ceny dle bodu 1</w:t>
      </w:r>
      <w:r w:rsidRPr="00714854">
        <w:rPr>
          <w:rFonts w:ascii="Arial" w:hAnsi="Arial" w:cs="Arial"/>
          <w:sz w:val="22"/>
          <w:szCs w:val="22"/>
        </w:rPr>
        <w:t>a</w:t>
      </w:r>
      <w:r w:rsidR="00155422" w:rsidRPr="00714854">
        <w:rPr>
          <w:rFonts w:ascii="Arial" w:hAnsi="Arial" w:cs="Arial"/>
          <w:sz w:val="22"/>
          <w:szCs w:val="22"/>
        </w:rPr>
        <w:t xml:space="preserve">) čl. </w:t>
      </w:r>
      <w:r w:rsidR="00183F24" w:rsidRPr="00714854">
        <w:rPr>
          <w:rFonts w:ascii="Arial" w:hAnsi="Arial" w:cs="Arial"/>
          <w:sz w:val="22"/>
          <w:szCs w:val="22"/>
        </w:rPr>
        <w:t xml:space="preserve">V, tzn. </w:t>
      </w:r>
      <w:r w:rsidR="00D32D32">
        <w:rPr>
          <w:rFonts w:ascii="Arial" w:hAnsi="Arial" w:cs="Arial"/>
          <w:sz w:val="22"/>
          <w:szCs w:val="22"/>
        </w:rPr>
        <w:t>143 3</w:t>
      </w:r>
      <w:r w:rsidR="00F802E0">
        <w:rPr>
          <w:rFonts w:ascii="Arial" w:hAnsi="Arial" w:cs="Arial"/>
          <w:sz w:val="22"/>
          <w:szCs w:val="22"/>
        </w:rPr>
        <w:t>90</w:t>
      </w:r>
      <w:r w:rsidR="00621713" w:rsidRPr="00714854">
        <w:rPr>
          <w:rFonts w:ascii="Arial" w:hAnsi="Arial" w:cs="Arial"/>
          <w:sz w:val="22"/>
          <w:szCs w:val="22"/>
        </w:rPr>
        <w:t xml:space="preserve"> Kč bez DP</w:t>
      </w:r>
      <w:r w:rsidR="00D32D32">
        <w:rPr>
          <w:rFonts w:ascii="Arial" w:hAnsi="Arial" w:cs="Arial"/>
          <w:sz w:val="22"/>
          <w:szCs w:val="22"/>
        </w:rPr>
        <w:t>H</w:t>
      </w:r>
    </w:p>
    <w:p w:rsidR="00183F24" w:rsidRPr="00714854" w:rsidRDefault="00021BF0" w:rsidP="00155422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b</w:t>
      </w:r>
      <w:r w:rsidR="00183F24" w:rsidRPr="00714854">
        <w:rPr>
          <w:rFonts w:ascii="Arial" w:hAnsi="Arial" w:cs="Arial"/>
          <w:sz w:val="22"/>
          <w:szCs w:val="22"/>
        </w:rPr>
        <w:t>)</w:t>
      </w:r>
      <w:r w:rsidR="00621713" w:rsidRPr="00714854">
        <w:rPr>
          <w:rFonts w:ascii="Arial" w:hAnsi="Arial" w:cs="Arial"/>
          <w:sz w:val="22"/>
          <w:szCs w:val="22"/>
        </w:rPr>
        <w:tab/>
      </w:r>
      <w:r w:rsidR="00F802E0">
        <w:rPr>
          <w:rFonts w:ascii="Arial" w:hAnsi="Arial" w:cs="Arial"/>
          <w:sz w:val="22"/>
          <w:szCs w:val="22"/>
        </w:rPr>
        <w:t>celkové</w:t>
      </w:r>
      <w:r w:rsidR="00183F24" w:rsidRPr="00714854">
        <w:rPr>
          <w:rFonts w:ascii="Arial" w:hAnsi="Arial" w:cs="Arial"/>
          <w:sz w:val="22"/>
          <w:szCs w:val="22"/>
        </w:rPr>
        <w:t xml:space="preserve"> plnění za kompletní dílo PD DUR </w:t>
      </w:r>
      <w:r w:rsidR="00155422" w:rsidRPr="00714854">
        <w:rPr>
          <w:rFonts w:ascii="Arial" w:hAnsi="Arial" w:cs="Arial"/>
          <w:sz w:val="22"/>
          <w:szCs w:val="22"/>
        </w:rPr>
        <w:t>včetně geodetického za</w:t>
      </w:r>
      <w:r w:rsidR="00183F24" w:rsidRPr="00714854">
        <w:rPr>
          <w:rFonts w:ascii="Arial" w:hAnsi="Arial" w:cs="Arial"/>
          <w:sz w:val="22"/>
          <w:szCs w:val="22"/>
        </w:rPr>
        <w:t xml:space="preserve">měření </w:t>
      </w:r>
      <w:r w:rsidR="00030971">
        <w:rPr>
          <w:rFonts w:ascii="Arial" w:hAnsi="Arial" w:cs="Arial"/>
          <w:sz w:val="22"/>
          <w:szCs w:val="22"/>
        </w:rPr>
        <w:t>a průzkumných prací</w:t>
      </w:r>
      <w:r w:rsidR="00183F24" w:rsidRPr="00714854">
        <w:rPr>
          <w:rFonts w:ascii="Arial" w:hAnsi="Arial" w:cs="Arial"/>
          <w:sz w:val="22"/>
          <w:szCs w:val="22"/>
        </w:rPr>
        <w:t xml:space="preserve"> ve výši 20 % ceny dle bodu 1</w:t>
      </w:r>
      <w:r w:rsidRPr="00714854">
        <w:rPr>
          <w:rFonts w:ascii="Arial" w:hAnsi="Arial" w:cs="Arial"/>
          <w:sz w:val="22"/>
          <w:szCs w:val="22"/>
        </w:rPr>
        <w:t>a</w:t>
      </w:r>
      <w:r w:rsidR="00155422" w:rsidRPr="00714854">
        <w:rPr>
          <w:rFonts w:ascii="Arial" w:hAnsi="Arial" w:cs="Arial"/>
          <w:sz w:val="22"/>
          <w:szCs w:val="22"/>
        </w:rPr>
        <w:t xml:space="preserve">) čl. </w:t>
      </w:r>
      <w:r w:rsidR="00183F24" w:rsidRPr="00714854">
        <w:rPr>
          <w:rFonts w:ascii="Arial" w:hAnsi="Arial" w:cs="Arial"/>
          <w:sz w:val="22"/>
          <w:szCs w:val="22"/>
        </w:rPr>
        <w:t xml:space="preserve">V, tzn. </w:t>
      </w:r>
      <w:r w:rsidR="00030971">
        <w:rPr>
          <w:rFonts w:ascii="Arial" w:hAnsi="Arial" w:cs="Arial"/>
          <w:sz w:val="22"/>
          <w:szCs w:val="22"/>
        </w:rPr>
        <w:t>35 847</w:t>
      </w:r>
      <w:r w:rsidR="00183F24" w:rsidRPr="00714854">
        <w:rPr>
          <w:rFonts w:ascii="Arial" w:hAnsi="Arial" w:cs="Arial"/>
          <w:sz w:val="22"/>
          <w:szCs w:val="22"/>
        </w:rPr>
        <w:t xml:space="preserve"> Kč bez DPH.</w:t>
      </w:r>
    </w:p>
    <w:p w:rsidR="00044BC3" w:rsidRPr="00714854" w:rsidRDefault="00155422" w:rsidP="00155422">
      <w:pPr>
        <w:pStyle w:val="Zkladntext2"/>
        <w:widowControl w:val="0"/>
        <w:autoSpaceDE w:val="0"/>
        <w:autoSpaceDN w:val="0"/>
        <w:adjustRightInd w:val="0"/>
        <w:spacing w:after="0" w:line="300" w:lineRule="atLeast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714854">
        <w:rPr>
          <w:rFonts w:ascii="Arial" w:hAnsi="Arial" w:cs="Arial"/>
          <w:b/>
          <w:sz w:val="22"/>
          <w:szCs w:val="22"/>
        </w:rPr>
        <w:tab/>
      </w:r>
      <w:r w:rsidR="00044BC3" w:rsidRPr="00714854">
        <w:rPr>
          <w:rFonts w:ascii="Arial" w:hAnsi="Arial" w:cs="Arial"/>
          <w:b/>
          <w:sz w:val="22"/>
          <w:szCs w:val="22"/>
        </w:rPr>
        <w:t xml:space="preserve">Fakturace autorského dozoru </w:t>
      </w:r>
      <w:r w:rsidR="00044BC3" w:rsidRPr="00714854">
        <w:rPr>
          <w:rFonts w:ascii="Arial" w:hAnsi="Arial" w:cs="Arial"/>
          <w:sz w:val="22"/>
          <w:szCs w:val="22"/>
        </w:rPr>
        <w:t xml:space="preserve">bude provedena vystavením daňových dokladů dle </w:t>
      </w:r>
      <w:r w:rsidRPr="00714854">
        <w:rPr>
          <w:rFonts w:ascii="Arial" w:hAnsi="Arial" w:cs="Arial"/>
          <w:sz w:val="22"/>
          <w:szCs w:val="22"/>
        </w:rPr>
        <w:tab/>
      </w:r>
      <w:r w:rsidR="00044BC3" w:rsidRPr="00714854">
        <w:rPr>
          <w:rFonts w:ascii="Arial" w:hAnsi="Arial" w:cs="Arial"/>
          <w:sz w:val="22"/>
          <w:szCs w:val="22"/>
        </w:rPr>
        <w:t>skutečného rozsahu prací (počtu hodin) odsouhlaseného objednatelem.</w:t>
      </w:r>
    </w:p>
    <w:p w:rsidR="00044BC3" w:rsidRPr="00714854" w:rsidRDefault="00044BC3" w:rsidP="00D40365">
      <w:pPr>
        <w:autoSpaceDE w:val="0"/>
        <w:autoSpaceDN w:val="0"/>
        <w:adjustRightInd w:val="0"/>
        <w:spacing w:line="300" w:lineRule="atLeast"/>
        <w:ind w:left="357" w:firstLine="66"/>
        <w:jc w:val="both"/>
        <w:rPr>
          <w:rFonts w:ascii="Arial" w:hAnsi="Arial" w:cs="Arial"/>
          <w:sz w:val="22"/>
          <w:szCs w:val="22"/>
        </w:rPr>
      </w:pPr>
    </w:p>
    <w:p w:rsidR="00621713" w:rsidRPr="00714854" w:rsidRDefault="00044BC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>Zhotovitel je povinen vystavit řádný daňový doklad do 7 dnů ode dne uskutečnění zdanitelného plnění a prokazatelně zajistit doručení daňového dokladu objednateli.</w:t>
      </w:r>
    </w:p>
    <w:p w:rsidR="00621713" w:rsidRPr="00714854" w:rsidRDefault="00621713" w:rsidP="00621713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21713" w:rsidRPr="00714854" w:rsidRDefault="00044BC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 xml:space="preserve">Daňové doklady musí obsahovat všechny náležitosti dle zákona o dani z přidané hodnoty v platném znění. V případě chybějících </w:t>
      </w:r>
      <w:r w:rsidR="00DB2C78" w:rsidRPr="00714854">
        <w:rPr>
          <w:rFonts w:ascii="Arial" w:hAnsi="Arial" w:cs="Arial"/>
          <w:sz w:val="22"/>
          <w:szCs w:val="22"/>
        </w:rPr>
        <w:t xml:space="preserve">nebo chybných </w:t>
      </w:r>
      <w:r w:rsidRPr="00714854">
        <w:rPr>
          <w:rFonts w:ascii="Arial" w:hAnsi="Arial" w:cs="Arial"/>
          <w:sz w:val="22"/>
          <w:szCs w:val="22"/>
        </w:rPr>
        <w:t>údajů na daňovém dokladu vrátí objednatel zhotoviteli daňový doklad k doplnění. Lhůta pro zaplacení se pak počítá od doby vrácení doplněného daňového dokladu objednateli</w:t>
      </w:r>
    </w:p>
    <w:p w:rsidR="00621713" w:rsidRPr="00714854" w:rsidRDefault="00621713" w:rsidP="0062171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044BC3" w:rsidRPr="00714854" w:rsidRDefault="00044BC3" w:rsidP="00A004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360" w:firstLine="66"/>
        <w:jc w:val="both"/>
        <w:rPr>
          <w:rFonts w:ascii="Arial" w:hAnsi="Arial" w:cs="Arial"/>
          <w:color w:val="000000"/>
          <w:sz w:val="22"/>
          <w:szCs w:val="22"/>
        </w:rPr>
      </w:pPr>
      <w:r w:rsidRPr="00714854">
        <w:rPr>
          <w:rFonts w:ascii="Arial" w:hAnsi="Arial" w:cs="Arial"/>
          <w:color w:val="000000"/>
          <w:sz w:val="22"/>
          <w:szCs w:val="22"/>
        </w:rPr>
        <w:t xml:space="preserve">Lhůta splatnosti daňového dokladu je </w:t>
      </w:r>
      <w:r w:rsidRPr="00714854">
        <w:rPr>
          <w:rFonts w:ascii="Arial" w:hAnsi="Arial" w:cs="Arial"/>
          <w:b/>
          <w:color w:val="000000"/>
          <w:sz w:val="22"/>
          <w:szCs w:val="22"/>
        </w:rPr>
        <w:t>30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 dní</w:t>
      </w:r>
      <w:r w:rsidRPr="007148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4854">
        <w:rPr>
          <w:rFonts w:ascii="Arial" w:hAnsi="Arial" w:cs="Arial"/>
          <w:color w:val="000000"/>
          <w:sz w:val="22"/>
          <w:szCs w:val="22"/>
        </w:rPr>
        <w:t>ode dne doručení objednateli.</w:t>
      </w:r>
    </w:p>
    <w:p w:rsidR="00DB1A79" w:rsidRDefault="00DB1A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A4D01" w:rsidRPr="00714854" w:rsidRDefault="007A4D01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V</w:t>
      </w:r>
      <w:r w:rsidR="00155422" w:rsidRPr="0071485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I. Licenční podmínky</w:t>
      </w:r>
    </w:p>
    <w:p w:rsidR="007A4D01" w:rsidRPr="00714854" w:rsidRDefault="007A4D01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Vztahují – </w:t>
      </w:r>
      <w:proofErr w:type="spellStart"/>
      <w:r w:rsidRPr="00714854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 se k předmětu díla autorská práva dle zákona č. 121/2000 Sb. o právu autorském, o právech souvisejících s právem autorským a o změně některých zákonů (autorský zákon), poskytuje zhotovitel objednateli nevýhradní právo ke všem způsobům užití a v neomezeném rozsahu. Autor svoluje k tomu, aby dílo bylo zveřejňováno, zpracováváno, spojeno s jiným dílem, zařazeno do díla souborného, to vše dle záměru objednatele. Autor poskytuje licenci bezúplatně dle § 49 odst. 2 písm. B) autorského zákona. </w:t>
      </w:r>
    </w:p>
    <w:p w:rsidR="00D432C9" w:rsidRPr="00714854" w:rsidRDefault="00D432C9" w:rsidP="00D432C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32C9" w:rsidRPr="00714854" w:rsidRDefault="00D432C9" w:rsidP="00D432C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Čl. VIII. Zajištění závazku, </w:t>
      </w:r>
      <w:r w:rsidR="000C5BC2" w:rsidRPr="00714854">
        <w:rPr>
          <w:rFonts w:ascii="Arial" w:hAnsi="Arial" w:cs="Arial"/>
          <w:b/>
          <w:bCs/>
          <w:color w:val="000000"/>
          <w:sz w:val="22"/>
          <w:szCs w:val="22"/>
        </w:rPr>
        <w:t>odpovědnost za vady stavby</w:t>
      </w: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Zhotovitel odpovídá za to, že předmět této smlouvy bude zhotoven podle této smlouvy tak, že jej objednatel bude moci použít pro přípravu a realizaci stavby.</w:t>
      </w:r>
    </w:p>
    <w:p w:rsidR="00D432C9" w:rsidRPr="00714854" w:rsidRDefault="00D432C9" w:rsidP="00D432C9">
      <w:pPr>
        <w:pStyle w:val="Odstavecseseznamem"/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Zhotovitel odpovídá za to, že dílo plně vyhoví podmínkám stanoveným platnými právními předpisy a podmínkami dohodnutými v této smlouvě. Zhotovitel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</w:p>
    <w:p w:rsidR="00D432C9" w:rsidRPr="00714854" w:rsidRDefault="00D432C9" w:rsidP="00D432C9">
      <w:pPr>
        <w:pStyle w:val="Odstavecseseznamem"/>
        <w:spacing w:line="300" w:lineRule="atLeast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Odpovědnost zhotovitele jakožto projektanta se mj. řídí ustanovením §159 zákona č. 183/2006 Sb. ve znění pozdějších předpisů.</w:t>
      </w:r>
    </w:p>
    <w:p w:rsidR="00D432C9" w:rsidRPr="00714854" w:rsidRDefault="00D432C9" w:rsidP="00D432C9">
      <w:pPr>
        <w:pStyle w:val="Odstavecseseznamem"/>
        <w:spacing w:line="300" w:lineRule="atLeast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0C5BC2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Odpovědnost za vady stavby se řídí příslušnými ustanoveními občanského zákoníku v platném znění.</w:t>
      </w:r>
    </w:p>
    <w:p w:rsidR="00823468" w:rsidRPr="00714854" w:rsidRDefault="00823468" w:rsidP="000C5BC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Při nesplnění termínu předání díla zaplatí zhotovitel objednateli smluvní pokutu ve výši 0,3 % z ceny díla za každý i započatý kalendářní den prodlení.</w:t>
      </w:r>
    </w:p>
    <w:p w:rsidR="00D432C9" w:rsidRPr="00714854" w:rsidRDefault="00D432C9" w:rsidP="00D432C9">
      <w:pPr>
        <w:pStyle w:val="Odstavecseseznamem"/>
        <w:spacing w:line="300" w:lineRule="atLeast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Při nesplnění termínu splatnosti faktury zaplatí objednatel zhotoviteli úrok z prodlení ve výši 0,3 % z dlužné částky za každý i započatý kalendářní den prodlení.</w:t>
      </w:r>
    </w:p>
    <w:p w:rsidR="00D432C9" w:rsidRPr="00714854" w:rsidRDefault="00D432C9" w:rsidP="00D432C9">
      <w:pPr>
        <w:pStyle w:val="Odstavecseseznamem"/>
        <w:spacing w:line="300" w:lineRule="atLeast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 Občanského zákoníku,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živelné pohromy, teroristický čin, apod.).</w:t>
      </w:r>
    </w:p>
    <w:p w:rsidR="00C10D7A" w:rsidRDefault="00C10D7A" w:rsidP="00DB1A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32C9" w:rsidRPr="00714854" w:rsidRDefault="00D432C9" w:rsidP="00A004E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516BA6" w:rsidRPr="00714854" w:rsidRDefault="00516BA6" w:rsidP="00D4036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IX. Náhrada škody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Objednatel je oprávněn požadovat náhradu škody způsobenou mu zhotovitelem porušením povinností zhotovitele při plnění předmětu díla, taktéž škody, které by vznikly jako důsledek </w:t>
      </w:r>
      <w:r w:rsidRPr="00714854">
        <w:rPr>
          <w:rFonts w:ascii="Arial" w:hAnsi="Arial" w:cs="Arial"/>
          <w:bCs/>
          <w:color w:val="000000"/>
          <w:sz w:val="22"/>
          <w:szCs w:val="22"/>
        </w:rPr>
        <w:lastRenderedPageBreak/>
        <w:t>prodlení, vadného plnění nebo porušením smluvních povinností. Náhrada škody zahrnuje skutečnou škodu.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320D" w:rsidRPr="00714854" w:rsidRDefault="005D4E32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 xml:space="preserve">Čl. X. </w:t>
      </w:r>
      <w:r w:rsidR="00BE320D" w:rsidRPr="00714854">
        <w:rPr>
          <w:rFonts w:ascii="Arial" w:hAnsi="Arial" w:cs="Arial"/>
          <w:b/>
          <w:bCs/>
          <w:color w:val="000000"/>
          <w:sz w:val="22"/>
          <w:szCs w:val="22"/>
        </w:rPr>
        <w:t>Změny díla</w:t>
      </w:r>
    </w:p>
    <w:p w:rsidR="00BE320D" w:rsidRPr="00714854" w:rsidRDefault="00BE320D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Objednatel se zavazuje, že přistoupí na změnu závazku v případě, kdy po uzavření smlouvy změní výchozí podklady rozhodující pro uzavření této smlouvy, nebo vzniknou na jeho straně nové požadavky.</w:t>
      </w:r>
    </w:p>
    <w:p w:rsidR="00BE320D" w:rsidRPr="00714854" w:rsidRDefault="00BE320D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F053F1" w:rsidRPr="00714854" w:rsidRDefault="00F053F1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C10D7A" w:rsidRDefault="00C10D7A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0D7A" w:rsidRPr="00714854" w:rsidRDefault="00C10D7A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X</w:t>
      </w:r>
      <w:r w:rsidR="005D4E32" w:rsidRPr="00714854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. Ostatní ujednání</w:t>
      </w:r>
    </w:p>
    <w:p w:rsidR="00621713" w:rsidRPr="00714854" w:rsidRDefault="00621713" w:rsidP="00621713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/>
          <w:color w:val="000000"/>
          <w:sz w:val="22"/>
          <w:szCs w:val="22"/>
        </w:rPr>
      </w:pPr>
      <w:r w:rsidRPr="00714854">
        <w:rPr>
          <w:rFonts w:ascii="Arial" w:hAnsi="Arial"/>
          <w:color w:val="000000"/>
          <w:sz w:val="22"/>
          <w:szCs w:val="22"/>
        </w:rPr>
        <w:t>Objednatel vytvoří podmínky pro provedení sjednaného díla tím, že:</w:t>
      </w:r>
    </w:p>
    <w:p w:rsidR="00621713" w:rsidRPr="00714854" w:rsidRDefault="00621713" w:rsidP="00A004E0">
      <w:pPr>
        <w:numPr>
          <w:ilvl w:val="0"/>
          <w:numId w:val="1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357"/>
        <w:jc w:val="both"/>
        <w:rPr>
          <w:rFonts w:ascii="Arial" w:hAnsi="Arial"/>
          <w:color w:val="000000"/>
          <w:sz w:val="22"/>
          <w:szCs w:val="22"/>
        </w:rPr>
      </w:pPr>
      <w:r w:rsidRPr="00714854">
        <w:rPr>
          <w:rFonts w:ascii="Arial" w:hAnsi="Arial"/>
          <w:color w:val="000000"/>
          <w:sz w:val="22"/>
          <w:szCs w:val="22"/>
        </w:rPr>
        <w:t>Bude napomáhat zhotoviteli při zajišťování podkladů a informací potřebných pro plnění předmětu díla.</w:t>
      </w:r>
    </w:p>
    <w:p w:rsidR="00621713" w:rsidRPr="00714854" w:rsidRDefault="00621713" w:rsidP="00A004E0">
      <w:pPr>
        <w:numPr>
          <w:ilvl w:val="0"/>
          <w:numId w:val="1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120" w:line="300" w:lineRule="atLeast"/>
        <w:ind w:left="709" w:hanging="357"/>
        <w:jc w:val="both"/>
        <w:rPr>
          <w:rFonts w:ascii="Arial" w:hAnsi="Arial"/>
          <w:color w:val="000000"/>
          <w:sz w:val="22"/>
          <w:szCs w:val="22"/>
        </w:rPr>
      </w:pPr>
      <w:r w:rsidRPr="00714854">
        <w:rPr>
          <w:rFonts w:ascii="Arial" w:hAnsi="Arial"/>
          <w:color w:val="000000"/>
          <w:sz w:val="22"/>
          <w:szCs w:val="22"/>
        </w:rPr>
        <w:t>Odpovědný zástupce objednatele se bude účastnit výrobních výborů a veškerých jednání svolaných zhotovitelem v průběhu prací a bude odsouhlasovat popř. připomínkovat rozpracovanost dílčích částí díla.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Čl. X</w:t>
      </w:r>
      <w:r w:rsidR="005D4E32" w:rsidRPr="00714854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Pr="00714854">
        <w:rPr>
          <w:rFonts w:ascii="Arial" w:hAnsi="Arial" w:cs="Arial"/>
          <w:b/>
          <w:bCs/>
          <w:color w:val="000000"/>
          <w:sz w:val="22"/>
          <w:szCs w:val="22"/>
        </w:rPr>
        <w:t>. Závěrečná ustanovení</w:t>
      </w:r>
    </w:p>
    <w:p w:rsidR="00621713" w:rsidRPr="00714854" w:rsidRDefault="00621713" w:rsidP="00A004E0">
      <w:pPr>
        <w:widowControl w:val="0"/>
        <w:numPr>
          <w:ilvl w:val="0"/>
          <w:numId w:val="4"/>
        </w:numPr>
        <w:spacing w:after="120" w:line="300" w:lineRule="atLeast"/>
        <w:ind w:left="709" w:hanging="425"/>
        <w:jc w:val="both"/>
        <w:rPr>
          <w:rFonts w:ascii="Arial" w:hAnsi="Arial" w:cs="Arial"/>
          <w:sz w:val="22"/>
          <w:szCs w:val="22"/>
        </w:rPr>
      </w:pPr>
      <w:r w:rsidRPr="00714854">
        <w:rPr>
          <w:rFonts w:ascii="Arial" w:hAnsi="Arial" w:cs="Arial"/>
          <w:bCs/>
          <w:sz w:val="22"/>
          <w:szCs w:val="22"/>
        </w:rPr>
        <w:t xml:space="preserve">Pokud objednatel nevyzve zhotovitele </w:t>
      </w:r>
      <w:r w:rsidRPr="00714854">
        <w:rPr>
          <w:rFonts w:ascii="Arial" w:hAnsi="Arial" w:cs="Arial"/>
          <w:sz w:val="22"/>
          <w:szCs w:val="22"/>
        </w:rPr>
        <w:t xml:space="preserve">do 2 let od dokončení a předání PD DPS k zahájení činnosti autorského dozoru, končí na základě vzájemného ujednání platnost této SOD. </w:t>
      </w:r>
    </w:p>
    <w:p w:rsidR="00621713" w:rsidRPr="00714854" w:rsidRDefault="00621713" w:rsidP="00A004E0">
      <w:pPr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709" w:hanging="425"/>
        <w:jc w:val="both"/>
        <w:rPr>
          <w:rFonts w:ascii="Arial" w:hAnsi="Arial"/>
          <w:color w:val="000000"/>
          <w:sz w:val="22"/>
          <w:szCs w:val="22"/>
        </w:rPr>
      </w:pPr>
      <w:r w:rsidRPr="00714854">
        <w:rPr>
          <w:rFonts w:ascii="Arial" w:hAnsi="Arial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621713" w:rsidRPr="00714854" w:rsidRDefault="00621713" w:rsidP="00A004E0">
      <w:pPr>
        <w:widowControl w:val="0"/>
        <w:numPr>
          <w:ilvl w:val="0"/>
          <w:numId w:val="4"/>
        </w:numPr>
        <w:spacing w:after="120"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D44657" w:rsidRPr="00714854">
        <w:rPr>
          <w:rFonts w:ascii="Arial" w:hAnsi="Arial" w:cs="Arial"/>
          <w:bCs/>
          <w:color w:val="000000"/>
          <w:sz w:val="22"/>
          <w:szCs w:val="22"/>
        </w:rPr>
        <w:t xml:space="preserve">Občanského </w:t>
      </w:r>
      <w:r w:rsidRPr="00714854">
        <w:rPr>
          <w:rFonts w:ascii="Arial" w:hAnsi="Arial" w:cs="Arial"/>
          <w:bCs/>
          <w:color w:val="000000"/>
          <w:sz w:val="22"/>
          <w:szCs w:val="22"/>
        </w:rPr>
        <w:t>zákoníku. Veškeré změny a dodatky této smlouvy musí být sepsány písemně formou dodatku. Návrh dodatku ke smlouvě předloží zhotovitel objednateli v elektronické podobě nejpozději 14 dnů před ukončením termínu plnění dle smlouvy.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A0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 xml:space="preserve">Objednatel je oprávněn odstoupit od smlouvy při podstatném porušení smlouvy 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ab/>
        <w:t>zhotovitelem, a to zejména při prodlení zhotovitele se splněním termínu předání díla.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A0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Smluvní strany prohlašují, že se s obsahem smlouvy seznámily, s ním souhlasí, neboť tento odpovídá jejich projevené vůli a na důkaz připojují svoje podpisy.</w:t>
      </w:r>
    </w:p>
    <w:p w:rsidR="00C10D7A" w:rsidRDefault="00C10D7A" w:rsidP="00DB1A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A0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lastRenderedPageBreak/>
        <w:t>Tato smlouva je vyhotovena ve 4 vyhotoveních, z nichž každé má platnost originálu.</w:t>
      </w:r>
    </w:p>
    <w:p w:rsidR="00621713" w:rsidRPr="00714854" w:rsidRDefault="00621713" w:rsidP="00621713">
      <w:pPr>
        <w:pStyle w:val="Odstavecseseznamem"/>
        <w:ind w:left="709" w:hanging="425"/>
        <w:rPr>
          <w:rFonts w:ascii="Arial" w:hAnsi="Arial" w:cs="Arial"/>
          <w:bCs/>
          <w:color w:val="000000"/>
          <w:sz w:val="22"/>
          <w:szCs w:val="22"/>
        </w:rPr>
      </w:pPr>
    </w:p>
    <w:p w:rsidR="00621713" w:rsidRPr="00714854" w:rsidRDefault="00621713" w:rsidP="00A004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4854">
        <w:rPr>
          <w:rFonts w:ascii="Arial" w:hAnsi="Arial" w:cs="Arial"/>
          <w:bCs/>
          <w:color w:val="000000"/>
          <w:sz w:val="22"/>
          <w:szCs w:val="22"/>
        </w:rPr>
        <w:t>Smlouva nabývá platnosti a účinnosti dnem jejího podpisu oprávněnými zástupci obou smluvních stran.</w:t>
      </w:r>
    </w:p>
    <w:p w:rsidR="00621713" w:rsidRPr="00714854" w:rsidRDefault="00621713" w:rsidP="00621713">
      <w:pPr>
        <w:autoSpaceDE w:val="0"/>
        <w:autoSpaceDN w:val="0"/>
        <w:adjustRightInd w:val="0"/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30971" w:rsidRPr="00A4527B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 w:rsidRPr="00550FE6">
        <w:rPr>
          <w:rFonts w:ascii="Arial" w:hAnsi="Arial" w:cs="Arial"/>
          <w:color w:val="000000"/>
          <w:sz w:val="22"/>
          <w:szCs w:val="22"/>
        </w:rPr>
        <w:t>v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V Ústí nad Labem </w:t>
      </w:r>
      <w:r w:rsidRPr="00241C08">
        <w:rPr>
          <w:rFonts w:ascii="Arial" w:hAnsi="Arial"/>
          <w:sz w:val="22"/>
          <w:szCs w:val="22"/>
        </w:rPr>
        <w:t>dne</w:t>
      </w:r>
    </w:p>
    <w:p w:rsidR="00030971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30971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30971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B1A79" w:rsidRDefault="00DB1A79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B1A79" w:rsidRDefault="00DB1A79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802E0" w:rsidRDefault="00F802E0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802E0" w:rsidRDefault="00F802E0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30971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030971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:rsidR="00030971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 xml:space="preserve">Ing. Vlastimil </w:t>
      </w:r>
      <w:proofErr w:type="spellStart"/>
      <w:r w:rsidRPr="00241C08">
        <w:rPr>
          <w:rFonts w:ascii="Arial" w:hAnsi="Arial"/>
          <w:sz w:val="22"/>
          <w:szCs w:val="22"/>
        </w:rPr>
        <w:t>Hasík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Ing. Martina</w:t>
      </w:r>
      <w:r w:rsidRPr="003430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Štrosová</w:t>
      </w:r>
    </w:p>
    <w:p w:rsidR="00030971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jednatel</w:t>
      </w:r>
    </w:p>
    <w:p w:rsidR="00030971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Povodí Ohře, státní podnik</w:t>
      </w:r>
      <w:r w:rsidRPr="00241C08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1171A">
        <w:rPr>
          <w:rFonts w:ascii="Arial" w:hAnsi="Arial"/>
          <w:sz w:val="22"/>
          <w:szCs w:val="22"/>
        </w:rPr>
        <w:t xml:space="preserve">AZ </w:t>
      </w:r>
      <w:proofErr w:type="spellStart"/>
      <w:r w:rsidRPr="0071171A">
        <w:rPr>
          <w:rFonts w:ascii="Arial" w:hAnsi="Arial"/>
          <w:sz w:val="22"/>
          <w:szCs w:val="22"/>
        </w:rPr>
        <w:t>Consult</w:t>
      </w:r>
      <w:proofErr w:type="spellEnd"/>
      <w:r w:rsidRPr="0071171A">
        <w:rPr>
          <w:rFonts w:ascii="Arial" w:hAnsi="Arial"/>
          <w:sz w:val="22"/>
          <w:szCs w:val="22"/>
        </w:rPr>
        <w:t>, spol. s r.o.</w:t>
      </w:r>
    </w:p>
    <w:p w:rsidR="00C406C6" w:rsidRPr="00241C08" w:rsidRDefault="00030971" w:rsidP="000309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b/>
          <w:sz w:val="22"/>
          <w:szCs w:val="22"/>
        </w:rPr>
        <w:t>objednatel</w:t>
      </w:r>
      <w:r w:rsidRPr="00241C08">
        <w:rPr>
          <w:rFonts w:ascii="Arial" w:hAnsi="Arial"/>
          <w:sz w:val="22"/>
          <w:szCs w:val="22"/>
        </w:rPr>
        <w:t xml:space="preserve"> (podpis, razítko)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b/>
          <w:sz w:val="22"/>
          <w:szCs w:val="22"/>
        </w:rPr>
        <w:t>zhotovitel</w:t>
      </w:r>
      <w:r w:rsidRPr="00241C08">
        <w:rPr>
          <w:rFonts w:ascii="Arial" w:hAnsi="Arial"/>
          <w:sz w:val="22"/>
          <w:szCs w:val="22"/>
        </w:rPr>
        <w:t xml:space="preserve"> (podpis, razítko)</w:t>
      </w:r>
    </w:p>
    <w:sectPr w:rsidR="00C406C6" w:rsidRPr="00241C08" w:rsidSect="00763236">
      <w:footerReference w:type="defaul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F5" w:rsidRDefault="008C62F5">
      <w:r>
        <w:separator/>
      </w:r>
    </w:p>
  </w:endnote>
  <w:endnote w:type="continuationSeparator" w:id="0">
    <w:p w:rsidR="008C62F5" w:rsidRDefault="008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7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3236" w:rsidRPr="00763236" w:rsidRDefault="0076323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63236">
          <w:rPr>
            <w:rFonts w:ascii="Arial" w:hAnsi="Arial" w:cs="Arial"/>
            <w:sz w:val="20"/>
            <w:szCs w:val="20"/>
          </w:rPr>
          <w:fldChar w:fldCharType="begin"/>
        </w:r>
        <w:r w:rsidRPr="00763236">
          <w:rPr>
            <w:rFonts w:ascii="Arial" w:hAnsi="Arial" w:cs="Arial"/>
            <w:sz w:val="20"/>
            <w:szCs w:val="20"/>
          </w:rPr>
          <w:instrText>PAGE   \* MERGEFORMAT</w:instrText>
        </w:r>
        <w:r w:rsidRPr="00763236">
          <w:rPr>
            <w:rFonts w:ascii="Arial" w:hAnsi="Arial" w:cs="Arial"/>
            <w:sz w:val="20"/>
            <w:szCs w:val="20"/>
          </w:rPr>
          <w:fldChar w:fldCharType="separate"/>
        </w:r>
        <w:r w:rsidR="00DB1A79">
          <w:rPr>
            <w:rFonts w:ascii="Arial" w:hAnsi="Arial" w:cs="Arial"/>
            <w:noProof/>
            <w:sz w:val="20"/>
            <w:szCs w:val="20"/>
          </w:rPr>
          <w:t>2</w:t>
        </w:r>
        <w:r w:rsidRPr="007632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3236" w:rsidRDefault="00763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6" w:rsidRPr="009A3DF6" w:rsidRDefault="009A3DF6">
    <w:pPr>
      <w:pStyle w:val="Zpat"/>
      <w:jc w:val="center"/>
      <w:rPr>
        <w:rFonts w:ascii="Arial" w:hAnsi="Arial" w:cs="Arial"/>
        <w:sz w:val="20"/>
        <w:szCs w:val="20"/>
      </w:rPr>
    </w:pPr>
  </w:p>
  <w:p w:rsidR="008F2D17" w:rsidRPr="00894A52" w:rsidRDefault="008F2D17" w:rsidP="00894A52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F5" w:rsidRDefault="008C62F5">
      <w:r>
        <w:separator/>
      </w:r>
    </w:p>
  </w:footnote>
  <w:footnote w:type="continuationSeparator" w:id="0">
    <w:p w:rsidR="008C62F5" w:rsidRDefault="008C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68"/>
    <w:multiLevelType w:val="hybridMultilevel"/>
    <w:tmpl w:val="5E3A3A9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0901419"/>
    <w:multiLevelType w:val="hybridMultilevel"/>
    <w:tmpl w:val="6D70F1D0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A775E"/>
    <w:multiLevelType w:val="hybridMultilevel"/>
    <w:tmpl w:val="76CAA5A8"/>
    <w:lvl w:ilvl="0" w:tplc="B68A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AF4"/>
    <w:multiLevelType w:val="hybridMultilevel"/>
    <w:tmpl w:val="750CDFB4"/>
    <w:lvl w:ilvl="0" w:tplc="045A61F6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90A5181"/>
    <w:multiLevelType w:val="hybridMultilevel"/>
    <w:tmpl w:val="3878DC94"/>
    <w:lvl w:ilvl="0" w:tplc="A8A2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655B"/>
    <w:multiLevelType w:val="hybridMultilevel"/>
    <w:tmpl w:val="5CD00AD4"/>
    <w:lvl w:ilvl="0" w:tplc="1D46668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91D22"/>
    <w:multiLevelType w:val="hybridMultilevel"/>
    <w:tmpl w:val="75A018A6"/>
    <w:lvl w:ilvl="0" w:tplc="00D8D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44E1"/>
    <w:multiLevelType w:val="hybridMultilevel"/>
    <w:tmpl w:val="295891CC"/>
    <w:lvl w:ilvl="0" w:tplc="C7D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A3"/>
    <w:multiLevelType w:val="hybridMultilevel"/>
    <w:tmpl w:val="EEE2F7C4"/>
    <w:lvl w:ilvl="0" w:tplc="A0741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BF3388"/>
    <w:multiLevelType w:val="hybridMultilevel"/>
    <w:tmpl w:val="5A1C7628"/>
    <w:lvl w:ilvl="0" w:tplc="791247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0363E"/>
    <w:multiLevelType w:val="hybridMultilevel"/>
    <w:tmpl w:val="683C3078"/>
    <w:lvl w:ilvl="0" w:tplc="69986F2A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53" w:hanging="360"/>
      </w:pPr>
    </w:lvl>
    <w:lvl w:ilvl="2" w:tplc="0405001B" w:tentative="1">
      <w:start w:val="1"/>
      <w:numFmt w:val="lowerRoman"/>
      <w:lvlText w:val="%3."/>
      <w:lvlJc w:val="right"/>
      <w:pPr>
        <w:ind w:left="1873" w:hanging="180"/>
      </w:pPr>
    </w:lvl>
    <w:lvl w:ilvl="3" w:tplc="0405000F" w:tentative="1">
      <w:start w:val="1"/>
      <w:numFmt w:val="decimal"/>
      <w:lvlText w:val="%4."/>
      <w:lvlJc w:val="left"/>
      <w:pPr>
        <w:ind w:left="2593" w:hanging="360"/>
      </w:pPr>
    </w:lvl>
    <w:lvl w:ilvl="4" w:tplc="04050019" w:tentative="1">
      <w:start w:val="1"/>
      <w:numFmt w:val="lowerLetter"/>
      <w:lvlText w:val="%5."/>
      <w:lvlJc w:val="left"/>
      <w:pPr>
        <w:ind w:left="3313" w:hanging="360"/>
      </w:pPr>
    </w:lvl>
    <w:lvl w:ilvl="5" w:tplc="0405001B" w:tentative="1">
      <w:start w:val="1"/>
      <w:numFmt w:val="lowerRoman"/>
      <w:lvlText w:val="%6."/>
      <w:lvlJc w:val="right"/>
      <w:pPr>
        <w:ind w:left="4033" w:hanging="180"/>
      </w:pPr>
    </w:lvl>
    <w:lvl w:ilvl="6" w:tplc="0405000F" w:tentative="1">
      <w:start w:val="1"/>
      <w:numFmt w:val="decimal"/>
      <w:lvlText w:val="%7."/>
      <w:lvlJc w:val="left"/>
      <w:pPr>
        <w:ind w:left="4753" w:hanging="360"/>
      </w:pPr>
    </w:lvl>
    <w:lvl w:ilvl="7" w:tplc="04050019" w:tentative="1">
      <w:start w:val="1"/>
      <w:numFmt w:val="lowerLetter"/>
      <w:lvlText w:val="%8."/>
      <w:lvlJc w:val="left"/>
      <w:pPr>
        <w:ind w:left="5473" w:hanging="360"/>
      </w:pPr>
    </w:lvl>
    <w:lvl w:ilvl="8" w:tplc="040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>
    <w:nsid w:val="6F0B3A60"/>
    <w:multiLevelType w:val="hybridMultilevel"/>
    <w:tmpl w:val="4810F4C8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842"/>
    <w:multiLevelType w:val="hybridMultilevel"/>
    <w:tmpl w:val="C9C4E794"/>
    <w:lvl w:ilvl="0" w:tplc="A480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B8"/>
    <w:rsid w:val="000064C7"/>
    <w:rsid w:val="00013F60"/>
    <w:rsid w:val="000144A7"/>
    <w:rsid w:val="0001791B"/>
    <w:rsid w:val="000207C1"/>
    <w:rsid w:val="00021BF0"/>
    <w:rsid w:val="0002273E"/>
    <w:rsid w:val="00027574"/>
    <w:rsid w:val="00030971"/>
    <w:rsid w:val="00044A0D"/>
    <w:rsid w:val="00044BC3"/>
    <w:rsid w:val="0005023D"/>
    <w:rsid w:val="0005263F"/>
    <w:rsid w:val="00055572"/>
    <w:rsid w:val="00063463"/>
    <w:rsid w:val="000666B8"/>
    <w:rsid w:val="00071836"/>
    <w:rsid w:val="00072382"/>
    <w:rsid w:val="00084C25"/>
    <w:rsid w:val="00084E93"/>
    <w:rsid w:val="000860CF"/>
    <w:rsid w:val="00092C90"/>
    <w:rsid w:val="000A0720"/>
    <w:rsid w:val="000A1737"/>
    <w:rsid w:val="000A27D0"/>
    <w:rsid w:val="000A47ED"/>
    <w:rsid w:val="000B05E6"/>
    <w:rsid w:val="000B2C6C"/>
    <w:rsid w:val="000B6567"/>
    <w:rsid w:val="000C5BC2"/>
    <w:rsid w:val="000D06FB"/>
    <w:rsid w:val="000D7986"/>
    <w:rsid w:val="000E2308"/>
    <w:rsid w:val="000E3357"/>
    <w:rsid w:val="000E4F55"/>
    <w:rsid w:val="000E7264"/>
    <w:rsid w:val="000E7A5A"/>
    <w:rsid w:val="001002C7"/>
    <w:rsid w:val="001036C2"/>
    <w:rsid w:val="001234E1"/>
    <w:rsid w:val="00131DB2"/>
    <w:rsid w:val="001343F0"/>
    <w:rsid w:val="00136D05"/>
    <w:rsid w:val="00137C04"/>
    <w:rsid w:val="001420A1"/>
    <w:rsid w:val="001427D6"/>
    <w:rsid w:val="001428BA"/>
    <w:rsid w:val="001437B5"/>
    <w:rsid w:val="00146426"/>
    <w:rsid w:val="001524C4"/>
    <w:rsid w:val="00155422"/>
    <w:rsid w:val="0015625D"/>
    <w:rsid w:val="00160EAD"/>
    <w:rsid w:val="001610D0"/>
    <w:rsid w:val="001677A4"/>
    <w:rsid w:val="00173166"/>
    <w:rsid w:val="00174BB6"/>
    <w:rsid w:val="001825D8"/>
    <w:rsid w:val="00182A6E"/>
    <w:rsid w:val="00183F24"/>
    <w:rsid w:val="00185B2F"/>
    <w:rsid w:val="0019335F"/>
    <w:rsid w:val="001A3460"/>
    <w:rsid w:val="001A37C5"/>
    <w:rsid w:val="001A42DA"/>
    <w:rsid w:val="001B1F99"/>
    <w:rsid w:val="001B2A5C"/>
    <w:rsid w:val="001B5CE4"/>
    <w:rsid w:val="001C358B"/>
    <w:rsid w:val="001C52CA"/>
    <w:rsid w:val="001C5C42"/>
    <w:rsid w:val="001D12CC"/>
    <w:rsid w:val="001D1C6B"/>
    <w:rsid w:val="001D670C"/>
    <w:rsid w:val="001D713D"/>
    <w:rsid w:val="001E0E47"/>
    <w:rsid w:val="001E511D"/>
    <w:rsid w:val="001E709E"/>
    <w:rsid w:val="001F0A5C"/>
    <w:rsid w:val="001F2F93"/>
    <w:rsid w:val="0020612F"/>
    <w:rsid w:val="002104D8"/>
    <w:rsid w:val="00212FD2"/>
    <w:rsid w:val="00216C13"/>
    <w:rsid w:val="00222421"/>
    <w:rsid w:val="00223EA2"/>
    <w:rsid w:val="002241BB"/>
    <w:rsid w:val="00230B00"/>
    <w:rsid w:val="00235A4D"/>
    <w:rsid w:val="00243718"/>
    <w:rsid w:val="00252516"/>
    <w:rsid w:val="00255940"/>
    <w:rsid w:val="00261E24"/>
    <w:rsid w:val="002666DF"/>
    <w:rsid w:val="00267486"/>
    <w:rsid w:val="0027079D"/>
    <w:rsid w:val="00271CC4"/>
    <w:rsid w:val="00281F45"/>
    <w:rsid w:val="00284D3C"/>
    <w:rsid w:val="002877C9"/>
    <w:rsid w:val="00291656"/>
    <w:rsid w:val="00292C91"/>
    <w:rsid w:val="002A0E91"/>
    <w:rsid w:val="002A5C22"/>
    <w:rsid w:val="002B1B6F"/>
    <w:rsid w:val="002B67C7"/>
    <w:rsid w:val="002C0478"/>
    <w:rsid w:val="002C1521"/>
    <w:rsid w:val="002C1E74"/>
    <w:rsid w:val="002D112E"/>
    <w:rsid w:val="002D287D"/>
    <w:rsid w:val="002E6E9A"/>
    <w:rsid w:val="002E7453"/>
    <w:rsid w:val="002F0122"/>
    <w:rsid w:val="002F0722"/>
    <w:rsid w:val="002F0874"/>
    <w:rsid w:val="002F4AD4"/>
    <w:rsid w:val="003053A3"/>
    <w:rsid w:val="003067BB"/>
    <w:rsid w:val="00310AB5"/>
    <w:rsid w:val="0031185E"/>
    <w:rsid w:val="00312089"/>
    <w:rsid w:val="00313B0F"/>
    <w:rsid w:val="003169D7"/>
    <w:rsid w:val="0032120F"/>
    <w:rsid w:val="00323890"/>
    <w:rsid w:val="00323D67"/>
    <w:rsid w:val="00324EF0"/>
    <w:rsid w:val="00330026"/>
    <w:rsid w:val="00331821"/>
    <w:rsid w:val="003466EB"/>
    <w:rsid w:val="00350B41"/>
    <w:rsid w:val="0035344E"/>
    <w:rsid w:val="00354A01"/>
    <w:rsid w:val="003555A0"/>
    <w:rsid w:val="003577D1"/>
    <w:rsid w:val="0036103F"/>
    <w:rsid w:val="00366D56"/>
    <w:rsid w:val="00376A92"/>
    <w:rsid w:val="0038143E"/>
    <w:rsid w:val="00384006"/>
    <w:rsid w:val="00387024"/>
    <w:rsid w:val="00393AC5"/>
    <w:rsid w:val="003B017F"/>
    <w:rsid w:val="003B4545"/>
    <w:rsid w:val="003B5673"/>
    <w:rsid w:val="003C0F0F"/>
    <w:rsid w:val="003D1122"/>
    <w:rsid w:val="003D39A5"/>
    <w:rsid w:val="003E67A3"/>
    <w:rsid w:val="003F0E49"/>
    <w:rsid w:val="003F6484"/>
    <w:rsid w:val="003F7C36"/>
    <w:rsid w:val="00400C9D"/>
    <w:rsid w:val="00402059"/>
    <w:rsid w:val="004054E1"/>
    <w:rsid w:val="00410E03"/>
    <w:rsid w:val="00417204"/>
    <w:rsid w:val="00434390"/>
    <w:rsid w:val="00441DD6"/>
    <w:rsid w:val="00443C11"/>
    <w:rsid w:val="0044406E"/>
    <w:rsid w:val="00454086"/>
    <w:rsid w:val="00454D16"/>
    <w:rsid w:val="00456AA0"/>
    <w:rsid w:val="0046220D"/>
    <w:rsid w:val="0046413D"/>
    <w:rsid w:val="004671F1"/>
    <w:rsid w:val="00471ADB"/>
    <w:rsid w:val="0048177E"/>
    <w:rsid w:val="00485C07"/>
    <w:rsid w:val="00485FBC"/>
    <w:rsid w:val="004872E9"/>
    <w:rsid w:val="00490727"/>
    <w:rsid w:val="00493A8D"/>
    <w:rsid w:val="004A09E3"/>
    <w:rsid w:val="004A5DEC"/>
    <w:rsid w:val="004A6822"/>
    <w:rsid w:val="004B38C0"/>
    <w:rsid w:val="004B628F"/>
    <w:rsid w:val="004B72BE"/>
    <w:rsid w:val="004C12CA"/>
    <w:rsid w:val="004C1943"/>
    <w:rsid w:val="004C338C"/>
    <w:rsid w:val="004C58D5"/>
    <w:rsid w:val="004D4E40"/>
    <w:rsid w:val="004E0EA4"/>
    <w:rsid w:val="004F2508"/>
    <w:rsid w:val="004F660F"/>
    <w:rsid w:val="004F6665"/>
    <w:rsid w:val="0051336E"/>
    <w:rsid w:val="00516BA6"/>
    <w:rsid w:val="005235CC"/>
    <w:rsid w:val="00531A6B"/>
    <w:rsid w:val="0053499C"/>
    <w:rsid w:val="00550FE6"/>
    <w:rsid w:val="00552D11"/>
    <w:rsid w:val="00552DB0"/>
    <w:rsid w:val="005637D5"/>
    <w:rsid w:val="00565903"/>
    <w:rsid w:val="005678E6"/>
    <w:rsid w:val="0057486C"/>
    <w:rsid w:val="00576041"/>
    <w:rsid w:val="005803C5"/>
    <w:rsid w:val="00591F23"/>
    <w:rsid w:val="005A56DF"/>
    <w:rsid w:val="005B6D8C"/>
    <w:rsid w:val="005C2B6F"/>
    <w:rsid w:val="005C7711"/>
    <w:rsid w:val="005D2D95"/>
    <w:rsid w:val="005D4E32"/>
    <w:rsid w:val="005E428C"/>
    <w:rsid w:val="005F27F5"/>
    <w:rsid w:val="005F342A"/>
    <w:rsid w:val="005F5390"/>
    <w:rsid w:val="00607726"/>
    <w:rsid w:val="006166E3"/>
    <w:rsid w:val="00621713"/>
    <w:rsid w:val="00621A69"/>
    <w:rsid w:val="00625F6C"/>
    <w:rsid w:val="00627E43"/>
    <w:rsid w:val="00627E75"/>
    <w:rsid w:val="006334A8"/>
    <w:rsid w:val="00636EA7"/>
    <w:rsid w:val="00644AE3"/>
    <w:rsid w:val="00652CBF"/>
    <w:rsid w:val="00656876"/>
    <w:rsid w:val="006774BA"/>
    <w:rsid w:val="006805A7"/>
    <w:rsid w:val="00683D4B"/>
    <w:rsid w:val="006913C4"/>
    <w:rsid w:val="00694839"/>
    <w:rsid w:val="00697B5D"/>
    <w:rsid w:val="006A1C87"/>
    <w:rsid w:val="006A31ED"/>
    <w:rsid w:val="006A7788"/>
    <w:rsid w:val="006B2468"/>
    <w:rsid w:val="006B7A00"/>
    <w:rsid w:val="006C1704"/>
    <w:rsid w:val="006C2C4A"/>
    <w:rsid w:val="006C415A"/>
    <w:rsid w:val="006D0A2E"/>
    <w:rsid w:val="006D1158"/>
    <w:rsid w:val="006D234D"/>
    <w:rsid w:val="006D7F72"/>
    <w:rsid w:val="006E0D17"/>
    <w:rsid w:val="006F4D40"/>
    <w:rsid w:val="007007AD"/>
    <w:rsid w:val="00705DB9"/>
    <w:rsid w:val="007077E8"/>
    <w:rsid w:val="0071143B"/>
    <w:rsid w:val="00714412"/>
    <w:rsid w:val="00714854"/>
    <w:rsid w:val="00716728"/>
    <w:rsid w:val="0072493D"/>
    <w:rsid w:val="0072665C"/>
    <w:rsid w:val="00731396"/>
    <w:rsid w:val="007344E2"/>
    <w:rsid w:val="00735659"/>
    <w:rsid w:val="0074577F"/>
    <w:rsid w:val="00760049"/>
    <w:rsid w:val="00761ACB"/>
    <w:rsid w:val="00763236"/>
    <w:rsid w:val="0076450F"/>
    <w:rsid w:val="007650AB"/>
    <w:rsid w:val="007679C7"/>
    <w:rsid w:val="00767FBE"/>
    <w:rsid w:val="00777063"/>
    <w:rsid w:val="00785957"/>
    <w:rsid w:val="00791BBC"/>
    <w:rsid w:val="00793CB2"/>
    <w:rsid w:val="007945F8"/>
    <w:rsid w:val="00794F88"/>
    <w:rsid w:val="0079698D"/>
    <w:rsid w:val="00797D46"/>
    <w:rsid w:val="007A0B29"/>
    <w:rsid w:val="007A18B3"/>
    <w:rsid w:val="007A4D01"/>
    <w:rsid w:val="007A6407"/>
    <w:rsid w:val="007C2F5B"/>
    <w:rsid w:val="007D3B70"/>
    <w:rsid w:val="007D491A"/>
    <w:rsid w:val="007E1094"/>
    <w:rsid w:val="007E435B"/>
    <w:rsid w:val="007E55ED"/>
    <w:rsid w:val="007E5CB6"/>
    <w:rsid w:val="007E5CE0"/>
    <w:rsid w:val="007E7E10"/>
    <w:rsid w:val="007F01D0"/>
    <w:rsid w:val="007F114F"/>
    <w:rsid w:val="00805ED4"/>
    <w:rsid w:val="008141A4"/>
    <w:rsid w:val="00817ED0"/>
    <w:rsid w:val="00822E10"/>
    <w:rsid w:val="00823468"/>
    <w:rsid w:val="00824402"/>
    <w:rsid w:val="00824970"/>
    <w:rsid w:val="00825878"/>
    <w:rsid w:val="0082798B"/>
    <w:rsid w:val="00830BEE"/>
    <w:rsid w:val="0083129E"/>
    <w:rsid w:val="00835732"/>
    <w:rsid w:val="00836D76"/>
    <w:rsid w:val="00844A69"/>
    <w:rsid w:val="008465BC"/>
    <w:rsid w:val="00852DAA"/>
    <w:rsid w:val="00857E2B"/>
    <w:rsid w:val="00877265"/>
    <w:rsid w:val="00877DCF"/>
    <w:rsid w:val="00881716"/>
    <w:rsid w:val="0089032E"/>
    <w:rsid w:val="00894A52"/>
    <w:rsid w:val="008B2FC3"/>
    <w:rsid w:val="008B65D8"/>
    <w:rsid w:val="008B68D0"/>
    <w:rsid w:val="008C0CD9"/>
    <w:rsid w:val="008C2289"/>
    <w:rsid w:val="008C5B38"/>
    <w:rsid w:val="008C5FE8"/>
    <w:rsid w:val="008C60D1"/>
    <w:rsid w:val="008C62F5"/>
    <w:rsid w:val="008D2DD2"/>
    <w:rsid w:val="008E0EB5"/>
    <w:rsid w:val="008E4C5E"/>
    <w:rsid w:val="008E66DA"/>
    <w:rsid w:val="008F1B4A"/>
    <w:rsid w:val="008F1CF2"/>
    <w:rsid w:val="008F2D17"/>
    <w:rsid w:val="008F76C5"/>
    <w:rsid w:val="008F77A6"/>
    <w:rsid w:val="00913009"/>
    <w:rsid w:val="00917626"/>
    <w:rsid w:val="00933BB3"/>
    <w:rsid w:val="00936966"/>
    <w:rsid w:val="00937B5A"/>
    <w:rsid w:val="00942D97"/>
    <w:rsid w:val="00952370"/>
    <w:rsid w:val="00954317"/>
    <w:rsid w:val="00954BF6"/>
    <w:rsid w:val="00955776"/>
    <w:rsid w:val="00956D77"/>
    <w:rsid w:val="00957FDF"/>
    <w:rsid w:val="00964640"/>
    <w:rsid w:val="00973FCD"/>
    <w:rsid w:val="00976257"/>
    <w:rsid w:val="00977677"/>
    <w:rsid w:val="00977DCB"/>
    <w:rsid w:val="00981010"/>
    <w:rsid w:val="00990BD7"/>
    <w:rsid w:val="009941D9"/>
    <w:rsid w:val="009A3DF6"/>
    <w:rsid w:val="009B0C1B"/>
    <w:rsid w:val="009C0B2E"/>
    <w:rsid w:val="009C3982"/>
    <w:rsid w:val="009C48F2"/>
    <w:rsid w:val="009C6DCB"/>
    <w:rsid w:val="009D637D"/>
    <w:rsid w:val="009E574B"/>
    <w:rsid w:val="009E6154"/>
    <w:rsid w:val="009F0D7D"/>
    <w:rsid w:val="009F1E1D"/>
    <w:rsid w:val="009F2069"/>
    <w:rsid w:val="009F69E5"/>
    <w:rsid w:val="00A004E0"/>
    <w:rsid w:val="00A00842"/>
    <w:rsid w:val="00A11726"/>
    <w:rsid w:val="00A150D7"/>
    <w:rsid w:val="00A21EF9"/>
    <w:rsid w:val="00A22A03"/>
    <w:rsid w:val="00A302B0"/>
    <w:rsid w:val="00A34178"/>
    <w:rsid w:val="00A342AC"/>
    <w:rsid w:val="00A34A78"/>
    <w:rsid w:val="00A35D78"/>
    <w:rsid w:val="00A362CC"/>
    <w:rsid w:val="00A376A3"/>
    <w:rsid w:val="00A45649"/>
    <w:rsid w:val="00A462C2"/>
    <w:rsid w:val="00A50603"/>
    <w:rsid w:val="00A52191"/>
    <w:rsid w:val="00A550AC"/>
    <w:rsid w:val="00A55BEB"/>
    <w:rsid w:val="00A56719"/>
    <w:rsid w:val="00A60C26"/>
    <w:rsid w:val="00A64BB4"/>
    <w:rsid w:val="00A66CD8"/>
    <w:rsid w:val="00A7193E"/>
    <w:rsid w:val="00A77DF3"/>
    <w:rsid w:val="00A77EAD"/>
    <w:rsid w:val="00A919A2"/>
    <w:rsid w:val="00A93505"/>
    <w:rsid w:val="00A95E43"/>
    <w:rsid w:val="00A96625"/>
    <w:rsid w:val="00AA0247"/>
    <w:rsid w:val="00AA4583"/>
    <w:rsid w:val="00AA59B6"/>
    <w:rsid w:val="00AA6A5D"/>
    <w:rsid w:val="00AA7DED"/>
    <w:rsid w:val="00AC71F6"/>
    <w:rsid w:val="00AE1DA4"/>
    <w:rsid w:val="00AE3FBE"/>
    <w:rsid w:val="00AE72B1"/>
    <w:rsid w:val="00AF723A"/>
    <w:rsid w:val="00B00FFB"/>
    <w:rsid w:val="00B04EF5"/>
    <w:rsid w:val="00B14FB5"/>
    <w:rsid w:val="00B15BBF"/>
    <w:rsid w:val="00B275D2"/>
    <w:rsid w:val="00B30D84"/>
    <w:rsid w:val="00B33D58"/>
    <w:rsid w:val="00B411D4"/>
    <w:rsid w:val="00B52C69"/>
    <w:rsid w:val="00B542AC"/>
    <w:rsid w:val="00B802B7"/>
    <w:rsid w:val="00B85DA8"/>
    <w:rsid w:val="00B8787D"/>
    <w:rsid w:val="00B92F89"/>
    <w:rsid w:val="00B94102"/>
    <w:rsid w:val="00BB37CD"/>
    <w:rsid w:val="00BB5803"/>
    <w:rsid w:val="00BB6962"/>
    <w:rsid w:val="00BB7F83"/>
    <w:rsid w:val="00BC09E9"/>
    <w:rsid w:val="00BC1FC2"/>
    <w:rsid w:val="00BC48E5"/>
    <w:rsid w:val="00BD3E44"/>
    <w:rsid w:val="00BD6B9F"/>
    <w:rsid w:val="00BE1DCB"/>
    <w:rsid w:val="00BE320D"/>
    <w:rsid w:val="00BE619F"/>
    <w:rsid w:val="00BF5BA0"/>
    <w:rsid w:val="00BF779D"/>
    <w:rsid w:val="00C10D7A"/>
    <w:rsid w:val="00C11645"/>
    <w:rsid w:val="00C269BF"/>
    <w:rsid w:val="00C30339"/>
    <w:rsid w:val="00C33022"/>
    <w:rsid w:val="00C34521"/>
    <w:rsid w:val="00C406C6"/>
    <w:rsid w:val="00C5469F"/>
    <w:rsid w:val="00C66F7D"/>
    <w:rsid w:val="00C67694"/>
    <w:rsid w:val="00C676E9"/>
    <w:rsid w:val="00C7157C"/>
    <w:rsid w:val="00C71695"/>
    <w:rsid w:val="00C73020"/>
    <w:rsid w:val="00C774FA"/>
    <w:rsid w:val="00C858F8"/>
    <w:rsid w:val="00C870D8"/>
    <w:rsid w:val="00CA0C14"/>
    <w:rsid w:val="00CA5D64"/>
    <w:rsid w:val="00CB12F4"/>
    <w:rsid w:val="00CB27A4"/>
    <w:rsid w:val="00CC626D"/>
    <w:rsid w:val="00CD28B8"/>
    <w:rsid w:val="00CE6395"/>
    <w:rsid w:val="00CE7D07"/>
    <w:rsid w:val="00CE7F23"/>
    <w:rsid w:val="00CF0FB4"/>
    <w:rsid w:val="00D05ECD"/>
    <w:rsid w:val="00D111CD"/>
    <w:rsid w:val="00D12F7E"/>
    <w:rsid w:val="00D16906"/>
    <w:rsid w:val="00D243FF"/>
    <w:rsid w:val="00D268C2"/>
    <w:rsid w:val="00D32D32"/>
    <w:rsid w:val="00D37E95"/>
    <w:rsid w:val="00D40365"/>
    <w:rsid w:val="00D411A9"/>
    <w:rsid w:val="00D42953"/>
    <w:rsid w:val="00D432C9"/>
    <w:rsid w:val="00D44657"/>
    <w:rsid w:val="00D46853"/>
    <w:rsid w:val="00D51F12"/>
    <w:rsid w:val="00D528DB"/>
    <w:rsid w:val="00D5438A"/>
    <w:rsid w:val="00D57311"/>
    <w:rsid w:val="00D76A79"/>
    <w:rsid w:val="00D76FDB"/>
    <w:rsid w:val="00D77318"/>
    <w:rsid w:val="00D83D3C"/>
    <w:rsid w:val="00D84ED6"/>
    <w:rsid w:val="00D85F78"/>
    <w:rsid w:val="00D94C3E"/>
    <w:rsid w:val="00DA0E76"/>
    <w:rsid w:val="00DA2CD7"/>
    <w:rsid w:val="00DA49FD"/>
    <w:rsid w:val="00DA4E04"/>
    <w:rsid w:val="00DA7017"/>
    <w:rsid w:val="00DA7E83"/>
    <w:rsid w:val="00DB1A79"/>
    <w:rsid w:val="00DB2C78"/>
    <w:rsid w:val="00DC4645"/>
    <w:rsid w:val="00DC5046"/>
    <w:rsid w:val="00DD4D7E"/>
    <w:rsid w:val="00DD5633"/>
    <w:rsid w:val="00DD615F"/>
    <w:rsid w:val="00DD62FB"/>
    <w:rsid w:val="00DD7D92"/>
    <w:rsid w:val="00DE0746"/>
    <w:rsid w:val="00DE3251"/>
    <w:rsid w:val="00DF7017"/>
    <w:rsid w:val="00E10D17"/>
    <w:rsid w:val="00E1103C"/>
    <w:rsid w:val="00E12AFB"/>
    <w:rsid w:val="00E1564D"/>
    <w:rsid w:val="00E21666"/>
    <w:rsid w:val="00E27082"/>
    <w:rsid w:val="00E40272"/>
    <w:rsid w:val="00E40B7D"/>
    <w:rsid w:val="00E5140A"/>
    <w:rsid w:val="00E578CD"/>
    <w:rsid w:val="00E63A15"/>
    <w:rsid w:val="00E64E8D"/>
    <w:rsid w:val="00E73F78"/>
    <w:rsid w:val="00E8167F"/>
    <w:rsid w:val="00E8792E"/>
    <w:rsid w:val="00E87DF8"/>
    <w:rsid w:val="00E92154"/>
    <w:rsid w:val="00E9281A"/>
    <w:rsid w:val="00E9349C"/>
    <w:rsid w:val="00EA4C32"/>
    <w:rsid w:val="00EA6C76"/>
    <w:rsid w:val="00EB39BC"/>
    <w:rsid w:val="00EB7448"/>
    <w:rsid w:val="00ED4266"/>
    <w:rsid w:val="00ED45E1"/>
    <w:rsid w:val="00ED5DB6"/>
    <w:rsid w:val="00ED6380"/>
    <w:rsid w:val="00EE5BB5"/>
    <w:rsid w:val="00EF286B"/>
    <w:rsid w:val="00EF52F1"/>
    <w:rsid w:val="00EF6C1D"/>
    <w:rsid w:val="00F01881"/>
    <w:rsid w:val="00F040D0"/>
    <w:rsid w:val="00F053F1"/>
    <w:rsid w:val="00F07FFA"/>
    <w:rsid w:val="00F1465F"/>
    <w:rsid w:val="00F1588F"/>
    <w:rsid w:val="00F23FAA"/>
    <w:rsid w:val="00F24B22"/>
    <w:rsid w:val="00F27A55"/>
    <w:rsid w:val="00F32B92"/>
    <w:rsid w:val="00F4254B"/>
    <w:rsid w:val="00F42E6F"/>
    <w:rsid w:val="00F443E7"/>
    <w:rsid w:val="00F46241"/>
    <w:rsid w:val="00F60594"/>
    <w:rsid w:val="00F63927"/>
    <w:rsid w:val="00F76104"/>
    <w:rsid w:val="00F802E0"/>
    <w:rsid w:val="00F85BA8"/>
    <w:rsid w:val="00F87EE2"/>
    <w:rsid w:val="00F97BA5"/>
    <w:rsid w:val="00FA0845"/>
    <w:rsid w:val="00FA1B80"/>
    <w:rsid w:val="00FD2025"/>
    <w:rsid w:val="00FE3849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C2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F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F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F5B"/>
    <w:rPr>
      <w:b/>
      <w:bCs/>
    </w:rPr>
  </w:style>
  <w:style w:type="paragraph" w:customStyle="1" w:styleId="Export0">
    <w:name w:val="Export 0"/>
    <w:link w:val="Export0Char"/>
    <w:rsid w:val="000666B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0666B8"/>
    <w:rPr>
      <w:rFonts w:ascii="Courier New" w:hAnsi="Courier New"/>
      <w:sz w:val="24"/>
      <w:lang w:val="en-US"/>
    </w:rPr>
  </w:style>
  <w:style w:type="paragraph" w:customStyle="1" w:styleId="Odstavecseseznamem1">
    <w:name w:val="Odstavec se seznamem1"/>
    <w:basedOn w:val="Normln"/>
    <w:rsid w:val="0048177E"/>
    <w:pPr>
      <w:suppressAutoHyphens/>
    </w:pPr>
    <w:rPr>
      <w:kern w:val="1"/>
      <w:lang w:eastAsia="ar-SA"/>
    </w:rPr>
  </w:style>
  <w:style w:type="character" w:customStyle="1" w:styleId="Internetovodkaz">
    <w:name w:val="Internetový odkaz"/>
    <w:rsid w:val="002B67C7"/>
    <w:rPr>
      <w:color w:val="0000FF"/>
      <w:u w:val="single"/>
      <w:lang w:val="cs-CZ"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9A3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sova@poh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@azconsul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zconsult@azconsul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jsek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2260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15564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mailto:av@avproenvi.cz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mailto:fosumpaurova@poh.cz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mailto:xxx@poh.cz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4</cp:revision>
  <cp:lastPrinted>2009-12-04T07:39:00Z</cp:lastPrinted>
  <dcterms:created xsi:type="dcterms:W3CDTF">2015-10-07T12:36:00Z</dcterms:created>
  <dcterms:modified xsi:type="dcterms:W3CDTF">2015-10-14T12:10:00Z</dcterms:modified>
</cp:coreProperties>
</file>