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71" w:rsidRPr="009A5E67" w:rsidRDefault="009A5E67" w:rsidP="00C467D4">
      <w:pPr>
        <w:jc w:val="center"/>
        <w:rPr>
          <w:rFonts w:ascii="Times New Roman" w:hAnsi="Times New Roman"/>
          <w:b/>
          <w:color w:val="000000"/>
          <w:sz w:val="32"/>
        </w:rPr>
      </w:pPr>
      <w:bookmarkStart w:id="0" w:name="_GoBack"/>
      <w:bookmarkEnd w:id="0"/>
      <w:r w:rsidRPr="009A5E67">
        <w:rPr>
          <w:rFonts w:ascii="Times New Roman" w:hAnsi="Times New Roman"/>
          <w:b/>
          <w:color w:val="000000"/>
          <w:sz w:val="32"/>
        </w:rPr>
        <w:t>Všeobecné obchodní podmínky odběratele</w:t>
      </w:r>
    </w:p>
    <w:p w:rsidR="00CA5A71" w:rsidRPr="009A5E67" w:rsidRDefault="009A5E67">
      <w:pPr>
        <w:rPr>
          <w:rFonts w:ascii="Times New Roman" w:hAnsi="Times New Roman"/>
          <w:b/>
          <w:color w:val="000000"/>
          <w:sz w:val="24"/>
        </w:rPr>
      </w:pPr>
      <w:r w:rsidRPr="009A5E67">
        <w:rPr>
          <w:rFonts w:ascii="Times New Roman" w:hAnsi="Times New Roman"/>
          <w:b/>
          <w:color w:val="000000"/>
          <w:sz w:val="24"/>
        </w:rPr>
        <w:t>1. Obecná ustanoveni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1.1. Všeobecné obchodní podmínky dodávky plynu (dále jen „VOPDP") upravují smluvní vztahy při dodávce plynu držitelem licence na obchod</w:t>
      </w:r>
    </w:p>
    <w:p w:rsid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 xml:space="preserve">s plynem Oni </w:t>
      </w:r>
      <w:proofErr w:type="spellStart"/>
      <w:r w:rsidRPr="006043D8">
        <w:rPr>
          <w:rFonts w:ascii="Times New Roman" w:hAnsi="Times New Roman"/>
          <w:color w:val="000000"/>
          <w:sz w:val="24"/>
        </w:rPr>
        <w:t>Energy</w:t>
      </w:r>
      <w:proofErr w:type="spellEnd"/>
      <w:r w:rsidRPr="006043D8">
        <w:rPr>
          <w:rFonts w:ascii="Times New Roman" w:hAnsi="Times New Roman"/>
          <w:color w:val="000000"/>
          <w:sz w:val="24"/>
        </w:rPr>
        <w:t xml:space="preserve"> &amp;Dne Mobile a.s., se sídlem </w:t>
      </w:r>
      <w:proofErr w:type="spellStart"/>
      <w:r w:rsidRPr="006043D8">
        <w:rPr>
          <w:rFonts w:ascii="Times New Roman" w:hAnsi="Times New Roman"/>
          <w:color w:val="000000"/>
          <w:sz w:val="24"/>
        </w:rPr>
        <w:t>Hornopolni</w:t>
      </w:r>
      <w:proofErr w:type="spellEnd"/>
      <w:r w:rsidRPr="006043D8">
        <w:rPr>
          <w:rFonts w:ascii="Times New Roman" w:hAnsi="Times New Roman"/>
          <w:color w:val="000000"/>
          <w:sz w:val="24"/>
        </w:rPr>
        <w:t xml:space="preserve"> 3322/34, Moravská Ostrava, 702 </w:t>
      </w:r>
      <w:r w:rsidR="006043D8">
        <w:rPr>
          <w:rFonts w:ascii="Times New Roman" w:hAnsi="Times New Roman"/>
          <w:color w:val="000000"/>
          <w:sz w:val="24"/>
        </w:rPr>
        <w:t>00</w:t>
      </w:r>
      <w:r w:rsidRPr="006043D8">
        <w:rPr>
          <w:rFonts w:ascii="Times New Roman" w:hAnsi="Times New Roman"/>
          <w:color w:val="000000"/>
          <w:sz w:val="24"/>
        </w:rPr>
        <w:t xml:space="preserve"> Ostrava, </w:t>
      </w:r>
      <w:r w:rsidR="006043D8">
        <w:rPr>
          <w:rFonts w:ascii="Times New Roman" w:hAnsi="Times New Roman"/>
          <w:color w:val="000000"/>
          <w:sz w:val="24"/>
        </w:rPr>
        <w:t>IČ</w:t>
      </w:r>
      <w:r w:rsidRPr="006043D8">
        <w:rPr>
          <w:rFonts w:ascii="Times New Roman" w:hAnsi="Times New Roman"/>
          <w:color w:val="000000"/>
          <w:sz w:val="24"/>
        </w:rPr>
        <w:t>: 01879880, DIČ:CZ018798813 zapsaným v obchodním rejstříku Krajským soudem v Ostravě v oddíle B, vložka 10798 (dále jen „</w:t>
      </w:r>
      <w:r w:rsidR="006043D8" w:rsidRPr="006043D8">
        <w:rPr>
          <w:rFonts w:ascii="Times New Roman" w:hAnsi="Times New Roman"/>
          <w:color w:val="000000"/>
          <w:sz w:val="24"/>
        </w:rPr>
        <w:t>Dodavatel</w:t>
      </w:r>
      <w:r w:rsidRPr="006043D8">
        <w:rPr>
          <w:rFonts w:ascii="Times New Roman" w:hAnsi="Times New Roman"/>
          <w:color w:val="000000"/>
          <w:sz w:val="24"/>
        </w:rPr>
        <w:t>) a odběru plynu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právnickými osobami (dále</w:t>
      </w:r>
      <w:r w:rsidR="006043D8">
        <w:rPr>
          <w:rFonts w:ascii="Times New Roman" w:hAnsi="Times New Roman"/>
          <w:color w:val="000000"/>
          <w:sz w:val="24"/>
        </w:rPr>
        <w:t xml:space="preserve"> jen „Odběratel") kategori</w:t>
      </w:r>
      <w:r w:rsidRPr="006043D8">
        <w:rPr>
          <w:rFonts w:ascii="Times New Roman" w:hAnsi="Times New Roman"/>
          <w:color w:val="000000"/>
          <w:sz w:val="24"/>
        </w:rPr>
        <w:t xml:space="preserve">e </w:t>
      </w:r>
      <w:r w:rsidR="006043D8" w:rsidRPr="006043D8">
        <w:rPr>
          <w:rFonts w:ascii="Times New Roman" w:hAnsi="Times New Roman"/>
          <w:color w:val="000000"/>
          <w:sz w:val="24"/>
        </w:rPr>
        <w:t>Malo</w:t>
      </w:r>
      <w:r w:rsidR="006043D8">
        <w:rPr>
          <w:rFonts w:ascii="Times New Roman" w:hAnsi="Times New Roman"/>
          <w:color w:val="000000"/>
          <w:sz w:val="24"/>
        </w:rPr>
        <w:t>o</w:t>
      </w:r>
      <w:r w:rsidR="006043D8" w:rsidRPr="006043D8">
        <w:rPr>
          <w:rFonts w:ascii="Times New Roman" w:hAnsi="Times New Roman"/>
          <w:color w:val="000000"/>
          <w:sz w:val="24"/>
        </w:rPr>
        <w:t>dběratel</w:t>
      </w:r>
      <w:r w:rsidRPr="006043D8">
        <w:rPr>
          <w:rFonts w:ascii="Times New Roman" w:hAnsi="Times New Roman"/>
          <w:color w:val="000000"/>
          <w:sz w:val="24"/>
        </w:rPr>
        <w:t xml:space="preserve">. </w:t>
      </w:r>
      <w:r w:rsidR="006043D8" w:rsidRPr="006043D8">
        <w:rPr>
          <w:rFonts w:ascii="Times New Roman" w:hAnsi="Times New Roman"/>
          <w:color w:val="000000"/>
          <w:sz w:val="24"/>
        </w:rPr>
        <w:t>Odběratel</w:t>
      </w:r>
      <w:r w:rsidRPr="006043D8">
        <w:rPr>
          <w:rFonts w:ascii="Times New Roman" w:hAnsi="Times New Roman"/>
          <w:color w:val="000000"/>
          <w:sz w:val="24"/>
        </w:rPr>
        <w:t xml:space="preserve"> kategorie Maloodběratel je Odběratel s ročním odběrem do</w:t>
      </w:r>
      <w:r w:rsidR="006043D8">
        <w:rPr>
          <w:rFonts w:ascii="Times New Roman" w:hAnsi="Times New Roman"/>
          <w:color w:val="000000"/>
          <w:sz w:val="24"/>
        </w:rPr>
        <w:t xml:space="preserve"> 630 000 kWh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Vztah mezi Dodavatelem a Odběratelem se řídí zejména zákonem č. 458/2000 Sb.</w:t>
      </w:r>
      <w:r w:rsidR="006043D8">
        <w:rPr>
          <w:rFonts w:ascii="Times New Roman" w:hAnsi="Times New Roman"/>
          <w:color w:val="000000"/>
          <w:sz w:val="24"/>
        </w:rPr>
        <w:t>, o podmínkách podnikání a o vý</w:t>
      </w:r>
      <w:r w:rsidRPr="006043D8">
        <w:rPr>
          <w:rFonts w:ascii="Times New Roman" w:hAnsi="Times New Roman"/>
          <w:color w:val="000000"/>
          <w:sz w:val="24"/>
        </w:rPr>
        <w:t>konu státní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 xml:space="preserve">správy v energetických odvětvích, ve znění pozdějších předpisů a </w:t>
      </w:r>
      <w:r w:rsidR="006043D8" w:rsidRPr="006043D8">
        <w:rPr>
          <w:rFonts w:ascii="Times New Roman" w:hAnsi="Times New Roman"/>
          <w:color w:val="000000"/>
          <w:sz w:val="24"/>
        </w:rPr>
        <w:t>příslušnými</w:t>
      </w:r>
      <w:r w:rsidRPr="006043D8">
        <w:rPr>
          <w:rFonts w:ascii="Times New Roman" w:hAnsi="Times New Roman"/>
          <w:color w:val="000000"/>
          <w:sz w:val="24"/>
        </w:rPr>
        <w:t xml:space="preserve"> souvisejícími právními předpisy a technickými normami (dále</w:t>
      </w:r>
      <w:r w:rsidR="006043D8">
        <w:rPr>
          <w:rFonts w:ascii="Times New Roman" w:hAnsi="Times New Roman"/>
          <w:color w:val="000000"/>
          <w:sz w:val="24"/>
        </w:rPr>
        <w:t xml:space="preserve"> též</w:t>
      </w:r>
      <w:r w:rsidRPr="006043D8">
        <w:rPr>
          <w:rFonts w:ascii="Times New Roman" w:hAnsi="Times New Roman"/>
          <w:color w:val="000000"/>
          <w:sz w:val="24"/>
        </w:rPr>
        <w:t xml:space="preserve"> „Energetický zákon" nebo „Zákon"),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proofErr w:type="gramStart"/>
      <w:r w:rsidRPr="006043D8">
        <w:rPr>
          <w:rFonts w:ascii="Times New Roman" w:hAnsi="Times New Roman"/>
          <w:color w:val="000000"/>
          <w:sz w:val="24"/>
        </w:rPr>
        <w:t>1.2. VOPDP</w:t>
      </w:r>
      <w:proofErr w:type="gramEnd"/>
      <w:r w:rsidRPr="006043D8">
        <w:rPr>
          <w:rFonts w:ascii="Times New Roman" w:hAnsi="Times New Roman"/>
          <w:color w:val="000000"/>
          <w:sz w:val="24"/>
        </w:rPr>
        <w:t xml:space="preserve"> jsou nedílnou součástí smlouvy uzavřené mezi Dodavatelem a Odběratelem v souladu s ustanovením § 72 odst. 2 Zákona, a to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I. smlouvy o sdružených službách dodávky plynu (dále také „Smlouva o sdružených službách").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 xml:space="preserve">1.3. Pokud Dodavatel s Odběratelem uzavře Smlouvu o sdružených službách, </w:t>
      </w:r>
      <w:r w:rsidR="006043D8" w:rsidRPr="006043D8">
        <w:rPr>
          <w:rFonts w:ascii="Times New Roman" w:hAnsi="Times New Roman"/>
          <w:color w:val="000000"/>
          <w:sz w:val="24"/>
        </w:rPr>
        <w:t>Odběratel</w:t>
      </w:r>
      <w:r w:rsidR="006043D8">
        <w:rPr>
          <w:rFonts w:ascii="Times New Roman" w:hAnsi="Times New Roman"/>
          <w:color w:val="000000"/>
          <w:sz w:val="24"/>
        </w:rPr>
        <w:t xml:space="preserve"> výslovně souhl</w:t>
      </w:r>
      <w:r w:rsidR="006043D8" w:rsidRPr="006043D8">
        <w:rPr>
          <w:rFonts w:ascii="Times New Roman" w:hAnsi="Times New Roman"/>
          <w:color w:val="000000"/>
          <w:sz w:val="24"/>
        </w:rPr>
        <w:t>así</w:t>
      </w:r>
      <w:r w:rsidRPr="006043D8">
        <w:rPr>
          <w:rFonts w:ascii="Times New Roman" w:hAnsi="Times New Roman"/>
          <w:color w:val="000000"/>
          <w:sz w:val="24"/>
        </w:rPr>
        <w:t>, aby Dodavatel uzavřel s</w:t>
      </w:r>
      <w:r w:rsidR="006043D8">
        <w:rPr>
          <w:rFonts w:ascii="Times New Roman" w:hAnsi="Times New Roman"/>
          <w:color w:val="000000"/>
          <w:sz w:val="24"/>
        </w:rPr>
        <w:t> </w:t>
      </w:r>
      <w:r w:rsidR="006043D8" w:rsidRPr="006043D8">
        <w:rPr>
          <w:rFonts w:ascii="Times New Roman" w:hAnsi="Times New Roman"/>
          <w:color w:val="000000"/>
          <w:sz w:val="24"/>
        </w:rPr>
        <w:t>příslušným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Provozovatelem distribuční sousta</w:t>
      </w:r>
      <w:r w:rsidR="006043D8">
        <w:rPr>
          <w:rFonts w:ascii="Times New Roman" w:hAnsi="Times New Roman"/>
          <w:color w:val="000000"/>
          <w:sz w:val="24"/>
        </w:rPr>
        <w:t>vy (dále jen PDS') smlouvu o distrib</w:t>
      </w:r>
      <w:r w:rsidRPr="006043D8">
        <w:rPr>
          <w:rFonts w:ascii="Times New Roman" w:hAnsi="Times New Roman"/>
          <w:color w:val="000000"/>
          <w:sz w:val="24"/>
        </w:rPr>
        <w:t xml:space="preserve">uci plynu zahrnující dopravu plynu do odběrného místa </w:t>
      </w:r>
      <w:r w:rsidR="006043D8" w:rsidRPr="006043D8">
        <w:rPr>
          <w:rFonts w:ascii="Times New Roman" w:hAnsi="Times New Roman"/>
          <w:color w:val="000000"/>
          <w:sz w:val="24"/>
        </w:rPr>
        <w:t>Odběratele</w:t>
      </w:r>
      <w:r w:rsidRPr="006043D8">
        <w:rPr>
          <w:rFonts w:ascii="Times New Roman" w:hAnsi="Times New Roman"/>
          <w:color w:val="000000"/>
          <w:sz w:val="24"/>
        </w:rPr>
        <w:t>.</w:t>
      </w:r>
    </w:p>
    <w:p w:rsidR="00CA5A71" w:rsidRPr="006043D8" w:rsidRDefault="006043D8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1.4. Ustanovení v</w:t>
      </w:r>
      <w:r w:rsidR="009A5E67" w:rsidRPr="006043D8">
        <w:rPr>
          <w:rFonts w:ascii="Times New Roman" w:hAnsi="Times New Roman"/>
          <w:color w:val="000000"/>
          <w:sz w:val="24"/>
        </w:rPr>
        <w:t xml:space="preserve">e Smlouvě mají před </w:t>
      </w:r>
      <w:r w:rsidRPr="006043D8">
        <w:rPr>
          <w:rFonts w:ascii="Times New Roman" w:hAnsi="Times New Roman"/>
          <w:color w:val="000000"/>
          <w:sz w:val="24"/>
        </w:rPr>
        <w:t>ustanoveními</w:t>
      </w:r>
      <w:r w:rsidR="009A5E67" w:rsidRPr="006043D8">
        <w:rPr>
          <w:rFonts w:ascii="Times New Roman" w:hAnsi="Times New Roman"/>
          <w:color w:val="000000"/>
          <w:sz w:val="24"/>
        </w:rPr>
        <w:t xml:space="preserve"> VOPDP přednost, pokud jsou s nimi v rozporu.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1.5. Pro účely Smlouvy a VOPDP jso</w:t>
      </w:r>
      <w:r w:rsidR="006043D8">
        <w:rPr>
          <w:rFonts w:ascii="Times New Roman" w:hAnsi="Times New Roman"/>
          <w:color w:val="000000"/>
          <w:sz w:val="24"/>
        </w:rPr>
        <w:t>u používány odborně pojmy a termi</w:t>
      </w:r>
      <w:r w:rsidRPr="006043D8">
        <w:rPr>
          <w:rFonts w:ascii="Times New Roman" w:hAnsi="Times New Roman"/>
          <w:color w:val="000000"/>
          <w:sz w:val="24"/>
        </w:rPr>
        <w:t xml:space="preserve">nologie v </w:t>
      </w:r>
      <w:r w:rsidR="006043D8">
        <w:rPr>
          <w:rFonts w:ascii="Times New Roman" w:hAnsi="Times New Roman"/>
          <w:color w:val="000000"/>
          <w:sz w:val="24"/>
        </w:rPr>
        <w:t>s</w:t>
      </w:r>
      <w:r w:rsidR="006043D8" w:rsidRPr="006043D8">
        <w:rPr>
          <w:rFonts w:ascii="Times New Roman" w:hAnsi="Times New Roman"/>
          <w:color w:val="000000"/>
          <w:sz w:val="24"/>
        </w:rPr>
        <w:t>ouladu</w:t>
      </w:r>
      <w:r w:rsidRPr="006043D8">
        <w:rPr>
          <w:rFonts w:ascii="Times New Roman" w:hAnsi="Times New Roman"/>
          <w:color w:val="000000"/>
          <w:sz w:val="24"/>
        </w:rPr>
        <w:t xml:space="preserve"> s Energetickým zákonem a jeho prováděcími předpisy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 xml:space="preserve">a souvisejícími právními předpisy (Cenovými </w:t>
      </w:r>
      <w:r w:rsidR="006043D8" w:rsidRPr="006043D8">
        <w:rPr>
          <w:rFonts w:ascii="Times New Roman" w:hAnsi="Times New Roman"/>
          <w:color w:val="000000"/>
          <w:sz w:val="24"/>
        </w:rPr>
        <w:t>rozhodnutími</w:t>
      </w:r>
      <w:r w:rsidRPr="006043D8">
        <w:rPr>
          <w:rFonts w:ascii="Times New Roman" w:hAnsi="Times New Roman"/>
          <w:color w:val="000000"/>
          <w:sz w:val="24"/>
        </w:rPr>
        <w:t xml:space="preserve"> Energetického </w:t>
      </w:r>
      <w:r w:rsidR="006043D8" w:rsidRPr="006043D8">
        <w:rPr>
          <w:rFonts w:ascii="Times New Roman" w:hAnsi="Times New Roman"/>
          <w:color w:val="000000"/>
          <w:sz w:val="24"/>
        </w:rPr>
        <w:t>regulačního</w:t>
      </w:r>
      <w:r w:rsidRPr="006043D8">
        <w:rPr>
          <w:rFonts w:ascii="Times New Roman" w:hAnsi="Times New Roman"/>
          <w:color w:val="000000"/>
          <w:sz w:val="24"/>
        </w:rPr>
        <w:t xml:space="preserve"> úřadu (dále jen „ERÚ"}, technickými normami apod.).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 xml:space="preserve">196. Smlouva může být měněna písemným dodatkem, a to na základě požadavku </w:t>
      </w:r>
      <w:r w:rsidR="006043D8" w:rsidRPr="006043D8">
        <w:rPr>
          <w:rFonts w:ascii="Times New Roman" w:hAnsi="Times New Roman"/>
          <w:color w:val="000000"/>
          <w:sz w:val="24"/>
        </w:rPr>
        <w:t>Odběratele</w:t>
      </w:r>
      <w:r w:rsidRPr="006043D8">
        <w:rPr>
          <w:rFonts w:ascii="Times New Roman" w:hAnsi="Times New Roman"/>
          <w:color w:val="000000"/>
          <w:sz w:val="24"/>
        </w:rPr>
        <w:t xml:space="preserve"> na změnu Smlouvy.</w:t>
      </w:r>
    </w:p>
    <w:p w:rsidR="00CA5A71" w:rsidRPr="009A5E67" w:rsidRDefault="009A5E67">
      <w:pPr>
        <w:rPr>
          <w:rFonts w:ascii="Times New Roman" w:hAnsi="Times New Roman"/>
          <w:b/>
          <w:color w:val="000000"/>
          <w:sz w:val="24"/>
        </w:rPr>
      </w:pPr>
      <w:r w:rsidRPr="009A5E67">
        <w:rPr>
          <w:rFonts w:ascii="Times New Roman" w:hAnsi="Times New Roman"/>
          <w:b/>
          <w:color w:val="000000"/>
          <w:sz w:val="24"/>
        </w:rPr>
        <w:t>2. Smluvené hodnoty dodávky plynu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 xml:space="preserve">21. Dodavatel se zavazuje </w:t>
      </w:r>
      <w:r w:rsidR="006043D8" w:rsidRPr="006043D8">
        <w:rPr>
          <w:rFonts w:ascii="Times New Roman" w:hAnsi="Times New Roman"/>
          <w:color w:val="000000"/>
          <w:sz w:val="24"/>
        </w:rPr>
        <w:t>Odběra</w:t>
      </w:r>
      <w:r w:rsidR="006043D8">
        <w:rPr>
          <w:rFonts w:ascii="Times New Roman" w:hAnsi="Times New Roman"/>
          <w:color w:val="000000"/>
          <w:sz w:val="24"/>
        </w:rPr>
        <w:t>teli</w:t>
      </w:r>
      <w:r w:rsidRPr="006043D8">
        <w:rPr>
          <w:rFonts w:ascii="Times New Roman" w:hAnsi="Times New Roman"/>
          <w:color w:val="000000"/>
          <w:sz w:val="24"/>
        </w:rPr>
        <w:t xml:space="preserve"> dodávat plyn a Odběratel se zavazuje </w:t>
      </w:r>
      <w:r w:rsidR="006043D8" w:rsidRPr="006043D8">
        <w:rPr>
          <w:rFonts w:ascii="Times New Roman" w:hAnsi="Times New Roman"/>
          <w:color w:val="000000"/>
          <w:sz w:val="24"/>
        </w:rPr>
        <w:t>Dodavateli</w:t>
      </w:r>
      <w:r w:rsidRPr="006043D8">
        <w:rPr>
          <w:rFonts w:ascii="Times New Roman" w:hAnsi="Times New Roman"/>
          <w:color w:val="000000"/>
          <w:sz w:val="24"/>
        </w:rPr>
        <w:t xml:space="preserve"> za dodávku plynu zaplatit sjednanou cenu. V</w:t>
      </w:r>
      <w:r w:rsidR="006043D8">
        <w:rPr>
          <w:rFonts w:ascii="Times New Roman" w:hAnsi="Times New Roman"/>
          <w:color w:val="000000"/>
          <w:sz w:val="24"/>
        </w:rPr>
        <w:t> </w:t>
      </w:r>
      <w:r w:rsidRPr="006043D8">
        <w:rPr>
          <w:rFonts w:ascii="Times New Roman" w:hAnsi="Times New Roman"/>
          <w:color w:val="000000"/>
          <w:sz w:val="24"/>
        </w:rPr>
        <w:t>případě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 xml:space="preserve">uzavírání Smlouvy o sdružených </w:t>
      </w:r>
      <w:r w:rsidR="006043D8">
        <w:rPr>
          <w:rFonts w:ascii="Times New Roman" w:hAnsi="Times New Roman"/>
          <w:color w:val="000000"/>
          <w:sz w:val="24"/>
        </w:rPr>
        <w:t>s</w:t>
      </w:r>
      <w:r w:rsidRPr="006043D8">
        <w:rPr>
          <w:rFonts w:ascii="Times New Roman" w:hAnsi="Times New Roman"/>
          <w:color w:val="000000"/>
          <w:sz w:val="24"/>
        </w:rPr>
        <w:t xml:space="preserve">lužbách se Dodavatel současně zavazuje zajistit na vlastní jméno a na vlastní účet </w:t>
      </w:r>
      <w:r w:rsidR="006043D8">
        <w:rPr>
          <w:rFonts w:ascii="Times New Roman" w:hAnsi="Times New Roman"/>
          <w:color w:val="000000"/>
          <w:sz w:val="24"/>
        </w:rPr>
        <w:t>d</w:t>
      </w:r>
      <w:r w:rsidRPr="006043D8">
        <w:rPr>
          <w:rFonts w:ascii="Times New Roman" w:hAnsi="Times New Roman"/>
          <w:color w:val="000000"/>
          <w:sz w:val="24"/>
        </w:rPr>
        <w:t>istribuci plynu a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 xml:space="preserve">související služby a Odběratel se zavazuje zaplatit </w:t>
      </w:r>
      <w:r w:rsidR="006043D8" w:rsidRPr="006043D8">
        <w:rPr>
          <w:rFonts w:ascii="Times New Roman" w:hAnsi="Times New Roman"/>
          <w:color w:val="000000"/>
          <w:sz w:val="24"/>
        </w:rPr>
        <w:t>Dodavateli</w:t>
      </w:r>
      <w:r w:rsidRPr="006043D8">
        <w:rPr>
          <w:rFonts w:ascii="Times New Roman" w:hAnsi="Times New Roman"/>
          <w:color w:val="000000"/>
          <w:sz w:val="24"/>
        </w:rPr>
        <w:t xml:space="preserve"> za distribuci plynu a související služby regulovanou cenu stanovenou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Cenovém rozhodnutí ERŮ.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2.2. Smluvený objem dodávky plynu je určen odhadem roční spotřeby daného odběrného místa uvedeném v informačním systému operátora trhu</w:t>
      </w:r>
      <w:r w:rsidR="006043D8">
        <w:rPr>
          <w:rFonts w:ascii="Times New Roman" w:hAnsi="Times New Roman"/>
          <w:color w:val="000000"/>
          <w:sz w:val="24"/>
        </w:rPr>
        <w:t xml:space="preserve"> (dále jen „I</w:t>
      </w:r>
      <w:r w:rsidRPr="006043D8">
        <w:rPr>
          <w:rFonts w:ascii="Times New Roman" w:hAnsi="Times New Roman"/>
          <w:color w:val="000000"/>
          <w:sz w:val="24"/>
        </w:rPr>
        <w:t>S OTE') a třídou typového diagramu dodávky pro dané odběrné místo.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 xml:space="preserve">2.3. Dodávka plynu je </w:t>
      </w:r>
      <w:r w:rsidR="006043D8" w:rsidRPr="006043D8">
        <w:rPr>
          <w:rFonts w:ascii="Times New Roman" w:hAnsi="Times New Roman"/>
          <w:color w:val="000000"/>
          <w:sz w:val="24"/>
        </w:rPr>
        <w:t>splněna</w:t>
      </w:r>
      <w:r w:rsidRPr="006043D8">
        <w:rPr>
          <w:rFonts w:ascii="Times New Roman" w:hAnsi="Times New Roman"/>
          <w:color w:val="000000"/>
          <w:sz w:val="24"/>
        </w:rPr>
        <w:t xml:space="preserve"> přechodem plynu z příslušné distribuční soustavy přes měřící zařízení do odběrného </w:t>
      </w:r>
      <w:r w:rsidR="006043D8">
        <w:rPr>
          <w:rFonts w:ascii="Times New Roman" w:hAnsi="Times New Roman"/>
          <w:color w:val="000000"/>
          <w:sz w:val="24"/>
        </w:rPr>
        <w:t>pl</w:t>
      </w:r>
      <w:r w:rsidRPr="006043D8">
        <w:rPr>
          <w:rFonts w:ascii="Times New Roman" w:hAnsi="Times New Roman"/>
          <w:color w:val="000000"/>
          <w:sz w:val="24"/>
        </w:rPr>
        <w:t>ynového zařízení</w:t>
      </w:r>
      <w:r w:rsidR="006043D8">
        <w:rPr>
          <w:rFonts w:ascii="Times New Roman" w:hAnsi="Times New Roman"/>
          <w:color w:val="000000"/>
          <w:sz w:val="24"/>
        </w:rPr>
        <w:t xml:space="preserve"> na </w:t>
      </w:r>
      <w:r w:rsidRPr="006043D8">
        <w:rPr>
          <w:rFonts w:ascii="Times New Roman" w:hAnsi="Times New Roman"/>
          <w:color w:val="000000"/>
          <w:sz w:val="24"/>
        </w:rPr>
        <w:t xml:space="preserve">odběrném místě </w:t>
      </w:r>
      <w:r w:rsidR="006043D8" w:rsidRPr="006043D8">
        <w:rPr>
          <w:rFonts w:ascii="Times New Roman" w:hAnsi="Times New Roman"/>
          <w:color w:val="000000"/>
          <w:sz w:val="24"/>
        </w:rPr>
        <w:t>Odběratele</w:t>
      </w:r>
      <w:r w:rsidRPr="006043D8">
        <w:rPr>
          <w:rFonts w:ascii="Times New Roman" w:hAnsi="Times New Roman"/>
          <w:color w:val="000000"/>
          <w:sz w:val="24"/>
        </w:rPr>
        <w:t>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 xml:space="preserve">14. Dodavatel přebírá v souladu s obecně závaznými právními předpisy odpovědnost za odchylku v odběrném místě' </w:t>
      </w:r>
      <w:r w:rsidR="006043D8" w:rsidRPr="006043D8">
        <w:rPr>
          <w:rFonts w:ascii="Times New Roman" w:hAnsi="Times New Roman"/>
          <w:color w:val="000000"/>
          <w:sz w:val="24"/>
        </w:rPr>
        <w:t>Odběratele, ve</w:t>
      </w:r>
      <w:r w:rsidRPr="006043D8">
        <w:rPr>
          <w:rFonts w:ascii="Times New Roman" w:hAnsi="Times New Roman"/>
          <w:color w:val="000000"/>
          <w:sz w:val="24"/>
        </w:rPr>
        <w:t xml:space="preserve"> kterém je</w:t>
      </w:r>
      <w:r w:rsidR="006043D8"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jediným dodavatelem plynu.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2.5. Dodávka a odběr plynu je měřen od počátečního stavu mě</w:t>
      </w:r>
      <w:r>
        <w:rPr>
          <w:rFonts w:ascii="Times New Roman" w:hAnsi="Times New Roman"/>
          <w:color w:val="000000"/>
          <w:sz w:val="24"/>
        </w:rPr>
        <w:t>ři</w:t>
      </w:r>
      <w:r w:rsidRPr="006043D8">
        <w:rPr>
          <w:rFonts w:ascii="Times New Roman" w:hAnsi="Times New Roman"/>
          <w:color w:val="000000"/>
          <w:sz w:val="24"/>
        </w:rPr>
        <w:t>dla (plynoměru) stanoveného PDS, k jehož distribuční soustavě je připojeno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odběrné místo Odběratele.</w:t>
      </w:r>
    </w:p>
    <w:p w:rsidR="00CA5A71" w:rsidRPr="009A5E67" w:rsidRDefault="009A5E67">
      <w:pPr>
        <w:rPr>
          <w:rFonts w:ascii="Times New Roman" w:hAnsi="Times New Roman"/>
          <w:b/>
          <w:color w:val="000000"/>
          <w:sz w:val="24"/>
        </w:rPr>
      </w:pPr>
      <w:r w:rsidRPr="009A5E67">
        <w:rPr>
          <w:rFonts w:ascii="Times New Roman" w:hAnsi="Times New Roman"/>
          <w:b/>
          <w:color w:val="000000"/>
          <w:sz w:val="24"/>
        </w:rPr>
        <w:t>3. Cena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.</w:t>
      </w:r>
      <w:r w:rsidRPr="006043D8">
        <w:rPr>
          <w:rFonts w:ascii="Times New Roman" w:hAnsi="Times New Roman"/>
          <w:color w:val="000000"/>
          <w:sz w:val="24"/>
        </w:rPr>
        <w:t>1. Cena za sdružené služby dodávky plynu je určena takto:</w:t>
      </w:r>
    </w:p>
    <w:p w:rsidR="00CA5A71" w:rsidRPr="006043D8" w:rsidRDefault="009A5E67">
      <w:pPr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c</w:t>
      </w:r>
      <w:r>
        <w:rPr>
          <w:rFonts w:ascii="Times New Roman" w:hAnsi="Times New Roman"/>
          <w:color w:val="000000"/>
          <w:sz w:val="24"/>
        </w:rPr>
        <w:t>ena za dodávku plynu (dále jen „</w:t>
      </w:r>
      <w:r w:rsidRPr="006043D8">
        <w:rPr>
          <w:rFonts w:ascii="Times New Roman" w:hAnsi="Times New Roman"/>
          <w:color w:val="000000"/>
          <w:sz w:val="24"/>
        </w:rPr>
        <w:t>cena za plyn") je stanovena Dodavatelem v Ceníku</w:t>
      </w:r>
      <w:r>
        <w:rPr>
          <w:rFonts w:ascii="Times New Roman" w:hAnsi="Times New Roman"/>
          <w:color w:val="000000"/>
          <w:sz w:val="24"/>
        </w:rPr>
        <w:t xml:space="preserve"> zemního plynu Dodavatele (dál</w:t>
      </w:r>
      <w:r w:rsidRPr="006043D8">
        <w:rPr>
          <w:rFonts w:ascii="Times New Roman" w:hAnsi="Times New Roman"/>
          <w:color w:val="000000"/>
          <w:sz w:val="24"/>
        </w:rPr>
        <w:t>e jen 51 Ceník"),</w:t>
      </w:r>
    </w:p>
    <w:p w:rsidR="00CA5A71" w:rsidRPr="006043D8" w:rsidRDefault="009A5E67">
      <w:pPr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cena za distribuci plynu spolu s dalšími regulovanými platbami stanovenými v Cenovém rozhodnutí ERQ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3.2. Dodavatel nemá právo měnit Ceník.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3.3. Součástí kupní ceny není daň z plynu. Pokud se na dodávky plynu dle této Smlouvy bude daň z plynu vztahovat, pak ji Dodavatel vyúčtuje a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Odběratel zaplatí ve výši a termínu určeném obecně závazným právním předpisem. Dodávku plynu Odběrateli kategorie Maloodběratel bez</w:t>
      </w:r>
      <w:r>
        <w:rPr>
          <w:rFonts w:ascii="Times New Roman" w:hAnsi="Times New Roman"/>
          <w:color w:val="000000"/>
          <w:sz w:val="24"/>
        </w:rPr>
        <w:t xml:space="preserve"> dané nebo dodávku pl</w:t>
      </w:r>
      <w:r w:rsidRPr="006043D8">
        <w:rPr>
          <w:rFonts w:ascii="Times New Roman" w:hAnsi="Times New Roman"/>
          <w:color w:val="000000"/>
          <w:sz w:val="24"/>
        </w:rPr>
        <w:t>ynu osvobozenou od daně lze realizovat pouze na základě platných dokumentů dodaných včas Odběratelem</w:t>
      </w:r>
      <w:r>
        <w:rPr>
          <w:rFonts w:ascii="Times New Roman" w:hAnsi="Times New Roman"/>
          <w:color w:val="000000"/>
          <w:sz w:val="24"/>
        </w:rPr>
        <w:t xml:space="preserve"> zadavateli v souladu s pří</w:t>
      </w:r>
      <w:r w:rsidRPr="006043D8">
        <w:rPr>
          <w:rFonts w:ascii="Times New Roman" w:hAnsi="Times New Roman"/>
          <w:color w:val="000000"/>
          <w:sz w:val="24"/>
        </w:rPr>
        <w:t>slušným právním předpisem.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lastRenderedPageBreak/>
        <w:t>3.4. S</w:t>
      </w:r>
      <w:r>
        <w:rPr>
          <w:rFonts w:ascii="Times New Roman" w:hAnsi="Times New Roman"/>
          <w:color w:val="000000"/>
          <w:sz w:val="24"/>
        </w:rPr>
        <w:t>oučástí kupní ceny není daň z při</w:t>
      </w:r>
      <w:r w:rsidRPr="006043D8">
        <w:rPr>
          <w:rFonts w:ascii="Times New Roman" w:hAnsi="Times New Roman"/>
          <w:color w:val="000000"/>
          <w:sz w:val="24"/>
        </w:rPr>
        <w:t>dané hodnoty, kterou Dodavatel vyúčtuje v každém daňovém dokladu a Odběratel zaplatí ve výši určené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obecně závazným právním předpisem ke dní uskuteč</w:t>
      </w:r>
      <w:r>
        <w:rPr>
          <w:rFonts w:ascii="Times New Roman" w:hAnsi="Times New Roman"/>
          <w:color w:val="000000"/>
          <w:sz w:val="24"/>
        </w:rPr>
        <w:t>nění příslušného zdanitelného pl</w:t>
      </w:r>
      <w:r w:rsidRPr="006043D8">
        <w:rPr>
          <w:rFonts w:ascii="Times New Roman" w:hAnsi="Times New Roman"/>
          <w:color w:val="000000"/>
          <w:sz w:val="24"/>
        </w:rPr>
        <w:t>nění.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3.5. Vybrané služby požadované Odběratelem mohou být zpoplatněny čá</w:t>
      </w:r>
      <w:r>
        <w:rPr>
          <w:rFonts w:ascii="Times New Roman" w:hAnsi="Times New Roman"/>
          <w:color w:val="000000"/>
          <w:sz w:val="24"/>
        </w:rPr>
        <w:t xml:space="preserve">stkou dle platného a účinného </w:t>
      </w:r>
      <w:proofErr w:type="spellStart"/>
      <w:r>
        <w:rPr>
          <w:rFonts w:ascii="Times New Roman" w:hAnsi="Times New Roman"/>
          <w:color w:val="000000"/>
          <w:sz w:val="24"/>
        </w:rPr>
        <w:t>Ceniku</w:t>
      </w:r>
      <w:proofErr w:type="spellEnd"/>
      <w:r>
        <w:rPr>
          <w:rFonts w:ascii="Times New Roman" w:hAnsi="Times New Roman"/>
          <w:color w:val="000000"/>
          <w:sz w:val="24"/>
        </w:rPr>
        <w:t xml:space="preserve"> vybraných služ</w:t>
      </w:r>
      <w:r w:rsidRPr="006043D8">
        <w:rPr>
          <w:rFonts w:ascii="Times New Roman" w:hAnsi="Times New Roman"/>
          <w:color w:val="000000"/>
          <w:sz w:val="24"/>
        </w:rPr>
        <w:t>eb stanoveného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Dodavatelem zveřejněného na webových stránkách Dodavatele.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3.6. Jestliže se na dodávky plynu a </w:t>
      </w:r>
      <w:r w:rsidRPr="006043D8">
        <w:rPr>
          <w:rFonts w:ascii="Times New Roman" w:hAnsi="Times New Roman"/>
          <w:color w:val="000000"/>
          <w:sz w:val="24"/>
        </w:rPr>
        <w:t>nebo distribuci plynu a související služby, případně jiné</w:t>
      </w:r>
      <w:r>
        <w:rPr>
          <w:rFonts w:ascii="Times New Roman" w:hAnsi="Times New Roman"/>
          <w:color w:val="000000"/>
          <w:sz w:val="24"/>
        </w:rPr>
        <w:t xml:space="preserve"> služby poskytované tou</w:t>
      </w:r>
      <w:r w:rsidRPr="006043D8">
        <w:rPr>
          <w:rFonts w:ascii="Times New Roman" w:hAnsi="Times New Roman"/>
          <w:color w:val="000000"/>
          <w:sz w:val="24"/>
        </w:rPr>
        <w:t>to Smlouvy začnou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uplat</w:t>
      </w:r>
      <w:r>
        <w:rPr>
          <w:rFonts w:ascii="Times New Roman" w:hAnsi="Times New Roman"/>
          <w:color w:val="000000"/>
          <w:sz w:val="24"/>
        </w:rPr>
        <w:t xml:space="preserve">ňovat jakékoliv nové </w:t>
      </w:r>
      <w:proofErr w:type="gramStart"/>
      <w:r>
        <w:rPr>
          <w:rFonts w:ascii="Times New Roman" w:hAnsi="Times New Roman"/>
          <w:color w:val="000000"/>
          <w:sz w:val="24"/>
        </w:rPr>
        <w:t>poplatky, a nebo daně</w:t>
      </w:r>
      <w:proofErr w:type="gramEnd"/>
      <w:r w:rsidRPr="006043D8">
        <w:rPr>
          <w:rFonts w:ascii="Times New Roman" w:hAnsi="Times New Roman"/>
          <w:color w:val="000000"/>
          <w:sz w:val="24"/>
        </w:rPr>
        <w:t xml:space="preserve"> dané legislativním předpisem nebo příslušným platným cenovým rozhodnutím EM), nebo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při změně daného cenového rozhodnutí ERÚ, nebo pokud dojde ke změně takových poplatků, bude nová cena zohledňující takovou změnu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platná ode dne účinnosti příslušného legislativního předpisu nebo cenového rozhodnutí ERÚ, resp. jeho změny.</w:t>
      </w:r>
    </w:p>
    <w:p w:rsidR="00CA5A71" w:rsidRPr="009A5E67" w:rsidRDefault="009A5E67">
      <w:pPr>
        <w:rPr>
          <w:rFonts w:ascii="Times New Roman" w:hAnsi="Times New Roman"/>
          <w:b/>
          <w:color w:val="000000"/>
          <w:sz w:val="24"/>
        </w:rPr>
      </w:pPr>
      <w:r w:rsidRPr="009A5E67">
        <w:rPr>
          <w:rFonts w:ascii="Times New Roman" w:hAnsi="Times New Roman"/>
          <w:b/>
          <w:color w:val="000000"/>
          <w:sz w:val="24"/>
        </w:rPr>
        <w:t>4. Podmínky distribuce a měřeni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41. Dodávka plynu je prováděna v souladu s Řádem provozovatele distribuční soustavy (dále jen „Rád PDS*). Řád PDS je k dispozici na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webových stránkách příslušného PDS. Práva a povinnosti Dodavatele a místně příslušného PDS plynoucí z Řádu PDS jsou směrodatné pro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smluvní vztah Dodavatele a Odběratele. Odběratel se zavazuje řídit se daným řádem PDS. Změna Rádu PDS se nepovažuje za změnu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těchto VOPDP.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4.2. Odběr plynu je měřen měřicím zařízením příslušného PDS, Podmínky umístění, druhu a užívání měřicího zařízeni se řídí platným Řádem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PDS.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4.3. Pravidelné a mimořádné odečty provádí PDS v souladu se Zákonem, zvláštním právním předpisem, kterým se stanov</w:t>
      </w:r>
      <w:r>
        <w:rPr>
          <w:rFonts w:ascii="Times New Roman" w:hAnsi="Times New Roman"/>
          <w:color w:val="000000"/>
          <w:sz w:val="24"/>
        </w:rPr>
        <w:t>í</w:t>
      </w:r>
      <w:r w:rsidRPr="006043D8">
        <w:rPr>
          <w:rFonts w:ascii="Times New Roman" w:hAnsi="Times New Roman"/>
          <w:color w:val="000000"/>
          <w:sz w:val="24"/>
        </w:rPr>
        <w:t xml:space="preserve"> podrobnosti měření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plynu a předávání technických údajů, a Řádem PDS. O mimořádný odečet může zažádat i Odběratel, a to prostřednictvím Dodavatele.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V souvislosti se změnou ceny dle článku 3. VOPDP není Dodavatel povinen zajistit mimořádný odečet.</w:t>
      </w:r>
    </w:p>
    <w:p w:rsidR="00CA5A71" w:rsidRPr="006043D8" w:rsidRDefault="009A5E67">
      <w:pPr>
        <w:rPr>
          <w:rFonts w:ascii="Times New Roman" w:hAnsi="Times New Roman"/>
          <w:color w:val="000000"/>
          <w:sz w:val="24"/>
        </w:rPr>
      </w:pPr>
      <w:r w:rsidRPr="006043D8">
        <w:rPr>
          <w:rFonts w:ascii="Times New Roman" w:hAnsi="Times New Roman"/>
          <w:color w:val="000000"/>
          <w:sz w:val="24"/>
        </w:rPr>
        <w:t>4.4. Pokud Odběratel zjistí závadu na měřícím zařízení, je povinen neprodleně informovat Dodavatele i místn</w:t>
      </w:r>
      <w:r>
        <w:rPr>
          <w:rFonts w:ascii="Times New Roman" w:hAnsi="Times New Roman"/>
          <w:color w:val="000000"/>
          <w:sz w:val="24"/>
        </w:rPr>
        <w:t>ě přísluš</w:t>
      </w:r>
      <w:r w:rsidRPr="006043D8">
        <w:rPr>
          <w:rFonts w:ascii="Times New Roman" w:hAnsi="Times New Roman"/>
          <w:color w:val="000000"/>
          <w:sz w:val="24"/>
        </w:rPr>
        <w:t>ného PDS. V</w:t>
      </w:r>
      <w:r>
        <w:rPr>
          <w:rFonts w:ascii="Times New Roman" w:hAnsi="Times New Roman"/>
          <w:color w:val="000000"/>
          <w:sz w:val="24"/>
        </w:rPr>
        <w:t> </w:t>
      </w:r>
      <w:r w:rsidRPr="006043D8">
        <w:rPr>
          <w:rFonts w:ascii="Times New Roman" w:hAnsi="Times New Roman"/>
          <w:color w:val="000000"/>
          <w:sz w:val="24"/>
        </w:rPr>
        <w:t>případě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potvrzení vadného měření PDS se smluvní strany zavazuji vypořádat svoje nároky dle zásad poctivého obchodního styku tak, aby bylo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043D8">
        <w:rPr>
          <w:rFonts w:ascii="Times New Roman" w:hAnsi="Times New Roman"/>
          <w:color w:val="000000"/>
          <w:sz w:val="24"/>
        </w:rPr>
        <w:t>zabráněno bezdůvodnému obohacení kterékoliv ze stran a případně již vzniklé bezdůvodné obohacení bylo vydáno či nahrazeno.</w:t>
      </w:r>
    </w:p>
    <w:sectPr w:rsidR="00CA5A71" w:rsidRPr="006043D8" w:rsidSect="006043D8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B38FA"/>
    <w:multiLevelType w:val="multilevel"/>
    <w:tmpl w:val="00FADD40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1"/>
    <w:rsid w:val="006043D8"/>
    <w:rsid w:val="009A5E67"/>
    <w:rsid w:val="00C467D4"/>
    <w:rsid w:val="00C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337E-E177-4FD3-9651-2F931971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Skipi</dc:creator>
  <cp:lastModifiedBy>Sborovna3</cp:lastModifiedBy>
  <cp:revision>2</cp:revision>
  <dcterms:created xsi:type="dcterms:W3CDTF">2018-03-27T09:45:00Z</dcterms:created>
  <dcterms:modified xsi:type="dcterms:W3CDTF">2018-03-27T09:45:00Z</dcterms:modified>
</cp:coreProperties>
</file>