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25" w:rsidRDefault="00983825">
      <w:pPr>
        <w:spacing w:after="0" w:line="360" w:lineRule="auto"/>
        <w:jc w:val="center"/>
        <w:rPr>
          <w:rFonts w:ascii="Segoe UI" w:hAnsi="Segoe UI" w:cs="Segoe UI"/>
          <w:i/>
          <w:color w:val="FF0000"/>
          <w:sz w:val="18"/>
          <w:szCs w:val="18"/>
        </w:rPr>
      </w:pPr>
      <w:r>
        <w:rPr>
          <w:rFonts w:ascii="Segoe UI" w:hAnsi="Segoe UI" w:cs="Segoe UI"/>
          <w:b/>
        </w:rPr>
        <w:t>DOHODA O SPOLUPRÁCI</w:t>
      </w:r>
    </w:p>
    <w:p w:rsidR="00983825" w:rsidRPr="00DB4C49" w:rsidRDefault="00983825">
      <w:pPr>
        <w:spacing w:after="0" w:line="360" w:lineRule="auto"/>
        <w:jc w:val="center"/>
        <w:rPr>
          <w:rFonts w:ascii="Segoe UI" w:hAnsi="Segoe UI" w:cs="Segoe UI"/>
          <w:sz w:val="4"/>
          <w:szCs w:val="18"/>
        </w:rPr>
      </w:pPr>
      <w:r w:rsidRPr="00DB4C49">
        <w:rPr>
          <w:rFonts w:ascii="Segoe UI" w:hAnsi="Segoe UI" w:cs="Segoe UI"/>
          <w:i/>
          <w:sz w:val="18"/>
          <w:szCs w:val="18"/>
        </w:rPr>
        <w:t>uzavřena dle občanského zákoníku č. 89/2012 Sb.</w:t>
      </w:r>
    </w:p>
    <w:p w:rsidR="00983825" w:rsidRDefault="00983825">
      <w:pPr>
        <w:spacing w:after="0" w:line="360" w:lineRule="auto"/>
        <w:jc w:val="center"/>
        <w:rPr>
          <w:rFonts w:ascii="Segoe UI" w:hAnsi="Segoe UI" w:cs="Segoe UI"/>
          <w:sz w:val="4"/>
          <w:szCs w:val="18"/>
        </w:rPr>
      </w:pPr>
    </w:p>
    <w:p w:rsidR="00983825" w:rsidRDefault="00983825">
      <w:pPr>
        <w:spacing w:after="0" w:line="360" w:lineRule="auto"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I.</w:t>
      </w:r>
    </w:p>
    <w:p w:rsidR="00983825" w:rsidRDefault="00983825">
      <w:pPr>
        <w:spacing w:after="0" w:line="360" w:lineRule="auto"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Smluvní strany</w:t>
      </w:r>
    </w:p>
    <w:p w:rsidR="00983825" w:rsidRDefault="00983825">
      <w:pPr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LUKRENA a.s.</w:t>
      </w:r>
    </w:p>
    <w:p w:rsidR="00983825" w:rsidRDefault="00983825">
      <w:pPr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334 44, Dolní Lukavice 196</w:t>
      </w:r>
    </w:p>
    <w:p w:rsidR="00983825" w:rsidRDefault="00983825">
      <w:pPr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IČ: 25190539</w:t>
      </w:r>
    </w:p>
    <w:p w:rsidR="00983825" w:rsidRDefault="00983825">
      <w:pPr>
        <w:spacing w:after="0" w:line="360" w:lineRule="auto"/>
        <w:rPr>
          <w:rFonts w:ascii="Segoe UI" w:hAnsi="Segoe UI" w:cs="Segoe UI"/>
          <w:sz w:val="8"/>
          <w:szCs w:val="18"/>
        </w:rPr>
      </w:pPr>
      <w:r>
        <w:rPr>
          <w:rFonts w:ascii="Segoe UI" w:hAnsi="Segoe UI" w:cs="Segoe UI"/>
          <w:sz w:val="18"/>
          <w:szCs w:val="18"/>
        </w:rPr>
        <w:t>(jako odběratel)</w:t>
      </w:r>
    </w:p>
    <w:p w:rsidR="00983825" w:rsidRDefault="00983825">
      <w:pPr>
        <w:spacing w:after="0" w:line="360" w:lineRule="auto"/>
        <w:rPr>
          <w:rFonts w:ascii="Segoe UI" w:hAnsi="Segoe UI" w:cs="Segoe UI"/>
          <w:sz w:val="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 </w:t>
      </w:r>
    </w:p>
    <w:p w:rsidR="00983825" w:rsidRDefault="00983825">
      <w:pPr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Město Přeštice</w:t>
      </w:r>
    </w:p>
    <w:p w:rsidR="00983825" w:rsidRDefault="00983825">
      <w:pPr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Masarykovo nám. 107, 334 01 Přeštice</w:t>
      </w:r>
    </w:p>
    <w:p w:rsidR="00983825" w:rsidRDefault="00983825">
      <w:pPr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IČ: 00257125</w:t>
      </w:r>
    </w:p>
    <w:p w:rsidR="00983825" w:rsidRDefault="00983825">
      <w:pPr>
        <w:spacing w:after="0" w:line="360" w:lineRule="auto"/>
        <w:rPr>
          <w:rFonts w:ascii="Segoe UI" w:hAnsi="Segoe UI" w:cs="Segoe UI"/>
          <w:sz w:val="8"/>
          <w:szCs w:val="18"/>
        </w:rPr>
      </w:pPr>
      <w:r>
        <w:rPr>
          <w:rFonts w:ascii="Segoe UI" w:hAnsi="Segoe UI" w:cs="Segoe UI"/>
          <w:sz w:val="18"/>
          <w:szCs w:val="18"/>
        </w:rPr>
        <w:t>(jako dodavatel)</w:t>
      </w:r>
    </w:p>
    <w:p w:rsidR="00983825" w:rsidRDefault="00983825">
      <w:pPr>
        <w:spacing w:after="0" w:line="360" w:lineRule="auto"/>
        <w:rPr>
          <w:rFonts w:ascii="Segoe UI" w:hAnsi="Segoe UI" w:cs="Segoe UI"/>
          <w:sz w:val="8"/>
          <w:szCs w:val="18"/>
        </w:rPr>
      </w:pPr>
      <w:r>
        <w:rPr>
          <w:rFonts w:ascii="Segoe UI" w:hAnsi="Segoe UI" w:cs="Segoe UI"/>
          <w:sz w:val="18"/>
          <w:szCs w:val="18"/>
        </w:rPr>
        <w:t>a</w:t>
      </w:r>
    </w:p>
    <w:p w:rsidR="00983825" w:rsidRDefault="00983825">
      <w:pPr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AGROSERVIS Přeštice a. s.</w:t>
      </w:r>
    </w:p>
    <w:p w:rsidR="00983825" w:rsidRDefault="00983825">
      <w:pPr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Doudlevecká 1711/63, 301 00 Plzeň - Jižní Předměstí</w:t>
      </w:r>
    </w:p>
    <w:p w:rsidR="00983825" w:rsidRDefault="00983825">
      <w:pPr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IČ:</w:t>
      </w:r>
      <w:r>
        <w:t xml:space="preserve"> </w:t>
      </w:r>
      <w:r>
        <w:rPr>
          <w:rFonts w:ascii="Segoe UI" w:hAnsi="Segoe UI" w:cs="Segoe UI"/>
          <w:sz w:val="18"/>
          <w:szCs w:val="18"/>
        </w:rPr>
        <w:t>46884378</w:t>
      </w:r>
    </w:p>
    <w:p w:rsidR="00983825" w:rsidRDefault="00983825">
      <w:pPr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(jako dopravce)</w:t>
      </w:r>
    </w:p>
    <w:p w:rsidR="00983825" w:rsidRDefault="00983825" w:rsidP="00B717B9">
      <w:pPr>
        <w:spacing w:before="120" w:after="120" w:line="360" w:lineRule="auto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(společně jako "účastníci dohody")</w:t>
      </w: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</w:p>
    <w:p w:rsidR="00983825" w:rsidRDefault="00983825" w:rsidP="00B717B9">
      <w:pPr>
        <w:spacing w:after="0" w:line="36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II.</w:t>
      </w:r>
    </w:p>
    <w:p w:rsidR="00983825" w:rsidRDefault="00983825" w:rsidP="00B717B9">
      <w:pPr>
        <w:spacing w:before="120" w:after="120" w:line="360" w:lineRule="auto"/>
        <w:contextualSpacing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Úvodní ustanovení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Shora uvedení účastníci uzavírají tuto dohodu za účelem stanovení bližších podmínek vzájemné spolupráce při zpracování biokomunálního odpadu tzv. BRKO zařízením Kompostárny – LUKRENA a.s. (spis. zn. rozhodnutí Krajského úřadu Plzeňského kraje k provozování zařízení k využívání odpadů: </w:t>
      </w:r>
      <w:r w:rsidR="00C76EC7">
        <w:rPr>
          <w:rFonts w:ascii="Segoe UI" w:hAnsi="Segoe UI" w:cs="Segoe UI"/>
          <w:sz w:val="18"/>
          <w:szCs w:val="18"/>
        </w:rPr>
        <w:t>ZN/3181/ŽP/16</w:t>
      </w:r>
      <w:r>
        <w:rPr>
          <w:rFonts w:ascii="Segoe UI" w:hAnsi="Segoe UI" w:cs="Segoe UI"/>
          <w:sz w:val="18"/>
          <w:szCs w:val="18"/>
        </w:rPr>
        <w:t xml:space="preserve">) a dopravy biokomunálního odpadu tzv. BRKO dopravcem, firmou AGROSERVIS Přeštice a. s. (spis. zn. rozhodnutí Krajského úřadu Plzeňského k kraje provozování mobilního zařízení ke sběru a výkupu odpadů, </w:t>
      </w:r>
      <w:r w:rsidRPr="005037B4">
        <w:rPr>
          <w:rFonts w:ascii="Segoe UI" w:hAnsi="Segoe UI" w:cs="Segoe UI"/>
          <w:sz w:val="18"/>
          <w:szCs w:val="18"/>
        </w:rPr>
        <w:t>ZN/2021/ŽP/16</w:t>
      </w:r>
      <w:r>
        <w:rPr>
          <w:rFonts w:ascii="Segoe UI" w:hAnsi="Segoe UI" w:cs="Segoe UI"/>
          <w:sz w:val="18"/>
          <w:szCs w:val="18"/>
        </w:rPr>
        <w:t>). Cílem a účelem této smlouvy je zkvalitnění nakládání s odpady, především s biologickými rozložitelnými komunálními odpady (dále jen "bioodpad") na území města, které je účastníkem této dohody a současně umožnění nakládání s bioodpady.</w:t>
      </w:r>
    </w:p>
    <w:p w:rsidR="00983825" w:rsidRDefault="00983825" w:rsidP="00B717B9">
      <w:pPr>
        <w:spacing w:before="120" w:after="120" w:line="36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III.</w:t>
      </w:r>
    </w:p>
    <w:p w:rsidR="00983825" w:rsidRDefault="00983825" w:rsidP="00B717B9">
      <w:pPr>
        <w:spacing w:before="120" w:after="120" w:line="360" w:lineRule="auto"/>
        <w:contextualSpacing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Předmět dohody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Účastníci dohody sepíší každý kalendářní rok Svozový plán. Tento plán bude platný k 1. 1. kalendářního roku. Svozový plán bude obsahovat místa, na která dopravce bude umísťovat ve městě Přeštice kontejnery, termíny, ve kterých bude kontejnery umisťovat a data, kdy bude kontejnery svážet odběrateli.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Odběratel LUKRENA a.s. má v záměru vybudovat kompostovací stanici pro zpracování biologicky rozložitelného odpadu na území obcí Horní Lukavice,  Dolní Lukavice, Krasavce. Na území města Přeštice se bude nacházet svozové místo. 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Dopravce AGROSERVIS Přeštice a. s. přistaví městu kontejnery na místa, která budou dohodnuta ve Svozovém plánu. Dopravce bude svážet kontejnery do</w:t>
      </w:r>
      <w:r>
        <w:t xml:space="preserve"> </w:t>
      </w:r>
      <w:r>
        <w:rPr>
          <w:rFonts w:ascii="Segoe UI" w:hAnsi="Segoe UI" w:cs="Segoe UI"/>
          <w:sz w:val="18"/>
          <w:szCs w:val="18"/>
        </w:rPr>
        <w:t>Kompostárny – LUKRENA a.s. v termínech, které budou domluveny s městem a sepsány ve Svozovém plánu.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Město se tímto zavazuje v případě výstavby a úspěšného získání všech zákonem vyžadovaných povolení a/nebo souhlasů k provozování uvedené kompostovací stanice od zahájení provozu uvedené kompostovací stanice likvidovat komunální odpad právě v této kompostovací stanici. Veškerým bioodpadem se rozumí bioodpad s původem na území města, jež bude umístěn ve sběrných kontejnerech na bioodpad, poskytnutých dopravcem.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Odběratel se touto dohodou zavazuje odebírat od dopravce veškerý bioodpad předaný městem, a tento bioodpad v souladu s právními předpisy zkompostovat za využití kompostovací stanice vybudované v souladu s projektem.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Odběratel se touto dohodou zavazuje po dobu účinnosti smlouvy zdarma přijímat bioodpad od dopravce, tzn. neúčtovat převzetí bioodpadu.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Dopravce AGROSERVIS Přeštice a. s. bude účtovat </w:t>
      </w:r>
      <w:r w:rsidRPr="00495A73">
        <w:rPr>
          <w:rFonts w:ascii="Segoe UI" w:hAnsi="Segoe UI" w:cs="Segoe UI"/>
          <w:sz w:val="18"/>
          <w:szCs w:val="18"/>
        </w:rPr>
        <w:t>městu</w:t>
      </w:r>
      <w:r w:rsidR="00495A73">
        <w:rPr>
          <w:rFonts w:ascii="Segoe UI" w:hAnsi="Segoe UI" w:cs="Segoe UI"/>
          <w:sz w:val="18"/>
          <w:szCs w:val="18"/>
        </w:rPr>
        <w:t xml:space="preserve"> 600,- Kč</w:t>
      </w:r>
      <w:r w:rsidRPr="00495A73">
        <w:rPr>
          <w:rFonts w:ascii="Segoe UI" w:hAnsi="Segoe UI" w:cs="Segoe UI"/>
          <w:sz w:val="18"/>
          <w:szCs w:val="18"/>
        </w:rPr>
        <w:t xml:space="preserve"> za každý</w:t>
      </w:r>
      <w:r>
        <w:rPr>
          <w:rFonts w:ascii="Segoe UI" w:hAnsi="Segoe UI" w:cs="Segoe UI"/>
          <w:sz w:val="18"/>
          <w:szCs w:val="18"/>
        </w:rPr>
        <w:t xml:space="preserve"> svezený kontejner o objemu 20m</w:t>
      </w:r>
      <w:r w:rsidRPr="005A3DE3">
        <w:rPr>
          <w:rFonts w:ascii="Segoe UI" w:hAnsi="Segoe UI" w:cs="Segoe UI"/>
          <w:sz w:val="18"/>
          <w:szCs w:val="18"/>
          <w:vertAlign w:val="superscript"/>
        </w:rPr>
        <w:t>3</w:t>
      </w:r>
      <w:r>
        <w:rPr>
          <w:rFonts w:ascii="Segoe UI" w:hAnsi="Segoe UI" w:cs="Segoe UI"/>
          <w:sz w:val="18"/>
          <w:szCs w:val="18"/>
        </w:rPr>
        <w:t xml:space="preserve"> resp.</w:t>
      </w:r>
      <w:r w:rsidR="00495A73">
        <w:rPr>
          <w:rFonts w:ascii="Segoe UI" w:hAnsi="Segoe UI" w:cs="Segoe UI"/>
          <w:sz w:val="18"/>
          <w:szCs w:val="18"/>
        </w:rPr>
        <w:t xml:space="preserve"> 400,- Kč</w:t>
      </w:r>
      <w:r>
        <w:rPr>
          <w:rFonts w:ascii="Segoe UI" w:hAnsi="Segoe UI" w:cs="Segoe UI"/>
          <w:sz w:val="18"/>
          <w:szCs w:val="18"/>
        </w:rPr>
        <w:t xml:space="preserve"> za každý svezený kontejner o objemu 10m</w:t>
      </w:r>
      <w:r w:rsidRPr="005A3DE3">
        <w:rPr>
          <w:rFonts w:ascii="Segoe UI" w:hAnsi="Segoe UI" w:cs="Segoe UI"/>
          <w:sz w:val="18"/>
          <w:szCs w:val="18"/>
          <w:vertAlign w:val="superscript"/>
        </w:rPr>
        <w:t>3</w:t>
      </w:r>
      <w:r>
        <w:rPr>
          <w:rFonts w:ascii="Segoe UI" w:hAnsi="Segoe UI" w:cs="Segoe UI"/>
          <w:sz w:val="18"/>
          <w:szCs w:val="18"/>
        </w:rPr>
        <w:t xml:space="preserve">. Dopravce vyúčtuje dlužnou částku souhrnně jednou ročně. Vyúčtování proběhne do 30. 11. v každém kalendářním roce. 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Kontejner obsahující bioodpad bude odvážen po dohodě s městem, nejdéle však 1 krát za měsíc. V případě v</w:t>
      </w:r>
      <w:r w:rsidR="00623748">
        <w:rPr>
          <w:rFonts w:ascii="Segoe UI" w:hAnsi="Segoe UI" w:cs="Segoe UI"/>
          <w:sz w:val="18"/>
          <w:szCs w:val="18"/>
        </w:rPr>
        <w:t>ýzvy města k odvozu je dopravce</w:t>
      </w:r>
      <w:r>
        <w:rPr>
          <w:rFonts w:ascii="Segoe UI" w:hAnsi="Segoe UI" w:cs="Segoe UI"/>
          <w:sz w:val="18"/>
          <w:szCs w:val="18"/>
        </w:rPr>
        <w:t xml:space="preserve"> povinen toto uskutečnit do třech pracovních dnů od výzvy a dodat kontejner náhradní.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Hrozí-li znečištění okolí místa umístění kontejneru, nadměrný zápach, popř. poškození kontejneru, je odběratel oprávněn samostatně určit periodu odvozu.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Obec bere na vědomí, že v případě, že kontejner bude obsahovat jiný než určený bioodpad, dojde v kompostárně k ručnímu přetřídění tohoto odpadu. Takto vzniklé vícepráce budou obci přeúčtovány sazbou 200 Kč/hodinu + DPH. </w:t>
      </w:r>
      <w:r w:rsidRPr="005037B4">
        <w:rPr>
          <w:rFonts w:ascii="Segoe UI" w:hAnsi="Segoe UI" w:cs="Segoe UI"/>
          <w:sz w:val="18"/>
          <w:szCs w:val="18"/>
        </w:rPr>
        <w:t>V případě, že nebude možné zajistit vytřídění nebiologického odpadu, zajistí dopravce jeho uložení na skádce komunálního odpadu na náklady dodavatele.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983825" w:rsidRDefault="00983825" w:rsidP="00B717B9">
      <w:pPr>
        <w:spacing w:before="120" w:after="120" w:line="36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IV.</w:t>
      </w:r>
    </w:p>
    <w:p w:rsidR="00983825" w:rsidRDefault="00983825" w:rsidP="00B717B9">
      <w:pPr>
        <w:spacing w:before="120" w:after="120" w:line="360" w:lineRule="auto"/>
        <w:contextualSpacing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Práva a povinnosti účastníků dohody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Účastníci dohody se zavazují poskytnout si vzájemně maximální možnou součinnost. Účastníci dohody se zavazují zejména zajistit potřebné podklady, poskytovat veškeré nezbytné informace a vytvářet podmínky spolupráce v rámci projektu.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Účastníci dohody jsou povinni se vzájemně informovat o skutečnostech rozhodných pro plnění této dohody. Účastníci dohody mají právo na veškeré informace týkající se projektu, zejména dosažení účelu této dohody.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Každý z účastníků je povinen zdržet se jakékoliv činnosti, která by mohla znemožnit nebo ztížit dosažení účelu této dohody.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Účastníci dohody se zavazují při realizaci projektu postupovat s péčí řádného hospodáře, korektně a transparentně, přičemž budou vždy respektovány zájmy všech účastníků.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Účastníci dohody prohlašují, že se seznámili s projektem a je jim jasná jejich role v něm.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Uzavření</w:t>
      </w:r>
      <w:r w:rsidR="00623748">
        <w:rPr>
          <w:rFonts w:ascii="Segoe UI" w:hAnsi="Segoe UI" w:cs="Segoe UI"/>
          <w:sz w:val="18"/>
          <w:szCs w:val="18"/>
        </w:rPr>
        <w:t>m této dohody nebrání odběrateli</w:t>
      </w:r>
      <w:r>
        <w:rPr>
          <w:rFonts w:ascii="Segoe UI" w:hAnsi="Segoe UI" w:cs="Segoe UI"/>
          <w:sz w:val="18"/>
          <w:szCs w:val="18"/>
        </w:rPr>
        <w:t xml:space="preserve"> a dopravci, aby uzavřeli s dalšími městy a obcemi obdobnou dohodu o budoucí spolupráci vztahující se ke stejnému projektu, nebudou-li tím nijak dotčena práva a povinnosti účastníků dohody založená touto dohodou.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Město se touto dohodou nezavazuje finančně podílet na realizaci či provozu kompostovací stanice.</w:t>
      </w:r>
    </w:p>
    <w:p w:rsidR="00983825" w:rsidRDefault="00983825" w:rsidP="00B717B9">
      <w:pPr>
        <w:spacing w:before="120" w:after="120" w:line="36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V.</w:t>
      </w:r>
    </w:p>
    <w:p w:rsidR="00983825" w:rsidRDefault="00983825" w:rsidP="00B717B9">
      <w:pPr>
        <w:spacing w:before="120" w:after="120" w:line="360" w:lineRule="auto"/>
        <w:contextualSpacing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Trvání dohody</w:t>
      </w: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Začátek smlouvy: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495A73">
        <w:rPr>
          <w:rFonts w:ascii="Segoe UI" w:hAnsi="Segoe UI" w:cs="Segoe UI"/>
          <w:sz w:val="18"/>
          <w:szCs w:val="18"/>
        </w:rPr>
        <w:tab/>
        <w:t>1.9.2016</w:t>
      </w:r>
      <w:r w:rsidR="00495A73">
        <w:rPr>
          <w:rFonts w:ascii="Segoe UI" w:hAnsi="Segoe UI" w:cs="Segoe UI"/>
          <w:sz w:val="18"/>
          <w:szCs w:val="18"/>
        </w:rPr>
        <w:tab/>
      </w: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Konec smlouvy: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495A73">
        <w:rPr>
          <w:rFonts w:ascii="Segoe UI" w:hAnsi="Segoe UI" w:cs="Segoe UI"/>
          <w:sz w:val="18"/>
          <w:szCs w:val="18"/>
        </w:rPr>
        <w:t>31.12.2021</w:t>
      </w:r>
    </w:p>
    <w:p w:rsidR="00983825" w:rsidRDefault="00983825" w:rsidP="00B717B9">
      <w:pPr>
        <w:spacing w:before="120" w:after="120" w:line="360" w:lineRule="auto"/>
        <w:jc w:val="center"/>
        <w:rPr>
          <w:rFonts w:ascii="Segoe UI" w:hAnsi="Segoe UI" w:cs="Segoe UI"/>
          <w:b/>
          <w:sz w:val="18"/>
          <w:szCs w:val="18"/>
        </w:rPr>
      </w:pP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Tato dohoda se uzavírá na dobu určitou. Platnost smlouvy je započata dnem jejich podpisu všemi účastníky.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Před uplynutím doby, na kterou byla dohoda uzavřena, lze tuto dohodu ukončit na základě písemné dohody všech účastníků, nebo výpovědi pro závažné opakované porušení základních povinností účastníků z této smlouvy vyplývající.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Tato dohoda rovněž zanikne, bude-li v budoucnu nahrazena smlouvou, která bude zahrnovat celý předmět této dohody, aniž to účastníci v takové nové smlouvě výslovně uvedenou.</w:t>
      </w:r>
    </w:p>
    <w:p w:rsidR="00983825" w:rsidRDefault="00983825" w:rsidP="00B717B9">
      <w:pPr>
        <w:spacing w:before="120" w:after="120" w:line="36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VI.</w:t>
      </w:r>
    </w:p>
    <w:p w:rsidR="00983825" w:rsidRDefault="00983825" w:rsidP="00B717B9">
      <w:pPr>
        <w:spacing w:before="120" w:after="120" w:line="360" w:lineRule="auto"/>
        <w:contextualSpacing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Ochrana důvěrných informací</w:t>
      </w: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Účastníci dohody jsou si vědomi toho, že při jednání o uzavření dohody, jakož i v rámci plnění dohody si mohli nebo mohou vzájemně úmyslně nebo i opomenutím poskytovat informace, které budou považovány za důvěrné (dále důvěrné informace). Tyto důvěrné informace jsou považovány za obchodní tajemství. S výjimkou plnění dohody se obě strany zavazují neprozradit takové informace třetí osobě a ani je použít v rozporu s jejich účelem pro své potřeby.</w:t>
      </w:r>
    </w:p>
    <w:p w:rsidR="00983825" w:rsidRDefault="00983825" w:rsidP="00B717B9">
      <w:pPr>
        <w:spacing w:before="120" w:after="120" w:line="360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VII.</w:t>
      </w:r>
    </w:p>
    <w:p w:rsidR="00983825" w:rsidRDefault="00983825" w:rsidP="00B717B9">
      <w:pPr>
        <w:spacing w:before="120" w:after="120" w:line="360" w:lineRule="auto"/>
        <w:contextualSpacing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Závěrečná ustanovení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Tato dohoda nabývá účinností dnem získání všech zákonem vyžadovaných povolení a /nebo souhlasů k provozování uvedené kompostovací stanice a mobilního zařízení ke sběru a výkupu odpadů. Nenastanou-li účinky této smlouvy do 1 roku ode dne jejího podpisu, smlouva bude stranami považována za nulitní.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Tato dohoda může být po dohodě stran měněna pouze písemně, a to formou číslovaných a oběma smluvními stranami odsouhlasených dodatků.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Tato dohoda se vyhotovuje a podepisuje ve třech vyhotoveních s platností originálu, z nichž město dostane jedno vyhotovení, odběratel dostane jedno vyhotovení a dopravce dostane jedno vyhotovení. Totéž platí i pro případné písemné dodatky.</w:t>
      </w:r>
    </w:p>
    <w:p w:rsidR="00983825" w:rsidRDefault="00983825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Účastníci dohody si tuto smlouvu přečetli, souhlasí s jejím obsahem a prohlašují, že je projevem jejich svobodné a pravé vůle, což stvrzují svými níže připojenými vlastnoručními podpisy.</w:t>
      </w:r>
    </w:p>
    <w:p w:rsidR="00B717B9" w:rsidRDefault="00B717B9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</w:p>
    <w:p w:rsidR="00983825" w:rsidRDefault="00495A73" w:rsidP="00B717B9">
      <w:pPr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 Přešticích dne </w:t>
      </w:r>
      <w:r w:rsidR="00B31415">
        <w:rPr>
          <w:rFonts w:ascii="Segoe UI" w:hAnsi="Segoe UI" w:cs="Segoe UI"/>
          <w:sz w:val="18"/>
          <w:szCs w:val="18"/>
        </w:rPr>
        <w:t>25.10.2016</w:t>
      </w: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</w:p>
    <w:p w:rsidR="00B717B9" w:rsidRDefault="00B717B9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.............................................................</w:t>
      </w: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</w:t>
      </w:r>
      <w:r w:rsidR="00495A73">
        <w:rPr>
          <w:rFonts w:ascii="Segoe UI" w:hAnsi="Segoe UI" w:cs="Segoe UI"/>
          <w:sz w:val="18"/>
          <w:szCs w:val="18"/>
        </w:rPr>
        <w:t>Ing. Pavel Netrval (odběratel)</w:t>
      </w:r>
      <w:r>
        <w:rPr>
          <w:rFonts w:ascii="Segoe UI" w:hAnsi="Segoe UI" w:cs="Segoe UI"/>
          <w:sz w:val="18"/>
          <w:szCs w:val="18"/>
        </w:rPr>
        <w:t xml:space="preserve">   </w:t>
      </w: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</w:t>
      </w: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</w:p>
    <w:p w:rsidR="00B717B9" w:rsidRDefault="00B717B9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.............................................................</w:t>
      </w: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</w:t>
      </w:r>
      <w:r w:rsidR="00DB4C49">
        <w:rPr>
          <w:rFonts w:ascii="Segoe UI" w:hAnsi="Segoe UI" w:cs="Segoe UI"/>
          <w:sz w:val="18"/>
          <w:szCs w:val="18"/>
        </w:rPr>
        <w:t>Mgr</w:t>
      </w:r>
      <w:r w:rsidR="00495A73">
        <w:rPr>
          <w:rFonts w:ascii="Segoe UI" w:hAnsi="Segoe UI" w:cs="Segoe UI"/>
          <w:sz w:val="18"/>
          <w:szCs w:val="18"/>
        </w:rPr>
        <w:t>. Karel Naxera (dodavatel)</w:t>
      </w:r>
      <w:r>
        <w:rPr>
          <w:rFonts w:ascii="Segoe UI" w:hAnsi="Segoe UI" w:cs="Segoe UI"/>
          <w:sz w:val="18"/>
          <w:szCs w:val="18"/>
        </w:rPr>
        <w:t xml:space="preserve">   </w:t>
      </w: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</w:p>
    <w:p w:rsidR="00B717B9" w:rsidRDefault="00B717B9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.............................................................</w:t>
      </w: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</w:t>
      </w:r>
      <w:r w:rsidR="00583F5A">
        <w:rPr>
          <w:rFonts w:ascii="Segoe UI" w:hAnsi="Segoe UI" w:cs="Segoe UI"/>
          <w:sz w:val="18"/>
          <w:szCs w:val="18"/>
        </w:rPr>
        <w:t>Ing. Jiří Vaněk</w:t>
      </w:r>
      <w:r w:rsidR="00495A73">
        <w:rPr>
          <w:rFonts w:ascii="Segoe UI" w:hAnsi="Segoe UI" w:cs="Segoe UI"/>
          <w:sz w:val="18"/>
          <w:szCs w:val="18"/>
        </w:rPr>
        <w:t xml:space="preserve"> (dopravce)</w:t>
      </w:r>
      <w:r>
        <w:rPr>
          <w:rFonts w:ascii="Segoe UI" w:hAnsi="Segoe UI" w:cs="Segoe UI"/>
          <w:sz w:val="18"/>
          <w:szCs w:val="18"/>
        </w:rPr>
        <w:t xml:space="preserve">   </w:t>
      </w: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</w:p>
    <w:p w:rsidR="00B717B9" w:rsidRDefault="00B717B9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</w:p>
    <w:p w:rsidR="00983825" w:rsidRDefault="00983825" w:rsidP="00B717B9">
      <w:pPr>
        <w:spacing w:before="120" w:after="12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Příloha: </w:t>
      </w:r>
    </w:p>
    <w:p w:rsidR="00983825" w:rsidRDefault="00983825" w:rsidP="00B717B9">
      <w:pPr>
        <w:spacing w:before="120" w:after="120" w:line="360" w:lineRule="auto"/>
      </w:pPr>
      <w:r>
        <w:rPr>
          <w:rFonts w:ascii="Segoe UI" w:hAnsi="Segoe UI" w:cs="Segoe UI"/>
          <w:sz w:val="18"/>
          <w:szCs w:val="18"/>
        </w:rPr>
        <w:t>Rozhodnutí Krajského úřadu Plzeňského kraje k provozování zařízení k využívání odpadů, Spis. zn.</w:t>
      </w:r>
      <w:r w:rsidR="00350D37">
        <w:rPr>
          <w:rFonts w:ascii="Segoe UI" w:hAnsi="Segoe UI" w:cs="Segoe UI"/>
          <w:sz w:val="18"/>
          <w:szCs w:val="18"/>
        </w:rPr>
        <w:t>:</w:t>
      </w:r>
      <w:r w:rsidR="00E922E2">
        <w:rPr>
          <w:rFonts w:ascii="Segoe UI" w:hAnsi="Segoe UI" w:cs="Segoe UI"/>
          <w:sz w:val="18"/>
          <w:szCs w:val="18"/>
        </w:rPr>
        <w:t xml:space="preserve"> ZN/3181/ŽP/16</w:t>
      </w:r>
      <w:r w:rsidR="00350D3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Rozhodnutí Krajského úřadu Plzeňského kraje k provozování mobilního zařízení ke sběru a výkupu odpadů, Spis. zn.: </w:t>
      </w:r>
      <w:r w:rsidRPr="005037B4">
        <w:rPr>
          <w:rFonts w:ascii="Segoe UI" w:hAnsi="Segoe UI" w:cs="Segoe UI"/>
          <w:sz w:val="18"/>
          <w:szCs w:val="18"/>
        </w:rPr>
        <w:t>ZN/2021/ŽP/16</w:t>
      </w:r>
    </w:p>
    <w:sectPr w:rsidR="00983825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EC7"/>
    <w:rsid w:val="00016A30"/>
    <w:rsid w:val="00350D37"/>
    <w:rsid w:val="00495A73"/>
    <w:rsid w:val="004D0181"/>
    <w:rsid w:val="005037B4"/>
    <w:rsid w:val="00583F5A"/>
    <w:rsid w:val="005A3DE3"/>
    <w:rsid w:val="00623748"/>
    <w:rsid w:val="00983825"/>
    <w:rsid w:val="00AE35D5"/>
    <w:rsid w:val="00B31415"/>
    <w:rsid w:val="00B717B9"/>
    <w:rsid w:val="00BE5F23"/>
    <w:rsid w:val="00C76EC7"/>
    <w:rsid w:val="00C974B8"/>
    <w:rsid w:val="00DB4C49"/>
    <w:rsid w:val="00E9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kroupova</cp:lastModifiedBy>
  <cp:revision>2</cp:revision>
  <cp:lastPrinted>2016-10-31T14:19:00Z</cp:lastPrinted>
  <dcterms:created xsi:type="dcterms:W3CDTF">2016-11-01T07:45:00Z</dcterms:created>
  <dcterms:modified xsi:type="dcterms:W3CDTF">2016-11-01T07:45:00Z</dcterms:modified>
</cp:coreProperties>
</file>