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DBA" w:rsidRDefault="00866308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margin-left:19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7" type="#_x0000_t32" style="position:absolute;margin-left:19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6" type="#_x0000_t32" style="position:absolute;margin-left:283pt;margin-top:29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5" type="#_x0000_t32" style="position:absolute;margin-left:568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E27DBA" w:rsidRDefault="00866308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OB71 - 30</w:t>
      </w:r>
      <w:r>
        <w:rPr>
          <w:noProof/>
          <w:lang w:val="cs-CZ" w:eastAsia="cs-CZ"/>
        </w:rPr>
        <w:pict>
          <v:shape id="_x0000_s1064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OB7118-030</w:t>
      </w:r>
    </w:p>
    <w:p w:rsidR="00E27DBA" w:rsidRDefault="00866308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E27DBA" w:rsidRDefault="00866308">
      <w:pPr>
        <w:pStyle w:val="Row5"/>
      </w:pPr>
      <w:r>
        <w:tab/>
      </w:r>
      <w:r>
        <w:rPr>
          <w:rStyle w:val="Text3"/>
          <w:position w:val="3"/>
        </w:rPr>
        <w:t>Ministerstvo zahraničních věcí ČR</w:t>
      </w:r>
      <w:r>
        <w:tab/>
      </w:r>
      <w:r>
        <w:rPr>
          <w:rStyle w:val="Text5"/>
        </w:rPr>
        <w:t>Autocont CZ a.s.</w:t>
      </w:r>
    </w:p>
    <w:p w:rsidR="00E27DBA" w:rsidRDefault="00866308">
      <w:pPr>
        <w:pStyle w:val="Row6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23pt;margin-top:21pt;width:254pt;height:10pt;z-index:-251658235;mso-position-horizontal-relative:margin" stroked="f">
            <v:fill o:opacity2="0"/>
            <v:textbox inset="0,0,0,0">
              <w:txbxContent>
                <w:p w:rsidR="00E27DBA" w:rsidRDefault="0086630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Loretánské náměstí 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</w:rPr>
        <w:t>Poděbradská 55/88</w:t>
      </w:r>
    </w:p>
    <w:p w:rsidR="00E27DBA" w:rsidRDefault="00866308">
      <w:pPr>
        <w:pStyle w:val="Row7"/>
      </w:pP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0"/>
        </w:rPr>
        <w:t>198 00 Praha 9</w:t>
      </w:r>
    </w:p>
    <w:p w:rsidR="00E27DBA" w:rsidRDefault="00866308">
      <w:pPr>
        <w:pStyle w:val="Row8"/>
      </w:pPr>
      <w:r>
        <w:tab/>
      </w:r>
      <w:r>
        <w:rPr>
          <w:rStyle w:val="Text3"/>
          <w:position w:val="5"/>
        </w:rPr>
        <w:t>Česká republika</w:t>
      </w:r>
      <w:r>
        <w:tab/>
      </w:r>
      <w:r>
        <w:rPr>
          <w:rStyle w:val="Text5"/>
        </w:rPr>
        <w:t>Česká</w:t>
      </w:r>
      <w:r>
        <w:rPr>
          <w:rStyle w:val="Text5"/>
        </w:rPr>
        <w:t xml:space="preserve"> republika</w:t>
      </w:r>
    </w:p>
    <w:p w:rsidR="00E27DBA" w:rsidRDefault="00E27DBA">
      <w:pPr>
        <w:pStyle w:val="Row9"/>
      </w:pPr>
    </w:p>
    <w:p w:rsidR="00E27DBA" w:rsidRDefault="00866308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CZ45769851</w:t>
      </w:r>
      <w:r>
        <w:rPr>
          <w:noProof/>
          <w:lang w:val="cs-CZ" w:eastAsia="cs-CZ"/>
        </w:rPr>
        <w:pict>
          <v:shape id="_x0000_s1062" type="#_x0000_t32" style="position:absolute;margin-left:284pt;margin-top:13pt;width:284pt;height:0;z-index:-25165823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47676795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CZ47676795</w:t>
      </w:r>
      <w:r>
        <w:rPr>
          <w:noProof/>
          <w:lang w:val="cs-CZ" w:eastAsia="cs-CZ"/>
        </w:rPr>
        <w:pict>
          <v:shape id="_x0000_s1061" type="#_x0000_t32" style="position:absolute;margin-left:417pt;margin-top:13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480pt;margin-top:13pt;width:0;height:30pt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E27DBA" w:rsidRDefault="00866308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Organizační složka státu</w:t>
      </w:r>
      <w:r>
        <w:rPr>
          <w:noProof/>
          <w:lang w:val="cs-CZ" w:eastAsia="cs-CZ"/>
        </w:rPr>
        <w:pict>
          <v:shape id="_x0000_s1059" type="#_x0000_t32" style="position:absolute;margin-left:284pt;margin-top:16pt;width:284pt;height:0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8" type="#_x0000_t32" style="position:absolute;margin-left:365pt;margin-top:2pt;width:0;height:29pt;z-index:-25165823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20.03.2018</w:t>
      </w:r>
      <w:r>
        <w:tab/>
      </w:r>
      <w:r>
        <w:rPr>
          <w:rStyle w:val="Text2"/>
          <w:position w:val="2"/>
        </w:rPr>
        <w:t>Číslo jednací</w:t>
      </w:r>
    </w:p>
    <w:p w:rsidR="00E27DBA" w:rsidRDefault="00866308">
      <w:pPr>
        <w:pStyle w:val="Row12"/>
      </w:pPr>
      <w:r>
        <w:rPr>
          <w:noProof/>
          <w:lang w:val="cs-CZ" w:eastAsia="cs-CZ"/>
        </w:rPr>
        <w:pict>
          <v:rect id="_x0000_s1057" style="position:absolute;margin-left:284pt;margin-top:17pt;width:284pt;height:14pt;z-index:-251658229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6" type="#_x0000_t202" style="position:absolute;margin-left:481pt;margin-top:5pt;width:86pt;height:10pt;z-index:-251658228;mso-position-horizontal-relative:margin" stroked="f">
            <v:fill o:opacity2="0"/>
            <v:textbox inset="0,0,0,0">
              <w:txbxContent>
                <w:p w:rsidR="00E27DBA" w:rsidRDefault="0086630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SM7116-015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284pt;margin-top:17pt;width:284pt;height:0;z-index:-251658227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</w:t>
      </w:r>
      <w:r>
        <w:tab/>
      </w:r>
      <w:r>
        <w:rPr>
          <w:rStyle w:val="Text3"/>
          <w:position w:val="2"/>
        </w:rPr>
        <w:t>20.03.2018</w:t>
      </w:r>
      <w:r>
        <w:tab/>
      </w:r>
      <w:r>
        <w:rPr>
          <w:rStyle w:val="Text2"/>
          <w:position w:val="2"/>
        </w:rPr>
        <w:t>Smlouva</w:t>
      </w:r>
    </w:p>
    <w:p w:rsidR="00E27DBA" w:rsidRDefault="00866308">
      <w:pPr>
        <w:pStyle w:val="Row13"/>
      </w:pPr>
      <w:r>
        <w:rPr>
          <w:noProof/>
          <w:lang w:val="cs-CZ" w:eastAsia="cs-CZ"/>
        </w:rPr>
        <w:pict>
          <v:shape id="_x0000_s1054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3" type="#_x0000_t32" style="position:absolute;margin-left:365pt;margin-top:17pt;width:0;height:59pt;z-index:-251658225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E27DBA" w:rsidRDefault="00866308">
      <w:pPr>
        <w:pStyle w:val="Row14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E27DBA" w:rsidRDefault="00866308">
      <w:pPr>
        <w:pStyle w:val="Row15"/>
      </w:pPr>
      <w:r>
        <w:rPr>
          <w:noProof/>
          <w:lang w:val="cs-CZ" w:eastAsia="cs-CZ"/>
        </w:rPr>
        <w:pict>
          <v:shape id="_x0000_s1051" type="#_x0000_t32" style="position:absolute;margin-left:284pt;margin-top:17pt;width:284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E27DBA" w:rsidRDefault="00866308">
      <w:pPr>
        <w:pStyle w:val="Row16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2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Převodem na bankovní účet</w:t>
      </w:r>
    </w:p>
    <w:p w:rsidR="00E27DBA" w:rsidRDefault="00866308">
      <w:pPr>
        <w:pStyle w:val="Row17"/>
      </w:pPr>
      <w:r>
        <w:rPr>
          <w:noProof/>
          <w:lang w:val="cs-CZ" w:eastAsia="cs-CZ"/>
        </w:rPr>
        <w:pict>
          <v:shape id="_x0000_s1049" type="#_x0000_t32" style="position:absolute;margin-left:19pt;margin-top:18pt;width:0;height:49pt;z-index:-25165822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19pt;margin-top:18pt;width:550pt;height:0;z-index:-25165822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47" type="#_x0000_t32" style="position:absolute;margin-left:568pt;margin-top:18pt;width:0;height:48pt;z-index:-251658219;mso-position-horizontal-relative:margin;mso-position-vertical-relative:text" o:connectortype="straight" strokeweight="1pt">
            <w10:wrap anchorx="margin" anchory="page"/>
          </v:shape>
        </w:pict>
      </w:r>
    </w:p>
    <w:p w:rsidR="00E27DBA" w:rsidRDefault="00866308">
      <w:pPr>
        <w:pStyle w:val="Row18"/>
      </w:pPr>
      <w:r>
        <w:tab/>
      </w:r>
      <w:r>
        <w:rPr>
          <w:rStyle w:val="Text3"/>
        </w:rPr>
        <w:t>Objednáváme u Vás  dle smlouvy SM7116-015 :</w:t>
      </w:r>
    </w:p>
    <w:p w:rsidR="00E27DBA" w:rsidRDefault="00866308">
      <w:pPr>
        <w:pStyle w:val="Row19"/>
      </w:pPr>
      <w:r>
        <w:tab/>
      </w:r>
    </w:p>
    <w:p w:rsidR="00E27DBA" w:rsidRDefault="00866308">
      <w:pPr>
        <w:pStyle w:val="Row19"/>
      </w:pPr>
      <w:r>
        <w:tab/>
      </w:r>
      <w:r>
        <w:rPr>
          <w:rStyle w:val="Text3"/>
        </w:rPr>
        <w:t>100 ks     PC DELL Optiplex 7050 SFF                   v ceně za 1 ks Kč 20.449,00 s DPH</w:t>
      </w:r>
    </w:p>
    <w:p w:rsidR="00E27DBA" w:rsidRDefault="00866308">
      <w:pPr>
        <w:pStyle w:val="Row19"/>
      </w:pPr>
      <w:r>
        <w:rPr>
          <w:noProof/>
          <w:lang w:val="cs-CZ" w:eastAsia="cs-CZ"/>
        </w:rPr>
        <w:pict>
          <v:rect id="_x0000_s1046" style="position:absolute;margin-left:19pt;margin-top:14pt;width:548pt;height:15pt;z-index:-251658218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5" type="#_x0000_t32" style="position:absolute;margin-left:19pt;margin-top:14pt;width:0;height:17pt;z-index:-251658217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19pt;margin-top:14pt;width:550pt;height:0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40 ks     Monitor DELL U2412M                              v</w:t>
      </w:r>
      <w:r>
        <w:rPr>
          <w:rStyle w:val="Text3"/>
        </w:rPr>
        <w:t xml:space="preserve"> ceně za 1 ks Kč   6.691,30 s DPH</w:t>
      </w:r>
      <w:r>
        <w:rPr>
          <w:noProof/>
          <w:lang w:val="cs-CZ" w:eastAsia="cs-CZ"/>
        </w:rPr>
        <w:pict>
          <v:shape id="_x0000_s1043" type="#_x0000_t32" style="position:absolute;margin-left:568pt;margin-top:14pt;width:0;height:17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E27DBA" w:rsidRDefault="00866308">
      <w:pPr>
        <w:pStyle w:val="Row20"/>
      </w:pPr>
      <w:r>
        <w:rPr>
          <w:noProof/>
          <w:lang w:val="cs-CZ" w:eastAsia="cs-CZ"/>
        </w:rPr>
        <w:pict>
          <v:shape id="_x0000_s1042" type="#_x0000_t32" style="position:absolute;margin-left:19pt;margin-top:20pt;width:0;height:23pt;z-index:-25165821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41" type="#_x0000_t32" style="position:absolute;margin-left:568pt;margin-top:20pt;width:0;height:23pt;z-index:-251658213;mso-position-horizontal-relative:margin;mso-position-vertical-relative:text" o:connectortype="straight" strokeweight="1pt">
            <w10:wrap anchorx="margin" anchory="page"/>
          </v:shape>
        </w:pict>
      </w:r>
    </w:p>
    <w:p w:rsidR="00E27DBA" w:rsidRDefault="00866308">
      <w:pPr>
        <w:pStyle w:val="Row21"/>
      </w:pPr>
      <w:r>
        <w:rPr>
          <w:noProof/>
          <w:lang w:val="cs-CZ" w:eastAsia="cs-CZ"/>
        </w:rPr>
        <w:pict>
          <v:shape id="_x0000_s1040" type="#_x0000_t202" style="position:absolute;margin-left:23pt;margin-top:6pt;width:167pt;height:10pt;z-index:-251658212;mso-position-horizontal-relative:margin" stroked="f">
            <v:fill o:opacity2="0"/>
            <v:textbox inset="0,0,0,0">
              <w:txbxContent>
                <w:p w:rsidR="00E27DBA" w:rsidRDefault="0086630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PC DELL 7050-100 ks, z toho 50 ks SFF, 50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202" style="position:absolute;margin-left:299pt;margin-top:6pt;width:94pt;height:10pt;z-index:-251658211;mso-position-horizontal-relative:margin" stroked="f">
            <v:fill o:opacity2="0"/>
            <v:textbox inset="0,0,0,0">
              <w:txbxContent>
                <w:p w:rsidR="00E27DBA" w:rsidRDefault="00866308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16 900.00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202" style="position:absolute;margin-left:383pt;margin-top:6pt;width:94pt;height:10pt;z-index:-251658210;mso-position-horizontal-relative:margin" stroked="f">
            <v:fill o:opacity2="0"/>
            <v:textbox inset="0,0,0,0">
              <w:txbxContent>
                <w:p w:rsidR="00E27DBA" w:rsidRDefault="00866308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3 549.00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100.00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2 044 900.00</w:t>
      </w:r>
    </w:p>
    <w:p w:rsidR="00E27DBA" w:rsidRDefault="00866308">
      <w:pPr>
        <w:pStyle w:val="Row22"/>
      </w:pPr>
      <w:r>
        <w:rPr>
          <w:noProof/>
          <w:lang w:val="cs-CZ" w:eastAsia="cs-CZ"/>
        </w:rPr>
        <w:pict>
          <v:shape id="_x0000_s1037" type="#_x0000_t32" style="position:absolute;margin-left:19pt;margin-top:11pt;width:0;height:14pt;z-index:-25165820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ks micro</w:t>
      </w:r>
      <w:r>
        <w:rPr>
          <w:noProof/>
          <w:lang w:val="cs-CZ" w:eastAsia="cs-CZ"/>
        </w:rPr>
        <w:pict>
          <v:shape id="_x0000_s1036" type="#_x0000_t32" style="position:absolute;margin-left:568pt;margin-top:11pt;width:0;height:14pt;z-index:-251658208;mso-position-horizontal-relative:margin;mso-position-vertical-relative:text" o:connectortype="straight" strokeweight="1pt">
            <w10:wrap anchorx="margin" anchory="page"/>
          </v:shape>
        </w:pict>
      </w:r>
    </w:p>
    <w:p w:rsidR="00E27DBA" w:rsidRDefault="00866308">
      <w:pPr>
        <w:pStyle w:val="Row23"/>
      </w:pPr>
      <w:r>
        <w:rPr>
          <w:noProof/>
          <w:lang w:val="cs-CZ" w:eastAsia="cs-CZ"/>
        </w:rPr>
        <w:pict>
          <v:shape id="_x0000_s1035" type="#_x0000_t202" style="position:absolute;margin-left:23pt;margin-top:3pt;width:167pt;height:10pt;z-index:-251658207;mso-position-horizontal-relative:margin" stroked="f">
            <v:fill o:opacity2="0"/>
            <v:textbox inset="0,0,0,0">
              <w:txbxContent>
                <w:p w:rsidR="00E27DBA" w:rsidRDefault="0086630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Monitor Dell U24 12M-40 ks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299pt;margin-top:3pt;width:94pt;height:10pt;z-index:-251658206;mso-position-horizontal-relative:margin" stroked="f">
            <v:fill o:opacity2="0"/>
            <v:textbox inset="0,0,0,0">
              <w:txbxContent>
                <w:p w:rsidR="00E27DBA" w:rsidRDefault="00866308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5 530.00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202" style="position:absolute;margin-left:383pt;margin-top:3pt;width:94pt;height:10pt;z-index:-251658205;mso-position-horizontal-relative:margin" stroked="f">
            <v:fill o:opacity2="0"/>
            <v:textbox inset="0,0,0,0">
              <w:txbxContent>
                <w:p w:rsidR="00E27DBA" w:rsidRDefault="00866308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1 161.30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19pt;margin-top:15pt;width:550pt;height:0;z-index:-251658204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9pt;margin-top:15pt;width:0;height:98pt;z-index:-251658203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40.00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267 652.00</w:t>
      </w:r>
      <w:r>
        <w:rPr>
          <w:noProof/>
          <w:lang w:val="cs-CZ" w:eastAsia="cs-CZ"/>
        </w:rPr>
        <w:pict>
          <v:shape id="_x0000_s1030" type="#_x0000_t32" style="position:absolute;margin-left:568pt;margin-top:15pt;width:0;height:98pt;z-index:-251658202;mso-position-horizontal-relative:margin;mso-position-vertical-relative:text" o:connectortype="straight" strokeweight="1pt">
            <w10:wrap anchorx="margin" anchory="page"/>
          </v:shape>
        </w:pict>
      </w:r>
    </w:p>
    <w:p w:rsidR="00E27DBA" w:rsidRDefault="00866308">
      <w:pPr>
        <w:pStyle w:val="Row24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29" type="#_x0000_t32" style="position:absolute;margin-left:296pt;margin-top:20pt;width:269pt;height:0;z-index:-251658201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2 312 552.00</w:t>
      </w:r>
      <w:r>
        <w:tab/>
      </w:r>
      <w:r>
        <w:rPr>
          <w:rStyle w:val="Text2"/>
        </w:rPr>
        <w:t>Kč</w:t>
      </w:r>
    </w:p>
    <w:p w:rsidR="00E27DBA" w:rsidRDefault="00866308">
      <w:pPr>
        <w:pStyle w:val="Row25"/>
      </w:pPr>
      <w:r>
        <w:tab/>
      </w:r>
      <w:r>
        <w:rPr>
          <w:noProof/>
          <w:lang w:val="cs-CZ" w:eastAsia="cs-CZ"/>
        </w:rPr>
        <w:pict>
          <v:shape id="_x0000_s1028" type="#_x0000_t32" style="position:absolute;margin-left:296pt;margin-top:5pt;width:269pt;height:0;z-index:-251658200;mso-position-horizontal-relative:margin;mso-position-vertical-relative:text" o:connectortype="straight" strokeweight="1pt">
            <w10:wrap anchorx="margin" anchory="page"/>
          </v:shape>
        </w:pict>
      </w:r>
    </w:p>
    <w:p w:rsidR="00E27DBA" w:rsidRDefault="00866308">
      <w:pPr>
        <w:pStyle w:val="Row26"/>
      </w:pPr>
      <w:r>
        <w:tab/>
      </w:r>
      <w:r>
        <w:rPr>
          <w:rStyle w:val="Text3"/>
        </w:rPr>
        <w:t>Telefon:</w:t>
      </w:r>
      <w:bookmarkStart w:id="0" w:name="_GoBack"/>
      <w:bookmarkEnd w:id="0"/>
    </w:p>
    <w:p w:rsidR="00E27DBA" w:rsidRDefault="00E27DBA">
      <w:pPr>
        <w:pStyle w:val="Row9"/>
      </w:pPr>
    </w:p>
    <w:p w:rsidR="00E27DBA" w:rsidRDefault="00E27DBA">
      <w:pPr>
        <w:pStyle w:val="Row9"/>
      </w:pPr>
    </w:p>
    <w:p w:rsidR="00E27DBA" w:rsidRDefault="00E27DBA">
      <w:pPr>
        <w:pStyle w:val="Row9"/>
      </w:pPr>
    </w:p>
    <w:p w:rsidR="00E27DBA" w:rsidRDefault="00E27DBA">
      <w:pPr>
        <w:pStyle w:val="Row9"/>
      </w:pPr>
    </w:p>
    <w:p w:rsidR="00E27DBA" w:rsidRDefault="00866308">
      <w:pPr>
        <w:pStyle w:val="Row27"/>
      </w:pP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7" type="#_x0000_t32" style="position:absolute;margin-left:103pt;margin-top:9pt;width:458pt;height:0;z-index:-251658199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E27DBA" w:rsidRDefault="00866308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19pt;margin-top:2pt;width:550pt;height:0;z-index:-251658198;mso-position-horizontal-relative:margin" o:connectortype="straight" strokeweight="1pt">
            <w10:wrap anchorx="margin" anchory="page"/>
          </v:shape>
        </w:pict>
      </w:r>
    </w:p>
    <w:sectPr w:rsidR="00E27DBA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6308">
      <w:pPr>
        <w:spacing w:after="0" w:line="240" w:lineRule="auto"/>
      </w:pPr>
      <w:r>
        <w:separator/>
      </w:r>
    </w:p>
  </w:endnote>
  <w:endnote w:type="continuationSeparator" w:id="0">
    <w:p w:rsidR="00000000" w:rsidRDefault="00866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DBA" w:rsidRDefault="00866308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9pt;margin-top:-5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OB7118-030</w:t>
    </w:r>
    <w:r>
      <w:tab/>
    </w:r>
    <w:r>
      <w:rPr>
        <w:rStyle w:val="Text3"/>
        <w:highlight w:val="white"/>
      </w:rPr>
      <w:t xml:space="preserve">© MÚZO </w:t>
    </w:r>
    <w:r>
      <w:rPr>
        <w:rStyle w:val="Text3"/>
        <w:highlight w:val="white"/>
      </w:rPr>
      <w:t>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E27DBA" w:rsidRDefault="00E27DBA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66308">
      <w:pPr>
        <w:spacing w:after="0" w:line="240" w:lineRule="auto"/>
      </w:pPr>
      <w:r>
        <w:separator/>
      </w:r>
    </w:p>
  </w:footnote>
  <w:footnote w:type="continuationSeparator" w:id="0">
    <w:p w:rsidR="00000000" w:rsidRDefault="00866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DBA" w:rsidRDefault="00E27DB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866308"/>
    <w:rsid w:val="009107EA"/>
    <w:rsid w:val="00E2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8"/>
        <o:r id="V:Rule2" type="connector" idref="#_x0000_s1067"/>
        <o:r id="V:Rule3" type="connector" idref="#_x0000_s1066"/>
        <o:r id="V:Rule4" type="connector" idref="#_x0000_s1065"/>
        <o:r id="V:Rule5" type="connector" idref="#_x0000_s1064"/>
        <o:r id="V:Rule6" type="connector" idref="#_x0000_s1062"/>
        <o:r id="V:Rule7" type="connector" idref="#_x0000_s1061"/>
        <o:r id="V:Rule8" type="connector" idref="#_x0000_s1060"/>
        <o:r id="V:Rule9" type="connector" idref="#_x0000_s1059"/>
        <o:r id="V:Rule10" type="connector" idref="#_x0000_s1058"/>
        <o:r id="V:Rule11" type="connector" idref="#_x0000_s1055"/>
        <o:r id="V:Rule12" type="connector" idref="#_x0000_s1054"/>
        <o:r id="V:Rule13" type="connector" idref="#_x0000_s1053"/>
        <o:r id="V:Rule14" type="connector" idref="#_x0000_s1052"/>
        <o:r id="V:Rule15" type="connector" idref="#_x0000_s1051"/>
        <o:r id="V:Rule16" type="connector" idref="#_x0000_s1050"/>
        <o:r id="V:Rule17" type="connector" idref="#_x0000_s1049"/>
        <o:r id="V:Rule18" type="connector" idref="#_x0000_s1048"/>
        <o:r id="V:Rule19" type="connector" idref="#_x0000_s1047"/>
        <o:r id="V:Rule20" type="connector" idref="#_x0000_s1045"/>
        <o:r id="V:Rule21" type="connector" idref="#_x0000_s1044"/>
        <o:r id="V:Rule22" type="connector" idref="#_x0000_s1043"/>
        <o:r id="V:Rule23" type="connector" idref="#_x0000_s1042"/>
        <o:r id="V:Rule24" type="connector" idref="#_x0000_s1041"/>
        <o:r id="V:Rule25" type="connector" idref="#_x0000_s1037"/>
        <o:r id="V:Rule26" type="connector" idref="#_x0000_s1036"/>
        <o:r id="V:Rule27" type="connector" idref="#_x0000_s1032"/>
        <o:r id="V:Rule28" type="connector" idref="#_x0000_s1031"/>
        <o:r id="V:Rule29" type="connector" idref="#_x0000_s1030"/>
        <o:r id="V:Rule30" type="connector" idref="#_x0000_s1029"/>
        <o:r id="V:Rule31" type="connector" idref="#_x0000_s1028"/>
        <o:r id="V:Rule32" type="connector" idref="#_x0000_s1027"/>
        <o:r id="V:Rule33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100" w:after="0" w:line="32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200" w:after="0" w:line="28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120" w:after="0" w:line="22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2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5771"/>
        <w:tab w:val="left" w:pos="7346"/>
        <w:tab w:val="left" w:pos="8396"/>
      </w:tabs>
      <w:spacing w:before="10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right" w:pos="4931"/>
        <w:tab w:val="right" w:pos="6131"/>
        <w:tab w:val="right" w:pos="11246"/>
      </w:tabs>
      <w:spacing w:before="8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4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CD0B6FD6.dotm</Template>
  <TotalTime>5</TotalTime>
  <Pages>1</Pages>
  <Words>142</Words>
  <Characters>838</Characters>
  <Application>Microsoft Office Word</Application>
  <DocSecurity>0</DocSecurity>
  <Lines>6</Lines>
  <Paragraphs>1</Paragraphs>
  <ScaleCrop>false</ScaleCrop>
  <Manager/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jdvorak</cp:lastModifiedBy>
  <cp:revision>2</cp:revision>
  <dcterms:created xsi:type="dcterms:W3CDTF">2018-03-26T09:20:00Z</dcterms:created>
  <dcterms:modified xsi:type="dcterms:W3CDTF">2018-03-26T09:21:00Z</dcterms:modified>
  <cp:category/>
</cp:coreProperties>
</file>