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C84727" w:rsidRPr="00095FDB" w:rsidRDefault="00C84727" w:rsidP="002E7917">
      <w:pPr>
        <w:pStyle w:val="Zkladntext"/>
        <w:spacing w:beforeLines="20" w:before="48"/>
        <w:jc w:val="center"/>
        <w:rPr>
          <w:rFonts w:ascii="Times New Roman" w:hAnsi="Times New Roman"/>
          <w:i w:val="0"/>
          <w:caps/>
          <w:spacing w:val="100"/>
          <w:sz w:val="28"/>
          <w:szCs w:val="28"/>
        </w:rPr>
      </w:pP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6D6F14">
            <w:pPr>
              <w:spacing w:beforeLines="20" w:before="48"/>
              <w:rPr>
                <w:b/>
                <w:sz w:val="24"/>
              </w:rPr>
            </w:pPr>
            <w:r w:rsidRPr="00095FDB">
              <w:rPr>
                <w:i/>
                <w:sz w:val="24"/>
              </w:rPr>
              <w:t>Zapsaný v obchodním rejstříku 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 xml:space="preserve">Městského soudu v Praze, </w:t>
            </w:r>
            <w:proofErr w:type="spellStart"/>
            <w:proofErr w:type="gramStart"/>
            <w:r>
              <w:rPr>
                <w:sz w:val="24"/>
              </w:rPr>
              <w:t>sp.zn</w:t>
            </w:r>
            <w:proofErr w:type="spellEnd"/>
            <w:r>
              <w:rPr>
                <w:sz w:val="24"/>
              </w:rPr>
              <w:t>.</w:t>
            </w:r>
            <w:proofErr w:type="gramEnd"/>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095FDB" w:rsidRDefault="005963A8" w:rsidP="000344C5">
            <w:pPr>
              <w:rPr>
                <w:sz w:val="24"/>
              </w:rPr>
            </w:pPr>
            <w:r w:rsidRPr="00095FDB">
              <w:rPr>
                <w:sz w:val="24"/>
              </w:rPr>
              <w:t xml:space="preserve">Ing. </w:t>
            </w:r>
            <w:r w:rsidR="00560BF2">
              <w:rPr>
                <w:sz w:val="24"/>
              </w:rPr>
              <w:t>Martin Lehký</w:t>
            </w:r>
            <w:r w:rsidR="00AE2642" w:rsidRPr="00095FDB">
              <w:rPr>
                <w:sz w:val="24"/>
              </w:rPr>
              <w:t xml:space="preserve"> </w:t>
            </w:r>
            <w:r w:rsidR="000344C5">
              <w:rPr>
                <w:sz w:val="24"/>
              </w:rPr>
              <w:t xml:space="preserve">– </w:t>
            </w:r>
            <w:r w:rsidR="00CC1D62">
              <w:rPr>
                <w:sz w:val="24"/>
              </w:rPr>
              <w:t xml:space="preserve">tel.: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973 204 092</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9B44DE" w:rsidRDefault="009B44DE" w:rsidP="00CB029C">
            <w:pPr>
              <w:rPr>
                <w:sz w:val="24"/>
                <w:szCs w:val="24"/>
              </w:rPr>
            </w:pPr>
            <w:r>
              <w:rPr>
                <w:sz w:val="24"/>
                <w:szCs w:val="24"/>
              </w:rPr>
              <w:t xml:space="preserve">Václav </w:t>
            </w:r>
            <w:proofErr w:type="spellStart"/>
            <w:r>
              <w:rPr>
                <w:sz w:val="24"/>
                <w:szCs w:val="24"/>
              </w:rPr>
              <w:t>Ondrůj</w:t>
            </w:r>
            <w:proofErr w:type="spellEnd"/>
            <w:r>
              <w:rPr>
                <w:sz w:val="24"/>
                <w:szCs w:val="24"/>
              </w:rPr>
              <w:tab/>
              <w:t xml:space="preserve">, </w:t>
            </w:r>
            <w:r w:rsidRPr="009B073E">
              <w:rPr>
                <w:sz w:val="24"/>
                <w:szCs w:val="24"/>
              </w:rPr>
              <w:t xml:space="preserve">tel.: </w:t>
            </w:r>
            <w:r>
              <w:rPr>
                <w:sz w:val="24"/>
                <w:szCs w:val="24"/>
              </w:rPr>
              <w:t>602 551 088,</w:t>
            </w:r>
          </w:p>
          <w:p w:rsidR="00AE745D" w:rsidRDefault="009B44DE" w:rsidP="00CB029C">
            <w:pPr>
              <w:rPr>
                <w:sz w:val="24"/>
                <w:szCs w:val="24"/>
              </w:rPr>
            </w:pPr>
            <w:r>
              <w:rPr>
                <w:sz w:val="24"/>
                <w:szCs w:val="24"/>
              </w:rPr>
              <w:t xml:space="preserve">email: vaclav.ondruj@as-po.cz </w:t>
            </w:r>
          </w:p>
          <w:p w:rsidR="009B44DE" w:rsidRDefault="009B44DE" w:rsidP="00CB029C">
            <w:pPr>
              <w:rPr>
                <w:sz w:val="24"/>
                <w:szCs w:val="24"/>
              </w:rPr>
            </w:pPr>
            <w:r>
              <w:rPr>
                <w:sz w:val="24"/>
                <w:szCs w:val="24"/>
              </w:rPr>
              <w:t>Bc. Tomáš Hladík, tel.:</w:t>
            </w:r>
            <w:r w:rsidRPr="000410E8">
              <w:rPr>
                <w:sz w:val="24"/>
                <w:szCs w:val="24"/>
              </w:rPr>
              <w:t xml:space="preserve"> </w:t>
            </w:r>
            <w:r>
              <w:rPr>
                <w:sz w:val="24"/>
                <w:szCs w:val="24"/>
              </w:rPr>
              <w:t xml:space="preserve">602 106 100 </w:t>
            </w:r>
          </w:p>
          <w:p w:rsidR="009B44DE" w:rsidRPr="00095FDB" w:rsidRDefault="009B44DE" w:rsidP="00CB029C">
            <w:pPr>
              <w:rPr>
                <w:sz w:val="24"/>
              </w:rPr>
            </w:pPr>
            <w:r>
              <w:rPr>
                <w:sz w:val="24"/>
                <w:szCs w:val="24"/>
              </w:rPr>
              <w:t>email: tomas.hladik@as-po.cz</w:t>
            </w: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bl>
    <w:p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403490" w:rsidTr="00B612D5">
        <w:trPr>
          <w:trHeight w:val="284"/>
          <w:jc w:val="center"/>
        </w:trPr>
        <w:tc>
          <w:tcPr>
            <w:tcW w:w="3614" w:type="dxa"/>
            <w:shd w:val="clear" w:color="auto" w:fill="auto"/>
          </w:tcPr>
          <w:p w:rsidR="00722094" w:rsidRDefault="00722094" w:rsidP="00FD46EB">
            <w:pPr>
              <w:spacing w:before="120" w:after="120"/>
              <w:rPr>
                <w:b/>
                <w:sz w:val="24"/>
              </w:rPr>
            </w:pPr>
            <w:r>
              <w:rPr>
                <w:b/>
                <w:sz w:val="24"/>
              </w:rPr>
              <w:t xml:space="preserve">ZHOTOVITEL:        </w:t>
            </w:r>
          </w:p>
          <w:p w:rsidR="00722094" w:rsidRDefault="0072209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722094" w:rsidRPr="006D5B6C" w:rsidRDefault="006D5B6C" w:rsidP="00CC796D">
            <w:pPr>
              <w:spacing w:before="120"/>
              <w:rPr>
                <w:bCs/>
                <w:sz w:val="24"/>
              </w:rPr>
            </w:pPr>
            <w:r w:rsidRPr="006D5B6C">
              <w:rPr>
                <w:bCs/>
                <w:sz w:val="24"/>
              </w:rPr>
              <w:t>OL-TRADE s.r.o.</w:t>
            </w:r>
          </w:p>
          <w:p w:rsidR="00722094" w:rsidRPr="006D5B6C" w:rsidRDefault="006D5B6C" w:rsidP="003C24A9">
            <w:pPr>
              <w:spacing w:before="120"/>
              <w:rPr>
                <w:bCs/>
                <w:sz w:val="24"/>
              </w:rPr>
            </w:pPr>
            <w:r w:rsidRPr="006D5B6C">
              <w:rPr>
                <w:bCs/>
                <w:sz w:val="24"/>
              </w:rPr>
              <w:t>K</w:t>
            </w:r>
            <w:r w:rsidR="003C24A9">
              <w:rPr>
                <w:bCs/>
                <w:sz w:val="24"/>
              </w:rPr>
              <w:t>rajského soudu</w:t>
            </w:r>
            <w:r w:rsidRPr="006D5B6C">
              <w:rPr>
                <w:bCs/>
                <w:sz w:val="24"/>
              </w:rPr>
              <w:t xml:space="preserve"> v Ostravě, oddíl C, vložka 9</w:t>
            </w:r>
          </w:p>
        </w:tc>
      </w:tr>
      <w:tr w:rsidR="00722094" w:rsidRPr="00403490" w:rsidTr="00B612D5">
        <w:trPr>
          <w:trHeight w:val="267"/>
          <w:jc w:val="center"/>
        </w:trPr>
        <w:tc>
          <w:tcPr>
            <w:tcW w:w="3614" w:type="dxa"/>
            <w:shd w:val="clear" w:color="auto" w:fill="auto"/>
          </w:tcPr>
          <w:p w:rsidR="00722094" w:rsidRDefault="00722094" w:rsidP="00FD46EB">
            <w:pPr>
              <w:rPr>
                <w:i/>
                <w:sz w:val="24"/>
              </w:rPr>
            </w:pPr>
            <w:r>
              <w:rPr>
                <w:i/>
                <w:sz w:val="24"/>
              </w:rPr>
              <w:t>Zastoupený:</w:t>
            </w:r>
          </w:p>
        </w:tc>
        <w:tc>
          <w:tcPr>
            <w:tcW w:w="6164" w:type="dxa"/>
            <w:shd w:val="clear" w:color="auto" w:fill="auto"/>
          </w:tcPr>
          <w:p w:rsidR="00722094" w:rsidRPr="006D5B6C" w:rsidRDefault="006D5B6C" w:rsidP="006D5B6C">
            <w:pPr>
              <w:spacing w:before="120"/>
              <w:rPr>
                <w:sz w:val="24"/>
                <w:szCs w:val="24"/>
              </w:rPr>
            </w:pPr>
            <w:r w:rsidRPr="006D5B6C">
              <w:rPr>
                <w:bCs/>
                <w:sz w:val="24"/>
              </w:rPr>
              <w:t>Pavel Doležel - jednatel</w:t>
            </w:r>
          </w:p>
        </w:tc>
      </w:tr>
      <w:tr w:rsidR="00722094" w:rsidRPr="00403490" w:rsidTr="00B612D5">
        <w:trPr>
          <w:trHeight w:val="207"/>
          <w:jc w:val="center"/>
        </w:trPr>
        <w:tc>
          <w:tcPr>
            <w:tcW w:w="3614" w:type="dxa"/>
            <w:tcBorders>
              <w:bottom w:val="nil"/>
            </w:tcBorders>
            <w:shd w:val="clear" w:color="auto" w:fill="auto"/>
          </w:tcPr>
          <w:p w:rsidR="00722094" w:rsidRDefault="00722094" w:rsidP="00FD46EB">
            <w:pPr>
              <w:rPr>
                <w:i/>
                <w:sz w:val="24"/>
              </w:rPr>
            </w:pPr>
            <w:r>
              <w:rPr>
                <w:i/>
                <w:sz w:val="24"/>
              </w:rPr>
              <w:t>Sídlo:</w:t>
            </w:r>
          </w:p>
        </w:tc>
        <w:tc>
          <w:tcPr>
            <w:tcW w:w="6164" w:type="dxa"/>
            <w:tcBorders>
              <w:bottom w:val="nil"/>
            </w:tcBorders>
            <w:shd w:val="clear" w:color="auto" w:fill="auto"/>
          </w:tcPr>
          <w:p w:rsidR="00722094" w:rsidRPr="006D5B6C" w:rsidRDefault="006D5B6C" w:rsidP="00CC796D">
            <w:pPr>
              <w:spacing w:before="120"/>
            </w:pPr>
            <w:r w:rsidRPr="006D5B6C">
              <w:rPr>
                <w:bCs/>
                <w:sz w:val="24"/>
              </w:rPr>
              <w:t>Za Rybníčkem 231, 783 49 Lutín</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IČ, DIČ:</w:t>
            </w:r>
          </w:p>
        </w:tc>
        <w:tc>
          <w:tcPr>
            <w:tcW w:w="6164" w:type="dxa"/>
            <w:shd w:val="clear" w:color="auto" w:fill="auto"/>
          </w:tcPr>
          <w:p w:rsidR="00722094" w:rsidRPr="006D5B6C" w:rsidRDefault="006D5B6C" w:rsidP="006D5B6C">
            <w:pPr>
              <w:spacing w:before="120"/>
              <w:rPr>
                <w:sz w:val="24"/>
                <w:szCs w:val="24"/>
              </w:rPr>
            </w:pPr>
            <w:r w:rsidRPr="006D5B6C">
              <w:rPr>
                <w:bCs/>
                <w:sz w:val="24"/>
              </w:rPr>
              <w:t>00534951, CZ00534951</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Bankovní spojení:</w:t>
            </w:r>
          </w:p>
          <w:p w:rsidR="00722094" w:rsidRDefault="00722094" w:rsidP="00E869EB">
            <w:pPr>
              <w:rPr>
                <w:i/>
                <w:sz w:val="24"/>
              </w:rPr>
            </w:pPr>
            <w:r w:rsidRPr="0019273A">
              <w:rPr>
                <w:i/>
                <w:sz w:val="24"/>
              </w:rPr>
              <w:t>Číslo účtu:</w:t>
            </w:r>
          </w:p>
          <w:p w:rsidR="00722094" w:rsidRDefault="00722094" w:rsidP="00E869EB">
            <w:pPr>
              <w:rPr>
                <w:i/>
                <w:sz w:val="24"/>
              </w:rPr>
            </w:pPr>
          </w:p>
          <w:p w:rsidR="00722094" w:rsidRDefault="00722094" w:rsidP="00E869EB">
            <w:pPr>
              <w:rPr>
                <w:i/>
                <w:sz w:val="24"/>
              </w:rPr>
            </w:pPr>
            <w:r w:rsidRPr="0019273A">
              <w:rPr>
                <w:i/>
                <w:sz w:val="24"/>
              </w:rPr>
              <w:t>ID datové schránky:</w:t>
            </w:r>
          </w:p>
        </w:tc>
        <w:tc>
          <w:tcPr>
            <w:tcW w:w="6164" w:type="dxa"/>
            <w:shd w:val="clear" w:color="auto" w:fill="auto"/>
          </w:tcPr>
          <w:p w:rsidR="00722094" w:rsidRPr="006D5B6C" w:rsidRDefault="006D5B6C" w:rsidP="00CC796D">
            <w:pPr>
              <w:spacing w:before="120"/>
              <w:rPr>
                <w:bCs/>
                <w:sz w:val="24"/>
              </w:rPr>
            </w:pPr>
            <w:r w:rsidRPr="006D5B6C">
              <w:rPr>
                <w:bCs/>
                <w:sz w:val="24"/>
              </w:rPr>
              <w:t>KB Olomouc</w:t>
            </w:r>
          </w:p>
          <w:p w:rsidR="00722094" w:rsidRPr="006D5B6C" w:rsidRDefault="006D5B6C" w:rsidP="00CC796D">
            <w:pPr>
              <w:spacing w:before="120"/>
              <w:rPr>
                <w:bCs/>
                <w:sz w:val="24"/>
              </w:rPr>
            </w:pPr>
            <w:r w:rsidRPr="006D5B6C">
              <w:rPr>
                <w:bCs/>
                <w:sz w:val="24"/>
              </w:rPr>
              <w:t>96345-811/0100</w:t>
            </w:r>
          </w:p>
          <w:p w:rsidR="00722094" w:rsidRPr="006D5B6C" w:rsidRDefault="0054766A" w:rsidP="00CC796D">
            <w:pPr>
              <w:spacing w:before="120"/>
              <w:rPr>
                <w:bCs/>
                <w:sz w:val="24"/>
              </w:rPr>
            </w:pPr>
            <w:r w:rsidRPr="0054766A">
              <w:rPr>
                <w:bCs/>
                <w:sz w:val="24"/>
              </w:rPr>
              <w:t>55nrcre</w:t>
            </w:r>
          </w:p>
          <w:p w:rsidR="00722094" w:rsidRPr="006D5B6C" w:rsidRDefault="00722094" w:rsidP="00CC796D">
            <w:pPr>
              <w:rPr>
                <w:sz w:val="24"/>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Pr>
                <w:i/>
                <w:sz w:val="24"/>
              </w:rPr>
              <w:t>Odpovědní zástupci pro jednání:</w:t>
            </w:r>
          </w:p>
        </w:tc>
        <w:tc>
          <w:tcPr>
            <w:tcW w:w="6164" w:type="dxa"/>
            <w:shd w:val="clear" w:color="auto" w:fill="auto"/>
          </w:tcPr>
          <w:p w:rsidR="00722094" w:rsidRPr="006D5B6C" w:rsidRDefault="00722094" w:rsidP="00CC796D">
            <w:pPr>
              <w:spacing w:before="120"/>
              <w:rPr>
                <w:sz w:val="24"/>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sidRPr="00EA6BC7">
              <w:rPr>
                <w:i/>
                <w:sz w:val="24"/>
              </w:rPr>
              <w:t>-</w:t>
            </w:r>
            <w:r>
              <w:rPr>
                <w:i/>
                <w:sz w:val="24"/>
              </w:rPr>
              <w:t xml:space="preserve"> jednat ve věcech smluvních:</w:t>
            </w:r>
          </w:p>
        </w:tc>
        <w:tc>
          <w:tcPr>
            <w:tcW w:w="6164" w:type="dxa"/>
            <w:shd w:val="clear" w:color="auto" w:fill="auto"/>
          </w:tcPr>
          <w:p w:rsidR="0054766A" w:rsidRDefault="006D5B6C" w:rsidP="0054766A">
            <w:pPr>
              <w:spacing w:before="120"/>
              <w:rPr>
                <w:bCs/>
                <w:sz w:val="24"/>
              </w:rPr>
            </w:pPr>
            <w:r w:rsidRPr="006D5B6C">
              <w:rPr>
                <w:bCs/>
                <w:sz w:val="24"/>
              </w:rPr>
              <w:t>Pavel Doležel</w:t>
            </w:r>
            <w:r w:rsidR="0054766A">
              <w:rPr>
                <w:bCs/>
                <w:sz w:val="24"/>
              </w:rPr>
              <w:t>, tel.: 602 708 492,</w:t>
            </w:r>
          </w:p>
          <w:p w:rsidR="00722094" w:rsidRPr="006D5B6C" w:rsidRDefault="0054766A" w:rsidP="0054766A">
            <w:pPr>
              <w:spacing w:before="120"/>
              <w:rPr>
                <w:sz w:val="24"/>
              </w:rPr>
            </w:pPr>
            <w:r>
              <w:rPr>
                <w:bCs/>
                <w:sz w:val="24"/>
              </w:rPr>
              <w:t>email: oltrade@seznam.cz</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 jednat ve věcech technických:</w:t>
            </w:r>
          </w:p>
        </w:tc>
        <w:tc>
          <w:tcPr>
            <w:tcW w:w="6164" w:type="dxa"/>
            <w:shd w:val="clear" w:color="auto" w:fill="auto"/>
          </w:tcPr>
          <w:p w:rsidR="00722094" w:rsidRPr="006D5B6C" w:rsidRDefault="006D5B6C" w:rsidP="0054766A">
            <w:pPr>
              <w:spacing w:before="120"/>
              <w:rPr>
                <w:sz w:val="24"/>
              </w:rPr>
            </w:pPr>
            <w:r w:rsidRPr="006D5B6C">
              <w:rPr>
                <w:bCs/>
                <w:sz w:val="24"/>
              </w:rPr>
              <w:t xml:space="preserve">Pavel Doležel </w:t>
            </w:r>
          </w:p>
        </w:tc>
      </w:tr>
      <w:tr w:rsidR="00E869EB" w:rsidTr="005E3302">
        <w:trPr>
          <w:trHeight w:val="20"/>
          <w:jc w:val="center"/>
        </w:trPr>
        <w:tc>
          <w:tcPr>
            <w:tcW w:w="3614" w:type="dxa"/>
            <w:tcBorders>
              <w:bottom w:val="nil"/>
            </w:tcBorders>
            <w:shd w:val="clear" w:color="auto" w:fill="auto"/>
          </w:tcPr>
          <w:p w:rsidR="00E869EB" w:rsidRDefault="00E869EB" w:rsidP="00FD46EB">
            <w:pPr>
              <w:spacing w:after="120"/>
              <w:rPr>
                <w:i/>
                <w:sz w:val="24"/>
              </w:rPr>
            </w:pPr>
            <w:r>
              <w:rPr>
                <w:i/>
                <w:sz w:val="24"/>
              </w:rPr>
              <w:t xml:space="preserve">(dále jen „zhotovitel“)  </w:t>
            </w:r>
          </w:p>
        </w:tc>
        <w:tc>
          <w:tcPr>
            <w:tcW w:w="6164" w:type="dxa"/>
            <w:tcBorders>
              <w:bottom w:val="nil"/>
            </w:tcBorders>
          </w:tcPr>
          <w:p w:rsidR="00E869EB" w:rsidRDefault="00E869EB" w:rsidP="00FD46EB">
            <w:pPr>
              <w:spacing w:beforeLines="20" w:before="48"/>
              <w:rPr>
                <w:sz w:val="24"/>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C042BD" w:rsidRDefault="00C042BD" w:rsidP="002E7917">
      <w:pPr>
        <w:spacing w:beforeLines="20" w:before="48"/>
        <w:ind w:left="-284"/>
        <w:jc w:val="both"/>
        <w:rPr>
          <w:sz w:val="24"/>
        </w:rPr>
      </w:pPr>
    </w:p>
    <w:p w:rsidR="00857513" w:rsidRDefault="00CC1D62" w:rsidP="007B0E9D">
      <w:pPr>
        <w:shd w:val="clear" w:color="00FFFF" w:fill="auto"/>
        <w:spacing w:after="120"/>
        <w:jc w:val="center"/>
        <w:rPr>
          <w:b/>
          <w:bCs/>
          <w:sz w:val="24"/>
          <w:u w:val="single"/>
        </w:rPr>
      </w:pPr>
      <w:r>
        <w:rPr>
          <w:b/>
          <w:bCs/>
          <w:sz w:val="24"/>
          <w:szCs w:val="24"/>
          <w:u w:val="single"/>
        </w:rPr>
        <w:lastRenderedPageBreak/>
        <w:t xml:space="preserve">I. </w:t>
      </w:r>
      <w:r w:rsidR="00AE2642" w:rsidRPr="00CC1D62">
        <w:rPr>
          <w:b/>
          <w:bCs/>
          <w:sz w:val="24"/>
          <w:szCs w:val="24"/>
          <w:u w:val="single"/>
        </w:rPr>
        <w:t>PŘEDMĚT</w:t>
      </w:r>
      <w:r w:rsidR="00053D8D" w:rsidRPr="00CC1D62">
        <w:rPr>
          <w:b/>
          <w:bCs/>
          <w:sz w:val="24"/>
          <w:u w:val="single"/>
        </w:rPr>
        <w:t xml:space="preserve"> </w:t>
      </w:r>
      <w:r w:rsidR="00AE2642" w:rsidRPr="00CC1D62">
        <w:rPr>
          <w:b/>
          <w:bCs/>
          <w:sz w:val="24"/>
          <w:u w:val="single"/>
        </w:rPr>
        <w:t>DÍLA</w:t>
      </w:r>
    </w:p>
    <w:p w:rsidR="00116331" w:rsidRDefault="00116331" w:rsidP="00C456CC">
      <w:pPr>
        <w:jc w:val="both"/>
        <w:rPr>
          <w:b/>
          <w:bCs/>
          <w:sz w:val="24"/>
          <w:u w:val="single"/>
        </w:rPr>
      </w:pPr>
    </w:p>
    <w:p w:rsidR="009B44DE" w:rsidRDefault="0024417C" w:rsidP="003C24A9">
      <w:pPr>
        <w:ind w:firstLine="720"/>
        <w:jc w:val="both"/>
        <w:rPr>
          <w:sz w:val="24"/>
          <w:szCs w:val="24"/>
        </w:rPr>
      </w:pPr>
      <w:r w:rsidRPr="00C456CC">
        <w:rPr>
          <w:sz w:val="24"/>
          <w:szCs w:val="24"/>
        </w:rPr>
        <w:t xml:space="preserve">Předmětem </w:t>
      </w:r>
      <w:r w:rsidR="00F92749" w:rsidRPr="00C456CC">
        <w:rPr>
          <w:sz w:val="24"/>
          <w:szCs w:val="24"/>
        </w:rPr>
        <w:t>díla</w:t>
      </w:r>
      <w:r w:rsidR="003B1246" w:rsidRPr="00C456CC">
        <w:rPr>
          <w:sz w:val="24"/>
          <w:szCs w:val="24"/>
        </w:rPr>
        <w:t xml:space="preserve"> je</w:t>
      </w:r>
      <w:r w:rsidR="00116331">
        <w:rPr>
          <w:sz w:val="24"/>
          <w:szCs w:val="24"/>
        </w:rPr>
        <w:t xml:space="preserve"> závazek zhotovitele </w:t>
      </w:r>
      <w:r w:rsidR="009B44DE">
        <w:rPr>
          <w:sz w:val="24"/>
          <w:szCs w:val="24"/>
        </w:rPr>
        <w:t>provézt</w:t>
      </w:r>
      <w:r w:rsidR="009B44DE" w:rsidRPr="009B44DE">
        <w:rPr>
          <w:sz w:val="24"/>
          <w:szCs w:val="24"/>
        </w:rPr>
        <w:t xml:space="preserve"> </w:t>
      </w:r>
      <w:r w:rsidR="00A01CC8">
        <w:rPr>
          <w:sz w:val="24"/>
          <w:szCs w:val="24"/>
        </w:rPr>
        <w:t xml:space="preserve">rekonstrukci vedení teplovodního rozvodu vedeného v topném kanálu z kotelny do objektu č.1 a </w:t>
      </w:r>
      <w:proofErr w:type="gramStart"/>
      <w:r w:rsidR="00A01CC8">
        <w:rPr>
          <w:sz w:val="24"/>
          <w:szCs w:val="24"/>
        </w:rPr>
        <w:t>č.4 v areálu</w:t>
      </w:r>
      <w:proofErr w:type="gramEnd"/>
      <w:r w:rsidR="00A01CC8">
        <w:rPr>
          <w:sz w:val="24"/>
          <w:szCs w:val="24"/>
        </w:rPr>
        <w:t xml:space="preserve"> kasáren </w:t>
      </w:r>
      <w:proofErr w:type="spellStart"/>
      <w:r w:rsidR="00A01CC8">
        <w:rPr>
          <w:sz w:val="24"/>
          <w:szCs w:val="24"/>
        </w:rPr>
        <w:t>Hejčín</w:t>
      </w:r>
      <w:proofErr w:type="spellEnd"/>
      <w:r w:rsidR="00A01CC8">
        <w:rPr>
          <w:sz w:val="24"/>
          <w:szCs w:val="24"/>
        </w:rPr>
        <w:t>, okres Olomouc. Jedná se o výměnu stávajícího potrubí vytápění, které je havarijním</w:t>
      </w:r>
      <w:r w:rsidR="00726956">
        <w:rPr>
          <w:sz w:val="24"/>
          <w:szCs w:val="24"/>
        </w:rPr>
        <w:t xml:space="preserve"> v</w:t>
      </w:r>
      <w:r w:rsidR="00A01CC8">
        <w:rPr>
          <w:sz w:val="24"/>
          <w:szCs w:val="24"/>
        </w:rPr>
        <w:t xml:space="preserve"> stavu. </w:t>
      </w:r>
    </w:p>
    <w:p w:rsidR="00A01CC8" w:rsidRDefault="00A01CC8" w:rsidP="009B44DE">
      <w:pPr>
        <w:jc w:val="both"/>
        <w:rPr>
          <w:sz w:val="24"/>
          <w:szCs w:val="24"/>
        </w:rPr>
      </w:pPr>
    </w:p>
    <w:p w:rsidR="009B44DE" w:rsidRDefault="009B44DE" w:rsidP="009B44DE">
      <w:pPr>
        <w:spacing w:after="120" w:line="288" w:lineRule="auto"/>
        <w:jc w:val="both"/>
        <w:rPr>
          <w:b/>
          <w:sz w:val="24"/>
          <w:szCs w:val="24"/>
          <w:u w:val="single"/>
        </w:rPr>
      </w:pPr>
      <w:r w:rsidRPr="00E43BC5">
        <w:rPr>
          <w:b/>
          <w:sz w:val="24"/>
          <w:szCs w:val="24"/>
          <w:u w:val="single"/>
        </w:rPr>
        <w:t>Rozsah požadovaných prací:</w:t>
      </w:r>
    </w:p>
    <w:p w:rsidR="009B44DE" w:rsidRPr="005C670C" w:rsidRDefault="00A01CC8" w:rsidP="005C670C">
      <w:pPr>
        <w:numPr>
          <w:ilvl w:val="0"/>
          <w:numId w:val="22"/>
        </w:numPr>
        <w:spacing w:line="288" w:lineRule="auto"/>
        <w:ind w:left="714" w:hanging="357"/>
        <w:jc w:val="both"/>
        <w:rPr>
          <w:sz w:val="24"/>
          <w:szCs w:val="24"/>
        </w:rPr>
      </w:pPr>
      <w:r>
        <w:rPr>
          <w:sz w:val="24"/>
          <w:szCs w:val="24"/>
        </w:rPr>
        <w:t>provedení</w:t>
      </w:r>
      <w:r w:rsidRPr="00B54649">
        <w:rPr>
          <w:sz w:val="24"/>
          <w:szCs w:val="24"/>
        </w:rPr>
        <w:t xml:space="preserve"> vlastní realizac</w:t>
      </w:r>
      <w:r>
        <w:rPr>
          <w:sz w:val="24"/>
          <w:szCs w:val="24"/>
        </w:rPr>
        <w:t>e</w:t>
      </w:r>
      <w:r w:rsidRPr="00B54649">
        <w:rPr>
          <w:sz w:val="24"/>
          <w:szCs w:val="24"/>
        </w:rPr>
        <w:t xml:space="preserve"> díla podle zpracované projektové dokumentace „</w:t>
      </w:r>
      <w:r>
        <w:rPr>
          <w:sz w:val="24"/>
          <w:szCs w:val="24"/>
        </w:rPr>
        <w:t>Modernizace stávajícího teplovodu</w:t>
      </w:r>
      <w:r w:rsidRPr="00B54649">
        <w:rPr>
          <w:sz w:val="24"/>
          <w:szCs w:val="24"/>
        </w:rPr>
        <w:t xml:space="preserve">“ (zpracovatel </w:t>
      </w:r>
      <w:r>
        <w:rPr>
          <w:sz w:val="24"/>
          <w:szCs w:val="24"/>
        </w:rPr>
        <w:t xml:space="preserve">HJ </w:t>
      </w:r>
      <w:proofErr w:type="spellStart"/>
      <w:r>
        <w:rPr>
          <w:sz w:val="24"/>
          <w:szCs w:val="24"/>
        </w:rPr>
        <w:t>project</w:t>
      </w:r>
      <w:proofErr w:type="spellEnd"/>
      <w:r>
        <w:rPr>
          <w:sz w:val="24"/>
          <w:szCs w:val="24"/>
        </w:rPr>
        <w:t>, spol. s r.o.</w:t>
      </w:r>
      <w:r w:rsidRPr="00B54649">
        <w:rPr>
          <w:sz w:val="24"/>
          <w:szCs w:val="24"/>
        </w:rPr>
        <w:t>,</w:t>
      </w:r>
      <w:r>
        <w:rPr>
          <w:sz w:val="24"/>
          <w:szCs w:val="24"/>
        </w:rPr>
        <w:t xml:space="preserve"> Maškova 9, Brno 614 00</w:t>
      </w:r>
      <w:r w:rsidRPr="00B54649">
        <w:rPr>
          <w:sz w:val="24"/>
          <w:szCs w:val="24"/>
        </w:rPr>
        <w:t xml:space="preserve">) a dle </w:t>
      </w:r>
      <w:proofErr w:type="spellStart"/>
      <w:r w:rsidRPr="00B54649">
        <w:rPr>
          <w:sz w:val="24"/>
          <w:szCs w:val="24"/>
        </w:rPr>
        <w:t>naceněného</w:t>
      </w:r>
      <w:proofErr w:type="spellEnd"/>
      <w:r w:rsidRPr="00B54649">
        <w:rPr>
          <w:sz w:val="24"/>
          <w:szCs w:val="24"/>
        </w:rPr>
        <w:t xml:space="preserve"> slepého sou</w:t>
      </w:r>
      <w:r>
        <w:rPr>
          <w:sz w:val="24"/>
          <w:szCs w:val="24"/>
        </w:rPr>
        <w:t>pisu stavebních prací a dodávek</w:t>
      </w:r>
      <w:r w:rsidR="005C670C" w:rsidRPr="00CB029C">
        <w:rPr>
          <w:sz w:val="24"/>
          <w:szCs w:val="24"/>
        </w:rPr>
        <w:t xml:space="preserve">, </w:t>
      </w:r>
      <w:r w:rsidR="005C670C">
        <w:rPr>
          <w:sz w:val="24"/>
          <w:szCs w:val="24"/>
        </w:rPr>
        <w:t xml:space="preserve">příloha </w:t>
      </w:r>
      <w:r w:rsidR="003C24A9">
        <w:rPr>
          <w:sz w:val="24"/>
          <w:szCs w:val="24"/>
        </w:rPr>
        <w:br/>
      </w:r>
      <w:r w:rsidR="005C670C">
        <w:rPr>
          <w:sz w:val="24"/>
          <w:szCs w:val="24"/>
        </w:rPr>
        <w:t>č. 2</w:t>
      </w:r>
      <w:r w:rsidR="005C670C" w:rsidRPr="00CB029C">
        <w:rPr>
          <w:sz w:val="24"/>
          <w:szCs w:val="24"/>
        </w:rPr>
        <w:t>, nedílná součást smlouvy</w:t>
      </w:r>
      <w:r w:rsidR="005C670C">
        <w:rPr>
          <w:sz w:val="24"/>
          <w:szCs w:val="24"/>
        </w:rPr>
        <w:t>.</w:t>
      </w:r>
    </w:p>
    <w:p w:rsidR="009B44DE" w:rsidRDefault="009B44DE" w:rsidP="009B44DE">
      <w:pPr>
        <w:numPr>
          <w:ilvl w:val="0"/>
          <w:numId w:val="22"/>
        </w:numPr>
        <w:spacing w:line="288" w:lineRule="auto"/>
        <w:ind w:left="714" w:hanging="357"/>
        <w:jc w:val="both"/>
        <w:rPr>
          <w:sz w:val="24"/>
          <w:szCs w:val="24"/>
        </w:rPr>
      </w:pPr>
      <w:r>
        <w:rPr>
          <w:sz w:val="24"/>
          <w:szCs w:val="24"/>
        </w:rPr>
        <w:t>vytyčení stávajících podzemních inženýrských sítí před zahájením prací, provedení kopaných sond k ověření polohy sítí v přiměřených rozestupech. Obnažené inženýrské sítě zabezpečit proti poškození a při zasypávání výkopů chránit zásypy, obsypy, výstražnými foliemi či jiným vhodným způsobem v souladu s příslušnými normami.</w:t>
      </w:r>
    </w:p>
    <w:p w:rsidR="009B44DE" w:rsidRDefault="005C670C" w:rsidP="009B44DE">
      <w:pPr>
        <w:numPr>
          <w:ilvl w:val="0"/>
          <w:numId w:val="22"/>
        </w:numPr>
        <w:spacing w:line="288" w:lineRule="auto"/>
        <w:ind w:left="714" w:hanging="357"/>
        <w:jc w:val="both"/>
        <w:rPr>
          <w:sz w:val="24"/>
          <w:szCs w:val="24"/>
        </w:rPr>
      </w:pPr>
      <w:r>
        <w:rPr>
          <w:sz w:val="24"/>
          <w:szCs w:val="24"/>
        </w:rPr>
        <w:t>v</w:t>
      </w:r>
      <w:r w:rsidR="009B44DE" w:rsidRPr="004C7B50">
        <w:rPr>
          <w:sz w:val="24"/>
          <w:szCs w:val="24"/>
        </w:rPr>
        <w:t xml:space="preserve">eškeré výkopy a zemní práce v areálu </w:t>
      </w:r>
      <w:r w:rsidR="009B44DE">
        <w:rPr>
          <w:sz w:val="24"/>
          <w:szCs w:val="24"/>
        </w:rPr>
        <w:t xml:space="preserve">provádět pomocí </w:t>
      </w:r>
      <w:r w:rsidR="009B44DE" w:rsidRPr="00AB5235">
        <w:rPr>
          <w:sz w:val="24"/>
          <w:szCs w:val="24"/>
        </w:rPr>
        <w:t>strojní mechanizace</w:t>
      </w:r>
      <w:r w:rsidR="009B44DE">
        <w:rPr>
          <w:sz w:val="24"/>
          <w:szCs w:val="24"/>
        </w:rPr>
        <w:t xml:space="preserve"> a ručním dokopáním. V místě souběhu a křížení s ostatními vedeními budou zemní práce prováděny ručně s co největší opatrností, aby nedošlo k jejich porušení za přítomnosti provozovatelů jednotlivých zařízení.</w:t>
      </w:r>
    </w:p>
    <w:p w:rsidR="005C670C" w:rsidRPr="00B2698D" w:rsidRDefault="005C670C" w:rsidP="005C670C">
      <w:pPr>
        <w:pStyle w:val="Odstavecseseznamem"/>
        <w:numPr>
          <w:ilvl w:val="0"/>
          <w:numId w:val="22"/>
        </w:numPr>
        <w:autoSpaceDE w:val="0"/>
        <w:autoSpaceDN w:val="0"/>
        <w:adjustRightInd w:val="0"/>
        <w:spacing w:after="0" w:line="288" w:lineRule="auto"/>
        <w:ind w:left="714"/>
        <w:contextualSpacing/>
        <w:jc w:val="both"/>
        <w:rPr>
          <w:sz w:val="24"/>
          <w:szCs w:val="24"/>
        </w:rPr>
      </w:pPr>
      <w:r w:rsidRPr="005C670C">
        <w:rPr>
          <w:rFonts w:ascii="Times New Roman" w:eastAsiaTheme="minorHAnsi" w:hAnsi="Times New Roman"/>
          <w:sz w:val="24"/>
          <w:szCs w:val="24"/>
        </w:rPr>
        <w:t>n</w:t>
      </w:r>
      <w:r w:rsidR="009B44DE" w:rsidRPr="005C670C">
        <w:rPr>
          <w:rFonts w:ascii="Times New Roman" w:eastAsiaTheme="minorHAnsi" w:hAnsi="Times New Roman"/>
          <w:sz w:val="24"/>
          <w:szCs w:val="24"/>
        </w:rPr>
        <w:t xml:space="preserve">a veřejných prostranstvích a veřejně přístupných komunikacích musí být přes výkopy zřízeny </w:t>
      </w:r>
      <w:r w:rsidR="009B44DE" w:rsidRPr="005C670C">
        <w:rPr>
          <w:rFonts w:ascii="Times New Roman" w:hAnsi="Times New Roman"/>
          <w:sz w:val="24"/>
          <w:szCs w:val="24"/>
        </w:rPr>
        <w:t>přechody nebo přejezdy, kapacitně odpovídající danému provozu, dostatečně únosné a bezpečné. P</w:t>
      </w:r>
      <w:r w:rsidR="009B44DE" w:rsidRPr="005C670C">
        <w:rPr>
          <w:rFonts w:ascii="Times New Roman" w:eastAsiaTheme="minorHAnsi" w:hAnsi="Times New Roman"/>
          <w:sz w:val="24"/>
          <w:szCs w:val="24"/>
        </w:rPr>
        <w:t xml:space="preserve">řechody o šířce nejméně 1,5 m musí být opatřeny zábradlím (viz </w:t>
      </w:r>
      <w:r w:rsidR="009B44DE" w:rsidRPr="005C670C">
        <w:rPr>
          <w:rFonts w:ascii="Times New Roman" w:eastAsiaTheme="minorHAnsi" w:hAnsi="Times New Roman"/>
          <w:bCs/>
          <w:sz w:val="24"/>
          <w:szCs w:val="24"/>
        </w:rPr>
        <w:t>zabezpečení výkopů</w:t>
      </w:r>
      <w:r w:rsidR="009B44DE" w:rsidRPr="005C670C">
        <w:rPr>
          <w:rFonts w:ascii="Times New Roman" w:eastAsiaTheme="minorHAnsi" w:hAnsi="Times New Roman"/>
          <w:sz w:val="24"/>
          <w:szCs w:val="24"/>
        </w:rPr>
        <w:t>).</w:t>
      </w:r>
    </w:p>
    <w:p w:rsidR="00B2698D" w:rsidRPr="00B2698D" w:rsidRDefault="00B2698D" w:rsidP="005C670C">
      <w:pPr>
        <w:pStyle w:val="Odstavecseseznamem"/>
        <w:numPr>
          <w:ilvl w:val="0"/>
          <w:numId w:val="22"/>
        </w:numPr>
        <w:autoSpaceDE w:val="0"/>
        <w:autoSpaceDN w:val="0"/>
        <w:adjustRightInd w:val="0"/>
        <w:spacing w:after="0" w:line="288" w:lineRule="auto"/>
        <w:ind w:left="714"/>
        <w:contextualSpacing/>
        <w:jc w:val="both"/>
        <w:rPr>
          <w:rFonts w:ascii="Times New Roman" w:hAnsi="Times New Roman"/>
          <w:sz w:val="24"/>
          <w:szCs w:val="24"/>
        </w:rPr>
      </w:pPr>
      <w:r w:rsidRPr="00B2698D">
        <w:rPr>
          <w:rFonts w:ascii="Times New Roman" w:hAnsi="Times New Roman"/>
          <w:sz w:val="24"/>
          <w:szCs w:val="24"/>
        </w:rPr>
        <w:t>po ukončení výkopových prací bude provedeno zapravení zpevněných ploch, komunikací a terén uveden</w:t>
      </w:r>
      <w:r>
        <w:rPr>
          <w:rFonts w:ascii="Times New Roman" w:hAnsi="Times New Roman"/>
          <w:sz w:val="24"/>
          <w:szCs w:val="24"/>
        </w:rPr>
        <w:t xml:space="preserve"> do původního stavu</w:t>
      </w:r>
      <w:r w:rsidRPr="00B2698D">
        <w:rPr>
          <w:rFonts w:ascii="Times New Roman" w:hAnsi="Times New Roman"/>
          <w:sz w:val="24"/>
          <w:szCs w:val="24"/>
        </w:rPr>
        <w:t xml:space="preserve"> </w:t>
      </w:r>
      <w:r w:rsidRPr="00285EC1">
        <w:rPr>
          <w:rFonts w:ascii="Times New Roman" w:hAnsi="Times New Roman"/>
          <w:sz w:val="24"/>
          <w:szCs w:val="24"/>
        </w:rPr>
        <w:t xml:space="preserve">včetně </w:t>
      </w:r>
      <w:r>
        <w:rPr>
          <w:rFonts w:ascii="Times New Roman" w:hAnsi="Times New Roman"/>
          <w:sz w:val="24"/>
          <w:szCs w:val="24"/>
        </w:rPr>
        <w:t>parkové úpravy - travního osevu.</w:t>
      </w:r>
    </w:p>
    <w:p w:rsidR="009B44DE" w:rsidRPr="0059638C" w:rsidRDefault="005C670C" w:rsidP="009B44DE">
      <w:pPr>
        <w:pStyle w:val="Zkladntext3"/>
        <w:numPr>
          <w:ilvl w:val="0"/>
          <w:numId w:val="22"/>
        </w:numPr>
        <w:shd w:val="clear" w:color="auto" w:fill="auto"/>
        <w:spacing w:before="0" w:line="288" w:lineRule="auto"/>
        <w:ind w:left="714" w:hanging="357"/>
        <w:jc w:val="both"/>
        <w:rPr>
          <w:bCs/>
          <w:i/>
          <w:iCs/>
          <w:szCs w:val="24"/>
        </w:rPr>
      </w:pPr>
      <w:r>
        <w:rPr>
          <w:rFonts w:eastAsia="Calibri"/>
          <w:bCs/>
          <w:szCs w:val="24"/>
        </w:rPr>
        <w:t>provedení předepsaných zkoušek dle platných ČSN</w:t>
      </w:r>
    </w:p>
    <w:p w:rsidR="009B44DE" w:rsidRPr="002A6334" w:rsidRDefault="005C670C" w:rsidP="009B44DE">
      <w:pPr>
        <w:numPr>
          <w:ilvl w:val="0"/>
          <w:numId w:val="22"/>
        </w:numPr>
        <w:spacing w:line="288" w:lineRule="auto"/>
        <w:ind w:left="714" w:hanging="357"/>
        <w:jc w:val="both"/>
        <w:rPr>
          <w:sz w:val="24"/>
          <w:szCs w:val="24"/>
        </w:rPr>
      </w:pPr>
      <w:r>
        <w:rPr>
          <w:bCs/>
          <w:sz w:val="24"/>
          <w:szCs w:val="24"/>
        </w:rPr>
        <w:t>doložení</w:t>
      </w:r>
      <w:r w:rsidRPr="00B12CA7">
        <w:rPr>
          <w:bCs/>
          <w:sz w:val="24"/>
          <w:szCs w:val="24"/>
        </w:rPr>
        <w:t xml:space="preserve"> vešker</w:t>
      </w:r>
      <w:r>
        <w:rPr>
          <w:bCs/>
          <w:sz w:val="24"/>
          <w:szCs w:val="24"/>
        </w:rPr>
        <w:t xml:space="preserve">ých </w:t>
      </w:r>
      <w:r w:rsidRPr="00B12CA7">
        <w:rPr>
          <w:sz w:val="24"/>
          <w:szCs w:val="24"/>
        </w:rPr>
        <w:t>výchozí</w:t>
      </w:r>
      <w:r>
        <w:rPr>
          <w:sz w:val="24"/>
          <w:szCs w:val="24"/>
        </w:rPr>
        <w:t xml:space="preserve">ch </w:t>
      </w:r>
      <w:r w:rsidRPr="00B12CA7">
        <w:rPr>
          <w:sz w:val="24"/>
          <w:szCs w:val="24"/>
        </w:rPr>
        <w:t>reviz</w:t>
      </w:r>
      <w:r>
        <w:rPr>
          <w:sz w:val="24"/>
          <w:szCs w:val="24"/>
        </w:rPr>
        <w:t>í</w:t>
      </w:r>
      <w:r w:rsidRPr="00B12CA7">
        <w:rPr>
          <w:sz w:val="24"/>
          <w:szCs w:val="24"/>
        </w:rPr>
        <w:t>,</w:t>
      </w:r>
      <w:r w:rsidRPr="00B12CA7">
        <w:rPr>
          <w:bCs/>
          <w:sz w:val="24"/>
          <w:szCs w:val="24"/>
        </w:rPr>
        <w:t xml:space="preserve"> </w:t>
      </w:r>
      <w:r>
        <w:rPr>
          <w:sz w:val="24"/>
          <w:szCs w:val="24"/>
        </w:rPr>
        <w:t>protokolů</w:t>
      </w:r>
      <w:r w:rsidRPr="00B12CA7">
        <w:rPr>
          <w:sz w:val="24"/>
          <w:szCs w:val="24"/>
        </w:rPr>
        <w:t xml:space="preserve"> o příslušných zkouškách,</w:t>
      </w:r>
      <w:r>
        <w:rPr>
          <w:bCs/>
          <w:sz w:val="24"/>
          <w:szCs w:val="24"/>
        </w:rPr>
        <w:t xml:space="preserve"> atestů</w:t>
      </w:r>
      <w:r w:rsidRPr="00B12CA7">
        <w:rPr>
          <w:bCs/>
          <w:sz w:val="24"/>
          <w:szCs w:val="24"/>
        </w:rPr>
        <w:t xml:space="preserve"> výrobků a materiálu</w:t>
      </w:r>
      <w:r w:rsidRPr="00B12CA7">
        <w:rPr>
          <w:sz w:val="24"/>
          <w:szCs w:val="24"/>
        </w:rPr>
        <w:t>, doložení prohlášení o shodě na dodané výrobky a ostatní doklady pro vydání kolaudačního souhlasu k provozu.</w:t>
      </w:r>
      <w:r>
        <w:rPr>
          <w:sz w:val="24"/>
          <w:szCs w:val="24"/>
        </w:rPr>
        <w:t xml:space="preserve"> </w:t>
      </w:r>
      <w:r w:rsidR="009B44DE" w:rsidRPr="00B12CA7">
        <w:rPr>
          <w:sz w:val="24"/>
          <w:szCs w:val="24"/>
        </w:rPr>
        <w:t xml:space="preserve"> </w:t>
      </w:r>
    </w:p>
    <w:p w:rsidR="009B44DE" w:rsidRPr="002A6334" w:rsidRDefault="004653CF" w:rsidP="009B44DE">
      <w:pPr>
        <w:numPr>
          <w:ilvl w:val="0"/>
          <w:numId w:val="22"/>
        </w:numPr>
        <w:spacing w:line="288" w:lineRule="auto"/>
        <w:ind w:left="714" w:hanging="357"/>
        <w:jc w:val="both"/>
        <w:rPr>
          <w:sz w:val="24"/>
          <w:szCs w:val="24"/>
        </w:rPr>
      </w:pPr>
      <w:r>
        <w:rPr>
          <w:sz w:val="24"/>
          <w:szCs w:val="24"/>
        </w:rPr>
        <w:t>předání</w:t>
      </w:r>
      <w:r w:rsidR="009B44DE" w:rsidRPr="00B12CA7">
        <w:rPr>
          <w:sz w:val="24"/>
          <w:szCs w:val="24"/>
        </w:rPr>
        <w:t xml:space="preserve"> vešker</w:t>
      </w:r>
      <w:r>
        <w:rPr>
          <w:sz w:val="24"/>
          <w:szCs w:val="24"/>
        </w:rPr>
        <w:t>ých návodů</w:t>
      </w:r>
      <w:r w:rsidR="009B44DE" w:rsidRPr="00B12CA7">
        <w:rPr>
          <w:sz w:val="24"/>
          <w:szCs w:val="24"/>
        </w:rPr>
        <w:t xml:space="preserve"> n</w:t>
      </w:r>
      <w:r>
        <w:rPr>
          <w:sz w:val="24"/>
          <w:szCs w:val="24"/>
        </w:rPr>
        <w:t>a obsluhu jednotlivých zařízení a</w:t>
      </w:r>
      <w:r w:rsidR="009B44DE" w:rsidRPr="00B12CA7">
        <w:rPr>
          <w:sz w:val="24"/>
          <w:szCs w:val="24"/>
        </w:rPr>
        <w:t xml:space="preserve"> záruční</w:t>
      </w:r>
      <w:r>
        <w:rPr>
          <w:sz w:val="24"/>
          <w:szCs w:val="24"/>
        </w:rPr>
        <w:t>ch</w:t>
      </w:r>
      <w:r w:rsidR="009B44DE" w:rsidRPr="00B12CA7">
        <w:rPr>
          <w:sz w:val="24"/>
          <w:szCs w:val="24"/>
        </w:rPr>
        <w:t xml:space="preserve"> lis</w:t>
      </w:r>
      <w:r>
        <w:rPr>
          <w:sz w:val="24"/>
          <w:szCs w:val="24"/>
        </w:rPr>
        <w:t>tů</w:t>
      </w:r>
      <w:r w:rsidR="009B44DE">
        <w:rPr>
          <w:sz w:val="24"/>
          <w:szCs w:val="24"/>
        </w:rPr>
        <w:t>.</w:t>
      </w:r>
    </w:p>
    <w:p w:rsidR="009B44DE" w:rsidRPr="0096003A" w:rsidRDefault="004653CF" w:rsidP="009B44DE">
      <w:pPr>
        <w:numPr>
          <w:ilvl w:val="0"/>
          <w:numId w:val="22"/>
        </w:numPr>
        <w:spacing w:line="288" w:lineRule="auto"/>
        <w:ind w:left="714" w:hanging="357"/>
        <w:jc w:val="both"/>
        <w:rPr>
          <w:sz w:val="24"/>
          <w:szCs w:val="24"/>
        </w:rPr>
      </w:pPr>
      <w:r>
        <w:rPr>
          <w:sz w:val="24"/>
          <w:szCs w:val="24"/>
        </w:rPr>
        <w:t>zpracování projektové dokumentace</w:t>
      </w:r>
      <w:r w:rsidR="009B44DE" w:rsidRPr="0059638C">
        <w:rPr>
          <w:sz w:val="24"/>
          <w:szCs w:val="24"/>
        </w:rPr>
        <w:t xml:space="preserve"> skutečného proved</w:t>
      </w:r>
      <w:r w:rsidR="009B44DE" w:rsidRPr="0096003A">
        <w:rPr>
          <w:sz w:val="24"/>
          <w:szCs w:val="24"/>
        </w:rPr>
        <w:t>ení stavby 3x v listinné podobě a 1x v elektronické podobě na CD (ve formátu *.</w:t>
      </w:r>
      <w:proofErr w:type="spellStart"/>
      <w:r w:rsidR="009B44DE" w:rsidRPr="0096003A">
        <w:rPr>
          <w:sz w:val="24"/>
          <w:szCs w:val="24"/>
        </w:rPr>
        <w:t>pdf</w:t>
      </w:r>
      <w:proofErr w:type="spellEnd"/>
      <w:r w:rsidR="009B44DE" w:rsidRPr="0096003A">
        <w:rPr>
          <w:sz w:val="24"/>
          <w:szCs w:val="24"/>
        </w:rPr>
        <w:t xml:space="preserve"> a také zároveň ve formátu *.doc, *.</w:t>
      </w:r>
      <w:proofErr w:type="spellStart"/>
      <w:r w:rsidR="009B44DE" w:rsidRPr="0096003A">
        <w:rPr>
          <w:sz w:val="24"/>
          <w:szCs w:val="24"/>
        </w:rPr>
        <w:t>xls</w:t>
      </w:r>
      <w:proofErr w:type="spellEnd"/>
      <w:r w:rsidR="009B44DE" w:rsidRPr="0096003A">
        <w:rPr>
          <w:sz w:val="24"/>
          <w:szCs w:val="24"/>
        </w:rPr>
        <w:t xml:space="preserve"> *.</w:t>
      </w:r>
      <w:proofErr w:type="spellStart"/>
      <w:r w:rsidR="009B44DE" w:rsidRPr="0096003A">
        <w:rPr>
          <w:sz w:val="24"/>
          <w:szCs w:val="24"/>
        </w:rPr>
        <w:t>dwg</w:t>
      </w:r>
      <w:proofErr w:type="spellEnd"/>
      <w:r w:rsidR="009B44DE" w:rsidRPr="0096003A">
        <w:rPr>
          <w:sz w:val="24"/>
          <w:szCs w:val="24"/>
        </w:rPr>
        <w:t>) – podle Vyhlášky č. 499/2006 Sb. v platném znění - příloha č. 7.</w:t>
      </w:r>
    </w:p>
    <w:p w:rsidR="009B44DE" w:rsidRDefault="004653CF" w:rsidP="009B44DE">
      <w:pPr>
        <w:numPr>
          <w:ilvl w:val="0"/>
          <w:numId w:val="22"/>
        </w:numPr>
        <w:spacing w:line="288" w:lineRule="auto"/>
        <w:ind w:left="714" w:hanging="357"/>
        <w:jc w:val="both"/>
        <w:rPr>
          <w:sz w:val="24"/>
          <w:szCs w:val="24"/>
        </w:rPr>
      </w:pPr>
      <w:r w:rsidRPr="00726956">
        <w:rPr>
          <w:sz w:val="24"/>
          <w:szCs w:val="24"/>
        </w:rPr>
        <w:t xml:space="preserve">zpracování geometrického zaměření skutečného provedení </w:t>
      </w:r>
      <w:r w:rsidR="00726956" w:rsidRPr="00726956">
        <w:rPr>
          <w:sz w:val="24"/>
          <w:szCs w:val="24"/>
        </w:rPr>
        <w:t>nového teplovodu</w:t>
      </w:r>
      <w:r w:rsidRPr="00726956">
        <w:rPr>
          <w:sz w:val="24"/>
          <w:szCs w:val="24"/>
        </w:rPr>
        <w:t xml:space="preserve"> obsahující čísla a hranice dotčených pozemků</w:t>
      </w:r>
      <w:r w:rsidR="00726956" w:rsidRPr="00726956">
        <w:rPr>
          <w:sz w:val="24"/>
          <w:szCs w:val="24"/>
        </w:rPr>
        <w:t>.</w:t>
      </w:r>
      <w:r w:rsidRPr="00726956">
        <w:rPr>
          <w:sz w:val="24"/>
          <w:szCs w:val="24"/>
        </w:rPr>
        <w:t xml:space="preserve"> </w:t>
      </w:r>
    </w:p>
    <w:p w:rsidR="003C24A9" w:rsidRDefault="003C24A9" w:rsidP="002E7917">
      <w:pPr>
        <w:shd w:val="clear" w:color="00FFFF" w:fill="auto"/>
        <w:spacing w:beforeLines="20" w:before="48" w:after="120"/>
        <w:jc w:val="center"/>
        <w:rPr>
          <w:b/>
          <w:caps/>
          <w:sz w:val="24"/>
          <w:szCs w:val="24"/>
          <w:u w:val="single"/>
        </w:rPr>
      </w:pPr>
    </w:p>
    <w:p w:rsidR="00AE2642" w:rsidRPr="00095FDB" w:rsidRDefault="00F866AD" w:rsidP="002E7917">
      <w:pPr>
        <w:shd w:val="clear" w:color="00FFFF" w:fill="auto"/>
        <w:spacing w:beforeLines="20" w:before="48" w:after="120"/>
        <w:jc w:val="center"/>
        <w:rPr>
          <w:b/>
          <w:sz w:val="24"/>
          <w:u w:val="single"/>
        </w:rPr>
      </w:pPr>
      <w:r w:rsidRPr="00095FDB">
        <w:rPr>
          <w:b/>
          <w:caps/>
          <w:sz w:val="24"/>
          <w:szCs w:val="24"/>
          <w:u w:val="single"/>
        </w:rPr>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24417C" w:rsidRPr="007A11CD" w:rsidRDefault="0024417C" w:rsidP="00566F27">
      <w:pPr>
        <w:spacing w:after="120" w:line="288" w:lineRule="auto"/>
        <w:jc w:val="both"/>
        <w:rPr>
          <w:bCs/>
          <w:sz w:val="24"/>
          <w:szCs w:val="24"/>
        </w:rPr>
      </w:pPr>
      <w:r w:rsidRPr="00095FDB">
        <w:rPr>
          <w:bCs/>
          <w:sz w:val="24"/>
          <w:szCs w:val="24"/>
        </w:rPr>
        <w:t>Termín zahájení plnění:</w:t>
      </w:r>
      <w:r w:rsidRPr="00095FDB">
        <w:rPr>
          <w:bCs/>
          <w:sz w:val="24"/>
          <w:szCs w:val="24"/>
        </w:rPr>
        <w:tab/>
      </w:r>
      <w:r w:rsidR="005B71B8">
        <w:rPr>
          <w:bCs/>
          <w:sz w:val="24"/>
          <w:szCs w:val="24"/>
        </w:rPr>
        <w:tab/>
      </w:r>
      <w:r w:rsidR="005B71B8">
        <w:rPr>
          <w:bCs/>
          <w:sz w:val="24"/>
          <w:szCs w:val="24"/>
        </w:rPr>
        <w:tab/>
      </w:r>
      <w:r w:rsidR="005B71B8">
        <w:rPr>
          <w:bCs/>
          <w:sz w:val="24"/>
          <w:szCs w:val="24"/>
        </w:rPr>
        <w:tab/>
      </w:r>
      <w:r w:rsidR="005B71B8">
        <w:rPr>
          <w:bCs/>
          <w:sz w:val="24"/>
          <w:szCs w:val="24"/>
        </w:rPr>
        <w:tab/>
      </w:r>
      <w:r w:rsidR="005B71B8">
        <w:rPr>
          <w:bCs/>
          <w:sz w:val="24"/>
          <w:szCs w:val="24"/>
        </w:rPr>
        <w:tab/>
      </w:r>
      <w:r w:rsidR="00B94DF2" w:rsidRPr="00B94DF2">
        <w:rPr>
          <w:bCs/>
          <w:sz w:val="24"/>
          <w:szCs w:val="24"/>
        </w:rPr>
        <w:t>dle čl. XI, odst. 11.2</w:t>
      </w:r>
    </w:p>
    <w:p w:rsidR="009A3F58" w:rsidRPr="007A11CD" w:rsidRDefault="00F92749" w:rsidP="00CC1D62">
      <w:pPr>
        <w:spacing w:after="240"/>
        <w:rPr>
          <w:bCs/>
          <w:color w:val="000000"/>
          <w:sz w:val="24"/>
          <w:szCs w:val="24"/>
        </w:rPr>
      </w:pPr>
      <w:r w:rsidRPr="007A11CD">
        <w:rPr>
          <w:bCs/>
          <w:color w:val="000000"/>
          <w:sz w:val="24"/>
          <w:szCs w:val="24"/>
        </w:rPr>
        <w:t>Termín ukončení</w:t>
      </w:r>
      <w:r w:rsidR="002F762B">
        <w:rPr>
          <w:bCs/>
          <w:color w:val="000000"/>
          <w:sz w:val="24"/>
          <w:szCs w:val="24"/>
        </w:rPr>
        <w:t xml:space="preserve"> plnění:</w:t>
      </w:r>
      <w:r w:rsidR="002F762B">
        <w:rPr>
          <w:bCs/>
          <w:color w:val="000000"/>
          <w:sz w:val="24"/>
          <w:szCs w:val="24"/>
        </w:rPr>
        <w:tab/>
      </w:r>
      <w:r w:rsidR="002F762B">
        <w:rPr>
          <w:bCs/>
          <w:color w:val="000000"/>
          <w:sz w:val="24"/>
          <w:szCs w:val="24"/>
        </w:rPr>
        <w:tab/>
      </w:r>
      <w:r w:rsidR="002F762B">
        <w:rPr>
          <w:bCs/>
          <w:color w:val="000000"/>
          <w:sz w:val="24"/>
          <w:szCs w:val="24"/>
        </w:rPr>
        <w:tab/>
      </w:r>
      <w:r w:rsidR="002F762B">
        <w:rPr>
          <w:bCs/>
          <w:color w:val="000000"/>
          <w:sz w:val="24"/>
          <w:szCs w:val="24"/>
        </w:rPr>
        <w:tab/>
      </w:r>
      <w:r w:rsidR="002F762B">
        <w:rPr>
          <w:bCs/>
          <w:color w:val="000000"/>
          <w:sz w:val="24"/>
          <w:szCs w:val="24"/>
        </w:rPr>
        <w:tab/>
      </w:r>
      <w:r w:rsidR="002F762B">
        <w:rPr>
          <w:bCs/>
          <w:color w:val="000000"/>
          <w:sz w:val="24"/>
          <w:szCs w:val="24"/>
        </w:rPr>
        <w:tab/>
      </w:r>
      <w:proofErr w:type="gramStart"/>
      <w:r w:rsidR="00726956">
        <w:rPr>
          <w:bCs/>
          <w:color w:val="000000"/>
          <w:sz w:val="24"/>
          <w:szCs w:val="24"/>
        </w:rPr>
        <w:t>31</w:t>
      </w:r>
      <w:r w:rsidR="00B2698D">
        <w:rPr>
          <w:bCs/>
          <w:color w:val="000000"/>
          <w:sz w:val="24"/>
          <w:szCs w:val="24"/>
        </w:rPr>
        <w:t>.10.20</w:t>
      </w:r>
      <w:r w:rsidR="0096003A">
        <w:rPr>
          <w:bCs/>
          <w:color w:val="000000"/>
          <w:sz w:val="24"/>
          <w:szCs w:val="24"/>
        </w:rPr>
        <w:t>1</w:t>
      </w:r>
      <w:r w:rsidR="00B2698D">
        <w:rPr>
          <w:bCs/>
          <w:color w:val="000000"/>
          <w:sz w:val="24"/>
          <w:szCs w:val="24"/>
        </w:rPr>
        <w:t>6</w:t>
      </w:r>
      <w:proofErr w:type="gramEnd"/>
      <w:r w:rsidR="009A3F58" w:rsidRPr="007A11CD">
        <w:rPr>
          <w:bCs/>
          <w:color w:val="000000"/>
          <w:sz w:val="24"/>
          <w:szCs w:val="24"/>
        </w:rPr>
        <w:tab/>
      </w:r>
    </w:p>
    <w:p w:rsidR="00C042BD" w:rsidRDefault="00406998" w:rsidP="00406998">
      <w:pPr>
        <w:rPr>
          <w:b/>
          <w:sz w:val="24"/>
          <w:szCs w:val="24"/>
        </w:rPr>
      </w:pPr>
      <w:r w:rsidRPr="007A11CD">
        <w:rPr>
          <w:bCs/>
          <w:color w:val="000000"/>
          <w:sz w:val="24"/>
          <w:szCs w:val="24"/>
        </w:rPr>
        <w:t xml:space="preserve">Místo plnění </w:t>
      </w:r>
      <w:r w:rsidR="00BF2F1E" w:rsidRPr="007A11CD">
        <w:rPr>
          <w:bCs/>
          <w:color w:val="000000"/>
          <w:sz w:val="24"/>
          <w:szCs w:val="24"/>
        </w:rPr>
        <w:t xml:space="preserve">díla: </w:t>
      </w:r>
      <w:r w:rsidR="00CC1D62" w:rsidRPr="007A11CD">
        <w:rPr>
          <w:bCs/>
          <w:color w:val="000000"/>
          <w:sz w:val="24"/>
          <w:szCs w:val="24"/>
        </w:rPr>
        <w:tab/>
      </w:r>
      <w:r w:rsidR="00B2698D">
        <w:rPr>
          <w:bCs/>
          <w:color w:val="000000"/>
          <w:sz w:val="24"/>
          <w:szCs w:val="24"/>
        </w:rPr>
        <w:tab/>
      </w:r>
      <w:r w:rsidR="00B2698D">
        <w:rPr>
          <w:bCs/>
          <w:color w:val="000000"/>
          <w:sz w:val="24"/>
          <w:szCs w:val="24"/>
        </w:rPr>
        <w:tab/>
      </w:r>
      <w:r w:rsidR="00B2698D">
        <w:rPr>
          <w:bCs/>
          <w:color w:val="000000"/>
          <w:sz w:val="24"/>
          <w:szCs w:val="24"/>
        </w:rPr>
        <w:tab/>
      </w:r>
      <w:r w:rsidR="00B2698D">
        <w:rPr>
          <w:bCs/>
          <w:color w:val="000000"/>
          <w:sz w:val="24"/>
          <w:szCs w:val="24"/>
        </w:rPr>
        <w:tab/>
      </w:r>
      <w:r w:rsidR="00B2698D">
        <w:rPr>
          <w:bCs/>
          <w:color w:val="000000"/>
          <w:sz w:val="24"/>
          <w:szCs w:val="24"/>
        </w:rPr>
        <w:tab/>
      </w:r>
      <w:r w:rsidR="00B2698D">
        <w:rPr>
          <w:bCs/>
          <w:color w:val="000000"/>
          <w:sz w:val="24"/>
          <w:szCs w:val="24"/>
        </w:rPr>
        <w:tab/>
      </w:r>
      <w:r w:rsidR="00A01CC8">
        <w:rPr>
          <w:sz w:val="24"/>
          <w:szCs w:val="24"/>
        </w:rPr>
        <w:t xml:space="preserve">kasárna Olomouc - </w:t>
      </w:r>
      <w:proofErr w:type="spellStart"/>
      <w:r w:rsidR="00A01CC8">
        <w:rPr>
          <w:sz w:val="24"/>
          <w:szCs w:val="24"/>
        </w:rPr>
        <w:t>Hejčín</w:t>
      </w:r>
      <w:proofErr w:type="spellEnd"/>
    </w:p>
    <w:p w:rsidR="00AE2642" w:rsidRDefault="00F866AD" w:rsidP="002E7917">
      <w:pPr>
        <w:pStyle w:val="Nadpis4"/>
        <w:keepNext w:val="0"/>
        <w:spacing w:beforeLines="20" w:before="48" w:after="120"/>
        <w:rPr>
          <w:rFonts w:ascii="Times New Roman" w:hAnsi="Times New Roman"/>
          <w:color w:val="auto"/>
        </w:rPr>
      </w:pPr>
      <w:r w:rsidRPr="00095FDB">
        <w:rPr>
          <w:rFonts w:ascii="Times New Roman" w:hAnsi="Times New Roman"/>
          <w:color w:val="auto"/>
          <w:szCs w:val="24"/>
        </w:rPr>
        <w:lastRenderedPageBreak/>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C042BD" w:rsidRPr="00C042BD" w:rsidRDefault="00C042BD" w:rsidP="00C042BD">
      <w:pPr>
        <w:rPr>
          <w:sz w:val="24"/>
          <w:szCs w:val="24"/>
        </w:rPr>
      </w:pPr>
    </w:p>
    <w:p w:rsidR="009A3F58" w:rsidRPr="003C24A9" w:rsidRDefault="009A3F58" w:rsidP="00B46B1D">
      <w:pPr>
        <w:spacing w:after="120"/>
        <w:jc w:val="both"/>
        <w:rPr>
          <w:sz w:val="24"/>
        </w:rPr>
      </w:pPr>
      <w:r w:rsidRPr="007A11CD">
        <w:rPr>
          <w:sz w:val="24"/>
        </w:rPr>
        <w:t>Cena za předmět díla bez DPH je</w:t>
      </w:r>
      <w:r w:rsidRPr="00756BB0">
        <w:rPr>
          <w:sz w:val="24"/>
        </w:rPr>
        <w:t xml:space="preserve"> cenou konečnou, nejvýše přípustnou, ve které jsou zahrnuty </w:t>
      </w:r>
      <w:r w:rsidRPr="003C24A9">
        <w:rPr>
          <w:sz w:val="24"/>
        </w:rPr>
        <w:t>veškeré náklady dle článku I této smlouvy a činí</w:t>
      </w:r>
      <w:r w:rsidR="003B5832" w:rsidRPr="003C24A9">
        <w:rPr>
          <w:sz w:val="24"/>
        </w:rPr>
        <w:t xml:space="preserve">: </w:t>
      </w:r>
      <w:r w:rsidR="00665F7C" w:rsidRPr="003C24A9">
        <w:rPr>
          <w:sz w:val="24"/>
        </w:rPr>
        <w:t>645 17</w:t>
      </w:r>
      <w:r w:rsidR="00F856A4" w:rsidRPr="003C24A9">
        <w:rPr>
          <w:sz w:val="24"/>
        </w:rPr>
        <w:t>6</w:t>
      </w:r>
      <w:r w:rsidR="00665F7C" w:rsidRPr="003C24A9">
        <w:rPr>
          <w:sz w:val="24"/>
        </w:rPr>
        <w:t>,</w:t>
      </w:r>
      <w:r w:rsidR="00F856A4" w:rsidRPr="003C24A9">
        <w:rPr>
          <w:sz w:val="24"/>
        </w:rPr>
        <w:t>6</w:t>
      </w:r>
      <w:r w:rsidR="00665F7C" w:rsidRPr="003C24A9">
        <w:rPr>
          <w:sz w:val="24"/>
        </w:rPr>
        <w:t>5</w:t>
      </w:r>
      <w:r w:rsidR="009C1202" w:rsidRPr="003C24A9">
        <w:rPr>
          <w:sz w:val="24"/>
        </w:rPr>
        <w:t xml:space="preserve"> </w:t>
      </w:r>
      <w:r w:rsidRPr="003C24A9">
        <w:rPr>
          <w:sz w:val="24"/>
        </w:rPr>
        <w:t>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proofErr w:type="spellStart"/>
      <w:r w:rsidR="00810EB3">
        <w:rPr>
          <w:sz w:val="24"/>
        </w:rPr>
        <w:t>šestsetčtyřicetpěttisícstosedmdesátšestkorunčeských</w:t>
      </w:r>
      <w:proofErr w:type="spellEnd"/>
      <w:r w:rsidR="00810EB3">
        <w:rPr>
          <w:sz w:val="24"/>
        </w:rPr>
        <w:t xml:space="preserve"> 65</w:t>
      </w:r>
      <w:r w:rsidR="003C24A9">
        <w:rPr>
          <w:sz w:val="24"/>
        </w:rPr>
        <w:t>/100</w:t>
      </w:r>
      <w:r w:rsidRPr="00566F27">
        <w:rPr>
          <w:sz w:val="24"/>
        </w:rPr>
        <w:t>“</w:t>
      </w:r>
    </w:p>
    <w:p w:rsidR="009A3F58" w:rsidRPr="00756BB0" w:rsidRDefault="009A3F58" w:rsidP="00B46B1D">
      <w:pPr>
        <w:jc w:val="center"/>
        <w:rPr>
          <w:sz w:val="24"/>
        </w:rPr>
      </w:pPr>
    </w:p>
    <w:p w:rsidR="009A3F58" w:rsidRPr="00756BB0" w:rsidRDefault="009A3F58" w:rsidP="00B46B1D">
      <w:pPr>
        <w:jc w:val="center"/>
        <w:rPr>
          <w:sz w:val="24"/>
        </w:rPr>
      </w:pPr>
    </w:p>
    <w:p w:rsidR="009A3F58" w:rsidRPr="007A11CD" w:rsidRDefault="009A3F58" w:rsidP="00B46B1D">
      <w:pPr>
        <w:rPr>
          <w:sz w:val="24"/>
          <w:szCs w:val="24"/>
        </w:rPr>
      </w:pPr>
      <w:r w:rsidRPr="007A11CD">
        <w:rPr>
          <w:sz w:val="24"/>
          <w:szCs w:val="24"/>
        </w:rPr>
        <w:t>DPH bude účtováno v sazbě platné ke dni uskutečnění zdanitelného plnění.</w:t>
      </w:r>
    </w:p>
    <w:p w:rsid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Default="00F866AD" w:rsidP="002E7917">
      <w:pPr>
        <w:spacing w:beforeLines="20" w:before="48" w:after="120"/>
        <w:jc w:val="center"/>
        <w:rPr>
          <w:b/>
          <w:caps/>
          <w:sz w:val="24"/>
          <w:u w:val="single"/>
        </w:rPr>
      </w:pPr>
      <w:r w:rsidRPr="00095FDB">
        <w:rPr>
          <w:b/>
          <w:caps/>
          <w:sz w:val="24"/>
          <w:u w:val="single"/>
        </w:rPr>
        <w:t xml:space="preserve">IV. </w:t>
      </w:r>
      <w:r w:rsidR="00AE2642" w:rsidRPr="00095FDB">
        <w:rPr>
          <w:b/>
          <w:caps/>
          <w:sz w:val="24"/>
          <w:u w:val="single"/>
        </w:rPr>
        <w:t>platební a fakturační podmínky</w:t>
      </w:r>
    </w:p>
    <w:p w:rsidR="00095FDB" w:rsidRPr="00095FDB" w:rsidRDefault="00AE2642" w:rsidP="00095FDB">
      <w:pPr>
        <w:numPr>
          <w:ilvl w:val="0"/>
          <w:numId w:val="2"/>
        </w:numPr>
        <w:tabs>
          <w:tab w:val="left" w:pos="0"/>
        </w:tabs>
        <w:spacing w:before="100" w:beforeAutospacing="1" w:after="120"/>
        <w:jc w:val="both"/>
        <w:rPr>
          <w:sz w:val="24"/>
        </w:rPr>
      </w:pPr>
      <w:r w:rsidRPr="00095FDB">
        <w:rPr>
          <w:sz w:val="24"/>
        </w:rPr>
        <w:t>Objednatel zálohy neposkytuje.</w:t>
      </w:r>
    </w:p>
    <w:p w:rsidR="000A76C4" w:rsidRPr="000A76C4" w:rsidRDefault="000A76C4" w:rsidP="009E6DFB">
      <w:pPr>
        <w:numPr>
          <w:ilvl w:val="0"/>
          <w:numId w:val="2"/>
        </w:numPr>
        <w:tabs>
          <w:tab w:val="left" w:pos="0"/>
        </w:tabs>
        <w:spacing w:beforeLines="20" w:before="48" w:after="120"/>
        <w:jc w:val="both"/>
        <w:rPr>
          <w:bCs/>
          <w:sz w:val="24"/>
        </w:rPr>
      </w:pPr>
      <w:r>
        <w:rPr>
          <w:color w:val="000000"/>
          <w:sz w:val="24"/>
          <w:szCs w:val="24"/>
        </w:rPr>
        <w:t>Fakturace bude provedena jednou fakturou do výše 100 % ceny díla na základě soupisu provedených prací potvrzených zástupci objednatele. Z faktury b</w:t>
      </w:r>
      <w:r w:rsidR="00D349A6">
        <w:rPr>
          <w:color w:val="000000"/>
          <w:sz w:val="24"/>
          <w:szCs w:val="24"/>
        </w:rPr>
        <w:t>ude pozastavena částka ve výši 1</w:t>
      </w:r>
      <w:r>
        <w:rPr>
          <w:color w:val="000000"/>
          <w:sz w:val="24"/>
          <w:szCs w:val="24"/>
        </w:rPr>
        <w:t>0% z ceny bez DPH. Pozastávka ve výši 10% bude uvolněna po odstranění všech vad a nedodělků</w:t>
      </w:r>
      <w:r w:rsidR="00D349A6">
        <w:rPr>
          <w:color w:val="000000"/>
          <w:sz w:val="24"/>
          <w:szCs w:val="24"/>
        </w:rPr>
        <w:t>.</w:t>
      </w:r>
      <w:r w:rsidR="009E6DFB">
        <w:rPr>
          <w:color w:val="000000"/>
          <w:sz w:val="24"/>
          <w:szCs w:val="24"/>
        </w:rPr>
        <w:t xml:space="preserve"> </w:t>
      </w:r>
    </w:p>
    <w:p w:rsidR="0075034C" w:rsidRDefault="0075034C" w:rsidP="00095FDB">
      <w:pPr>
        <w:numPr>
          <w:ilvl w:val="0"/>
          <w:numId w:val="2"/>
        </w:numPr>
        <w:tabs>
          <w:tab w:val="left" w:pos="0"/>
        </w:tabs>
        <w:spacing w:beforeLines="20" w:before="48" w:after="120"/>
        <w:jc w:val="both"/>
        <w:rPr>
          <w:bCs/>
          <w:sz w:val="24"/>
        </w:rPr>
      </w:pPr>
      <w:r w:rsidRPr="00095FDB">
        <w:rPr>
          <w:bCs/>
          <w:sz w:val="24"/>
        </w:rPr>
        <w:t>Zhotovitel je povinen v předmětu fakturace uvést přesný název akce včetně čísla smlouvy. Jinak bude faktura vrácena zhotoviteli k doplnění.</w:t>
      </w:r>
    </w:p>
    <w:p w:rsidR="00D52A7C" w:rsidRPr="00F90426" w:rsidRDefault="00626D29" w:rsidP="00095FDB">
      <w:pPr>
        <w:numPr>
          <w:ilvl w:val="0"/>
          <w:numId w:val="2"/>
        </w:numPr>
        <w:tabs>
          <w:tab w:val="left" w:pos="0"/>
        </w:tabs>
        <w:spacing w:beforeLines="20" w:before="48" w:after="120"/>
        <w:jc w:val="both"/>
        <w:rPr>
          <w:bCs/>
          <w:sz w:val="24"/>
        </w:rPr>
      </w:pPr>
      <w:r>
        <w:rPr>
          <w:bCs/>
          <w:sz w:val="24"/>
        </w:rPr>
        <w:t>Faktura</w:t>
      </w:r>
      <w:r w:rsidR="00D52A7C" w:rsidRPr="00F90426">
        <w:rPr>
          <w:bCs/>
          <w:sz w:val="24"/>
        </w:rPr>
        <w:t xml:space="preserve"> bud</w:t>
      </w:r>
      <w:r>
        <w:rPr>
          <w:bCs/>
          <w:sz w:val="24"/>
        </w:rPr>
        <w:t>e</w:t>
      </w:r>
      <w:r w:rsidR="00D52A7C" w:rsidRPr="00F90426">
        <w:rPr>
          <w:bCs/>
          <w:sz w:val="24"/>
        </w:rPr>
        <w:t xml:space="preserve"> rozdělen</w:t>
      </w:r>
      <w:r>
        <w:rPr>
          <w:bCs/>
          <w:sz w:val="24"/>
        </w:rPr>
        <w:t>a</w:t>
      </w:r>
      <w:r w:rsidR="00D52A7C" w:rsidRPr="00F90426">
        <w:rPr>
          <w:bCs/>
          <w:sz w:val="24"/>
        </w:rPr>
        <w:t xml:space="preserve"> na jednotlivé stavební soubory a tyto dále rozděleny na</w:t>
      </w:r>
      <w:bookmarkStart w:id="0" w:name="_GoBack"/>
      <w:bookmarkEnd w:id="0"/>
      <w:r w:rsidR="00D52A7C" w:rsidRPr="00F90426">
        <w:rPr>
          <w:bCs/>
          <w:sz w:val="24"/>
        </w:rPr>
        <w:t xml:space="preserve"> stavební a další profesní části.</w:t>
      </w:r>
    </w:p>
    <w:p w:rsidR="00A87620" w:rsidRDefault="00A87620" w:rsidP="002E7917">
      <w:pPr>
        <w:numPr>
          <w:ilvl w:val="0"/>
          <w:numId w:val="2"/>
        </w:numPr>
        <w:tabs>
          <w:tab w:val="left" w:pos="0"/>
        </w:tabs>
        <w:spacing w:beforeLines="20" w:before="48"/>
        <w:jc w:val="both"/>
        <w:rPr>
          <w:bCs/>
          <w:sz w:val="24"/>
        </w:rPr>
      </w:pPr>
      <w:r w:rsidRPr="00095FDB">
        <w:rPr>
          <w:bCs/>
          <w:sz w:val="24"/>
        </w:rPr>
        <w:t>Daňový doklad musí obsahovat údaje podle zákona č. 235/2004 Sb., o dani z přidané hodnot</w:t>
      </w:r>
      <w:r w:rsidR="008C12D8" w:rsidRPr="00095FDB">
        <w:rPr>
          <w:bCs/>
          <w:sz w:val="24"/>
        </w:rPr>
        <w:t>y, ve znění pozdějších předpisů, včetně uvedení klasifikace CZ-CPA, a dále údaje pro účely stanovení režimu přenesené daňové povinnosti v souladu s § 92a zákona.</w:t>
      </w:r>
    </w:p>
    <w:p w:rsidR="00B2698D" w:rsidRDefault="00B2698D" w:rsidP="00786316">
      <w:pPr>
        <w:numPr>
          <w:ilvl w:val="0"/>
          <w:numId w:val="2"/>
        </w:numPr>
        <w:tabs>
          <w:tab w:val="left" w:pos="0"/>
        </w:tabs>
        <w:spacing w:beforeLines="20" w:before="48" w:after="240"/>
        <w:jc w:val="both"/>
        <w:rPr>
          <w:bCs/>
          <w:sz w:val="24"/>
          <w:szCs w:val="24"/>
        </w:rPr>
      </w:pPr>
      <w:r w:rsidRPr="002177B2">
        <w:rPr>
          <w:bCs/>
          <w:sz w:val="24"/>
          <w:szCs w:val="24"/>
        </w:rPr>
        <w:t xml:space="preserve">V souladu s ustanovení čl. V odst. </w:t>
      </w:r>
      <w:r w:rsidR="0096003A">
        <w:rPr>
          <w:bCs/>
          <w:sz w:val="24"/>
          <w:szCs w:val="24"/>
        </w:rPr>
        <w:t>5.</w:t>
      </w:r>
      <w:r w:rsidRPr="002177B2">
        <w:rPr>
          <w:bCs/>
          <w:sz w:val="24"/>
          <w:szCs w:val="24"/>
        </w:rPr>
        <w:t>6 této smlouvy budou finanční prostředky získané za kovový odpad převedeny objednateli a to tak, že na základě objednatelem převzatých a odsouhlasených vážných lístků vystaví objednatel fakturu. Vážní lístky budou doloženy vždy do 5. dne měsíce následujícího za měsíc předcházející.</w:t>
      </w:r>
    </w:p>
    <w:p w:rsidR="00B2698D" w:rsidRPr="00095FDB" w:rsidRDefault="00B2698D" w:rsidP="00B2698D">
      <w:pPr>
        <w:numPr>
          <w:ilvl w:val="0"/>
          <w:numId w:val="2"/>
        </w:numPr>
        <w:tabs>
          <w:tab w:val="left" w:pos="0"/>
        </w:tabs>
        <w:spacing w:beforeLines="20" w:before="48"/>
        <w:jc w:val="both"/>
        <w:rPr>
          <w:bCs/>
          <w:sz w:val="24"/>
        </w:rPr>
      </w:pPr>
      <w:r w:rsidRPr="002177B2">
        <w:rPr>
          <w:bCs/>
          <w:sz w:val="24"/>
          <w:szCs w:val="24"/>
        </w:rPr>
        <w:t>Zhotovitel doloží vážní lístky vydané zařízením</w:t>
      </w:r>
      <w:r w:rsidRPr="002177B2">
        <w:rPr>
          <w:sz w:val="24"/>
          <w:szCs w:val="24"/>
        </w:rPr>
        <w:t xml:space="preserve"> s platným oprávněním </w:t>
      </w:r>
      <w:r w:rsidR="00786316">
        <w:rPr>
          <w:sz w:val="24"/>
          <w:szCs w:val="24"/>
        </w:rPr>
        <w:br/>
      </w:r>
      <w:r w:rsidRPr="002177B2">
        <w:rPr>
          <w:sz w:val="24"/>
          <w:szCs w:val="24"/>
        </w:rPr>
        <w:t xml:space="preserve">k provozování zařízení k nakládání s odpadem, včetně provozního řádu pro odpad </w:t>
      </w:r>
      <w:r w:rsidR="00786316">
        <w:rPr>
          <w:sz w:val="24"/>
          <w:szCs w:val="24"/>
        </w:rPr>
        <w:br/>
      </w:r>
      <w:r w:rsidRPr="002177B2">
        <w:rPr>
          <w:sz w:val="24"/>
          <w:szCs w:val="24"/>
        </w:rPr>
        <w:t xml:space="preserve">v souladu s § 12 a 14 zákona č. 185/2001 </w:t>
      </w:r>
      <w:proofErr w:type="spellStart"/>
      <w:r w:rsidRPr="002177B2">
        <w:rPr>
          <w:sz w:val="24"/>
          <w:szCs w:val="24"/>
        </w:rPr>
        <w:t>Sb</w:t>
      </w:r>
      <w:proofErr w:type="spellEnd"/>
    </w:p>
    <w:p w:rsidR="0075034C" w:rsidRPr="00095FDB" w:rsidRDefault="00095FDB" w:rsidP="00095FDB">
      <w:pPr>
        <w:numPr>
          <w:ilvl w:val="0"/>
          <w:numId w:val="2"/>
        </w:numPr>
        <w:tabs>
          <w:tab w:val="left" w:pos="0"/>
        </w:tabs>
        <w:spacing w:before="120"/>
        <w:jc w:val="both"/>
        <w:rPr>
          <w:b/>
          <w:sz w:val="24"/>
        </w:rPr>
      </w:pPr>
      <w:r w:rsidRPr="00095FDB">
        <w:rPr>
          <w:sz w:val="24"/>
        </w:rPr>
        <w:t xml:space="preserve">Lhůta splatnosti je </w:t>
      </w:r>
      <w:r w:rsidR="00BE3A33" w:rsidRPr="003C24A9">
        <w:rPr>
          <w:sz w:val="24"/>
        </w:rPr>
        <w:t>3</w:t>
      </w:r>
      <w:r w:rsidR="00F634A8" w:rsidRPr="003C24A9">
        <w:rPr>
          <w:sz w:val="24"/>
        </w:rPr>
        <w:t>0</w:t>
      </w:r>
      <w:r w:rsidRPr="003C24A9">
        <w:rPr>
          <w:sz w:val="24"/>
        </w:rPr>
        <w:t xml:space="preserve"> dní</w:t>
      </w:r>
      <w:r w:rsidRPr="00095FDB">
        <w:rPr>
          <w:sz w:val="24"/>
        </w:rPr>
        <w:t xml:space="preserve"> od doručení faktury objednateli (originál faktury + kopie zápisu o předání a převzetí). Adresa pro zaslání faktury: </w:t>
      </w:r>
      <w:r w:rsidRPr="00C456CC">
        <w:rPr>
          <w:sz w:val="24"/>
        </w:rPr>
        <w:t>A</w:t>
      </w:r>
      <w:r w:rsidR="00BF2F1E" w:rsidRPr="00C456CC">
        <w:rPr>
          <w:sz w:val="24"/>
        </w:rPr>
        <w:t>rmádní Servisní</w:t>
      </w:r>
      <w:r w:rsidRPr="00C456CC">
        <w:rPr>
          <w:sz w:val="24"/>
        </w:rPr>
        <w:t>, příspěvková organizace, Podbabská 1589/1, 160 00 Praha 6 – Dejvice</w:t>
      </w:r>
      <w:r w:rsidR="0075034C" w:rsidRPr="00C456CC">
        <w:rPr>
          <w:color w:val="000000"/>
          <w:sz w:val="24"/>
        </w:rPr>
        <w:t>.</w:t>
      </w:r>
    </w:p>
    <w:p w:rsidR="00AE2642" w:rsidRPr="00E34397" w:rsidRDefault="00AE2642" w:rsidP="0075034C">
      <w:pPr>
        <w:numPr>
          <w:ilvl w:val="0"/>
          <w:numId w:val="2"/>
        </w:numPr>
        <w:tabs>
          <w:tab w:val="left" w:pos="0"/>
        </w:tabs>
        <w:spacing w:before="120"/>
        <w:jc w:val="both"/>
        <w:rPr>
          <w:b/>
          <w:sz w:val="24"/>
        </w:rPr>
      </w:pPr>
      <w:r w:rsidRPr="00095FDB">
        <w:rPr>
          <w:color w:val="000000"/>
          <w:sz w:val="24"/>
          <w:szCs w:val="24"/>
        </w:rPr>
        <w:t>Objednatel je oprávněn fakturu vrátit před uplynutím její splatnosti, neobsahuje-li některý údaj nebo doklad uvedený ve smlouvě nebo má jiné závady v obsahu nebo nedostatečný počet vyhotovení</w:t>
      </w:r>
      <w:r w:rsidRPr="00F90426">
        <w:rPr>
          <w:color w:val="000000"/>
          <w:sz w:val="24"/>
          <w:szCs w:val="24"/>
        </w:rPr>
        <w:t xml:space="preserve">. </w:t>
      </w:r>
      <w:r w:rsidR="00D52A7C" w:rsidRPr="00F90426">
        <w:rPr>
          <w:color w:val="000000"/>
          <w:sz w:val="24"/>
          <w:szCs w:val="24"/>
        </w:rPr>
        <w:t xml:space="preserve">Objednatel je též oprávněn vrátit fakturu při nesplnění podmínky </w:t>
      </w:r>
      <w:proofErr w:type="gramStart"/>
      <w:r w:rsidR="00D52A7C" w:rsidRPr="00F90426">
        <w:rPr>
          <w:color w:val="000000"/>
          <w:sz w:val="24"/>
          <w:szCs w:val="24"/>
        </w:rPr>
        <w:t>30ti</w:t>
      </w:r>
      <w:proofErr w:type="gramEnd"/>
      <w:r w:rsidR="00D52A7C" w:rsidRPr="00F90426">
        <w:rPr>
          <w:color w:val="000000"/>
          <w:sz w:val="24"/>
          <w:szCs w:val="24"/>
        </w:rPr>
        <w:t xml:space="preserve"> denní splatnosti faktury od jejího doručení objednateli</w:t>
      </w:r>
      <w:r w:rsidR="00D52A7C">
        <w:rPr>
          <w:color w:val="000000"/>
          <w:sz w:val="24"/>
          <w:szCs w:val="24"/>
        </w:rPr>
        <w:t xml:space="preserve">. </w:t>
      </w:r>
      <w:r w:rsidRPr="00095FDB">
        <w:rPr>
          <w:color w:val="000000"/>
          <w:sz w:val="24"/>
          <w:szCs w:val="24"/>
        </w:rPr>
        <w:t xml:space="preserve">Při vrácení faktury objednatel uvede důvod jejího vrácení a v případě oprávněného vrácení </w:t>
      </w:r>
      <w:r w:rsidR="006B45DB" w:rsidRPr="00095FDB">
        <w:rPr>
          <w:color w:val="000000"/>
          <w:sz w:val="24"/>
          <w:szCs w:val="24"/>
        </w:rPr>
        <w:t>zhotovitel</w:t>
      </w:r>
      <w:r w:rsidRPr="00095FDB">
        <w:rPr>
          <w:color w:val="000000"/>
          <w:sz w:val="24"/>
          <w:szCs w:val="24"/>
        </w:rPr>
        <w:t xml:space="preserve"> vystaví fakturu novou. Oprávněným vrácením faktury přestává běžet původní lhůta splatnosti a běží znovu ode dne doručení nové faktury objednateli.</w:t>
      </w:r>
    </w:p>
    <w:p w:rsidR="00095FDB" w:rsidRDefault="00095FDB" w:rsidP="00095FDB">
      <w:pPr>
        <w:tabs>
          <w:tab w:val="right" w:pos="4253"/>
        </w:tabs>
        <w:spacing w:after="120" w:line="288" w:lineRule="auto"/>
        <w:ind w:left="851"/>
        <w:jc w:val="both"/>
        <w:rPr>
          <w:sz w:val="24"/>
          <w:szCs w:val="24"/>
        </w:rPr>
      </w:pPr>
    </w:p>
    <w:p w:rsidR="00AE2642" w:rsidRDefault="00F866AD" w:rsidP="002E7917">
      <w:pPr>
        <w:pStyle w:val="Nadpis6"/>
        <w:spacing w:beforeLines="20" w:before="48" w:after="120"/>
        <w:rPr>
          <w:rFonts w:ascii="Times New Roman" w:hAnsi="Times New Roman"/>
        </w:rPr>
      </w:pPr>
      <w:r w:rsidRPr="00095FDB">
        <w:rPr>
          <w:rFonts w:ascii="Times New Roman" w:hAnsi="Times New Roman"/>
        </w:rPr>
        <w:lastRenderedPageBreak/>
        <w:t xml:space="preserve">V. </w:t>
      </w:r>
      <w:r w:rsidR="00AE2642" w:rsidRPr="00095FDB">
        <w:rPr>
          <w:rFonts w:ascii="Times New Roman" w:hAnsi="Times New Roman"/>
        </w:rPr>
        <w:t>SOUČINNOST OBJEDNATELE A ZHOTOVITELE</w:t>
      </w:r>
    </w:p>
    <w:p w:rsidR="002354D1" w:rsidRPr="00C042BD" w:rsidRDefault="002354D1" w:rsidP="002354D1">
      <w:pPr>
        <w:rPr>
          <w:sz w:val="24"/>
          <w:szCs w:val="24"/>
        </w:rPr>
      </w:pPr>
    </w:p>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2B65DD" w:rsidRDefault="00E34397" w:rsidP="00654A49">
      <w:pPr>
        <w:numPr>
          <w:ilvl w:val="0"/>
          <w:numId w:val="5"/>
        </w:numPr>
        <w:spacing w:before="120"/>
        <w:jc w:val="both"/>
        <w:rPr>
          <w:sz w:val="24"/>
        </w:rPr>
      </w:pPr>
      <w:r>
        <w:rPr>
          <w:sz w:val="24"/>
        </w:rPr>
        <w:t>Zhotovitel zahájí</w:t>
      </w:r>
      <w:r w:rsidR="002B65DD" w:rsidRPr="00654A49">
        <w:rPr>
          <w:sz w:val="24"/>
        </w:rPr>
        <w:t xml:space="preserve"> práce </w:t>
      </w:r>
      <w:r w:rsidR="00791998" w:rsidRPr="00654A49">
        <w:rPr>
          <w:sz w:val="24"/>
        </w:rPr>
        <w:t>bez zbytečného odkladu</w:t>
      </w:r>
      <w:r>
        <w:rPr>
          <w:sz w:val="24"/>
        </w:rPr>
        <w:t xml:space="preserve"> po předání místa </w:t>
      </w:r>
      <w:r w:rsidR="003A0942">
        <w:rPr>
          <w:sz w:val="24"/>
        </w:rPr>
        <w:t xml:space="preserve">plnění </w:t>
      </w:r>
      <w:r w:rsidR="002B65DD" w:rsidRPr="00654A49">
        <w:rPr>
          <w:sz w:val="24"/>
        </w:rPr>
        <w:t xml:space="preserve">objednatelem a ukončí stavební práce nejpozději do termínu </w:t>
      </w:r>
      <w:r w:rsidR="002354D1" w:rsidRPr="00654A49">
        <w:rPr>
          <w:sz w:val="24"/>
        </w:rPr>
        <w:t>uvedeného</w:t>
      </w:r>
      <w:r w:rsidR="002B65DD"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002B65DD" w:rsidRPr="00654A49">
        <w:rPr>
          <w:sz w:val="24"/>
        </w:rPr>
        <w:t>této smlouvy.</w:t>
      </w:r>
    </w:p>
    <w:p w:rsidR="00F90426" w:rsidRDefault="00F90426" w:rsidP="00F90426">
      <w:pPr>
        <w:numPr>
          <w:ilvl w:val="0"/>
          <w:numId w:val="5"/>
        </w:numPr>
        <w:spacing w:before="120"/>
        <w:jc w:val="both"/>
        <w:rPr>
          <w:sz w:val="24"/>
        </w:rPr>
      </w:pPr>
      <w:r w:rsidRPr="00F90426">
        <w:rPr>
          <w:sz w:val="24"/>
        </w:rPr>
        <w:t>Odstranění zařízení a vyklizení místa plnění zajistí zhotovitel nejpozději do 7 kalendářních dnů ode dne předání a převzetí díla.</w:t>
      </w:r>
    </w:p>
    <w:p w:rsidR="00B2698D" w:rsidRDefault="00B2698D" w:rsidP="00B2698D">
      <w:pPr>
        <w:numPr>
          <w:ilvl w:val="0"/>
          <w:numId w:val="5"/>
        </w:numPr>
        <w:spacing w:line="288" w:lineRule="auto"/>
        <w:jc w:val="both"/>
        <w:rPr>
          <w:sz w:val="24"/>
          <w:szCs w:val="24"/>
        </w:rPr>
      </w:pPr>
      <w:r w:rsidRPr="0059638C">
        <w:rPr>
          <w:sz w:val="24"/>
          <w:szCs w:val="24"/>
        </w:rPr>
        <w:t>Veškeré finanční prostředky získané za kovový od</w:t>
      </w:r>
      <w:r>
        <w:rPr>
          <w:sz w:val="24"/>
          <w:szCs w:val="24"/>
        </w:rPr>
        <w:t xml:space="preserve">pad budou převedeny </w:t>
      </w:r>
      <w:r w:rsidR="00786316">
        <w:rPr>
          <w:sz w:val="24"/>
          <w:szCs w:val="24"/>
        </w:rPr>
        <w:t>objednateli</w:t>
      </w:r>
      <w:r>
        <w:rPr>
          <w:sz w:val="24"/>
          <w:szCs w:val="24"/>
        </w:rPr>
        <w:t>.</w:t>
      </w:r>
    </w:p>
    <w:p w:rsidR="0075034C" w:rsidRPr="00095FDB" w:rsidRDefault="0075034C" w:rsidP="0075034C">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D749E5" w:rsidRPr="00F90426" w:rsidRDefault="003972B8" w:rsidP="00F90426">
      <w:pPr>
        <w:numPr>
          <w:ilvl w:val="0"/>
          <w:numId w:val="5"/>
        </w:numPr>
        <w:tabs>
          <w:tab w:val="left" w:pos="0"/>
        </w:tabs>
        <w:spacing w:before="120"/>
        <w:jc w:val="both"/>
        <w:rPr>
          <w:b/>
          <w:sz w:val="24"/>
        </w:rPr>
      </w:pPr>
      <w:r w:rsidRPr="00E34397">
        <w:rPr>
          <w:sz w:val="24"/>
        </w:rPr>
        <w:t xml:space="preserve">Zhotovitel </w:t>
      </w:r>
      <w:r w:rsidR="00F90426">
        <w:rPr>
          <w:sz w:val="24"/>
        </w:rPr>
        <w:t>vyzve</w:t>
      </w:r>
      <w:r w:rsidRPr="00E34397">
        <w:rPr>
          <w:sz w:val="24"/>
        </w:rPr>
        <w:t xml:space="preserve"> písemně objednatele k převzetí konstrukcí, které budou zakryty, minimálně 3 pracovní dny předem. O převzetí konstrukcí bude </w:t>
      </w:r>
      <w:r w:rsidR="003A0942">
        <w:rPr>
          <w:sz w:val="24"/>
        </w:rPr>
        <w:t>učiněn zápis</w:t>
      </w:r>
      <w:r w:rsidRPr="00E34397">
        <w:rPr>
          <w:sz w:val="24"/>
        </w:rPr>
        <w:t>.</w:t>
      </w:r>
    </w:p>
    <w:p w:rsidR="00455900" w:rsidRPr="00933172" w:rsidRDefault="00455900" w:rsidP="0075034C">
      <w:pPr>
        <w:numPr>
          <w:ilvl w:val="0"/>
          <w:numId w:val="5"/>
        </w:numPr>
        <w:tabs>
          <w:tab w:val="left" w:pos="0"/>
        </w:tabs>
        <w:spacing w:before="120"/>
        <w:jc w:val="both"/>
        <w:rPr>
          <w:b/>
          <w:sz w:val="24"/>
        </w:rPr>
      </w:pPr>
      <w:r w:rsidRPr="00095FDB">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CC73A2" w:rsidRPr="00E34397" w:rsidRDefault="00E15102" w:rsidP="00D52A7C">
      <w:pPr>
        <w:tabs>
          <w:tab w:val="left" w:pos="0"/>
        </w:tabs>
        <w:spacing w:before="120"/>
        <w:jc w:val="both"/>
        <w:rPr>
          <w:sz w:val="24"/>
        </w:rPr>
      </w:pPr>
      <w:r>
        <w:rPr>
          <w:sz w:val="24"/>
        </w:rPr>
        <w:t xml:space="preserve"> </w:t>
      </w: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 </w:t>
      </w:r>
      <w:r w:rsidR="00AE2642" w:rsidRPr="00095FDB">
        <w:rPr>
          <w:rFonts w:ascii="Times New Roman" w:hAnsi="Times New Roman"/>
        </w:rPr>
        <w:t>Odpovědnost za vady – záruka</w:t>
      </w:r>
    </w:p>
    <w:p w:rsidR="002354D1" w:rsidRPr="00C042BD" w:rsidRDefault="002354D1" w:rsidP="002354D1">
      <w:pPr>
        <w:rPr>
          <w:sz w:val="24"/>
          <w:szCs w:val="24"/>
        </w:rPr>
      </w:pP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566299">
        <w:rPr>
          <w:sz w:val="24"/>
        </w:rPr>
        <w:t xml:space="preserve"> </w:t>
      </w:r>
      <w:r w:rsidR="00C456CC">
        <w:rPr>
          <w:sz w:val="24"/>
        </w:rPr>
        <w:t>60</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FD4896" w:rsidRDefault="00FD4896" w:rsidP="002E7917">
      <w:pPr>
        <w:pStyle w:val="Nadpis6"/>
        <w:keepNext w:val="0"/>
        <w:spacing w:beforeLines="20" w:before="48" w:after="120"/>
        <w:rPr>
          <w:rFonts w:ascii="Times New Roman" w:hAnsi="Times New Roman"/>
        </w:rPr>
      </w:pPr>
    </w:p>
    <w:p w:rsidR="00B46B1D" w:rsidRPr="00C042BD" w:rsidRDefault="00B46B1D" w:rsidP="00B46B1D">
      <w:pPr>
        <w:rPr>
          <w:sz w:val="24"/>
          <w:szCs w:val="24"/>
        </w:rPr>
      </w:pPr>
    </w:p>
    <w:p w:rsidR="00AE2642" w:rsidRDefault="00F866AD" w:rsidP="002E7917">
      <w:pPr>
        <w:pStyle w:val="Nadpis6"/>
        <w:keepNext w:val="0"/>
        <w:spacing w:beforeLines="20" w:before="48" w:after="120"/>
        <w:rPr>
          <w:rFonts w:ascii="Times New Roman" w:hAnsi="Times New Roman"/>
        </w:rPr>
      </w:pPr>
      <w:proofErr w:type="gramStart"/>
      <w:r w:rsidRPr="00095FDB">
        <w:rPr>
          <w:rFonts w:ascii="Times New Roman" w:hAnsi="Times New Roman"/>
        </w:rPr>
        <w:lastRenderedPageBreak/>
        <w:t xml:space="preserve">VII. </w:t>
      </w:r>
      <w:r w:rsidR="008F5951">
        <w:rPr>
          <w:rFonts w:ascii="Times New Roman" w:hAnsi="Times New Roman"/>
        </w:rPr>
        <w:t xml:space="preserve"> </w:t>
      </w:r>
      <w:r w:rsidR="00D52A7C">
        <w:rPr>
          <w:rFonts w:ascii="Times New Roman" w:hAnsi="Times New Roman"/>
        </w:rPr>
        <w:t xml:space="preserve"> Práva</w:t>
      </w:r>
      <w:proofErr w:type="gramEnd"/>
      <w:r w:rsidR="00D52A7C">
        <w:rPr>
          <w:rFonts w:ascii="Times New Roman" w:hAnsi="Times New Roman"/>
        </w:rPr>
        <w:t xml:space="preserve"> a </w:t>
      </w:r>
      <w:r w:rsidR="008F5951">
        <w:rPr>
          <w:rFonts w:ascii="Times New Roman" w:hAnsi="Times New Roman"/>
        </w:rPr>
        <w:t>POvinnosti s</w:t>
      </w:r>
      <w:r w:rsidR="00D52A7C">
        <w:rPr>
          <w:rFonts w:ascii="Times New Roman" w:hAnsi="Times New Roman"/>
        </w:rPr>
        <w:t>tran</w:t>
      </w:r>
    </w:p>
    <w:p w:rsidR="002354D1" w:rsidRPr="00C042BD" w:rsidRDefault="002354D1" w:rsidP="002354D1">
      <w:pPr>
        <w:rPr>
          <w:sz w:val="24"/>
          <w:szCs w:val="24"/>
        </w:rPr>
      </w:pPr>
    </w:p>
    <w:p w:rsidR="002354D1" w:rsidRPr="00F634A8" w:rsidRDefault="002354D1" w:rsidP="00F634A8">
      <w:pPr>
        <w:numPr>
          <w:ilvl w:val="0"/>
          <w:numId w:val="17"/>
        </w:numPr>
        <w:tabs>
          <w:tab w:val="right" w:pos="4253"/>
        </w:tabs>
        <w:spacing w:after="120" w:line="288" w:lineRule="auto"/>
        <w:jc w:val="both"/>
        <w:rPr>
          <w:sz w:val="24"/>
          <w:szCs w:val="24"/>
        </w:rPr>
      </w:pPr>
      <w:r w:rsidRPr="00095FDB">
        <w:rPr>
          <w:sz w:val="24"/>
          <w:szCs w:val="24"/>
        </w:rPr>
        <w:t>Technický dozor nesmí provádět zhotovitel ani osoba s ním propojená dle § 46d zákona č. 137/2006 Sb.</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BB7E4D" w:rsidRPr="00D349A6" w:rsidRDefault="00F51364" w:rsidP="00BB7E4D">
      <w:pPr>
        <w:numPr>
          <w:ilvl w:val="0"/>
          <w:numId w:val="17"/>
        </w:numPr>
        <w:spacing w:before="120"/>
        <w:jc w:val="both"/>
        <w:rPr>
          <w:sz w:val="24"/>
        </w:rPr>
      </w:pPr>
      <w:r w:rsidRPr="00D349A6">
        <w:rPr>
          <w:sz w:val="24"/>
          <w:szCs w:val="24"/>
        </w:rPr>
        <w:t>Zhotovitel zajistí projednání, odsouhlasení a osazení přechodného dopr</w:t>
      </w:r>
      <w:r w:rsidR="00DE3B2A" w:rsidRPr="00D349A6">
        <w:rPr>
          <w:sz w:val="24"/>
          <w:szCs w:val="24"/>
        </w:rPr>
        <w:t>avního značení po dobu výstavby a bezpečnostní značení dle norem.</w:t>
      </w:r>
    </w:p>
    <w:p w:rsidR="008F5951" w:rsidRPr="00F90426" w:rsidRDefault="008F5951" w:rsidP="0075034C">
      <w:pPr>
        <w:numPr>
          <w:ilvl w:val="0"/>
          <w:numId w:val="17"/>
        </w:numPr>
        <w:spacing w:before="120"/>
        <w:jc w:val="both"/>
        <w:rPr>
          <w:sz w:val="24"/>
        </w:rPr>
      </w:pPr>
      <w:r w:rsidRPr="00F90426">
        <w:rPr>
          <w:sz w:val="24"/>
          <w:szCs w:val="24"/>
        </w:rPr>
        <w:t>V rámci plnění díla je zhotovitel povinen zajistit pro své zaměstnance povolení ke vstupu a přístup do objektů a místností.</w:t>
      </w:r>
    </w:p>
    <w:p w:rsidR="008F5951" w:rsidRPr="00F90426" w:rsidRDefault="008F5951" w:rsidP="0075034C">
      <w:pPr>
        <w:numPr>
          <w:ilvl w:val="0"/>
          <w:numId w:val="17"/>
        </w:numPr>
        <w:spacing w:before="120"/>
        <w:jc w:val="both"/>
        <w:rPr>
          <w:sz w:val="24"/>
        </w:rPr>
      </w:pPr>
      <w:r w:rsidRPr="00F90426">
        <w:rPr>
          <w:sz w:val="24"/>
          <w:szCs w:val="24"/>
        </w:rPr>
        <w:t>Zhotovitel je povinen v průběhu realizace díla vést stavební deník dle přílohy č. 6 vyhlášky č. 499/2006 Sb., v platném znění.</w:t>
      </w:r>
    </w:p>
    <w:p w:rsidR="008F5951" w:rsidRPr="00F90426" w:rsidRDefault="008F5951" w:rsidP="0075034C">
      <w:pPr>
        <w:numPr>
          <w:ilvl w:val="0"/>
          <w:numId w:val="17"/>
        </w:numPr>
        <w:spacing w:before="120"/>
        <w:jc w:val="both"/>
        <w:rPr>
          <w:sz w:val="24"/>
        </w:rPr>
      </w:pPr>
      <w:r w:rsidRPr="00F90426">
        <w:rPr>
          <w:sz w:val="24"/>
          <w:szCs w:val="24"/>
        </w:rPr>
        <w:t>Zhotovitel je povinen průběžně provádět (minimálně 2 x za měsíc nebo dle potřeby) kontrolní dny za účasti projektanta, zástupce objednatele a zástupce zho</w:t>
      </w:r>
      <w:r w:rsidR="00D52A7C" w:rsidRPr="00F90426">
        <w:rPr>
          <w:sz w:val="24"/>
          <w:szCs w:val="24"/>
        </w:rPr>
        <w:t>t</w:t>
      </w:r>
      <w:r w:rsidRPr="00F90426">
        <w:rPr>
          <w:sz w:val="24"/>
          <w:szCs w:val="24"/>
        </w:rPr>
        <w:t>ovitele.</w:t>
      </w:r>
    </w:p>
    <w:p w:rsidR="00D52A7C" w:rsidRPr="00F90426" w:rsidRDefault="00D52A7C" w:rsidP="0075034C">
      <w:pPr>
        <w:numPr>
          <w:ilvl w:val="0"/>
          <w:numId w:val="17"/>
        </w:numPr>
        <w:spacing w:before="120"/>
        <w:jc w:val="both"/>
        <w:rPr>
          <w:sz w:val="24"/>
        </w:rPr>
      </w:pPr>
      <w:r w:rsidRPr="00F90426">
        <w:rPr>
          <w:sz w:val="24"/>
          <w:szCs w:val="24"/>
        </w:rPr>
        <w:t>Součástí plnění díla je průběžný a závěrečný úklid</w:t>
      </w:r>
      <w:r w:rsidR="00DC5D3B" w:rsidRPr="00F90426">
        <w:rPr>
          <w:sz w:val="24"/>
          <w:szCs w:val="24"/>
        </w:rPr>
        <w:t xml:space="preserve"> </w:t>
      </w:r>
      <w:r w:rsidR="00DC5D3B" w:rsidRPr="00F90426">
        <w:rPr>
          <w:sz w:val="24"/>
        </w:rPr>
        <w:t>(vč. schodiště, výtahu, vstupu do objektu atd.)</w:t>
      </w:r>
      <w:r w:rsidRPr="00F90426">
        <w:rPr>
          <w:sz w:val="24"/>
          <w:szCs w:val="24"/>
        </w:rPr>
        <w:t>, odvoz a ekologická likvidace veškerého vzniklého odpadu včetně jeho uložení na skládku. Původcem odpadu vzniklého v souvislosti s realizací díla je zhotovitel. Zhotovitel je povinen předat doklady o likvidaci odpadu objednateli.</w:t>
      </w:r>
    </w:p>
    <w:p w:rsidR="00D749E5" w:rsidRPr="00F90426" w:rsidRDefault="00D749E5" w:rsidP="00D749E5">
      <w:pPr>
        <w:numPr>
          <w:ilvl w:val="0"/>
          <w:numId w:val="17"/>
        </w:numPr>
        <w:tabs>
          <w:tab w:val="left" w:pos="0"/>
        </w:tabs>
        <w:spacing w:before="120"/>
        <w:jc w:val="both"/>
        <w:rPr>
          <w:b/>
          <w:sz w:val="24"/>
        </w:rPr>
      </w:pPr>
      <w:r w:rsidRPr="00F90426">
        <w:rPr>
          <w:sz w:val="24"/>
        </w:rPr>
        <w:t>Zhotovitel je povinen písemně vyzvat objednatele k převzetí konstrukcí, které budou zakryty, minimálně 3 pracovní dny předem. O převzetí konstrukcí bude učiněn zápis.</w:t>
      </w:r>
    </w:p>
    <w:p w:rsidR="00D52A7C" w:rsidRPr="00F90426" w:rsidRDefault="00D52A7C" w:rsidP="00D749E5">
      <w:pPr>
        <w:numPr>
          <w:ilvl w:val="0"/>
          <w:numId w:val="17"/>
        </w:numPr>
        <w:spacing w:before="120"/>
        <w:jc w:val="both"/>
        <w:rPr>
          <w:sz w:val="24"/>
        </w:rPr>
      </w:pPr>
      <w:r w:rsidRPr="00F90426">
        <w:rPr>
          <w:sz w:val="24"/>
        </w:rPr>
        <w:t>Zhotovitel provede opat</w:t>
      </w:r>
      <w:r w:rsidR="0096003A">
        <w:rPr>
          <w:sz w:val="24"/>
        </w:rPr>
        <w:t xml:space="preserve">ření proti prašnosti v průběhu </w:t>
      </w:r>
      <w:r w:rsidRPr="00F90426">
        <w:rPr>
          <w:sz w:val="24"/>
        </w:rPr>
        <w:t>realizace díla.</w:t>
      </w:r>
    </w:p>
    <w:p w:rsidR="00D52A7C" w:rsidRPr="00F90426" w:rsidRDefault="00DC5D3B" w:rsidP="00DE3B2A">
      <w:pPr>
        <w:numPr>
          <w:ilvl w:val="0"/>
          <w:numId w:val="17"/>
        </w:numPr>
        <w:tabs>
          <w:tab w:val="left" w:pos="0"/>
        </w:tabs>
        <w:spacing w:before="120"/>
        <w:jc w:val="both"/>
        <w:rPr>
          <w:sz w:val="24"/>
        </w:rPr>
      </w:pPr>
      <w:r w:rsidRPr="00F90426">
        <w:rPr>
          <w:sz w:val="24"/>
        </w:rPr>
        <w:t xml:space="preserve">Zhotovitel zajistí průběžné pořizování </w:t>
      </w:r>
      <w:r w:rsidRPr="00F90426">
        <w:rPr>
          <w:rFonts w:eastAsia="Calibri"/>
          <w:bCs/>
          <w:sz w:val="24"/>
          <w:szCs w:val="24"/>
        </w:rPr>
        <w:t>fotodokumentace. Vždy před zasypáním bude provedena fotodokumentace odkryté části potrubí a vizuální kontrola uloženého potrubí.</w:t>
      </w:r>
    </w:p>
    <w:p w:rsidR="00F90426" w:rsidRPr="00F90426" w:rsidRDefault="00F90426" w:rsidP="00F90426">
      <w:pPr>
        <w:numPr>
          <w:ilvl w:val="0"/>
          <w:numId w:val="17"/>
        </w:numPr>
        <w:spacing w:before="120"/>
        <w:jc w:val="both"/>
        <w:rPr>
          <w:sz w:val="24"/>
        </w:rPr>
      </w:pPr>
      <w:r w:rsidRPr="00F90426">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15102" w:rsidP="00E15102">
      <w:pPr>
        <w:numPr>
          <w:ilvl w:val="0"/>
          <w:numId w:val="17"/>
        </w:numPr>
        <w:spacing w:before="120"/>
        <w:jc w:val="both"/>
        <w:rPr>
          <w:color w:val="000000" w:themeColor="text1"/>
          <w:sz w:val="24"/>
        </w:rPr>
      </w:pPr>
      <w:r>
        <w:rPr>
          <w:sz w:val="24"/>
        </w:rPr>
        <w:t>P</w:t>
      </w:r>
      <w:r w:rsidR="00EA3BE5" w:rsidRPr="00F90426">
        <w:rPr>
          <w:sz w:val="24"/>
        </w:rPr>
        <w:t>racovníci realizace díla</w:t>
      </w:r>
      <w:r w:rsidR="00EA3BE5" w:rsidRPr="00EA3BE5">
        <w:rPr>
          <w:sz w:val="24"/>
        </w:rPr>
        <w:t xml:space="preserve"> musí být státními příslušníky členských států EU nebo členských zemí NATO - realizace probíhá </w:t>
      </w:r>
      <w:r w:rsidR="00406998">
        <w:rPr>
          <w:rFonts w:eastAsia="Calibri"/>
          <w:sz w:val="24"/>
          <w:szCs w:val="24"/>
        </w:rPr>
        <w:t xml:space="preserve">na zařízení </w:t>
      </w:r>
      <w:r w:rsidR="001A6F2A" w:rsidRPr="00654A49">
        <w:rPr>
          <w:rFonts w:eastAsia="Calibri"/>
          <w:color w:val="000000" w:themeColor="text1"/>
          <w:sz w:val="24"/>
          <w:szCs w:val="24"/>
        </w:rPr>
        <w:t>ministerstva obrany.</w:t>
      </w:r>
    </w:p>
    <w:p w:rsidR="00197CB7" w:rsidRDefault="00197CB7" w:rsidP="00197CB7">
      <w:pPr>
        <w:numPr>
          <w:ilvl w:val="0"/>
          <w:numId w:val="17"/>
        </w:numPr>
        <w:spacing w:before="120" w:after="120"/>
        <w:jc w:val="both"/>
        <w:rPr>
          <w:sz w:val="24"/>
        </w:rPr>
      </w:pPr>
      <w:r w:rsidRPr="00095FDB">
        <w:rPr>
          <w:sz w:val="24"/>
        </w:rPr>
        <w:t xml:space="preserve">Zhotovitel souhlasí se zveřejněním smlouvy na </w:t>
      </w:r>
      <w:r w:rsidR="00377D38">
        <w:rPr>
          <w:sz w:val="24"/>
        </w:rPr>
        <w:t>webových stránkách objednatele</w:t>
      </w:r>
      <w:r w:rsidR="00074944">
        <w:rPr>
          <w:sz w:val="24"/>
        </w:rPr>
        <w:t>.</w:t>
      </w:r>
    </w:p>
    <w:p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rsidR="00197CB7" w:rsidRDefault="00A06F0C" w:rsidP="0044413B">
      <w:pPr>
        <w:numPr>
          <w:ilvl w:val="0"/>
          <w:numId w:val="17"/>
        </w:numPr>
        <w:autoSpaceDE w:val="0"/>
        <w:autoSpaceDN w:val="0"/>
        <w:adjustRightInd w:val="0"/>
        <w:spacing w:after="120"/>
        <w:jc w:val="both"/>
        <w:rPr>
          <w:color w:val="000000"/>
          <w:sz w:val="24"/>
          <w:szCs w:val="24"/>
        </w:rPr>
      </w:pPr>
      <w:r w:rsidRPr="00BE1AD9">
        <w:rPr>
          <w:sz w:val="24"/>
          <w:szCs w:val="24"/>
        </w:rPr>
        <w:t>Zhotovitel</w:t>
      </w:r>
      <w:r w:rsidR="00377D38">
        <w:rPr>
          <w:bCs/>
          <w:sz w:val="24"/>
          <w:szCs w:val="24"/>
        </w:rPr>
        <w:t xml:space="preserve"> prohlašuje, že je pojištěn </w:t>
      </w:r>
      <w:r w:rsidRPr="00636552">
        <w:rPr>
          <w:bCs/>
          <w:sz w:val="24"/>
          <w:szCs w:val="24"/>
        </w:rPr>
        <w:t xml:space="preserve">na škody způsobené při své podnikatelské činnosti do </w:t>
      </w:r>
      <w:r w:rsidR="00074944">
        <w:rPr>
          <w:bCs/>
          <w:sz w:val="24"/>
          <w:szCs w:val="24"/>
        </w:rPr>
        <w:t xml:space="preserve">minimální </w:t>
      </w:r>
      <w:r w:rsidRPr="00636552">
        <w:rPr>
          <w:bCs/>
          <w:sz w:val="24"/>
          <w:szCs w:val="24"/>
        </w:rPr>
        <w:t xml:space="preserve">výše </w:t>
      </w:r>
      <w:r w:rsidR="00427968" w:rsidRPr="00427968">
        <w:rPr>
          <w:bCs/>
          <w:sz w:val="24"/>
          <w:szCs w:val="24"/>
        </w:rPr>
        <w:t>5</w:t>
      </w:r>
      <w:r w:rsidR="004162E0" w:rsidRPr="00427968">
        <w:rPr>
          <w:bCs/>
          <w:sz w:val="24"/>
          <w:szCs w:val="24"/>
        </w:rPr>
        <w:t>.000.000,-</w:t>
      </w:r>
      <w:r w:rsidR="004162E0">
        <w:rPr>
          <w:bCs/>
          <w:sz w:val="24"/>
          <w:szCs w:val="24"/>
        </w:rPr>
        <w:t xml:space="preserve"> </w:t>
      </w:r>
      <w:r w:rsidR="00654A49">
        <w:rPr>
          <w:bCs/>
          <w:sz w:val="24"/>
          <w:szCs w:val="24"/>
        </w:rPr>
        <w:t>Kč</w:t>
      </w:r>
      <w:r w:rsidR="00602BDB">
        <w:rPr>
          <w:bCs/>
          <w:sz w:val="24"/>
          <w:szCs w:val="24"/>
        </w:rPr>
        <w:t>.</w:t>
      </w:r>
      <w:r w:rsidRPr="00636552">
        <w:rPr>
          <w:bCs/>
          <w:sz w:val="24"/>
          <w:szCs w:val="24"/>
        </w:rPr>
        <w:t xml:space="preserve"> Zhotovitel je povinen mít uzavřenu pojistnou smlouvu pro případ vzniku škody minimálně ve stejném rozsahu a výši, jak je uvedeno v tomto</w:t>
      </w:r>
      <w:r w:rsidRPr="00BE1AD9">
        <w:rPr>
          <w:bCs/>
          <w:sz w:val="24"/>
          <w:szCs w:val="24"/>
        </w:rPr>
        <w:t xml:space="preserve"> bodu, a to po celou dobu trvání smluvního vztahu založeného touto </w:t>
      </w:r>
      <w:r>
        <w:rPr>
          <w:bCs/>
          <w:sz w:val="24"/>
          <w:szCs w:val="24"/>
        </w:rPr>
        <w:t>smlouvou.</w:t>
      </w: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VIII. </w:t>
      </w:r>
      <w:r w:rsidR="00AE2642" w:rsidRPr="00095FDB">
        <w:rPr>
          <w:rFonts w:ascii="Times New Roman" w:hAnsi="Times New Roman"/>
        </w:rPr>
        <w:t>PŘEDÁNÍ DÍLA</w:t>
      </w:r>
    </w:p>
    <w:p w:rsidR="00197CB7" w:rsidRDefault="00F634A8" w:rsidP="00C042BD">
      <w:pPr>
        <w:shd w:val="clear" w:color="00FFFF" w:fill="auto"/>
        <w:ind w:left="720" w:hanging="720"/>
        <w:jc w:val="both"/>
        <w:rPr>
          <w:sz w:val="24"/>
        </w:rPr>
      </w:pPr>
      <w:r w:rsidRPr="00F634A8">
        <w:rPr>
          <w:b/>
          <w:sz w:val="22"/>
          <w:szCs w:val="22"/>
        </w:rPr>
        <w:t>8.1</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 xml:space="preserve">h stran, a při kterém </w:t>
      </w:r>
      <w:r w:rsidR="00197CB7" w:rsidRPr="00095FDB">
        <w:rPr>
          <w:sz w:val="24"/>
        </w:rPr>
        <w:lastRenderedPageBreak/>
        <w:t>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377D38" w:rsidRDefault="00377D38" w:rsidP="00C042BD">
      <w:pPr>
        <w:shd w:val="clear" w:color="00FFFF" w:fill="auto"/>
        <w:ind w:left="720" w:hanging="720"/>
        <w:jc w:val="both"/>
        <w:rPr>
          <w:sz w:val="24"/>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IX. </w:t>
      </w:r>
      <w:r w:rsidR="00AE2642" w:rsidRPr="00095FDB">
        <w:rPr>
          <w:rFonts w:ascii="Times New Roman" w:hAnsi="Times New Roman"/>
        </w:rPr>
        <w:t>SMLUVNÍ POKUTY</w:t>
      </w:r>
    </w:p>
    <w:p w:rsidR="00EA3BE5" w:rsidRPr="00EA3BE5" w:rsidRDefault="00EA3BE5" w:rsidP="00EA3BE5"/>
    <w:p w:rsidR="001128D2" w:rsidRPr="001128D2" w:rsidRDefault="001128D2" w:rsidP="001128D2">
      <w:pPr>
        <w:numPr>
          <w:ilvl w:val="0"/>
          <w:numId w:val="8"/>
        </w:numPr>
        <w:tabs>
          <w:tab w:val="right" w:pos="9071"/>
        </w:tabs>
        <w:spacing w:after="120"/>
        <w:jc w:val="both"/>
        <w:rPr>
          <w:sz w:val="24"/>
        </w:rPr>
      </w:pPr>
      <w:r w:rsidRPr="001128D2">
        <w:rPr>
          <w:sz w:val="24"/>
        </w:rPr>
        <w:t>Objednatel uhradí fakturu zhotoviteli nejpozději do 30 dnů po jejím doručení. Za prodlení s úhradou faktury zaplatí objednatel zhotoviteli smluvní pokutu ve výši 0,05 % z fakturované částky za každý den prodlení.</w:t>
      </w:r>
    </w:p>
    <w:p w:rsidR="00AE2642" w:rsidRPr="00095FDB" w:rsidRDefault="00AE2642" w:rsidP="007D4A64">
      <w:pPr>
        <w:numPr>
          <w:ilvl w:val="0"/>
          <w:numId w:val="8"/>
        </w:numPr>
        <w:tabs>
          <w:tab w:val="right" w:pos="9071"/>
        </w:tabs>
        <w:spacing w:after="120"/>
        <w:jc w:val="both"/>
        <w:rPr>
          <w:bCs/>
          <w:sz w:val="24"/>
        </w:rPr>
      </w:pPr>
      <w:r w:rsidRPr="00095FDB">
        <w:rPr>
          <w:bCs/>
          <w:sz w:val="24"/>
        </w:rPr>
        <w:t xml:space="preserve">V případě nedodržení termínu dokončení díla a za prodlení s odstraněním vad a nedodělků v termínech stanovených v zápise o předání a převzetí díla uhradí zhotovitel objednateli smluvní pokutu ve výši </w:t>
      </w:r>
      <w:r w:rsidR="00116331">
        <w:rPr>
          <w:bCs/>
          <w:sz w:val="24"/>
        </w:rPr>
        <w:t xml:space="preserve">5000 Kč </w:t>
      </w:r>
      <w:r w:rsidRPr="00095FDB">
        <w:rPr>
          <w:bCs/>
          <w:sz w:val="24"/>
        </w:rPr>
        <w:t>za každý i započatý den prodlení.</w:t>
      </w:r>
    </w:p>
    <w:p w:rsidR="00C85501" w:rsidRDefault="00C85501" w:rsidP="007D4A64">
      <w:pPr>
        <w:numPr>
          <w:ilvl w:val="0"/>
          <w:numId w:val="8"/>
        </w:numPr>
        <w:tabs>
          <w:tab w:val="right" w:pos="9071"/>
        </w:tabs>
        <w:spacing w:after="120"/>
        <w:jc w:val="both"/>
        <w:rPr>
          <w:sz w:val="24"/>
        </w:rPr>
      </w:pPr>
      <w:r w:rsidRPr="00095FDB">
        <w:rPr>
          <w:sz w:val="24"/>
        </w:rPr>
        <w:t>Při neplnění podmínek smlouvy, porušování zákonných povinností nebo nedodržování schváleného harmonogramu provádění</w:t>
      </w:r>
      <w:r w:rsidR="00524874" w:rsidRPr="00095FDB">
        <w:rPr>
          <w:sz w:val="24"/>
        </w:rPr>
        <w:t xml:space="preserve"> (</w:t>
      </w:r>
      <w:r w:rsidRPr="00095FDB">
        <w:rPr>
          <w:sz w:val="24"/>
        </w:rPr>
        <w:t>při zpoždění větším než 10</w:t>
      </w:r>
      <w:r w:rsidR="00524874" w:rsidRPr="00095FDB">
        <w:rPr>
          <w:sz w:val="24"/>
        </w:rPr>
        <w:t xml:space="preserve"> kalendářních</w:t>
      </w:r>
      <w:r w:rsidRPr="00095FDB">
        <w:rPr>
          <w:sz w:val="24"/>
        </w:rPr>
        <w:t xml:space="preserve"> dnů</w:t>
      </w:r>
      <w:r w:rsidR="00524874" w:rsidRPr="00095FDB">
        <w:rPr>
          <w:sz w:val="24"/>
        </w:rPr>
        <w:t>)</w:t>
      </w:r>
      <w:r w:rsidRPr="00095FDB">
        <w:rPr>
          <w:sz w:val="24"/>
        </w:rPr>
        <w:t xml:space="preserve">, má právo objednatel na smluvní pokutu ve výši </w:t>
      </w:r>
      <w:r w:rsidR="00116331">
        <w:rPr>
          <w:sz w:val="24"/>
        </w:rPr>
        <w:t>5000 Kč</w:t>
      </w:r>
      <w:r w:rsidRPr="00095FDB">
        <w:rPr>
          <w:sz w:val="24"/>
        </w:rPr>
        <w:t xml:space="preserve"> za každý započatý den a každé jednotlivé porušení.</w:t>
      </w:r>
    </w:p>
    <w:p w:rsidR="001A6F2A" w:rsidRDefault="001A6F2A" w:rsidP="001A6F2A">
      <w:pPr>
        <w:numPr>
          <w:ilvl w:val="0"/>
          <w:numId w:val="8"/>
        </w:numPr>
        <w:tabs>
          <w:tab w:val="right" w:pos="9071"/>
        </w:tabs>
        <w:spacing w:after="120"/>
        <w:jc w:val="both"/>
        <w:rPr>
          <w:sz w:val="24"/>
        </w:rPr>
      </w:pPr>
      <w:r>
        <w:rPr>
          <w:sz w:val="24"/>
        </w:rPr>
        <w:t>Smluvní pokuta</w:t>
      </w:r>
      <w:r w:rsidR="002354D1" w:rsidRPr="002354D1">
        <w:rPr>
          <w:sz w:val="24"/>
        </w:rPr>
        <w:t xml:space="preserve"> je </w:t>
      </w:r>
      <w:r>
        <w:rPr>
          <w:sz w:val="24"/>
        </w:rPr>
        <w:t xml:space="preserve">stanovena </w:t>
      </w:r>
      <w:r w:rsidR="00027C2C">
        <w:rPr>
          <w:sz w:val="24"/>
        </w:rPr>
        <w:t>ve výši 1.000,- Kč za každý den do odstranění nedostatků ve stavebním deníku.</w:t>
      </w:r>
    </w:p>
    <w:p w:rsidR="003A0942" w:rsidRPr="00D52A7C" w:rsidRDefault="003A0942" w:rsidP="003A0942">
      <w:pPr>
        <w:numPr>
          <w:ilvl w:val="0"/>
          <w:numId w:val="8"/>
        </w:numPr>
        <w:shd w:val="clear" w:color="auto" w:fill="FFFFFF" w:themeFill="background1"/>
        <w:tabs>
          <w:tab w:val="right" w:pos="9071"/>
        </w:tabs>
        <w:spacing w:after="120"/>
        <w:jc w:val="both"/>
        <w:rPr>
          <w:color w:val="FF0000"/>
          <w:sz w:val="24"/>
        </w:rPr>
      </w:pPr>
      <w:r w:rsidRPr="00F62C34">
        <w:rPr>
          <w:sz w:val="24"/>
        </w:rPr>
        <w:t>Sankce za nedodržování BOZP, požární ochrany a ochrany životního prostředí se řídí dle sazebníku pokut, který je přílohou č. 1.</w:t>
      </w:r>
    </w:p>
    <w:p w:rsidR="00D52A7C" w:rsidRPr="00D52A7C" w:rsidRDefault="002354D1" w:rsidP="00D52A7C">
      <w:pPr>
        <w:numPr>
          <w:ilvl w:val="0"/>
          <w:numId w:val="8"/>
        </w:numPr>
        <w:shd w:val="clear" w:color="auto" w:fill="FFFFFF" w:themeFill="background1"/>
        <w:tabs>
          <w:tab w:val="right" w:pos="9071"/>
        </w:tabs>
        <w:spacing w:after="120"/>
        <w:jc w:val="both"/>
        <w:rPr>
          <w:color w:val="FF0000"/>
          <w:sz w:val="24"/>
        </w:rPr>
      </w:pPr>
      <w:r w:rsidRPr="00D52A7C">
        <w:rPr>
          <w:sz w:val="24"/>
        </w:rPr>
        <w:t xml:space="preserve">Pokuty vzniklé vlivem stavební činnosti zhotovitele udělené </w:t>
      </w:r>
      <w:r w:rsidR="001A6F2A" w:rsidRPr="00D52A7C">
        <w:rPr>
          <w:color w:val="000000" w:themeColor="text1"/>
          <w:sz w:val="24"/>
        </w:rPr>
        <w:t xml:space="preserve">objednateli </w:t>
      </w:r>
      <w:r w:rsidR="001A6F2A" w:rsidRPr="00D52A7C">
        <w:rPr>
          <w:sz w:val="24"/>
        </w:rPr>
        <w:t>b</w:t>
      </w:r>
      <w:r w:rsidRPr="00D52A7C">
        <w:rPr>
          <w:sz w:val="24"/>
        </w:rPr>
        <w:t>udou převedeny na zhotovitele v plné výši a mohou být započteny proti neuhrazeným fakturám</w:t>
      </w:r>
      <w:r w:rsidR="00D52A7C" w:rsidRPr="00D52A7C">
        <w:rPr>
          <w:sz w:val="24"/>
          <w:szCs w:val="24"/>
        </w:rPr>
        <w:t xml:space="preserve"> </w:t>
      </w:r>
    </w:p>
    <w:p w:rsidR="00AE2642" w:rsidRDefault="00AE2642" w:rsidP="007D4A64">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3C24A9" w:rsidRDefault="003C24A9" w:rsidP="002E7917">
      <w:pPr>
        <w:pStyle w:val="Nadpis6"/>
        <w:keepNext w:val="0"/>
        <w:spacing w:beforeLines="20" w:before="48" w:after="120"/>
        <w:rPr>
          <w:rFonts w:ascii="Times New Roman" w:hAnsi="Times New Roman"/>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X. </w:t>
      </w:r>
      <w:r w:rsidR="00AE2642" w:rsidRPr="00095FDB">
        <w:rPr>
          <w:rFonts w:ascii="Times New Roman" w:hAnsi="Times New Roman"/>
        </w:rPr>
        <w:t>ODSTOUPENÍ OD SMLOUVY</w:t>
      </w:r>
    </w:p>
    <w:p w:rsidR="002354D1" w:rsidRPr="002354D1" w:rsidRDefault="002354D1" w:rsidP="002354D1"/>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377D38" w:rsidRPr="007A11CD" w:rsidRDefault="00AE2642" w:rsidP="00B74405">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3C24A9" w:rsidRDefault="003C24A9" w:rsidP="002E7917">
      <w:pPr>
        <w:pStyle w:val="Nadpis6"/>
        <w:keepNext w:val="0"/>
        <w:spacing w:beforeLines="20" w:before="48" w:after="120"/>
        <w:rPr>
          <w:rFonts w:ascii="Times New Roman" w:hAnsi="Times New Roman"/>
        </w:rPr>
      </w:pPr>
    </w:p>
    <w:p w:rsidR="003C24A9" w:rsidRDefault="003C24A9" w:rsidP="002E7917">
      <w:pPr>
        <w:pStyle w:val="Nadpis6"/>
        <w:keepNext w:val="0"/>
        <w:spacing w:beforeLines="20" w:before="48" w:after="120"/>
        <w:rPr>
          <w:rFonts w:ascii="Times New Roman" w:hAnsi="Times New Roman"/>
        </w:rPr>
      </w:pPr>
    </w:p>
    <w:p w:rsidR="003C24A9" w:rsidRDefault="003C24A9" w:rsidP="002E7917">
      <w:pPr>
        <w:pStyle w:val="Nadpis6"/>
        <w:keepNext w:val="0"/>
        <w:spacing w:beforeLines="20" w:before="48" w:after="120"/>
        <w:rPr>
          <w:rFonts w:ascii="Times New Roman" w:hAnsi="Times New Roman"/>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lastRenderedPageBreak/>
        <w:t xml:space="preserve">XI. </w:t>
      </w:r>
      <w:r w:rsidR="00AE2642" w:rsidRPr="00095FDB">
        <w:rPr>
          <w:rFonts w:ascii="Times New Roman" w:hAnsi="Times New Roman"/>
        </w:rPr>
        <w:t>ZÁVĚREČNÁ USTANOVENÍ</w:t>
      </w:r>
    </w:p>
    <w:p w:rsidR="00806F68" w:rsidRPr="00B94DF2" w:rsidRDefault="00806F68" w:rsidP="00B94DF2">
      <w:pPr>
        <w:numPr>
          <w:ilvl w:val="0"/>
          <w:numId w:val="10"/>
        </w:numPr>
        <w:tabs>
          <w:tab w:val="left" w:pos="0"/>
          <w:tab w:val="right" w:pos="4253"/>
        </w:tabs>
        <w:spacing w:before="120" w:after="120" w:line="288" w:lineRule="auto"/>
        <w:jc w:val="both"/>
        <w:rPr>
          <w:b/>
          <w:sz w:val="24"/>
          <w:szCs w:val="24"/>
        </w:rPr>
      </w:pPr>
      <w:r w:rsidRPr="00095FDB">
        <w:rPr>
          <w:bCs/>
          <w:sz w:val="24"/>
        </w:rPr>
        <w:t xml:space="preserve">Tato smlouva a práva a povinnosti z ní vzniklé </w:t>
      </w:r>
      <w:r w:rsidR="00BE3A33">
        <w:rPr>
          <w:bCs/>
          <w:sz w:val="24"/>
        </w:rPr>
        <w:t>se řídí</w:t>
      </w:r>
      <w:r w:rsidRPr="00095FDB">
        <w:rPr>
          <w:bCs/>
          <w:sz w:val="24"/>
        </w:rPr>
        <w:t xml:space="preserve"> zákonem č. 89/2012 Sb., občanský zákoník</w:t>
      </w:r>
      <w:r w:rsidR="00524874" w:rsidRPr="00095FDB">
        <w:rPr>
          <w:bCs/>
          <w:sz w:val="24"/>
        </w:rPr>
        <w:t xml:space="preserve"> v platném znění.</w:t>
      </w:r>
    </w:p>
    <w:p w:rsidR="00B94DF2" w:rsidRPr="00B94DF2" w:rsidRDefault="00B94DF2" w:rsidP="00B94DF2">
      <w:pPr>
        <w:pStyle w:val="Zkladntext3"/>
        <w:numPr>
          <w:ilvl w:val="0"/>
          <w:numId w:val="10"/>
        </w:numPr>
        <w:spacing w:before="0" w:after="120"/>
        <w:jc w:val="both"/>
      </w:pPr>
      <w:r w:rsidRPr="003C43B1">
        <w:t xml:space="preserve">Smlouva nabývá platnosti dnem podpisu oběma smluvními stranami a účinnosti dnem uveřejnění v registru smluv v souladu s § 6 odst. 1 zákona č. 340/2015 Sb., </w:t>
      </w:r>
      <w:r w:rsidRPr="003C43B1">
        <w:br/>
        <w:t>o registru smluv. Zhotovitel bere na vědomí, že uveřejnění v tomto registru zajistí objednatel.</w:t>
      </w:r>
    </w:p>
    <w:p w:rsidR="00806F68" w:rsidRPr="00095FDB" w:rsidRDefault="00806F68" w:rsidP="00806F68">
      <w:pPr>
        <w:pStyle w:val="Zkladntext3"/>
        <w:numPr>
          <w:ilvl w:val="0"/>
          <w:numId w:val="10"/>
        </w:numPr>
        <w:spacing w:before="0" w:after="120"/>
        <w:jc w:val="both"/>
        <w:rPr>
          <w:b/>
          <w:bCs/>
        </w:rPr>
      </w:pPr>
      <w:r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806F68" w:rsidP="00806F68">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9C1202" w:rsidP="00806F68">
      <w:pPr>
        <w:pStyle w:val="Zkladntext3"/>
        <w:numPr>
          <w:ilvl w:val="0"/>
          <w:numId w:val="10"/>
        </w:numPr>
        <w:spacing w:before="0" w:after="120"/>
        <w:jc w:val="both"/>
      </w:pPr>
      <w:r>
        <w:t xml:space="preserve">Smlouva se vyhotovuje ve </w:t>
      </w:r>
      <w:r w:rsidR="00B94DF2">
        <w:t>dvou</w:t>
      </w:r>
      <w:r w:rsidR="00806F68" w:rsidRPr="00095FDB">
        <w:t xml:space="preserve"> stejnopisech, z ni</w:t>
      </w:r>
      <w:r w:rsidR="003A0942">
        <w:t xml:space="preserve">chž l </w:t>
      </w:r>
      <w:proofErr w:type="spellStart"/>
      <w:r w:rsidR="003A0942">
        <w:t>paré</w:t>
      </w:r>
      <w:proofErr w:type="spellEnd"/>
      <w:r w:rsidR="003A0942">
        <w:t xml:space="preserve"> obdrží zhotovitel </w:t>
      </w:r>
      <w:r w:rsidR="003C24A9">
        <w:br/>
      </w:r>
      <w:r w:rsidR="003A0942">
        <w:t xml:space="preserve">a </w:t>
      </w:r>
      <w:r w:rsidR="00B94DF2">
        <w:t>1</w:t>
      </w:r>
      <w:r w:rsidR="00806F68" w:rsidRPr="00095FDB">
        <w:t xml:space="preserve"> </w:t>
      </w:r>
      <w:proofErr w:type="spellStart"/>
      <w:r w:rsidR="00806F68" w:rsidRPr="00095FDB">
        <w:t>paré</w:t>
      </w:r>
      <w:proofErr w:type="spellEnd"/>
      <w:r w:rsidR="00806F68" w:rsidRPr="00095FDB">
        <w:t xml:space="preserve"> objednatel.</w:t>
      </w:r>
    </w:p>
    <w:p w:rsidR="003C43B1" w:rsidRDefault="00B46B1D" w:rsidP="003C43B1">
      <w:pPr>
        <w:pStyle w:val="Zkladntext3"/>
        <w:numPr>
          <w:ilvl w:val="0"/>
          <w:numId w:val="10"/>
        </w:numPr>
        <w:spacing w:before="0" w:after="120"/>
        <w:jc w:val="both"/>
      </w:pPr>
      <w:r>
        <w:t>Smluvní strany prohlašují, že smlouvu pře</w:t>
      </w:r>
      <w:r w:rsidR="001A6F2A">
        <w:t>čet</w:t>
      </w:r>
      <w:r w:rsidR="00AE6295">
        <w:t>ly</w:t>
      </w:r>
      <w:r w:rsidR="00806F68" w:rsidRPr="00095FDB">
        <w:t xml:space="preserve">, s jejím obsahem souhlasí, což </w:t>
      </w:r>
      <w:r w:rsidR="00806F68" w:rsidRPr="003C43B1">
        <w:t>stvrzují svými podpisy.</w:t>
      </w:r>
    </w:p>
    <w:p w:rsidR="003C24A9" w:rsidRDefault="003C24A9" w:rsidP="002354D1">
      <w:pPr>
        <w:rPr>
          <w:b/>
          <w:sz w:val="24"/>
          <w:szCs w:val="24"/>
          <w:u w:val="single"/>
        </w:rPr>
      </w:pPr>
    </w:p>
    <w:p w:rsidR="002354D1" w:rsidRPr="002354D1" w:rsidRDefault="002354D1" w:rsidP="002354D1">
      <w:pPr>
        <w:rPr>
          <w:b/>
          <w:sz w:val="24"/>
          <w:szCs w:val="24"/>
          <w:u w:val="single"/>
        </w:rPr>
      </w:pPr>
      <w:r w:rsidRPr="002354D1">
        <w:rPr>
          <w:b/>
          <w:sz w:val="24"/>
          <w:szCs w:val="24"/>
          <w:u w:val="single"/>
        </w:rPr>
        <w:t>Přílohy:</w:t>
      </w:r>
    </w:p>
    <w:p w:rsidR="002354D1" w:rsidRPr="00095FDB" w:rsidRDefault="002354D1" w:rsidP="002354D1">
      <w:pPr>
        <w:rPr>
          <w:sz w:val="24"/>
          <w:szCs w:val="24"/>
        </w:rPr>
      </w:pPr>
    </w:p>
    <w:p w:rsidR="007B268E" w:rsidRDefault="003A0942" w:rsidP="00EA3BE5">
      <w:pPr>
        <w:rPr>
          <w:sz w:val="24"/>
          <w:szCs w:val="24"/>
        </w:rPr>
      </w:pPr>
      <w:r w:rsidRPr="00F62C34">
        <w:rPr>
          <w:sz w:val="24"/>
          <w:szCs w:val="24"/>
        </w:rPr>
        <w:t>Příloha č. 1:</w:t>
      </w:r>
      <w:r w:rsidRPr="00F62C34">
        <w:rPr>
          <w:sz w:val="24"/>
          <w:szCs w:val="24"/>
        </w:rPr>
        <w:tab/>
        <w:t>Sankce za porušení BOZP, PO a OŽP</w:t>
      </w:r>
      <w:r w:rsidR="00286000">
        <w:rPr>
          <w:sz w:val="24"/>
          <w:szCs w:val="24"/>
        </w:rPr>
        <w:t xml:space="preserve"> (1 list)</w:t>
      </w:r>
    </w:p>
    <w:p w:rsidR="003B1246" w:rsidRDefault="00306955" w:rsidP="00EA3BE5">
      <w:pPr>
        <w:rPr>
          <w:sz w:val="24"/>
          <w:szCs w:val="24"/>
        </w:rPr>
      </w:pPr>
      <w:r>
        <w:rPr>
          <w:sz w:val="24"/>
          <w:szCs w:val="24"/>
        </w:rPr>
        <w:t>Příloha č. 2:</w:t>
      </w:r>
      <w:r>
        <w:rPr>
          <w:sz w:val="24"/>
          <w:szCs w:val="24"/>
        </w:rPr>
        <w:tab/>
      </w:r>
      <w:r w:rsidR="00377D38">
        <w:rPr>
          <w:sz w:val="24"/>
          <w:szCs w:val="24"/>
        </w:rPr>
        <w:t>Oceněný soupis stavebních prací a dodávek</w:t>
      </w:r>
    </w:p>
    <w:p w:rsidR="00C328DE" w:rsidRDefault="00C328DE" w:rsidP="00EA3BE5">
      <w:pPr>
        <w:rPr>
          <w:sz w:val="24"/>
          <w:szCs w:val="24"/>
        </w:rPr>
      </w:pPr>
    </w:p>
    <w:p w:rsidR="00EA3BE5" w:rsidRDefault="00EA3BE5" w:rsidP="00EA3BE5">
      <w:pPr>
        <w:rPr>
          <w:sz w:val="24"/>
          <w:szCs w:val="24"/>
        </w:rPr>
      </w:pPr>
    </w:p>
    <w:p w:rsidR="00EA3BE5" w:rsidRPr="00EA3BE5" w:rsidRDefault="00EA3BE5" w:rsidP="00EA3BE5">
      <w:pPr>
        <w:rPr>
          <w:sz w:val="24"/>
          <w:szCs w:val="24"/>
        </w:rPr>
      </w:pPr>
    </w:p>
    <w:p w:rsidR="00806F68" w:rsidRPr="00095FDB" w:rsidRDefault="00806F68" w:rsidP="00EA3BE5">
      <w:pPr>
        <w:pStyle w:val="Zkladntext3"/>
        <w:spacing w:before="0" w:after="120"/>
        <w:jc w:val="both"/>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3C24A9">
        <w:rPr>
          <w:sz w:val="24"/>
        </w:rPr>
        <w:t> Olomouci</w:t>
      </w:r>
      <w:r w:rsidR="009C1202" w:rsidRPr="00190F90">
        <w:rPr>
          <w:sz w:val="24"/>
        </w:rPr>
        <w:t xml:space="preserve"> </w:t>
      </w:r>
      <w:r w:rsidR="009C1202">
        <w:rPr>
          <w:sz w:val="24"/>
        </w:rPr>
        <w:t>d</w:t>
      </w:r>
      <w:r w:rsidR="006A2A29" w:rsidRPr="00FE4A23">
        <w:rPr>
          <w:sz w:val="24"/>
        </w:rPr>
        <w:t>ne</w:t>
      </w:r>
      <w:r w:rsidRPr="00095FDB">
        <w:rPr>
          <w:sz w:val="24"/>
        </w:rPr>
        <w:t>:</w:t>
      </w:r>
      <w:r w:rsidR="0012112F" w:rsidRPr="00095FDB">
        <w:rPr>
          <w:sz w:val="24"/>
        </w:rPr>
        <w:t xml:space="preserve">  </w:t>
      </w:r>
      <w:r w:rsidR="00636C4C" w:rsidRPr="00095FDB">
        <w:rPr>
          <w:sz w:val="24"/>
        </w:rPr>
        <w:t xml:space="preserve"> </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3C24A9">
      <w:pPr>
        <w:pStyle w:val="Odstavecseseznamem"/>
        <w:shd w:val="clear" w:color="auto" w:fill="FFFFFF"/>
        <w:spacing w:line="360" w:lineRule="auto"/>
        <w:ind w:left="0"/>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24A9">
        <w:rPr>
          <w:rFonts w:ascii="Times New Roman" w:hAnsi="Times New Roman"/>
          <w:sz w:val="24"/>
        </w:rPr>
        <w:t xml:space="preserve">      </w:t>
      </w:r>
      <w:r w:rsidR="003C567B">
        <w:rPr>
          <w:rFonts w:ascii="Times New Roman" w:hAnsi="Times New Roman"/>
          <w:sz w:val="24"/>
        </w:rPr>
        <w:t xml:space="preserve"> </w:t>
      </w:r>
      <w:r w:rsidRPr="009C5B53">
        <w:rPr>
          <w:rFonts w:ascii="Times New Roman" w:hAnsi="Times New Roman"/>
          <w:sz w:val="24"/>
        </w:rPr>
        <w:t>_____________________________</w:t>
      </w:r>
    </w:p>
    <w:p w:rsidR="009C5B53" w:rsidRPr="003C24A9" w:rsidRDefault="003C24A9" w:rsidP="003C24A9">
      <w:pPr>
        <w:pStyle w:val="Odstavecseseznamem"/>
        <w:shd w:val="clear" w:color="auto" w:fill="FFFFFF"/>
        <w:spacing w:after="0" w:line="240" w:lineRule="auto"/>
        <w:ind w:left="0"/>
        <w:rPr>
          <w:rFonts w:ascii="Times New Roman" w:hAnsi="Times New Roman"/>
          <w:sz w:val="24"/>
        </w:rPr>
      </w:pPr>
      <w:proofErr w:type="spellStart"/>
      <w:r w:rsidRPr="003C24A9">
        <w:rPr>
          <w:rFonts w:ascii="Times New Roman" w:hAnsi="Times New Roman"/>
          <w:sz w:val="24"/>
        </w:rPr>
        <w:t>Amádní</w:t>
      </w:r>
      <w:proofErr w:type="spellEnd"/>
      <w:r w:rsidRPr="003C24A9">
        <w:rPr>
          <w:rFonts w:ascii="Times New Roman" w:hAnsi="Times New Roman"/>
          <w:sz w:val="24"/>
        </w:rPr>
        <w:t xml:space="preserve"> Servisní</w:t>
      </w:r>
      <w:r w:rsidR="009C5B53" w:rsidRPr="003C24A9">
        <w:rPr>
          <w:rFonts w:ascii="Times New Roman" w:hAnsi="Times New Roman"/>
          <w:sz w:val="24"/>
        </w:rPr>
        <w:t>, příspěvková organizace</w:t>
      </w:r>
      <w:r w:rsidR="009C5B53" w:rsidRPr="003C24A9">
        <w:rPr>
          <w:rFonts w:ascii="Times New Roman" w:hAnsi="Times New Roman"/>
          <w:sz w:val="24"/>
        </w:rPr>
        <w:tab/>
        <w:t xml:space="preserve">           </w:t>
      </w:r>
      <w:r w:rsidRPr="003C24A9">
        <w:rPr>
          <w:rFonts w:ascii="Times New Roman" w:hAnsi="Times New Roman"/>
          <w:sz w:val="24"/>
        </w:rPr>
        <w:tab/>
      </w:r>
      <w:r w:rsidRPr="003C24A9">
        <w:rPr>
          <w:rFonts w:ascii="Times New Roman" w:hAnsi="Times New Roman"/>
          <w:sz w:val="24"/>
        </w:rPr>
        <w:tab/>
      </w:r>
      <w:r w:rsidRPr="003C24A9">
        <w:rPr>
          <w:rFonts w:ascii="Times New Roman" w:hAnsi="Times New Roman"/>
          <w:sz w:val="24"/>
        </w:rPr>
        <w:tab/>
      </w:r>
      <w:r w:rsidR="006D5B6C" w:rsidRPr="003C24A9">
        <w:rPr>
          <w:rFonts w:ascii="Times New Roman" w:hAnsi="Times New Roman"/>
          <w:sz w:val="24"/>
        </w:rPr>
        <w:t>OL-TRADE s.r.o.</w:t>
      </w:r>
    </w:p>
    <w:p w:rsidR="006D5B6C" w:rsidRPr="003C24A9" w:rsidRDefault="009C5B53" w:rsidP="006D5B6C">
      <w:pPr>
        <w:pStyle w:val="Odstavecseseznamem"/>
        <w:shd w:val="clear" w:color="auto" w:fill="FFFFFF"/>
        <w:spacing w:after="0" w:line="240" w:lineRule="auto"/>
        <w:rPr>
          <w:rFonts w:ascii="Times New Roman" w:hAnsi="Times New Roman"/>
          <w:sz w:val="24"/>
        </w:rPr>
      </w:pPr>
      <w:r w:rsidRPr="003C24A9">
        <w:rPr>
          <w:rFonts w:ascii="Times New Roman" w:hAnsi="Times New Roman"/>
          <w:sz w:val="24"/>
        </w:rPr>
        <w:t xml:space="preserve">       Ing. Martin Lehký</w:t>
      </w:r>
      <w:r w:rsidRPr="003C24A9">
        <w:rPr>
          <w:rFonts w:ascii="Times New Roman" w:hAnsi="Times New Roman"/>
          <w:sz w:val="24"/>
        </w:rPr>
        <w:tab/>
      </w:r>
      <w:r w:rsidRPr="003C24A9">
        <w:rPr>
          <w:rFonts w:ascii="Times New Roman" w:hAnsi="Times New Roman"/>
          <w:sz w:val="24"/>
        </w:rPr>
        <w:tab/>
      </w:r>
      <w:r w:rsidRPr="003C24A9">
        <w:rPr>
          <w:rFonts w:ascii="Times New Roman" w:hAnsi="Times New Roman"/>
          <w:sz w:val="24"/>
        </w:rPr>
        <w:tab/>
        <w:t xml:space="preserve">        </w:t>
      </w:r>
      <w:r w:rsidR="003C24A9" w:rsidRPr="003C24A9">
        <w:rPr>
          <w:rFonts w:ascii="Times New Roman" w:hAnsi="Times New Roman"/>
          <w:sz w:val="24"/>
        </w:rPr>
        <w:tab/>
      </w:r>
      <w:r w:rsidR="003C24A9" w:rsidRPr="003C24A9">
        <w:rPr>
          <w:rFonts w:ascii="Times New Roman" w:hAnsi="Times New Roman"/>
          <w:sz w:val="24"/>
        </w:rPr>
        <w:tab/>
      </w:r>
      <w:r w:rsidR="003C567B" w:rsidRPr="003C24A9">
        <w:rPr>
          <w:rFonts w:ascii="Times New Roman" w:hAnsi="Times New Roman"/>
          <w:sz w:val="24"/>
        </w:rPr>
        <w:t xml:space="preserve">  </w:t>
      </w:r>
      <w:r w:rsidR="006D5B6C" w:rsidRPr="003C24A9">
        <w:rPr>
          <w:rFonts w:ascii="Times New Roman" w:hAnsi="Times New Roman"/>
          <w:sz w:val="24"/>
        </w:rPr>
        <w:t>Pavel Doležel</w:t>
      </w:r>
    </w:p>
    <w:p w:rsidR="009C5B53" w:rsidRPr="003C24A9" w:rsidRDefault="006D5B6C" w:rsidP="006D5B6C">
      <w:pPr>
        <w:pStyle w:val="Odstavecseseznamem"/>
        <w:shd w:val="clear" w:color="auto" w:fill="FFFFFF"/>
        <w:spacing w:after="0" w:line="240" w:lineRule="auto"/>
        <w:rPr>
          <w:rFonts w:ascii="Times New Roman" w:hAnsi="Times New Roman"/>
          <w:sz w:val="24"/>
        </w:rPr>
      </w:pPr>
      <w:r w:rsidRPr="003C24A9">
        <w:rPr>
          <w:rFonts w:ascii="Times New Roman" w:hAnsi="Times New Roman"/>
          <w:sz w:val="24"/>
        </w:rPr>
        <w:t xml:space="preserve">            </w:t>
      </w:r>
      <w:r w:rsidR="009C5B53" w:rsidRPr="003C24A9">
        <w:rPr>
          <w:rFonts w:ascii="Times New Roman" w:hAnsi="Times New Roman"/>
          <w:sz w:val="24"/>
        </w:rPr>
        <w:t xml:space="preserve">   ředitel     </w:t>
      </w:r>
      <w:r w:rsidR="009C5B53" w:rsidRPr="003C24A9">
        <w:rPr>
          <w:rFonts w:ascii="Times New Roman" w:hAnsi="Times New Roman"/>
          <w:sz w:val="24"/>
        </w:rPr>
        <w:tab/>
      </w:r>
      <w:r w:rsidR="009C5B53" w:rsidRPr="003C24A9">
        <w:rPr>
          <w:rFonts w:ascii="Times New Roman" w:hAnsi="Times New Roman"/>
          <w:sz w:val="24"/>
        </w:rPr>
        <w:tab/>
      </w:r>
      <w:r w:rsidR="009C5B53" w:rsidRPr="003C24A9">
        <w:rPr>
          <w:rFonts w:ascii="Times New Roman" w:hAnsi="Times New Roman"/>
          <w:sz w:val="24"/>
        </w:rPr>
        <w:tab/>
      </w:r>
      <w:r w:rsidR="009C5B53" w:rsidRPr="003C24A9">
        <w:rPr>
          <w:rFonts w:ascii="Times New Roman" w:hAnsi="Times New Roman"/>
          <w:sz w:val="24"/>
        </w:rPr>
        <w:tab/>
      </w:r>
      <w:r w:rsidR="009C5B53" w:rsidRPr="003C24A9">
        <w:rPr>
          <w:rFonts w:ascii="Times New Roman" w:hAnsi="Times New Roman"/>
          <w:sz w:val="24"/>
        </w:rPr>
        <w:tab/>
      </w:r>
      <w:r w:rsidR="003C567B" w:rsidRPr="003C24A9">
        <w:rPr>
          <w:rFonts w:ascii="Times New Roman" w:hAnsi="Times New Roman"/>
          <w:sz w:val="24"/>
        </w:rPr>
        <w:t xml:space="preserve">    </w:t>
      </w:r>
      <w:r w:rsidR="009C5B53" w:rsidRPr="003C24A9">
        <w:rPr>
          <w:rFonts w:ascii="Times New Roman" w:hAnsi="Times New Roman"/>
          <w:sz w:val="24"/>
        </w:rPr>
        <w:t xml:space="preserve">  </w:t>
      </w:r>
      <w:r w:rsidR="003C24A9" w:rsidRPr="003C24A9">
        <w:rPr>
          <w:rFonts w:ascii="Times New Roman" w:hAnsi="Times New Roman"/>
          <w:sz w:val="24"/>
        </w:rPr>
        <w:t xml:space="preserve">               </w:t>
      </w:r>
      <w:r w:rsidRPr="003C24A9">
        <w:rPr>
          <w:rFonts w:ascii="Times New Roman" w:hAnsi="Times New Roman"/>
          <w:sz w:val="24"/>
        </w:rPr>
        <w:t>jednatel</w:t>
      </w:r>
    </w:p>
    <w:p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p w:rsidR="00433932" w:rsidRPr="00A12374" w:rsidRDefault="00433932" w:rsidP="00433932">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433932" w:rsidRPr="00595E50" w:rsidRDefault="00433932" w:rsidP="00433932">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433932" w:rsidRPr="009C4BA1" w:rsidRDefault="00433932" w:rsidP="00433932"/>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433932" w:rsidRPr="0036336D" w:rsidTr="008D60D5">
        <w:trPr>
          <w:trHeight w:val="426"/>
        </w:trPr>
        <w:tc>
          <w:tcPr>
            <w:tcW w:w="2725" w:type="pct"/>
            <w:tcBorders>
              <w:top w:val="single" w:sz="4" w:space="0" w:color="auto"/>
              <w:bottom w:val="single" w:sz="4" w:space="0" w:color="auto"/>
            </w:tcBorders>
            <w:vAlign w:val="center"/>
          </w:tcPr>
          <w:p w:rsidR="00433932" w:rsidRPr="00A12374" w:rsidRDefault="00433932" w:rsidP="008D60D5">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433932" w:rsidRPr="00A12374" w:rsidRDefault="00433932" w:rsidP="008D60D5">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433932" w:rsidRPr="00A12374" w:rsidRDefault="00433932" w:rsidP="008D60D5">
            <w:pPr>
              <w:jc w:val="center"/>
              <w:rPr>
                <w:rFonts w:ascii="Arial" w:hAnsi="Arial" w:cs="Arial"/>
                <w:b/>
              </w:rPr>
            </w:pPr>
            <w:r w:rsidRPr="00A12374">
              <w:rPr>
                <w:rFonts w:ascii="Arial" w:hAnsi="Arial" w:cs="Arial"/>
                <w:b/>
              </w:rPr>
              <w:t>Rozsah krácení [Kč]</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340"/>
        </w:trPr>
        <w:tc>
          <w:tcPr>
            <w:tcW w:w="2725" w:type="pct"/>
            <w:tcBorders>
              <w:top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433932" w:rsidRPr="0036336D" w:rsidTr="008D60D5">
        <w:trPr>
          <w:trHeight w:val="691"/>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color w:val="FF0000"/>
                <w:sz w:val="18"/>
              </w:rPr>
            </w:pPr>
            <w:r w:rsidRPr="0036336D">
              <w:rPr>
                <w:rFonts w:ascii="Arial" w:hAnsi="Arial" w:cs="Arial"/>
                <w:sz w:val="18"/>
              </w:rPr>
              <w:t>300 – 800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pacing w:val="-4"/>
                <w:sz w:val="18"/>
              </w:rPr>
            </w:pPr>
            <w:r>
              <w:rPr>
                <w:rFonts w:ascii="Arial" w:hAnsi="Arial" w:cs="Arial"/>
                <w:spacing w:val="-4"/>
                <w:sz w:val="18"/>
              </w:rPr>
              <w:t>500</w:t>
            </w:r>
          </w:p>
        </w:tc>
      </w:tr>
      <w:tr w:rsidR="00433932" w:rsidRPr="0036336D" w:rsidTr="008D60D5">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521"/>
        </w:trPr>
        <w:tc>
          <w:tcPr>
            <w:tcW w:w="2725" w:type="pct"/>
            <w:tcBorders>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433932" w:rsidRPr="0036336D" w:rsidTr="008D60D5">
        <w:trPr>
          <w:trHeight w:val="479"/>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701"/>
        </w:trPr>
        <w:tc>
          <w:tcPr>
            <w:tcW w:w="2725" w:type="pct"/>
            <w:tcBorders>
              <w:top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433932" w:rsidRDefault="00433932" w:rsidP="008D60D5">
            <w:pPr>
              <w:rPr>
                <w:rFonts w:ascii="Arial" w:hAnsi="Arial" w:cs="Arial"/>
                <w:sz w:val="18"/>
              </w:rPr>
            </w:pPr>
            <w:r w:rsidRPr="0036336D">
              <w:rPr>
                <w:rFonts w:ascii="Arial" w:hAnsi="Arial" w:cs="Arial"/>
                <w:sz w:val="18"/>
              </w:rPr>
              <w:t xml:space="preserve">Zák. 133/1985 Sb., </w:t>
            </w:r>
          </w:p>
          <w:p w:rsidR="00433932" w:rsidRPr="0036336D" w:rsidRDefault="00433932" w:rsidP="008D60D5">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433932" w:rsidRDefault="00433932" w:rsidP="008D60D5">
            <w:pPr>
              <w:rPr>
                <w:rFonts w:ascii="Arial" w:hAnsi="Arial" w:cs="Arial"/>
                <w:sz w:val="18"/>
              </w:rPr>
            </w:pPr>
            <w:r w:rsidRPr="0036336D">
              <w:rPr>
                <w:rFonts w:ascii="Arial" w:hAnsi="Arial" w:cs="Arial"/>
                <w:sz w:val="18"/>
              </w:rPr>
              <w:t xml:space="preserve">Zák. 262/2006 Sb., </w:t>
            </w:r>
          </w:p>
          <w:p w:rsidR="00433932" w:rsidRPr="0036336D" w:rsidRDefault="00433932" w:rsidP="008D60D5">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300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433932" w:rsidRPr="0036336D" w:rsidRDefault="00433932" w:rsidP="008D60D5">
            <w:pPr>
              <w:rPr>
                <w:rFonts w:ascii="Arial" w:hAnsi="Arial" w:cs="Arial"/>
                <w:sz w:val="18"/>
              </w:rPr>
            </w:pPr>
            <w:r>
              <w:rPr>
                <w:rFonts w:ascii="Arial" w:hAnsi="Arial" w:cs="Arial"/>
                <w:sz w:val="18"/>
              </w:rPr>
              <w:t xml:space="preserve">Čl. 4.15 a 4.20 </w:t>
            </w:r>
          </w:p>
        </w:tc>
        <w:tc>
          <w:tcPr>
            <w:tcW w:w="709" w:type="pct"/>
            <w:vAlign w:val="center"/>
          </w:tcPr>
          <w:p w:rsidR="00433932" w:rsidRPr="0036336D" w:rsidRDefault="00433932" w:rsidP="008D60D5">
            <w:pPr>
              <w:jc w:val="center"/>
              <w:rPr>
                <w:rFonts w:ascii="Arial" w:hAnsi="Arial" w:cs="Arial"/>
                <w:sz w:val="18"/>
              </w:rPr>
            </w:pPr>
            <w:r>
              <w:rPr>
                <w:rFonts w:ascii="Arial" w:hAnsi="Arial" w:cs="Arial"/>
                <w:sz w:val="18"/>
              </w:rPr>
              <w:t>100</w:t>
            </w:r>
            <w:r w:rsidRPr="0036336D">
              <w:rPr>
                <w:rFonts w:ascii="Arial" w:hAnsi="Arial" w:cs="Arial"/>
                <w:sz w:val="18"/>
              </w:rPr>
              <w:t>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433932" w:rsidRPr="0036336D" w:rsidRDefault="00433932" w:rsidP="008D60D5">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 xml:space="preserve">Zák. 133/1985 Sb. </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200 – 500</w:t>
            </w:r>
          </w:p>
        </w:tc>
      </w:tr>
      <w:tr w:rsidR="00433932" w:rsidRPr="0036336D" w:rsidTr="008D60D5">
        <w:trPr>
          <w:trHeight w:val="340"/>
        </w:trPr>
        <w:tc>
          <w:tcPr>
            <w:tcW w:w="2725" w:type="pct"/>
            <w:tcBorders>
              <w:top w:val="single" w:sz="4" w:space="0" w:color="auto"/>
              <w:bottom w:val="single"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340"/>
        </w:trPr>
        <w:tc>
          <w:tcPr>
            <w:tcW w:w="2725" w:type="pct"/>
            <w:tcBorders>
              <w:top w:val="single"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433932" w:rsidRPr="0036336D" w:rsidRDefault="00433932" w:rsidP="008D60D5">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300 / závada</w:t>
            </w:r>
          </w:p>
        </w:tc>
      </w:tr>
    </w:tbl>
    <w:p w:rsidR="00433932" w:rsidRDefault="00433932" w:rsidP="00433932">
      <w:pPr>
        <w:jc w:val="both"/>
        <w:rPr>
          <w:b/>
          <w:sz w:val="24"/>
          <w:szCs w:val="24"/>
        </w:rPr>
      </w:pPr>
    </w:p>
    <w:p w:rsidR="00433932" w:rsidRDefault="00433932" w:rsidP="00433932">
      <w:pPr>
        <w:autoSpaceDE w:val="0"/>
        <w:autoSpaceDN w:val="0"/>
        <w:adjustRightInd w:val="0"/>
        <w:rPr>
          <w:bCs/>
          <w:sz w:val="24"/>
        </w:rPr>
      </w:pPr>
    </w:p>
    <w:p w:rsidR="00D0464B" w:rsidRDefault="00D0464B" w:rsidP="00595E50">
      <w:pPr>
        <w:autoSpaceDE w:val="0"/>
        <w:autoSpaceDN w:val="0"/>
        <w:adjustRightInd w:val="0"/>
        <w:rPr>
          <w:bCs/>
          <w:sz w:val="24"/>
        </w:rPr>
      </w:pPr>
    </w:p>
    <w:sectPr w:rsidR="00D0464B" w:rsidSect="00F76CCA">
      <w:headerReference w:type="even" r:id="rId9"/>
      <w:headerReference w:type="default" r:id="rId10"/>
      <w:footerReference w:type="even" r:id="rId11"/>
      <w:footerReference w:type="default" r:id="rId12"/>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E5B" w:rsidRDefault="00D95E5B">
      <w:r>
        <w:separator/>
      </w:r>
    </w:p>
  </w:endnote>
  <w:endnote w:type="continuationSeparator" w:id="0">
    <w:p w:rsidR="00D95E5B" w:rsidRDefault="00D9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626D29">
      <w:rPr>
        <w:rStyle w:val="slostrnky"/>
        <w:noProof/>
      </w:rPr>
      <w:t>3</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E5B" w:rsidRDefault="00D95E5B">
      <w:r>
        <w:separator/>
      </w:r>
    </w:p>
  </w:footnote>
  <w:footnote w:type="continuationSeparator" w:id="0">
    <w:p w:rsidR="00D95E5B" w:rsidRDefault="00D95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CA" w:rsidRPr="00722094" w:rsidRDefault="00722094" w:rsidP="009C5B53">
    <w:pPr>
      <w:pStyle w:val="Zhlav"/>
      <w:rPr>
        <w:b/>
        <w:color w:val="000000" w:themeColor="text1"/>
        <w:sz w:val="24"/>
        <w:szCs w:val="24"/>
      </w:rPr>
    </w:pPr>
    <w:r>
      <w:rPr>
        <w:b/>
        <w:sz w:val="24"/>
        <w:szCs w:val="24"/>
      </w:rPr>
      <w:tab/>
    </w:r>
    <w:r>
      <w:rPr>
        <w:b/>
        <w:sz w:val="24"/>
        <w:szCs w:val="24"/>
      </w:rPr>
      <w:tab/>
    </w:r>
    <w:r w:rsidR="0054766A">
      <w:rPr>
        <w:b/>
        <w:sz w:val="24"/>
        <w:szCs w:val="24"/>
      </w:rPr>
      <w:t>Smlouva č. T-431</w:t>
    </w:r>
    <w:r w:rsidRPr="00722094">
      <w:rPr>
        <w:b/>
        <w:sz w:val="24"/>
        <w:szCs w:val="24"/>
      </w:rPr>
      <w:t>-00/1</w:t>
    </w:r>
    <w:r w:rsidR="009C5B53">
      <w:rPr>
        <w:b/>
        <w:sz w:val="24"/>
        <w:szCs w:val="24"/>
      </w:rPr>
      <w:t>6</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25pt;height:679.95pt" o:ole="">
          <v:imagedata r:id="rId1" o:title=""/>
        </v:shape>
        <o:OLEObject Type="Embed" ProgID="Word.Document.12" ShapeID="_x0000_i1025" DrawAspect="Content" ObjectID="_1536401694"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1">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42F14EFB"/>
    <w:multiLevelType w:val="hybridMultilevel"/>
    <w:tmpl w:val="7F7AD6B6"/>
    <w:lvl w:ilvl="0" w:tplc="04050001">
      <w:start w:val="1"/>
      <w:numFmt w:val="bullet"/>
      <w:lvlText w:val=""/>
      <w:lvlJc w:val="left"/>
      <w:pPr>
        <w:ind w:left="720" w:hanging="360"/>
      </w:pPr>
      <w:rPr>
        <w:rFonts w:ascii="Symbol" w:hAnsi="Symbol" w:hint="default"/>
      </w:rPr>
    </w:lvl>
    <w:lvl w:ilvl="1" w:tplc="9F4EFBE2">
      <w:numFmt w:val="bullet"/>
      <w:lvlText w:val="•"/>
      <w:lvlJc w:val="left"/>
      <w:pPr>
        <w:ind w:left="1800" w:hanging="720"/>
      </w:pPr>
      <w:rPr>
        <w:rFonts w:ascii="Times New Roman" w:eastAsia="Times New Roman" w:hAnsi="Times New Roman" w:cs="Times New Roman" w:hint="default"/>
        <w:b/>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5">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17">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19">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24">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5">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12"/>
  </w:num>
  <w:num w:numId="4">
    <w:abstractNumId w:val="24"/>
  </w:num>
  <w:num w:numId="5">
    <w:abstractNumId w:val="26"/>
  </w:num>
  <w:num w:numId="6">
    <w:abstractNumId w:val="7"/>
  </w:num>
  <w:num w:numId="7">
    <w:abstractNumId w:val="5"/>
  </w:num>
  <w:num w:numId="8">
    <w:abstractNumId w:val="21"/>
  </w:num>
  <w:num w:numId="9">
    <w:abstractNumId w:val="2"/>
  </w:num>
  <w:num w:numId="10">
    <w:abstractNumId w:val="22"/>
  </w:num>
  <w:num w:numId="11">
    <w:abstractNumId w:val="20"/>
  </w:num>
  <w:num w:numId="12">
    <w:abstractNumId w:val="8"/>
  </w:num>
  <w:num w:numId="13">
    <w:abstractNumId w:val="0"/>
  </w:num>
  <w:num w:numId="14">
    <w:abstractNumId w:val="19"/>
  </w:num>
  <w:num w:numId="15">
    <w:abstractNumId w:val="9"/>
  </w:num>
  <w:num w:numId="16">
    <w:abstractNumId w:val="18"/>
  </w:num>
  <w:num w:numId="17">
    <w:abstractNumId w:val="23"/>
  </w:num>
  <w:num w:numId="18">
    <w:abstractNumId w:val="17"/>
  </w:num>
  <w:num w:numId="19">
    <w:abstractNumId w:val="25"/>
  </w:num>
  <w:num w:numId="20">
    <w:abstractNumId w:val="1"/>
  </w:num>
  <w:num w:numId="21">
    <w:abstractNumId w:val="15"/>
  </w:num>
  <w:num w:numId="22">
    <w:abstractNumId w:val="6"/>
  </w:num>
  <w:num w:numId="23">
    <w:abstractNumId w:val="11"/>
  </w:num>
  <w:num w:numId="24">
    <w:abstractNumId w:val="4"/>
  </w:num>
  <w:num w:numId="25">
    <w:abstractNumId w:val="3"/>
  </w:num>
  <w:num w:numId="26">
    <w:abstractNumId w:val="1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05418"/>
    <w:rsid w:val="00011CED"/>
    <w:rsid w:val="00013221"/>
    <w:rsid w:val="000132A7"/>
    <w:rsid w:val="00020757"/>
    <w:rsid w:val="00020971"/>
    <w:rsid w:val="0002133B"/>
    <w:rsid w:val="00027C2C"/>
    <w:rsid w:val="00033899"/>
    <w:rsid w:val="000344C5"/>
    <w:rsid w:val="00036744"/>
    <w:rsid w:val="00040516"/>
    <w:rsid w:val="00043A55"/>
    <w:rsid w:val="0004438B"/>
    <w:rsid w:val="00053D8D"/>
    <w:rsid w:val="000572A3"/>
    <w:rsid w:val="00063B67"/>
    <w:rsid w:val="00064B1D"/>
    <w:rsid w:val="0006644B"/>
    <w:rsid w:val="0007119C"/>
    <w:rsid w:val="00072DB6"/>
    <w:rsid w:val="00074944"/>
    <w:rsid w:val="00082EE7"/>
    <w:rsid w:val="00085ACD"/>
    <w:rsid w:val="00095FDB"/>
    <w:rsid w:val="00097193"/>
    <w:rsid w:val="000A0A64"/>
    <w:rsid w:val="000A171F"/>
    <w:rsid w:val="000A2E21"/>
    <w:rsid w:val="000A3F7C"/>
    <w:rsid w:val="000A5304"/>
    <w:rsid w:val="000A76C4"/>
    <w:rsid w:val="000B4217"/>
    <w:rsid w:val="000C4430"/>
    <w:rsid w:val="000D63FC"/>
    <w:rsid w:val="000E12C3"/>
    <w:rsid w:val="00102CFB"/>
    <w:rsid w:val="001128D2"/>
    <w:rsid w:val="00116331"/>
    <w:rsid w:val="0012112F"/>
    <w:rsid w:val="00124E54"/>
    <w:rsid w:val="00126A9A"/>
    <w:rsid w:val="0012740D"/>
    <w:rsid w:val="00133CA3"/>
    <w:rsid w:val="00134292"/>
    <w:rsid w:val="00143F3E"/>
    <w:rsid w:val="00150F3F"/>
    <w:rsid w:val="0015333A"/>
    <w:rsid w:val="001549DD"/>
    <w:rsid w:val="0016110C"/>
    <w:rsid w:val="00167E17"/>
    <w:rsid w:val="001715FE"/>
    <w:rsid w:val="00172B03"/>
    <w:rsid w:val="00175106"/>
    <w:rsid w:val="0019238A"/>
    <w:rsid w:val="001962E3"/>
    <w:rsid w:val="00197CB7"/>
    <w:rsid w:val="001A5AF0"/>
    <w:rsid w:val="001A6F2A"/>
    <w:rsid w:val="001B51E2"/>
    <w:rsid w:val="001D3AFC"/>
    <w:rsid w:val="001D4ACE"/>
    <w:rsid w:val="00203EBD"/>
    <w:rsid w:val="00214F18"/>
    <w:rsid w:val="002179A8"/>
    <w:rsid w:val="002354D1"/>
    <w:rsid w:val="0024417C"/>
    <w:rsid w:val="00246940"/>
    <w:rsid w:val="00251A87"/>
    <w:rsid w:val="002658A9"/>
    <w:rsid w:val="00265D44"/>
    <w:rsid w:val="002821D9"/>
    <w:rsid w:val="00286000"/>
    <w:rsid w:val="002B2A1D"/>
    <w:rsid w:val="002B65DD"/>
    <w:rsid w:val="002C458F"/>
    <w:rsid w:val="002C4C70"/>
    <w:rsid w:val="002D2786"/>
    <w:rsid w:val="002D52B0"/>
    <w:rsid w:val="002E7917"/>
    <w:rsid w:val="002F0F50"/>
    <w:rsid w:val="002F762B"/>
    <w:rsid w:val="00300511"/>
    <w:rsid w:val="0030254C"/>
    <w:rsid w:val="00302F96"/>
    <w:rsid w:val="003033C6"/>
    <w:rsid w:val="00303658"/>
    <w:rsid w:val="00306955"/>
    <w:rsid w:val="0032040C"/>
    <w:rsid w:val="003212B3"/>
    <w:rsid w:val="003231F1"/>
    <w:rsid w:val="00335789"/>
    <w:rsid w:val="00346428"/>
    <w:rsid w:val="00351647"/>
    <w:rsid w:val="00352D92"/>
    <w:rsid w:val="00353802"/>
    <w:rsid w:val="00360296"/>
    <w:rsid w:val="0036195A"/>
    <w:rsid w:val="00365E9F"/>
    <w:rsid w:val="0036638E"/>
    <w:rsid w:val="003704D5"/>
    <w:rsid w:val="00377D38"/>
    <w:rsid w:val="003851F5"/>
    <w:rsid w:val="0039725D"/>
    <w:rsid w:val="003972B8"/>
    <w:rsid w:val="003A0942"/>
    <w:rsid w:val="003B007B"/>
    <w:rsid w:val="003B0799"/>
    <w:rsid w:val="003B1246"/>
    <w:rsid w:val="003B4566"/>
    <w:rsid w:val="003B4CC3"/>
    <w:rsid w:val="003B5832"/>
    <w:rsid w:val="003B70C8"/>
    <w:rsid w:val="003C24A9"/>
    <w:rsid w:val="003C35A8"/>
    <w:rsid w:val="003C43B1"/>
    <w:rsid w:val="003C567B"/>
    <w:rsid w:val="003C7384"/>
    <w:rsid w:val="003D0288"/>
    <w:rsid w:val="003D09C1"/>
    <w:rsid w:val="003D29D6"/>
    <w:rsid w:val="003D5A9B"/>
    <w:rsid w:val="003E47D3"/>
    <w:rsid w:val="003F4000"/>
    <w:rsid w:val="004023C0"/>
    <w:rsid w:val="0040457F"/>
    <w:rsid w:val="00406998"/>
    <w:rsid w:val="00410778"/>
    <w:rsid w:val="00410840"/>
    <w:rsid w:val="004162E0"/>
    <w:rsid w:val="00427968"/>
    <w:rsid w:val="004331C0"/>
    <w:rsid w:val="00433729"/>
    <w:rsid w:val="00433932"/>
    <w:rsid w:val="004357B7"/>
    <w:rsid w:val="0044413B"/>
    <w:rsid w:val="0044446E"/>
    <w:rsid w:val="00450181"/>
    <w:rsid w:val="004540F1"/>
    <w:rsid w:val="00454767"/>
    <w:rsid w:val="00455900"/>
    <w:rsid w:val="00457DD3"/>
    <w:rsid w:val="0046156D"/>
    <w:rsid w:val="004638A8"/>
    <w:rsid w:val="004653CF"/>
    <w:rsid w:val="00465589"/>
    <w:rsid w:val="00465C84"/>
    <w:rsid w:val="00473AE3"/>
    <w:rsid w:val="00481EBB"/>
    <w:rsid w:val="00482F7A"/>
    <w:rsid w:val="0048318A"/>
    <w:rsid w:val="004934DE"/>
    <w:rsid w:val="00495DE3"/>
    <w:rsid w:val="004B3E4F"/>
    <w:rsid w:val="004D7E6C"/>
    <w:rsid w:val="004E0703"/>
    <w:rsid w:val="004E0FAE"/>
    <w:rsid w:val="004F49F6"/>
    <w:rsid w:val="004F66C0"/>
    <w:rsid w:val="004F699B"/>
    <w:rsid w:val="004F6AA0"/>
    <w:rsid w:val="00502E1D"/>
    <w:rsid w:val="005138E7"/>
    <w:rsid w:val="00515086"/>
    <w:rsid w:val="00524874"/>
    <w:rsid w:val="005338F6"/>
    <w:rsid w:val="005346CC"/>
    <w:rsid w:val="00542E84"/>
    <w:rsid w:val="0054766A"/>
    <w:rsid w:val="00557C70"/>
    <w:rsid w:val="00560BF2"/>
    <w:rsid w:val="00561A21"/>
    <w:rsid w:val="005629D6"/>
    <w:rsid w:val="00565B67"/>
    <w:rsid w:val="00566299"/>
    <w:rsid w:val="00566F27"/>
    <w:rsid w:val="0057338B"/>
    <w:rsid w:val="00592BD8"/>
    <w:rsid w:val="00595E50"/>
    <w:rsid w:val="005963A8"/>
    <w:rsid w:val="00596B25"/>
    <w:rsid w:val="00597A31"/>
    <w:rsid w:val="005A3596"/>
    <w:rsid w:val="005A4411"/>
    <w:rsid w:val="005A5731"/>
    <w:rsid w:val="005A6283"/>
    <w:rsid w:val="005B58C5"/>
    <w:rsid w:val="005B71B8"/>
    <w:rsid w:val="005C5662"/>
    <w:rsid w:val="005C670C"/>
    <w:rsid w:val="005D1585"/>
    <w:rsid w:val="005D21A8"/>
    <w:rsid w:val="005E3302"/>
    <w:rsid w:val="005E7139"/>
    <w:rsid w:val="005E7D3D"/>
    <w:rsid w:val="005F7EDB"/>
    <w:rsid w:val="00601843"/>
    <w:rsid w:val="00602BDB"/>
    <w:rsid w:val="00606C15"/>
    <w:rsid w:val="00615570"/>
    <w:rsid w:val="00621E02"/>
    <w:rsid w:val="00626D29"/>
    <w:rsid w:val="006344C1"/>
    <w:rsid w:val="00634780"/>
    <w:rsid w:val="0063584C"/>
    <w:rsid w:val="00636C4C"/>
    <w:rsid w:val="006375DA"/>
    <w:rsid w:val="00643F76"/>
    <w:rsid w:val="00654A49"/>
    <w:rsid w:val="00660182"/>
    <w:rsid w:val="00663602"/>
    <w:rsid w:val="00665F7C"/>
    <w:rsid w:val="00672836"/>
    <w:rsid w:val="00681A23"/>
    <w:rsid w:val="006904F9"/>
    <w:rsid w:val="00690BCB"/>
    <w:rsid w:val="006A1AA4"/>
    <w:rsid w:val="006A2A29"/>
    <w:rsid w:val="006A5382"/>
    <w:rsid w:val="006B45DB"/>
    <w:rsid w:val="006D2154"/>
    <w:rsid w:val="006D5B6C"/>
    <w:rsid w:val="006D6F14"/>
    <w:rsid w:val="006E1773"/>
    <w:rsid w:val="006E3756"/>
    <w:rsid w:val="006E4FC5"/>
    <w:rsid w:val="006E5948"/>
    <w:rsid w:val="006F3DE9"/>
    <w:rsid w:val="00703DB1"/>
    <w:rsid w:val="007047B6"/>
    <w:rsid w:val="00705208"/>
    <w:rsid w:val="007168C2"/>
    <w:rsid w:val="00722094"/>
    <w:rsid w:val="00723AB4"/>
    <w:rsid w:val="00726956"/>
    <w:rsid w:val="00731325"/>
    <w:rsid w:val="00732F72"/>
    <w:rsid w:val="007416C3"/>
    <w:rsid w:val="0074567D"/>
    <w:rsid w:val="00746F82"/>
    <w:rsid w:val="0074794D"/>
    <w:rsid w:val="0075034C"/>
    <w:rsid w:val="00750A54"/>
    <w:rsid w:val="00753CAB"/>
    <w:rsid w:val="00757718"/>
    <w:rsid w:val="00767CA6"/>
    <w:rsid w:val="00770224"/>
    <w:rsid w:val="00770577"/>
    <w:rsid w:val="00773F23"/>
    <w:rsid w:val="00776A70"/>
    <w:rsid w:val="00783D5E"/>
    <w:rsid w:val="007853A6"/>
    <w:rsid w:val="00786316"/>
    <w:rsid w:val="00791998"/>
    <w:rsid w:val="00793B5A"/>
    <w:rsid w:val="007947EA"/>
    <w:rsid w:val="007A11CD"/>
    <w:rsid w:val="007B0E9D"/>
    <w:rsid w:val="007B245C"/>
    <w:rsid w:val="007B268E"/>
    <w:rsid w:val="007B6975"/>
    <w:rsid w:val="007C4B3B"/>
    <w:rsid w:val="007C4DEA"/>
    <w:rsid w:val="007D262C"/>
    <w:rsid w:val="007D362F"/>
    <w:rsid w:val="007D4A64"/>
    <w:rsid w:val="007E1065"/>
    <w:rsid w:val="007E7EE1"/>
    <w:rsid w:val="007F0D06"/>
    <w:rsid w:val="007F2AA2"/>
    <w:rsid w:val="007F4974"/>
    <w:rsid w:val="008021F4"/>
    <w:rsid w:val="00803355"/>
    <w:rsid w:val="00806F68"/>
    <w:rsid w:val="00810EB3"/>
    <w:rsid w:val="008249D7"/>
    <w:rsid w:val="00831C13"/>
    <w:rsid w:val="008374CD"/>
    <w:rsid w:val="00842029"/>
    <w:rsid w:val="0084231E"/>
    <w:rsid w:val="00847843"/>
    <w:rsid w:val="00852970"/>
    <w:rsid w:val="00857513"/>
    <w:rsid w:val="00867CAD"/>
    <w:rsid w:val="00874BE4"/>
    <w:rsid w:val="00880A54"/>
    <w:rsid w:val="00880B99"/>
    <w:rsid w:val="008A1017"/>
    <w:rsid w:val="008A383B"/>
    <w:rsid w:val="008A3DED"/>
    <w:rsid w:val="008A7577"/>
    <w:rsid w:val="008A7B7E"/>
    <w:rsid w:val="008C12D8"/>
    <w:rsid w:val="008C5622"/>
    <w:rsid w:val="008C7C04"/>
    <w:rsid w:val="008D5767"/>
    <w:rsid w:val="008E02C8"/>
    <w:rsid w:val="008E069F"/>
    <w:rsid w:val="008F5951"/>
    <w:rsid w:val="008F59AC"/>
    <w:rsid w:val="008F6F60"/>
    <w:rsid w:val="00901CE0"/>
    <w:rsid w:val="00914F75"/>
    <w:rsid w:val="0092646A"/>
    <w:rsid w:val="009301F2"/>
    <w:rsid w:val="00933172"/>
    <w:rsid w:val="00934FCA"/>
    <w:rsid w:val="00941F5F"/>
    <w:rsid w:val="00945F40"/>
    <w:rsid w:val="009460F6"/>
    <w:rsid w:val="00946C23"/>
    <w:rsid w:val="00954081"/>
    <w:rsid w:val="00957072"/>
    <w:rsid w:val="0096003A"/>
    <w:rsid w:val="00963BCA"/>
    <w:rsid w:val="00985BA2"/>
    <w:rsid w:val="0099006C"/>
    <w:rsid w:val="0099589C"/>
    <w:rsid w:val="00995EB3"/>
    <w:rsid w:val="00995FEB"/>
    <w:rsid w:val="009A3F58"/>
    <w:rsid w:val="009A71AC"/>
    <w:rsid w:val="009A7E3D"/>
    <w:rsid w:val="009B44DE"/>
    <w:rsid w:val="009C1202"/>
    <w:rsid w:val="009C5B53"/>
    <w:rsid w:val="009D0FFD"/>
    <w:rsid w:val="009E0D49"/>
    <w:rsid w:val="009E6DFB"/>
    <w:rsid w:val="009E79F6"/>
    <w:rsid w:val="009F1F6D"/>
    <w:rsid w:val="00A01CC8"/>
    <w:rsid w:val="00A02706"/>
    <w:rsid w:val="00A0391F"/>
    <w:rsid w:val="00A06F0C"/>
    <w:rsid w:val="00A12DBD"/>
    <w:rsid w:val="00A256C9"/>
    <w:rsid w:val="00A3017A"/>
    <w:rsid w:val="00A333A0"/>
    <w:rsid w:val="00A37116"/>
    <w:rsid w:val="00A37F9B"/>
    <w:rsid w:val="00A52985"/>
    <w:rsid w:val="00A5326B"/>
    <w:rsid w:val="00A54045"/>
    <w:rsid w:val="00A57703"/>
    <w:rsid w:val="00A77B67"/>
    <w:rsid w:val="00A82DEA"/>
    <w:rsid w:val="00A8687A"/>
    <w:rsid w:val="00A87620"/>
    <w:rsid w:val="00A90406"/>
    <w:rsid w:val="00AA74B8"/>
    <w:rsid w:val="00AB10C1"/>
    <w:rsid w:val="00AB4D65"/>
    <w:rsid w:val="00AB62F1"/>
    <w:rsid w:val="00AB695B"/>
    <w:rsid w:val="00AC1195"/>
    <w:rsid w:val="00AC384A"/>
    <w:rsid w:val="00AD3584"/>
    <w:rsid w:val="00AD470B"/>
    <w:rsid w:val="00AD5071"/>
    <w:rsid w:val="00AE2642"/>
    <w:rsid w:val="00AE3EFB"/>
    <w:rsid w:val="00AE6295"/>
    <w:rsid w:val="00AE745D"/>
    <w:rsid w:val="00B0365A"/>
    <w:rsid w:val="00B2698D"/>
    <w:rsid w:val="00B30054"/>
    <w:rsid w:val="00B46B1D"/>
    <w:rsid w:val="00B51AFA"/>
    <w:rsid w:val="00B612D5"/>
    <w:rsid w:val="00B65427"/>
    <w:rsid w:val="00B74405"/>
    <w:rsid w:val="00B753A2"/>
    <w:rsid w:val="00B82357"/>
    <w:rsid w:val="00B90640"/>
    <w:rsid w:val="00B90B47"/>
    <w:rsid w:val="00B9228B"/>
    <w:rsid w:val="00B9303C"/>
    <w:rsid w:val="00B93824"/>
    <w:rsid w:val="00B94DF2"/>
    <w:rsid w:val="00BB2180"/>
    <w:rsid w:val="00BB7E4D"/>
    <w:rsid w:val="00BD463F"/>
    <w:rsid w:val="00BE3A33"/>
    <w:rsid w:val="00BE4FA6"/>
    <w:rsid w:val="00BF2F1E"/>
    <w:rsid w:val="00BF3255"/>
    <w:rsid w:val="00C0025F"/>
    <w:rsid w:val="00C042BD"/>
    <w:rsid w:val="00C067BB"/>
    <w:rsid w:val="00C12C0B"/>
    <w:rsid w:val="00C13571"/>
    <w:rsid w:val="00C21BF4"/>
    <w:rsid w:val="00C27B95"/>
    <w:rsid w:val="00C328DE"/>
    <w:rsid w:val="00C32D88"/>
    <w:rsid w:val="00C35332"/>
    <w:rsid w:val="00C456CC"/>
    <w:rsid w:val="00C45E22"/>
    <w:rsid w:val="00C515C9"/>
    <w:rsid w:val="00C51BA5"/>
    <w:rsid w:val="00C56DD3"/>
    <w:rsid w:val="00C73640"/>
    <w:rsid w:val="00C77854"/>
    <w:rsid w:val="00C84727"/>
    <w:rsid w:val="00C84C3A"/>
    <w:rsid w:val="00C85501"/>
    <w:rsid w:val="00C85579"/>
    <w:rsid w:val="00C9449D"/>
    <w:rsid w:val="00CA2F02"/>
    <w:rsid w:val="00CA6AD5"/>
    <w:rsid w:val="00CB029C"/>
    <w:rsid w:val="00CB7FCF"/>
    <w:rsid w:val="00CC1D62"/>
    <w:rsid w:val="00CC73A2"/>
    <w:rsid w:val="00CD15A7"/>
    <w:rsid w:val="00CE1C55"/>
    <w:rsid w:val="00CE3433"/>
    <w:rsid w:val="00CE5FEE"/>
    <w:rsid w:val="00D01650"/>
    <w:rsid w:val="00D0464B"/>
    <w:rsid w:val="00D13D50"/>
    <w:rsid w:val="00D1698C"/>
    <w:rsid w:val="00D16F68"/>
    <w:rsid w:val="00D244C2"/>
    <w:rsid w:val="00D349A6"/>
    <w:rsid w:val="00D416A1"/>
    <w:rsid w:val="00D4436A"/>
    <w:rsid w:val="00D461C5"/>
    <w:rsid w:val="00D5235C"/>
    <w:rsid w:val="00D52A7C"/>
    <w:rsid w:val="00D548C3"/>
    <w:rsid w:val="00D56AEB"/>
    <w:rsid w:val="00D56DF2"/>
    <w:rsid w:val="00D6063B"/>
    <w:rsid w:val="00D6364B"/>
    <w:rsid w:val="00D711E4"/>
    <w:rsid w:val="00D749E5"/>
    <w:rsid w:val="00D77061"/>
    <w:rsid w:val="00D864CA"/>
    <w:rsid w:val="00D931D9"/>
    <w:rsid w:val="00D93480"/>
    <w:rsid w:val="00D95E5B"/>
    <w:rsid w:val="00DA05F4"/>
    <w:rsid w:val="00DA3C03"/>
    <w:rsid w:val="00DB0147"/>
    <w:rsid w:val="00DC1B06"/>
    <w:rsid w:val="00DC26F4"/>
    <w:rsid w:val="00DC5D3B"/>
    <w:rsid w:val="00DD1AF4"/>
    <w:rsid w:val="00DD1FCA"/>
    <w:rsid w:val="00DE3B2A"/>
    <w:rsid w:val="00DE5981"/>
    <w:rsid w:val="00DF0C95"/>
    <w:rsid w:val="00DF1831"/>
    <w:rsid w:val="00E147D4"/>
    <w:rsid w:val="00E15102"/>
    <w:rsid w:val="00E152A7"/>
    <w:rsid w:val="00E3179B"/>
    <w:rsid w:val="00E34397"/>
    <w:rsid w:val="00E43D89"/>
    <w:rsid w:val="00E50BEB"/>
    <w:rsid w:val="00E51409"/>
    <w:rsid w:val="00E5417F"/>
    <w:rsid w:val="00E71354"/>
    <w:rsid w:val="00E72798"/>
    <w:rsid w:val="00E75237"/>
    <w:rsid w:val="00E7635E"/>
    <w:rsid w:val="00E76541"/>
    <w:rsid w:val="00E85099"/>
    <w:rsid w:val="00E869EB"/>
    <w:rsid w:val="00E873B3"/>
    <w:rsid w:val="00EA3503"/>
    <w:rsid w:val="00EA3BE5"/>
    <w:rsid w:val="00EB1CB6"/>
    <w:rsid w:val="00EB2847"/>
    <w:rsid w:val="00EB7238"/>
    <w:rsid w:val="00EE5368"/>
    <w:rsid w:val="00EF2358"/>
    <w:rsid w:val="00EF3C51"/>
    <w:rsid w:val="00EF5E3C"/>
    <w:rsid w:val="00F001D3"/>
    <w:rsid w:val="00F150A3"/>
    <w:rsid w:val="00F36D29"/>
    <w:rsid w:val="00F371C8"/>
    <w:rsid w:val="00F4646A"/>
    <w:rsid w:val="00F50AAE"/>
    <w:rsid w:val="00F51364"/>
    <w:rsid w:val="00F514B1"/>
    <w:rsid w:val="00F60396"/>
    <w:rsid w:val="00F634A8"/>
    <w:rsid w:val="00F76CCA"/>
    <w:rsid w:val="00F856A4"/>
    <w:rsid w:val="00F866AD"/>
    <w:rsid w:val="00F87849"/>
    <w:rsid w:val="00F90426"/>
    <w:rsid w:val="00F92749"/>
    <w:rsid w:val="00FA5036"/>
    <w:rsid w:val="00FA5C88"/>
    <w:rsid w:val="00FA62AA"/>
    <w:rsid w:val="00FB0035"/>
    <w:rsid w:val="00FB1FB9"/>
    <w:rsid w:val="00FB289A"/>
    <w:rsid w:val="00FB6DF5"/>
    <w:rsid w:val="00FC0202"/>
    <w:rsid w:val="00FC3D39"/>
    <w:rsid w:val="00FC4BE0"/>
    <w:rsid w:val="00FD4896"/>
    <w:rsid w:val="00FD7CE6"/>
    <w:rsid w:val="00FE14D9"/>
    <w:rsid w:val="00FE4A23"/>
    <w:rsid w:val="00FF15B2"/>
    <w:rsid w:val="00FF4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71796507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D99ED-9F6D-40C3-85CE-0410E914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2525</Words>
  <Characters>14902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17393</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CERNA Lenka</cp:lastModifiedBy>
  <cp:revision>4</cp:revision>
  <cp:lastPrinted>2016-09-12T07:28:00Z</cp:lastPrinted>
  <dcterms:created xsi:type="dcterms:W3CDTF">2016-09-21T08:17:00Z</dcterms:created>
  <dcterms:modified xsi:type="dcterms:W3CDTF">2016-09-26T11:29:00Z</dcterms:modified>
</cp:coreProperties>
</file>