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581" w:rsidRDefault="00E17581" w:rsidP="00E1758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E17581" w:rsidRPr="00072D7B" w:rsidRDefault="00E17581" w:rsidP="00E17581">
      <w:pPr>
        <w:jc w:val="cente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E17581" w:rsidRDefault="00E17581" w:rsidP="00E17581">
      <w:pPr>
        <w:jc w:val="center"/>
        <w:rPr>
          <w:rFonts w:ascii="Arial" w:hAnsi="Arial" w:cs="Arial"/>
          <w:sz w:val="22"/>
          <w:szCs w:val="22"/>
        </w:rPr>
      </w:pPr>
    </w:p>
    <w:p w:rsidR="00E17581" w:rsidRDefault="00E17581" w:rsidP="00E17581">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E17581" w:rsidRDefault="00E17581" w:rsidP="00E17581">
      <w:pPr>
        <w:jc w:val="center"/>
        <w:rPr>
          <w:rFonts w:ascii="Arial" w:hAnsi="Arial" w:cs="Arial"/>
          <w:sz w:val="22"/>
          <w:szCs w:val="22"/>
        </w:rPr>
      </w:pPr>
    </w:p>
    <w:p w:rsidR="00E17581" w:rsidRDefault="00E17581" w:rsidP="00E17581">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 xml:space="preserve">smlouvy </w:t>
      </w:r>
      <w:r>
        <w:rPr>
          <w:rFonts w:ascii="Arial CE" w:hAnsi="Arial CE" w:cs="Arial"/>
          <w:b/>
          <w:sz w:val="22"/>
          <w:szCs w:val="22"/>
        </w:rPr>
        <w:t>zhotovitele</w:t>
      </w:r>
      <w:r w:rsidRPr="001D7A19">
        <w:rPr>
          <w:rFonts w:ascii="Arial CE" w:hAnsi="Arial CE" w:cs="Arial"/>
          <w:b/>
          <w:sz w:val="22"/>
          <w:szCs w:val="22"/>
        </w:rPr>
        <w:t>:</w:t>
      </w:r>
      <w:r>
        <w:rPr>
          <w:rFonts w:ascii="Arial CE" w:hAnsi="Arial CE" w:cs="Arial"/>
          <w:b/>
          <w:sz w:val="22"/>
          <w:szCs w:val="22"/>
        </w:rPr>
        <w:tab/>
      </w:r>
    </w:p>
    <w:p w:rsidR="00E17581" w:rsidRPr="001D7A19" w:rsidRDefault="00E17581" w:rsidP="00E17581">
      <w:pPr>
        <w:rPr>
          <w:rFonts w:ascii="Arial CE" w:hAnsi="Arial CE" w:cs="Arial"/>
          <w:b/>
          <w:sz w:val="22"/>
          <w:szCs w:val="22"/>
        </w:rPr>
      </w:pPr>
      <w:r>
        <w:rPr>
          <w:rFonts w:ascii="Arial CE" w:hAnsi="Arial CE" w:cs="Arial"/>
          <w:b/>
          <w:sz w:val="22"/>
          <w:szCs w:val="22"/>
        </w:rPr>
        <w:t xml:space="preserve">Číslo </w:t>
      </w:r>
      <w:r w:rsidRPr="001D7A19">
        <w:rPr>
          <w:rFonts w:ascii="Arial CE" w:hAnsi="Arial CE" w:cs="Arial"/>
          <w:b/>
          <w:sz w:val="22"/>
          <w:szCs w:val="22"/>
        </w:rPr>
        <w:t>smlouvy</w:t>
      </w:r>
      <w:r>
        <w:rPr>
          <w:rFonts w:ascii="Arial CE" w:hAnsi="Arial CE" w:cs="Arial"/>
          <w:b/>
          <w:sz w:val="22"/>
          <w:szCs w:val="22"/>
        </w:rPr>
        <w:t xml:space="preserve"> objednatele</w:t>
      </w:r>
      <w:r w:rsidRPr="001D7A19">
        <w:rPr>
          <w:rFonts w:ascii="Arial CE" w:hAnsi="Arial CE" w:cs="Arial"/>
          <w:b/>
          <w:sz w:val="22"/>
          <w:szCs w:val="22"/>
        </w:rPr>
        <w:t xml:space="preserve">: </w:t>
      </w:r>
      <w:r>
        <w:rPr>
          <w:rFonts w:ascii="Arial CE" w:hAnsi="Arial CE" w:cs="Arial"/>
          <w:b/>
          <w:sz w:val="22"/>
          <w:szCs w:val="22"/>
        </w:rPr>
        <w:tab/>
        <w:t>280/2018</w:t>
      </w:r>
    </w:p>
    <w:p w:rsidR="00E17581" w:rsidRPr="001D7A19" w:rsidRDefault="00E17581" w:rsidP="00E17581">
      <w:pPr>
        <w:rPr>
          <w:rFonts w:ascii="Arial CE" w:hAnsi="Arial CE" w:cs="Arial"/>
          <w:b/>
          <w:sz w:val="22"/>
          <w:szCs w:val="22"/>
        </w:rPr>
      </w:pPr>
    </w:p>
    <w:p w:rsidR="00E17581" w:rsidRDefault="00E17581" w:rsidP="00E17581">
      <w:pPr>
        <w:pStyle w:val="Export0"/>
        <w:outlineLvl w:val="0"/>
        <w:rPr>
          <w:rFonts w:ascii="Arial" w:hAnsi="Arial" w:cs="Arial"/>
          <w:b/>
          <w:sz w:val="22"/>
          <w:szCs w:val="22"/>
        </w:rPr>
      </w:pPr>
      <w:r w:rsidRPr="0083347B">
        <w:rPr>
          <w:rFonts w:ascii="Arial" w:hAnsi="Arial" w:cs="Arial"/>
          <w:b/>
          <w:sz w:val="22"/>
          <w:szCs w:val="22"/>
          <w:lang w:val="cs-CZ"/>
        </w:rPr>
        <w:t>Název díla:</w:t>
      </w:r>
      <w:r>
        <w:rPr>
          <w:rFonts w:ascii="Arial" w:hAnsi="Arial" w:cs="Arial"/>
          <w:b/>
          <w:sz w:val="22"/>
          <w:szCs w:val="22"/>
        </w:rPr>
        <w:t xml:space="preserve"> </w:t>
      </w:r>
    </w:p>
    <w:p w:rsidR="00E17581" w:rsidRDefault="00E17581" w:rsidP="00E17581">
      <w:pPr>
        <w:pStyle w:val="Export0"/>
        <w:jc w:val="center"/>
        <w:outlineLvl w:val="0"/>
        <w:rPr>
          <w:rFonts w:ascii="Arial" w:hAnsi="Arial" w:cs="Arial"/>
          <w:b/>
          <w:sz w:val="22"/>
          <w:szCs w:val="22"/>
        </w:rPr>
      </w:pPr>
      <w:r>
        <w:rPr>
          <w:rFonts w:ascii="Arial" w:hAnsi="Arial" w:cs="Arial"/>
          <w:b/>
          <w:sz w:val="22"/>
          <w:szCs w:val="22"/>
        </w:rPr>
        <w:t>“</w:t>
      </w:r>
      <w:proofErr w:type="spellStart"/>
      <w:r w:rsidRPr="00D351E6">
        <w:rPr>
          <w:rFonts w:ascii="Arial" w:hAnsi="Arial" w:cs="Arial"/>
          <w:b/>
          <w:sz w:val="22"/>
          <w:szCs w:val="22"/>
        </w:rPr>
        <w:t>Oprava</w:t>
      </w:r>
      <w:proofErr w:type="spellEnd"/>
      <w:r w:rsidRPr="00D351E6">
        <w:rPr>
          <w:rFonts w:ascii="Arial" w:hAnsi="Arial" w:cs="Arial"/>
          <w:b/>
          <w:sz w:val="22"/>
          <w:szCs w:val="22"/>
        </w:rPr>
        <w:t xml:space="preserve"> a </w:t>
      </w:r>
      <w:proofErr w:type="spellStart"/>
      <w:r w:rsidRPr="00D351E6">
        <w:rPr>
          <w:rFonts w:ascii="Arial" w:hAnsi="Arial" w:cs="Arial"/>
          <w:b/>
          <w:sz w:val="22"/>
          <w:szCs w:val="22"/>
        </w:rPr>
        <w:t>rekonstrukce</w:t>
      </w:r>
      <w:proofErr w:type="spellEnd"/>
      <w:r w:rsidRPr="00D351E6">
        <w:rPr>
          <w:rFonts w:ascii="Arial" w:hAnsi="Arial" w:cs="Arial"/>
          <w:b/>
          <w:sz w:val="22"/>
          <w:szCs w:val="22"/>
        </w:rPr>
        <w:t xml:space="preserve"> </w:t>
      </w:r>
      <w:proofErr w:type="spellStart"/>
      <w:r w:rsidRPr="00D351E6">
        <w:rPr>
          <w:rFonts w:ascii="Arial" w:hAnsi="Arial" w:cs="Arial"/>
          <w:b/>
          <w:sz w:val="22"/>
          <w:szCs w:val="22"/>
        </w:rPr>
        <w:t>Ještědského</w:t>
      </w:r>
      <w:proofErr w:type="spellEnd"/>
      <w:r w:rsidRPr="00D351E6">
        <w:rPr>
          <w:rFonts w:ascii="Arial" w:hAnsi="Arial" w:cs="Arial"/>
          <w:b/>
          <w:sz w:val="22"/>
          <w:szCs w:val="22"/>
        </w:rPr>
        <w:t xml:space="preserve"> </w:t>
      </w:r>
      <w:proofErr w:type="spellStart"/>
      <w:r w:rsidRPr="00D351E6">
        <w:rPr>
          <w:rFonts w:ascii="Arial" w:hAnsi="Arial" w:cs="Arial"/>
          <w:b/>
          <w:sz w:val="22"/>
          <w:szCs w:val="22"/>
        </w:rPr>
        <w:t>potoka</w:t>
      </w:r>
      <w:proofErr w:type="spellEnd"/>
      <w:r w:rsidRPr="00D351E6">
        <w:rPr>
          <w:rFonts w:ascii="Arial" w:hAnsi="Arial" w:cs="Arial"/>
          <w:b/>
          <w:sz w:val="22"/>
          <w:szCs w:val="22"/>
        </w:rPr>
        <w:t xml:space="preserve"> v </w:t>
      </w:r>
      <w:proofErr w:type="spellStart"/>
      <w:r w:rsidRPr="00D351E6">
        <w:rPr>
          <w:rFonts w:ascii="Arial" w:hAnsi="Arial" w:cs="Arial"/>
          <w:b/>
          <w:sz w:val="22"/>
          <w:szCs w:val="22"/>
        </w:rPr>
        <w:t>Křižanech</w:t>
      </w:r>
      <w:proofErr w:type="spellEnd"/>
      <w:r w:rsidRPr="00D351E6">
        <w:rPr>
          <w:rFonts w:ascii="Arial" w:hAnsi="Arial" w:cs="Arial"/>
          <w:b/>
          <w:sz w:val="22"/>
          <w:szCs w:val="22"/>
        </w:rPr>
        <w:t xml:space="preserve"> </w:t>
      </w:r>
      <w:proofErr w:type="spellStart"/>
      <w:r w:rsidRPr="00D351E6">
        <w:rPr>
          <w:rFonts w:ascii="Arial" w:hAnsi="Arial" w:cs="Arial"/>
          <w:b/>
          <w:sz w:val="22"/>
          <w:szCs w:val="22"/>
        </w:rPr>
        <w:t>naproti</w:t>
      </w:r>
      <w:proofErr w:type="spellEnd"/>
      <w:r w:rsidRPr="00D351E6">
        <w:rPr>
          <w:rFonts w:ascii="Arial" w:hAnsi="Arial" w:cs="Arial"/>
          <w:b/>
          <w:sz w:val="22"/>
          <w:szCs w:val="22"/>
        </w:rPr>
        <w:t xml:space="preserve"> e</w:t>
      </w:r>
      <w:r>
        <w:rPr>
          <w:rFonts w:ascii="Arial" w:hAnsi="Arial" w:cs="Arial"/>
          <w:b/>
          <w:sz w:val="22"/>
          <w:szCs w:val="22"/>
        </w:rPr>
        <w:t xml:space="preserve">. </w:t>
      </w:r>
      <w:r w:rsidRPr="00D351E6">
        <w:rPr>
          <w:rFonts w:ascii="Arial" w:hAnsi="Arial" w:cs="Arial"/>
          <w:b/>
          <w:sz w:val="22"/>
          <w:szCs w:val="22"/>
        </w:rPr>
        <w:t>č. 11</w:t>
      </w:r>
      <w:r>
        <w:rPr>
          <w:rFonts w:ascii="Arial" w:hAnsi="Arial" w:cs="Arial"/>
          <w:b/>
          <w:sz w:val="22"/>
          <w:szCs w:val="22"/>
        </w:rPr>
        <w:t>”</w:t>
      </w:r>
    </w:p>
    <w:p w:rsidR="00E17581" w:rsidRPr="0083347B" w:rsidRDefault="00E17581" w:rsidP="00E17581">
      <w:pPr>
        <w:pStyle w:val="Export0"/>
        <w:jc w:val="center"/>
        <w:outlineLvl w:val="0"/>
        <w:rPr>
          <w:rFonts w:ascii="Arial" w:hAnsi="Arial" w:cs="Arial"/>
          <w:b/>
          <w:sz w:val="22"/>
          <w:szCs w:val="22"/>
        </w:rPr>
      </w:pPr>
      <w:r>
        <w:rPr>
          <w:rFonts w:ascii="Arial" w:hAnsi="Arial" w:cs="Arial"/>
          <w:b/>
          <w:sz w:val="22"/>
          <w:szCs w:val="22"/>
        </w:rPr>
        <w:t xml:space="preserve"> – </w:t>
      </w:r>
      <w:proofErr w:type="spellStart"/>
      <w:proofErr w:type="gramStart"/>
      <w:r>
        <w:rPr>
          <w:rFonts w:ascii="Arial" w:hAnsi="Arial" w:cs="Arial"/>
          <w:b/>
          <w:sz w:val="22"/>
          <w:szCs w:val="22"/>
        </w:rPr>
        <w:t>projektová</w:t>
      </w:r>
      <w:proofErr w:type="spellEnd"/>
      <w:proofErr w:type="gramEnd"/>
      <w:r>
        <w:rPr>
          <w:rFonts w:ascii="Arial" w:hAnsi="Arial" w:cs="Arial"/>
          <w:b/>
          <w:sz w:val="22"/>
          <w:szCs w:val="22"/>
        </w:rPr>
        <w:t xml:space="preserve"> </w:t>
      </w:r>
      <w:proofErr w:type="spellStart"/>
      <w:r>
        <w:rPr>
          <w:rFonts w:ascii="Arial" w:hAnsi="Arial" w:cs="Arial"/>
          <w:b/>
          <w:sz w:val="22"/>
          <w:szCs w:val="22"/>
        </w:rPr>
        <w:t>dokumentace</w:t>
      </w:r>
      <w:proofErr w:type="spellEnd"/>
      <w:r>
        <w:rPr>
          <w:rFonts w:ascii="Arial" w:hAnsi="Arial" w:cs="Arial"/>
          <w:b/>
          <w:sz w:val="22"/>
          <w:szCs w:val="22"/>
        </w:rPr>
        <w:t xml:space="preserve"> DSJ</w:t>
      </w:r>
    </w:p>
    <w:p w:rsidR="00E17581" w:rsidRDefault="00E17581" w:rsidP="00E17581">
      <w:pPr>
        <w:jc w:val="center"/>
        <w:outlineLvl w:val="0"/>
        <w:rPr>
          <w:rFonts w:ascii="Arial CE" w:hAnsi="Arial CE" w:cs="Arial"/>
          <w:b/>
        </w:rPr>
      </w:pPr>
    </w:p>
    <w:p w:rsidR="00E17581" w:rsidRDefault="00E17581" w:rsidP="000B1927">
      <w:pPr>
        <w:pStyle w:val="Zkladntext22"/>
        <w:jc w:val="both"/>
        <w:rPr>
          <w:rFonts w:cs="Arial"/>
          <w:sz w:val="22"/>
          <w:szCs w:val="22"/>
        </w:rPr>
      </w:pPr>
    </w:p>
    <w:p w:rsidR="00E17581" w:rsidRDefault="00E17581" w:rsidP="000B1927">
      <w:pPr>
        <w:pStyle w:val="Zkladntext"/>
        <w:overflowPunct w:val="0"/>
        <w:autoSpaceDE w:val="0"/>
        <w:autoSpaceDN w:val="0"/>
        <w:adjustRightInd w:val="0"/>
        <w:spacing w:before="120"/>
        <w:jc w:val="center"/>
        <w:textAlignment w:val="baseline"/>
        <w:rPr>
          <w:rFonts w:ascii="Arial" w:hAnsi="Arial" w:cs="Arial"/>
          <w:b/>
          <w:color w:val="000000"/>
          <w:sz w:val="22"/>
          <w:szCs w:val="22"/>
          <w:u w:val="single"/>
        </w:rPr>
      </w:pPr>
      <w:r>
        <w:rPr>
          <w:rFonts w:ascii="Arial" w:hAnsi="Arial" w:cs="Arial"/>
          <w:b/>
          <w:color w:val="000000"/>
          <w:sz w:val="22"/>
          <w:szCs w:val="22"/>
          <w:u w:val="single"/>
        </w:rPr>
        <w:t>SMLUVNÍ STRANY</w:t>
      </w:r>
    </w:p>
    <w:p w:rsidR="00E17581" w:rsidRDefault="00E17581" w:rsidP="000B1927">
      <w:pPr>
        <w:tabs>
          <w:tab w:val="left" w:pos="4080"/>
        </w:tabs>
        <w:jc w:val="both"/>
        <w:rPr>
          <w:rFonts w:ascii="Arial" w:hAnsi="Arial" w:cs="Arial"/>
          <w:b/>
          <w:sz w:val="32"/>
          <w:szCs w:val="32"/>
        </w:rPr>
      </w:pPr>
    </w:p>
    <w:p w:rsidR="00E17581" w:rsidRDefault="00E17581" w:rsidP="000B1927">
      <w:pPr>
        <w:tabs>
          <w:tab w:val="left" w:pos="3960"/>
        </w:tabs>
        <w:ind w:left="3960" w:hanging="3960"/>
        <w:jc w:val="both"/>
        <w:rPr>
          <w:rFonts w:ascii="Arial" w:hAnsi="Arial" w:cs="Arial"/>
          <w:b/>
          <w:sz w:val="22"/>
          <w:szCs w:val="22"/>
        </w:rPr>
      </w:pPr>
      <w:r>
        <w:rPr>
          <w:rFonts w:ascii="Arial" w:hAnsi="Arial" w:cs="Arial"/>
          <w:b/>
          <w:sz w:val="22"/>
          <w:szCs w:val="22"/>
        </w:rPr>
        <w:t>Objednatel:</w:t>
      </w:r>
      <w:r>
        <w:rPr>
          <w:rFonts w:ascii="Arial" w:hAnsi="Arial" w:cs="Arial"/>
          <w:b/>
          <w:sz w:val="22"/>
          <w:szCs w:val="22"/>
        </w:rPr>
        <w:tab/>
        <w:t>Povodí Ohře, státní podnik</w:t>
      </w:r>
    </w:p>
    <w:p w:rsidR="00E17581" w:rsidRDefault="00E17581" w:rsidP="000B1927">
      <w:pPr>
        <w:tabs>
          <w:tab w:val="left" w:pos="3960"/>
        </w:tabs>
        <w:jc w:val="both"/>
        <w:rPr>
          <w:rFonts w:ascii="Arial" w:hAnsi="Arial" w:cs="Arial"/>
          <w:sz w:val="22"/>
          <w:szCs w:val="22"/>
        </w:rPr>
      </w:pPr>
      <w:r>
        <w:rPr>
          <w:rFonts w:ascii="Arial" w:hAnsi="Arial" w:cs="Arial"/>
          <w:sz w:val="22"/>
          <w:szCs w:val="22"/>
        </w:rPr>
        <w:t>Sídlo:</w:t>
      </w:r>
      <w:r>
        <w:rPr>
          <w:rFonts w:ascii="Arial" w:hAnsi="Arial" w:cs="Arial"/>
          <w:sz w:val="22"/>
          <w:szCs w:val="22"/>
        </w:rPr>
        <w:tab/>
        <w:t>Bezručova 4219, 430 03 Chomutov</w:t>
      </w:r>
    </w:p>
    <w:p w:rsidR="00E17581" w:rsidRDefault="00E17581" w:rsidP="000B1927">
      <w:pPr>
        <w:tabs>
          <w:tab w:val="left" w:pos="3960"/>
        </w:tabs>
        <w:jc w:val="both"/>
        <w:rPr>
          <w:rFonts w:ascii="Arial" w:hAnsi="Arial" w:cs="Arial"/>
          <w:sz w:val="22"/>
          <w:szCs w:val="22"/>
        </w:rPr>
      </w:pPr>
      <w:r>
        <w:rPr>
          <w:rFonts w:ascii="Arial" w:hAnsi="Arial" w:cs="Arial"/>
          <w:b/>
          <w:sz w:val="22"/>
          <w:szCs w:val="22"/>
        </w:rPr>
        <w:t>zastoupený:</w:t>
      </w:r>
      <w:r>
        <w:rPr>
          <w:rFonts w:ascii="Arial" w:hAnsi="Arial" w:cs="Arial"/>
          <w:b/>
          <w:sz w:val="22"/>
          <w:szCs w:val="22"/>
        </w:rPr>
        <w:tab/>
      </w:r>
      <w:r>
        <w:rPr>
          <w:rFonts w:ascii="Arial" w:hAnsi="Arial" w:cs="Arial"/>
          <w:sz w:val="22"/>
          <w:szCs w:val="22"/>
        </w:rPr>
        <w:t xml:space="preserve">Ing. Jiřím Nedomou, generálním ředitelem </w:t>
      </w:r>
    </w:p>
    <w:p w:rsidR="00E17581" w:rsidRDefault="00E17581" w:rsidP="000B1927">
      <w:pPr>
        <w:tabs>
          <w:tab w:val="left" w:pos="3960"/>
        </w:tabs>
        <w:ind w:left="3969" w:hanging="3969"/>
        <w:jc w:val="both"/>
        <w:rPr>
          <w:rFonts w:ascii="Arial" w:hAnsi="Arial" w:cs="Arial"/>
          <w:sz w:val="22"/>
          <w:szCs w:val="22"/>
        </w:rPr>
      </w:pPr>
      <w:r>
        <w:rPr>
          <w:rFonts w:ascii="Arial" w:hAnsi="Arial" w:cs="Arial"/>
          <w:b/>
          <w:sz w:val="22"/>
          <w:szCs w:val="22"/>
        </w:rPr>
        <w:t>zástupce ve věcech smluvních:</w:t>
      </w:r>
      <w:r>
        <w:rPr>
          <w:rFonts w:ascii="Arial" w:hAnsi="Arial" w:cs="Arial"/>
          <w:b/>
          <w:sz w:val="22"/>
          <w:szCs w:val="22"/>
        </w:rPr>
        <w:tab/>
      </w:r>
      <w:r>
        <w:rPr>
          <w:rFonts w:ascii="Arial" w:hAnsi="Arial" w:cs="Arial"/>
          <w:sz w:val="22"/>
          <w:szCs w:val="22"/>
        </w:rPr>
        <w:tab/>
      </w: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 investiční ředitel</w:t>
      </w:r>
    </w:p>
    <w:p w:rsidR="00E17581" w:rsidRDefault="00E17581" w:rsidP="000C1D6F">
      <w:pPr>
        <w:tabs>
          <w:tab w:val="left" w:pos="3960"/>
        </w:tabs>
        <w:ind w:left="3969" w:hanging="3969"/>
        <w:jc w:val="both"/>
        <w:rPr>
          <w:rFonts w:ascii="Arial" w:hAnsi="Arial" w:cs="Arial"/>
          <w:b/>
          <w:strike/>
          <w:sz w:val="22"/>
          <w:szCs w:val="22"/>
        </w:rPr>
      </w:pPr>
      <w:r>
        <w:rPr>
          <w:rFonts w:ascii="Arial" w:hAnsi="Arial" w:cs="Arial"/>
          <w:b/>
          <w:sz w:val="22"/>
          <w:szCs w:val="22"/>
        </w:rPr>
        <w:t>zástupce ve věcech technických:</w:t>
      </w:r>
      <w:r>
        <w:rPr>
          <w:rFonts w:ascii="Arial" w:hAnsi="Arial" w:cs="Arial"/>
          <w:b/>
          <w:sz w:val="22"/>
          <w:szCs w:val="22"/>
        </w:rPr>
        <w:tab/>
      </w:r>
    </w:p>
    <w:p w:rsidR="00E17581" w:rsidRDefault="00E17581" w:rsidP="000B1927">
      <w:pPr>
        <w:tabs>
          <w:tab w:val="left" w:pos="3960"/>
        </w:tabs>
        <w:ind w:left="3969" w:hanging="3969"/>
        <w:jc w:val="both"/>
        <w:rPr>
          <w:rFonts w:ascii="Arial" w:hAnsi="Arial" w:cs="Arial"/>
          <w:b/>
          <w:strike/>
          <w:sz w:val="22"/>
          <w:szCs w:val="22"/>
        </w:rPr>
      </w:pPr>
    </w:p>
    <w:p w:rsidR="00E17581" w:rsidRDefault="00E17581" w:rsidP="000B1927">
      <w:pPr>
        <w:tabs>
          <w:tab w:val="left" w:pos="3960"/>
        </w:tabs>
        <w:autoSpaceDE w:val="0"/>
        <w:rPr>
          <w:rFonts w:ascii="Arial CE" w:hAnsi="Arial CE" w:cs="Arial"/>
          <w:color w:val="000000"/>
          <w:sz w:val="22"/>
          <w:szCs w:val="22"/>
          <w:highlight w:val="yellow"/>
        </w:rPr>
      </w:pPr>
      <w:r>
        <w:rPr>
          <w:rFonts w:ascii="Arial CE" w:hAnsi="Arial CE" w:cs="Arial"/>
          <w:color w:val="000000"/>
          <w:sz w:val="22"/>
          <w:szCs w:val="22"/>
        </w:rPr>
        <w:t>Při operativním a technickém řízení</w:t>
      </w:r>
      <w:r>
        <w:rPr>
          <w:rFonts w:ascii="Arial CE" w:hAnsi="Arial CE" w:cs="Arial"/>
          <w:color w:val="000000"/>
          <w:sz w:val="22"/>
          <w:szCs w:val="22"/>
        </w:rPr>
        <w:br/>
        <w:t>činností souvisejících se zhotovitelem</w:t>
      </w:r>
      <w:r>
        <w:rPr>
          <w:rFonts w:ascii="Arial CE" w:hAnsi="Arial CE" w:cs="Arial"/>
          <w:color w:val="000000"/>
          <w:sz w:val="22"/>
          <w:szCs w:val="22"/>
        </w:rPr>
        <w:br/>
        <w:t xml:space="preserve">díla, </w:t>
      </w:r>
      <w:r>
        <w:rPr>
          <w:rFonts w:ascii="Arial CE" w:hAnsi="Arial CE" w:cs="Arial"/>
          <w:sz w:val="22"/>
          <w:szCs w:val="22"/>
        </w:rPr>
        <w:t>jako postupné upřesňování</w:t>
      </w:r>
      <w:r>
        <w:rPr>
          <w:rFonts w:ascii="Arial CE" w:hAnsi="Arial CE" w:cs="Arial"/>
          <w:sz w:val="22"/>
          <w:szCs w:val="22"/>
        </w:rPr>
        <w:br/>
        <w:t xml:space="preserve">technického řešení, </w:t>
      </w:r>
      <w:r>
        <w:rPr>
          <w:rFonts w:ascii="Arial CE" w:hAnsi="Arial CE" w:cs="Arial"/>
          <w:color w:val="000000"/>
          <w:sz w:val="22"/>
          <w:szCs w:val="22"/>
        </w:rPr>
        <w:t>organizací</w:t>
      </w:r>
      <w:r>
        <w:rPr>
          <w:rFonts w:ascii="Arial CE" w:hAnsi="Arial CE" w:cs="Arial"/>
          <w:color w:val="000000"/>
          <w:sz w:val="22"/>
          <w:szCs w:val="22"/>
        </w:rPr>
        <w:br/>
        <w:t>výrobních výborů a převzetí díla</w:t>
      </w:r>
      <w:r>
        <w:rPr>
          <w:rFonts w:ascii="Arial CE" w:hAnsi="Arial CE" w:cs="Arial"/>
          <w:color w:val="000000"/>
          <w:sz w:val="22"/>
          <w:szCs w:val="22"/>
        </w:rPr>
        <w:br/>
        <w:t>zastupuje objednatele:</w:t>
      </w:r>
      <w:r>
        <w:rPr>
          <w:rFonts w:ascii="Arial CE" w:hAnsi="Arial CE" w:cs="Arial"/>
          <w:color w:val="000000"/>
          <w:sz w:val="22"/>
          <w:szCs w:val="22"/>
        </w:rPr>
        <w:tab/>
      </w:r>
    </w:p>
    <w:p w:rsidR="00E17581" w:rsidRDefault="00E17581" w:rsidP="000B1927">
      <w:pPr>
        <w:tabs>
          <w:tab w:val="left" w:pos="3960"/>
        </w:tabs>
        <w:autoSpaceDE w:val="0"/>
        <w:rPr>
          <w:rFonts w:ascii="Arial CE" w:hAnsi="Arial CE"/>
          <w:sz w:val="22"/>
          <w:szCs w:val="22"/>
        </w:rPr>
      </w:pPr>
      <w:r>
        <w:rPr>
          <w:rFonts w:ascii="Arial CE" w:hAnsi="Arial CE" w:cs="Arial"/>
          <w:color w:val="000000"/>
          <w:sz w:val="22"/>
          <w:szCs w:val="22"/>
        </w:rPr>
        <w:tab/>
      </w:r>
    </w:p>
    <w:p w:rsidR="00E17581" w:rsidRDefault="00E17581" w:rsidP="000B1927">
      <w:pPr>
        <w:tabs>
          <w:tab w:val="left" w:pos="3960"/>
        </w:tabs>
        <w:jc w:val="both"/>
        <w:rPr>
          <w:rFonts w:ascii="Arial" w:hAnsi="Arial" w:cs="Arial"/>
          <w:b/>
          <w:sz w:val="22"/>
          <w:szCs w:val="22"/>
        </w:rPr>
      </w:pPr>
    </w:p>
    <w:p w:rsidR="00E17581" w:rsidRPr="001D7A19" w:rsidRDefault="00E17581" w:rsidP="000A6DEF">
      <w:pPr>
        <w:tabs>
          <w:tab w:val="left" w:pos="3960"/>
        </w:tabs>
        <w:jc w:val="both"/>
        <w:rPr>
          <w:rFonts w:ascii="Arial CE" w:hAnsi="Arial CE" w:cs="Arial"/>
          <w:b/>
          <w:sz w:val="22"/>
          <w:szCs w:val="22"/>
        </w:rPr>
      </w:pPr>
    </w:p>
    <w:p w:rsidR="00E17581" w:rsidRDefault="00E17581"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E17581" w:rsidRDefault="00E17581"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E17581" w:rsidRDefault="00E17581" w:rsidP="000A6DEF">
      <w:pPr>
        <w:tabs>
          <w:tab w:val="left" w:pos="3960"/>
        </w:tabs>
        <w:jc w:val="both"/>
        <w:rPr>
          <w:rFonts w:ascii="Arial CE" w:hAnsi="Arial CE" w:cs="Arial"/>
          <w:b/>
          <w:sz w:val="22"/>
          <w:szCs w:val="22"/>
        </w:rPr>
      </w:pPr>
    </w:p>
    <w:p w:rsidR="00E17581" w:rsidRPr="001D7A19" w:rsidRDefault="00E17581" w:rsidP="000A6DEF">
      <w:pPr>
        <w:tabs>
          <w:tab w:val="left" w:pos="3960"/>
        </w:tabs>
        <w:jc w:val="both"/>
        <w:rPr>
          <w:rFonts w:ascii="Arial CE" w:hAnsi="Arial CE" w:cs="Arial"/>
          <w:b/>
          <w:sz w:val="22"/>
          <w:szCs w:val="22"/>
        </w:rPr>
      </w:pPr>
    </w:p>
    <w:p w:rsidR="00E17581" w:rsidRPr="001D7A19" w:rsidRDefault="00E17581"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E17581" w:rsidRPr="001D7A19" w:rsidRDefault="00E17581"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E17581" w:rsidRDefault="00E17581"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5F1A65" w:rsidRPr="001D7A19" w:rsidRDefault="005F1A65" w:rsidP="005F1A65">
      <w:pPr>
        <w:tabs>
          <w:tab w:val="left" w:pos="3960"/>
        </w:tabs>
        <w:jc w:val="both"/>
        <w:rPr>
          <w:rFonts w:ascii="Arial CE" w:hAnsi="Arial CE" w:cs="Arial"/>
          <w:b/>
          <w:sz w:val="22"/>
          <w:szCs w:val="22"/>
        </w:rPr>
      </w:pPr>
      <w:r>
        <w:rPr>
          <w:rFonts w:ascii="Arial CE" w:hAnsi="Arial CE" w:cs="Arial"/>
          <w:b/>
          <w:sz w:val="22"/>
          <w:szCs w:val="22"/>
        </w:rPr>
        <w:t>Zhotovitel</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b/>
          <w:bCs/>
          <w:color w:val="000000"/>
          <w:sz w:val="22"/>
          <w:szCs w:val="22"/>
        </w:rPr>
        <w:t>HG partner s.r.o.</w:t>
      </w:r>
    </w:p>
    <w:p w:rsidR="005F1A65" w:rsidRPr="001D7A19" w:rsidRDefault="005F1A65" w:rsidP="005F1A65">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5F1A65" w:rsidRPr="001D7A19" w:rsidRDefault="005F1A65" w:rsidP="005F1A65">
      <w:pPr>
        <w:tabs>
          <w:tab w:val="left" w:pos="3960"/>
        </w:tabs>
        <w:jc w:val="both"/>
        <w:rPr>
          <w:rFonts w:ascii="Arial CE" w:hAnsi="Arial CE" w:cs="Arial"/>
          <w:b/>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5F1A65" w:rsidRPr="001D7A19" w:rsidRDefault="005F1A65" w:rsidP="005F1A65">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5F1A65" w:rsidRPr="001D7A19" w:rsidRDefault="005F1A65" w:rsidP="005F1A65">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5F1A65" w:rsidRPr="00C81553" w:rsidRDefault="005F1A65" w:rsidP="005F1A65">
      <w:pPr>
        <w:tabs>
          <w:tab w:val="left" w:pos="3960"/>
        </w:tabs>
        <w:jc w:val="both"/>
        <w:rPr>
          <w:rFonts w:ascii="Arial" w:hAnsi="Arial" w:cs="Arial"/>
          <w:color w:val="000000"/>
          <w:sz w:val="22"/>
          <w:szCs w:val="22"/>
        </w:rPr>
      </w:pPr>
      <w:r>
        <w:rPr>
          <w:rFonts w:ascii="Arial CE" w:hAnsi="Arial CE" w:cs="Arial"/>
          <w:b/>
          <w:sz w:val="22"/>
          <w:szCs w:val="22"/>
        </w:rPr>
        <w:t>Zhotovitel</w:t>
      </w:r>
      <w:r w:rsidRPr="00C81553">
        <w:rPr>
          <w:rFonts w:ascii="Arial CE" w:hAnsi="Arial CE" w:cs="Arial"/>
          <w:b/>
          <w:sz w:val="22"/>
          <w:szCs w:val="22"/>
        </w:rPr>
        <w:t>e zastupuje:</w:t>
      </w:r>
      <w:r w:rsidRPr="00C81553">
        <w:rPr>
          <w:rFonts w:ascii="Arial CE" w:hAnsi="Arial CE" w:cs="Arial"/>
          <w:b/>
          <w:sz w:val="22"/>
          <w:szCs w:val="22"/>
        </w:rPr>
        <w:tab/>
      </w:r>
      <w:r w:rsidRPr="00C81553">
        <w:rPr>
          <w:rFonts w:ascii="Arial" w:hAnsi="Arial" w:cs="Arial"/>
          <w:color w:val="000000"/>
          <w:sz w:val="22"/>
          <w:szCs w:val="22"/>
        </w:rPr>
        <w:t>Ing. Michal Dvořák</w:t>
      </w:r>
    </w:p>
    <w:p w:rsidR="005F1A65" w:rsidRPr="00C81553" w:rsidRDefault="005F1A65" w:rsidP="005F1A65">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mobil:</w:t>
      </w:r>
      <w:r w:rsidRPr="00C81553">
        <w:rPr>
          <w:rFonts w:ascii="Arial" w:hAnsi="Arial" w:cs="Arial"/>
          <w:color w:val="000000"/>
          <w:sz w:val="22"/>
          <w:szCs w:val="22"/>
        </w:rPr>
        <w:tab/>
      </w:r>
    </w:p>
    <w:p w:rsidR="005F1A65" w:rsidRPr="00C81553" w:rsidRDefault="005F1A65" w:rsidP="005F1A65">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telefon:</w:t>
      </w:r>
      <w:r w:rsidRPr="00C81553">
        <w:rPr>
          <w:rFonts w:ascii="Arial" w:hAnsi="Arial" w:cs="Arial"/>
          <w:color w:val="000000"/>
          <w:sz w:val="22"/>
          <w:szCs w:val="22"/>
        </w:rPr>
        <w:tab/>
      </w:r>
    </w:p>
    <w:p w:rsidR="005F1A65" w:rsidRPr="001D7A19" w:rsidRDefault="005F1A65" w:rsidP="00E17581">
      <w:pPr>
        <w:tabs>
          <w:tab w:val="left" w:pos="3960"/>
        </w:tabs>
        <w:autoSpaceDE w:val="0"/>
        <w:autoSpaceDN w:val="0"/>
        <w:adjustRightInd w:val="0"/>
        <w:spacing w:line="300" w:lineRule="atLeast"/>
        <w:jc w:val="both"/>
        <w:rPr>
          <w:rFonts w:ascii="Arial CE" w:hAnsi="Arial CE" w:cs="Arial"/>
          <w:sz w:val="22"/>
          <w:szCs w:val="22"/>
        </w:rPr>
      </w:pPr>
      <w:r w:rsidRPr="00C81553">
        <w:rPr>
          <w:rFonts w:ascii="Arial" w:hAnsi="Arial" w:cs="Arial"/>
          <w:color w:val="000000"/>
          <w:sz w:val="22"/>
          <w:szCs w:val="22"/>
        </w:rPr>
        <w:t>e-mail:</w:t>
      </w:r>
      <w:r w:rsidRPr="00C81553">
        <w:rPr>
          <w:rFonts w:ascii="Arial" w:hAnsi="Arial" w:cs="Arial"/>
          <w:color w:val="000000"/>
          <w:sz w:val="22"/>
          <w:szCs w:val="22"/>
        </w:rPr>
        <w:tab/>
      </w:r>
    </w:p>
    <w:p w:rsidR="005F1A65" w:rsidRPr="005E1501" w:rsidRDefault="005F1A65" w:rsidP="005F1A65">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lastRenderedPageBreak/>
        <w:t>Toto zmocnění trvá až do písemného odvolání. Změny v zastoupení budou uvedeny v dodatku k této smlouvě.</w:t>
      </w:r>
    </w:p>
    <w:p w:rsidR="005F1A65" w:rsidRPr="001D7A19" w:rsidRDefault="005F1A65" w:rsidP="005F1A65">
      <w:pPr>
        <w:tabs>
          <w:tab w:val="left" w:pos="3960"/>
        </w:tabs>
        <w:jc w:val="both"/>
        <w:rPr>
          <w:rFonts w:ascii="Arial CE" w:hAnsi="Arial CE" w:cs="Arial"/>
          <w:b/>
          <w:sz w:val="22"/>
          <w:szCs w:val="22"/>
        </w:rPr>
      </w:pPr>
    </w:p>
    <w:p w:rsidR="005F1A65" w:rsidRPr="001D7A19" w:rsidRDefault="005F1A65" w:rsidP="005F1A65">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5F1A65" w:rsidRPr="001D7A19" w:rsidRDefault="005F1A65" w:rsidP="005F1A65">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5F1A65" w:rsidRPr="001D7A19" w:rsidRDefault="005F1A65" w:rsidP="005F1A65">
      <w:pPr>
        <w:jc w:val="both"/>
        <w:rPr>
          <w:rFonts w:ascii="Arial CE" w:hAnsi="Arial CE" w:cs="Arial"/>
          <w:sz w:val="22"/>
          <w:szCs w:val="22"/>
        </w:rPr>
      </w:pPr>
    </w:p>
    <w:p w:rsidR="005F1A65" w:rsidRPr="001D7A19" w:rsidRDefault="005F1A65" w:rsidP="005F1A65">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w:t>
      </w:r>
      <w:proofErr w:type="gramStart"/>
      <w:r w:rsidRPr="001D7A19">
        <w:rPr>
          <w:rFonts w:ascii="Arial CE" w:hAnsi="Arial CE" w:cs="Arial"/>
          <w:sz w:val="22"/>
          <w:szCs w:val="22"/>
        </w:rPr>
        <w:t>č.</w:t>
      </w:r>
      <w:r>
        <w:rPr>
          <w:rFonts w:ascii="Arial CE" w:hAnsi="Arial CE" w:cs="Arial"/>
          <w:sz w:val="22"/>
          <w:szCs w:val="22"/>
        </w:rPr>
        <w:t>105510</w:t>
      </w:r>
      <w:proofErr w:type="gramEnd"/>
      <w:r w:rsidRPr="001D7A19">
        <w:rPr>
          <w:rFonts w:ascii="Arial CE" w:hAnsi="Arial CE" w:cs="Arial"/>
          <w:sz w:val="22"/>
          <w:szCs w:val="22"/>
        </w:rPr>
        <w:t xml:space="preserve"> </w:t>
      </w:r>
    </w:p>
    <w:p w:rsidR="005F1A65" w:rsidRPr="001D7A19" w:rsidRDefault="005F1A65" w:rsidP="005F1A65">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C810AB" w:rsidRPr="001D7A19" w:rsidRDefault="00C810AB" w:rsidP="00C810AB">
      <w:pPr>
        <w:tabs>
          <w:tab w:val="left" w:pos="3960"/>
        </w:tabs>
        <w:jc w:val="both"/>
        <w:rPr>
          <w:rFonts w:ascii="Arial CE" w:hAnsi="Arial CE" w:cs="Arial"/>
          <w:b/>
          <w:sz w:val="22"/>
          <w:szCs w:val="22"/>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proofErr w:type="spellStart"/>
      <w:r w:rsidRPr="002F5E17">
        <w:rPr>
          <w:rFonts w:ascii="Arial" w:eastAsia="Arial CE" w:hAnsi="Arial" w:cs="Arial"/>
          <w:sz w:val="22"/>
          <w:szCs w:val="22"/>
        </w:rPr>
        <w:t>Předmětem</w:t>
      </w:r>
      <w:proofErr w:type="spellEnd"/>
      <w:r w:rsidRPr="002F5E17">
        <w:rPr>
          <w:rFonts w:ascii="Arial" w:eastAsia="Arial CE" w:hAnsi="Arial" w:cs="Arial"/>
          <w:sz w:val="22"/>
          <w:szCs w:val="22"/>
        </w:rPr>
        <w:t xml:space="preserve"> </w:t>
      </w:r>
      <w:proofErr w:type="spellStart"/>
      <w:r w:rsidRPr="002F5E17">
        <w:rPr>
          <w:rFonts w:ascii="Arial" w:eastAsia="Arial CE" w:hAnsi="Arial" w:cs="Arial"/>
          <w:sz w:val="22"/>
          <w:szCs w:val="22"/>
        </w:rPr>
        <w:t>smlouvy</w:t>
      </w:r>
      <w:proofErr w:type="spellEnd"/>
      <w:r w:rsidRPr="002F5E17">
        <w:rPr>
          <w:rFonts w:ascii="Arial" w:eastAsia="Arial CE" w:hAnsi="Arial" w:cs="Arial"/>
          <w:sz w:val="22"/>
          <w:szCs w:val="22"/>
        </w:rPr>
        <w:t xml:space="preserve"> je </w:t>
      </w:r>
      <w:proofErr w:type="spellStart"/>
      <w:r w:rsidRPr="002F5E17">
        <w:rPr>
          <w:rFonts w:ascii="Arial" w:eastAsia="Arial CE" w:hAnsi="Arial" w:cs="Arial"/>
          <w:sz w:val="22"/>
          <w:szCs w:val="22"/>
        </w:rPr>
        <w:t>zpracování</w:t>
      </w:r>
      <w:proofErr w:type="spellEnd"/>
      <w:r w:rsidRPr="002F5E17">
        <w:rPr>
          <w:rFonts w:ascii="Arial" w:eastAsia="Arial CE" w:hAnsi="Arial" w:cs="Arial"/>
          <w:sz w:val="22"/>
          <w:szCs w:val="22"/>
        </w:rPr>
        <w:t xml:space="preserve"> a </w:t>
      </w:r>
      <w:proofErr w:type="spellStart"/>
      <w:r w:rsidRPr="002F5E17">
        <w:rPr>
          <w:rFonts w:ascii="Arial" w:eastAsia="Arial CE" w:hAnsi="Arial" w:cs="Arial"/>
          <w:sz w:val="22"/>
          <w:szCs w:val="22"/>
        </w:rPr>
        <w:t>zajištění</w:t>
      </w:r>
      <w:proofErr w:type="spellEnd"/>
      <w:r w:rsidRPr="002F5E17">
        <w:rPr>
          <w:rFonts w:ascii="Arial" w:eastAsia="Arial CE" w:hAnsi="Arial" w:cs="Arial"/>
          <w:sz w:val="22"/>
          <w:szCs w:val="22"/>
        </w:rPr>
        <w:t>:</w:t>
      </w:r>
    </w:p>
    <w:p w:rsidR="0048473A" w:rsidRPr="002B2647" w:rsidRDefault="0048473A" w:rsidP="00BC099A">
      <w:pPr>
        <w:pStyle w:val="Export0"/>
        <w:outlineLvl w:val="0"/>
        <w:rPr>
          <w:rFonts w:ascii="Arial" w:eastAsia="Arial CE" w:hAnsi="Arial" w:cs="Arial"/>
          <w:sz w:val="22"/>
          <w:szCs w:val="22"/>
          <w:highlight w:val="yellow"/>
        </w:rPr>
      </w:pPr>
    </w:p>
    <w:p w:rsidR="005F1A65" w:rsidRPr="005F1A65" w:rsidRDefault="005F1A65" w:rsidP="005F1A65">
      <w:pPr>
        <w:numPr>
          <w:ilvl w:val="0"/>
          <w:numId w:val="42"/>
        </w:numPr>
        <w:jc w:val="both"/>
        <w:rPr>
          <w:rFonts w:ascii="Arial" w:eastAsia="Arial CE" w:hAnsi="Arial" w:cs="Arial"/>
          <w:b/>
          <w:sz w:val="22"/>
          <w:szCs w:val="22"/>
        </w:rPr>
      </w:pPr>
      <w:r w:rsidRPr="005F1A65">
        <w:rPr>
          <w:rFonts w:ascii="Arial" w:eastAsia="Arial CE" w:hAnsi="Arial" w:cs="Arial"/>
          <w:b/>
          <w:sz w:val="22"/>
          <w:szCs w:val="22"/>
        </w:rPr>
        <w:t>Projektové dokumentace pro ohlášení stavby uvedené v §104 odst.</w:t>
      </w:r>
      <w:r w:rsidR="00D351E6">
        <w:rPr>
          <w:rFonts w:ascii="Arial" w:eastAsia="Arial CE" w:hAnsi="Arial" w:cs="Arial"/>
          <w:b/>
          <w:sz w:val="22"/>
          <w:szCs w:val="22"/>
        </w:rPr>
        <w:t xml:space="preserve"> </w:t>
      </w:r>
      <w:r w:rsidRPr="005F1A65">
        <w:rPr>
          <w:rFonts w:ascii="Arial" w:eastAsia="Arial CE" w:hAnsi="Arial" w:cs="Arial"/>
          <w:b/>
          <w:sz w:val="22"/>
          <w:szCs w:val="22"/>
        </w:rPr>
        <w:t>1 písm. a) až e) stavebního zákona nebo pro vydání stavebního povolení v podrobnostech projektové dokumentace pro provádění stavby (DSJ) včetně dokladové části</w:t>
      </w:r>
      <w:r w:rsidR="00D351E6">
        <w:rPr>
          <w:rFonts w:ascii="Arial" w:eastAsia="Arial CE" w:hAnsi="Arial" w:cs="Arial"/>
          <w:b/>
          <w:sz w:val="22"/>
          <w:szCs w:val="22"/>
        </w:rPr>
        <w:t>, havarijního plánu (HP) a povodňového plánu (PP)</w:t>
      </w:r>
      <w:r w:rsidRPr="005F1A65">
        <w:rPr>
          <w:rFonts w:ascii="Arial" w:eastAsia="Arial CE" w:hAnsi="Arial" w:cs="Arial"/>
          <w:b/>
          <w:sz w:val="22"/>
          <w:szCs w:val="22"/>
        </w:rPr>
        <w:t xml:space="preserve"> a vyhodnocení potřeby zajištění koordinátora BOZP v přípravě a realizaci stavby.</w:t>
      </w:r>
    </w:p>
    <w:p w:rsidR="005F1A65" w:rsidRPr="00CE1A18" w:rsidRDefault="005F1A65" w:rsidP="005F1A65">
      <w:pPr>
        <w:ind w:left="426" w:hanging="426"/>
        <w:rPr>
          <w:rFonts w:eastAsia="Arial CE"/>
          <w:b/>
        </w:rPr>
      </w:pPr>
    </w:p>
    <w:p w:rsidR="0048473A" w:rsidRPr="002F5E17" w:rsidRDefault="0048473A" w:rsidP="0048473A">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48473A" w:rsidRPr="005F1A65" w:rsidRDefault="0048473A" w:rsidP="005F1A65">
      <w:pPr>
        <w:pStyle w:val="Export0"/>
        <w:jc w:val="both"/>
        <w:outlineLvl w:val="0"/>
        <w:rPr>
          <w:rFonts w:ascii="Arial" w:hAnsi="Arial" w:cs="Arial"/>
          <w:sz w:val="22"/>
          <w:szCs w:val="22"/>
          <w:lang w:val="cs-CZ"/>
        </w:rPr>
      </w:pPr>
      <w:r w:rsidRPr="002F5E17">
        <w:rPr>
          <w:rFonts w:ascii="Arial" w:hAnsi="Arial" w:cs="Arial"/>
          <w:sz w:val="22"/>
          <w:szCs w:val="22"/>
          <w:lang w:val="cs-CZ"/>
        </w:rPr>
        <w:t xml:space="preserve">Projektová dokumentace se bude týkat </w:t>
      </w:r>
      <w:r w:rsidR="005F1A65" w:rsidRPr="005F1A65">
        <w:rPr>
          <w:rFonts w:ascii="Arial" w:hAnsi="Arial" w:cs="Arial"/>
          <w:sz w:val="22"/>
          <w:szCs w:val="22"/>
          <w:lang w:val="cs-CZ"/>
        </w:rPr>
        <w:t xml:space="preserve">opravy </w:t>
      </w:r>
      <w:r w:rsidR="003514E8">
        <w:rPr>
          <w:rFonts w:ascii="Arial" w:hAnsi="Arial" w:cs="Arial"/>
          <w:sz w:val="22"/>
          <w:szCs w:val="22"/>
          <w:lang w:val="cs-CZ"/>
        </w:rPr>
        <w:t xml:space="preserve">a rekonstrukce Ještědského potoka v Křižanech. Poškozené pravobřežní zdivo bude rozebráno a opětovně vybudováno včetně základů. Délka nové konstrukce je 50 m a výška 1,8 m. Dno vodního toku Ještědský potok bude stabilizováno umístěním prahů. Zabudováním patky z lomového kamene v délce 50 m bude stabilizován levý břeh vodního toku.   </w:t>
      </w:r>
    </w:p>
    <w:p w:rsidR="0048473A" w:rsidRDefault="0048473A" w:rsidP="0048473A">
      <w:pPr>
        <w:pStyle w:val="Export0"/>
        <w:outlineLvl w:val="0"/>
        <w:rPr>
          <w:rFonts w:ascii="Arial" w:hAnsi="Arial" w:cs="Arial"/>
          <w:b/>
          <w:sz w:val="22"/>
          <w:szCs w:val="22"/>
        </w:rPr>
      </w:pPr>
    </w:p>
    <w:p w:rsidR="0048473A" w:rsidRPr="0038627B" w:rsidRDefault="0048473A" w:rsidP="0048473A">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r>
        <w:rPr>
          <w:rFonts w:ascii="Arial" w:eastAsia="Arial CE" w:hAnsi="Arial" w:cs="Arial"/>
          <w:sz w:val="22"/>
          <w:szCs w:val="22"/>
        </w:rPr>
        <w:t xml:space="preserve"> </w:t>
      </w:r>
    </w:p>
    <w:p w:rsidR="0048473A" w:rsidRPr="0048473A" w:rsidRDefault="0048473A" w:rsidP="0048473A">
      <w:pPr>
        <w:jc w:val="both"/>
        <w:rPr>
          <w:rFonts w:ascii="Arial" w:eastAsia="Arial CE" w:hAnsi="Arial" w:cs="Arial"/>
          <w:sz w:val="22"/>
          <w:szCs w:val="22"/>
        </w:rPr>
      </w:pPr>
    </w:p>
    <w:p w:rsidR="000E66E5" w:rsidRPr="00DC23F4"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lastRenderedPageBreak/>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87606" w:rsidRPr="00A87606" w:rsidRDefault="00A037C4" w:rsidP="00A87606">
      <w:pPr>
        <w:rPr>
          <w:rFonts w:ascii="Arial" w:eastAsia="Arial CE" w:hAnsi="Arial" w:cs="Arial"/>
          <w:sz w:val="22"/>
          <w:szCs w:val="22"/>
          <w:u w:val="single"/>
        </w:rPr>
      </w:pPr>
      <w:r w:rsidRPr="000E66E5">
        <w:rPr>
          <w:rFonts w:ascii="Arial" w:eastAsia="Arial CE" w:hAnsi="Arial" w:cs="Arial"/>
          <w:sz w:val="22"/>
          <w:szCs w:val="22"/>
          <w:u w:val="single"/>
        </w:rPr>
        <w:t xml:space="preserve">Součástí PD </w:t>
      </w:r>
      <w:r w:rsidR="00A87606" w:rsidRPr="000E66E5">
        <w:rPr>
          <w:rFonts w:ascii="Arial" w:eastAsia="Arial CE" w:hAnsi="Arial" w:cs="Arial"/>
          <w:sz w:val="22"/>
          <w:szCs w:val="22"/>
          <w:u w:val="single"/>
        </w:rPr>
        <w:t>bude</w:t>
      </w:r>
      <w:r w:rsidR="00F1715A" w:rsidRPr="000E66E5">
        <w:rPr>
          <w:rFonts w:ascii="Arial" w:eastAsia="Arial CE" w:hAnsi="Arial" w:cs="Arial"/>
          <w:sz w:val="22"/>
          <w:szCs w:val="22"/>
          <w:u w:val="single"/>
        </w:rPr>
        <w:t xml:space="preserve"> nad rámec vyhlášky</w:t>
      </w:r>
      <w:r w:rsidR="00A87606" w:rsidRPr="000E66E5">
        <w:rPr>
          <w:rFonts w:ascii="Arial" w:eastAsia="Arial CE" w:hAnsi="Arial" w:cs="Arial"/>
          <w:sz w:val="22"/>
          <w:szCs w:val="22"/>
          <w:u w:val="single"/>
        </w:rPr>
        <w:t>:</w:t>
      </w:r>
    </w:p>
    <w:p w:rsidR="00F1715A" w:rsidRDefault="00126084" w:rsidP="00A87606">
      <w:pPr>
        <w:numPr>
          <w:ilvl w:val="0"/>
          <w:numId w:val="39"/>
        </w:numPr>
        <w:ind w:left="360" w:hanging="360"/>
        <w:jc w:val="both"/>
        <w:rPr>
          <w:rFonts w:ascii="Arial" w:eastAsia="Arial CE" w:hAnsi="Arial" w:cs="Arial"/>
          <w:sz w:val="22"/>
          <w:szCs w:val="22"/>
        </w:rPr>
      </w:pPr>
      <w:r>
        <w:rPr>
          <w:rFonts w:ascii="Arial" w:hAnsi="Arial" w:cs="Arial"/>
          <w:color w:val="000000"/>
          <w:sz w:val="22"/>
          <w:szCs w:val="22"/>
        </w:rPr>
        <w:t>Zajištění souboru fotografií přímo dotčených nemovitostí včetně komunikace se souhlasem vlastníka nemovitosti</w:t>
      </w:r>
    </w:p>
    <w:p w:rsidR="007E6E13" w:rsidRDefault="00126084"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P</w:t>
      </w:r>
      <w:r w:rsidR="002C1A10">
        <w:rPr>
          <w:rFonts w:ascii="Arial" w:eastAsia="Arial CE" w:hAnsi="Arial" w:cs="Arial"/>
          <w:sz w:val="22"/>
          <w:szCs w:val="22"/>
        </w:rPr>
        <w:t>rojekt</w:t>
      </w:r>
      <w:r w:rsidR="00F1715A">
        <w:rPr>
          <w:rFonts w:ascii="Arial" w:eastAsia="Arial CE" w:hAnsi="Arial" w:cs="Arial"/>
          <w:sz w:val="22"/>
          <w:szCs w:val="22"/>
        </w:rPr>
        <w:t xml:space="preserve"> dopravně inženýrského opatření</w:t>
      </w:r>
      <w:r w:rsidR="00A87606" w:rsidRPr="00A87606">
        <w:rPr>
          <w:rFonts w:ascii="Arial" w:eastAsia="Arial CE" w:hAnsi="Arial" w:cs="Arial"/>
          <w:sz w:val="22"/>
          <w:szCs w:val="22"/>
        </w:rPr>
        <w:t xml:space="preserve"> </w:t>
      </w:r>
      <w:r w:rsidR="00F1715A">
        <w:rPr>
          <w:rFonts w:ascii="Arial" w:eastAsia="Arial CE" w:hAnsi="Arial" w:cs="Arial"/>
          <w:sz w:val="22"/>
          <w:szCs w:val="22"/>
        </w:rPr>
        <w:t>včetně jeho odsouhlasení dopravním inspektorátem</w:t>
      </w:r>
      <w:r w:rsidR="00436973">
        <w:rPr>
          <w:rFonts w:ascii="Arial" w:eastAsia="Arial CE" w:hAnsi="Arial" w:cs="Arial"/>
          <w:sz w:val="22"/>
          <w:szCs w:val="22"/>
        </w:rPr>
        <w:t xml:space="preserve"> (DIO)</w:t>
      </w:r>
    </w:p>
    <w:p w:rsidR="00FD66BD" w:rsidRDefault="00FD66BD"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Zkušební a kontrolní plán stavby (KZP)</w:t>
      </w:r>
    </w:p>
    <w:p w:rsidR="00FD66BD" w:rsidRDefault="000E66E5"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Návrh povodňového</w:t>
      </w:r>
      <w:r w:rsidR="00FD66BD">
        <w:rPr>
          <w:rFonts w:ascii="Arial" w:eastAsia="Arial CE" w:hAnsi="Arial" w:cs="Arial"/>
          <w:sz w:val="22"/>
          <w:szCs w:val="22"/>
        </w:rPr>
        <w:t xml:space="preserve"> plán</w:t>
      </w:r>
      <w:r>
        <w:rPr>
          <w:rFonts w:ascii="Arial" w:eastAsia="Arial CE" w:hAnsi="Arial" w:cs="Arial"/>
          <w:sz w:val="22"/>
          <w:szCs w:val="22"/>
        </w:rPr>
        <w:t>u</w:t>
      </w:r>
      <w:r w:rsidR="00FD66BD">
        <w:rPr>
          <w:rFonts w:ascii="Arial" w:eastAsia="Arial CE" w:hAnsi="Arial" w:cs="Arial"/>
          <w:sz w:val="22"/>
          <w:szCs w:val="22"/>
        </w:rPr>
        <w:t xml:space="preserve"> pro stavbu (PP)</w:t>
      </w:r>
      <w:r>
        <w:rPr>
          <w:rFonts w:ascii="Arial" w:eastAsia="Arial CE" w:hAnsi="Arial" w:cs="Arial"/>
          <w:sz w:val="22"/>
          <w:szCs w:val="22"/>
        </w:rPr>
        <w:t xml:space="preserve"> a návrh havarijního plánu na staveništi (HP)</w:t>
      </w:r>
    </w:p>
    <w:p w:rsidR="00861A4D" w:rsidRDefault="00861A4D"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Podmínky provádění stavebních prací a návrh zásad kontroly jejich kvality (KZP)</w:t>
      </w:r>
    </w:p>
    <w:p w:rsidR="00861A4D" w:rsidRDefault="00861A4D"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Návrh plánu BOZP</w:t>
      </w:r>
    </w:p>
    <w:p w:rsidR="007E6E13" w:rsidRDefault="00BB6A12" w:rsidP="007E6E13">
      <w:pPr>
        <w:numPr>
          <w:ilvl w:val="0"/>
          <w:numId w:val="39"/>
        </w:numPr>
        <w:ind w:left="360" w:hanging="360"/>
        <w:jc w:val="both"/>
        <w:rPr>
          <w:rFonts w:ascii="Arial" w:eastAsia="Arial CE" w:hAnsi="Arial" w:cs="Arial"/>
          <w:sz w:val="22"/>
          <w:szCs w:val="22"/>
        </w:rPr>
      </w:pPr>
      <w:r>
        <w:rPr>
          <w:rFonts w:ascii="Arial" w:eastAsia="Arial CE" w:hAnsi="Arial" w:cs="Arial"/>
          <w:sz w:val="22"/>
          <w:szCs w:val="22"/>
        </w:rPr>
        <w:t xml:space="preserve">Kontrolní rozpočet stavby zpracovaný jako </w:t>
      </w:r>
      <w:r w:rsidR="00F1715A" w:rsidRPr="007E6E13">
        <w:rPr>
          <w:rFonts w:ascii="Arial" w:eastAsia="Arial CE" w:hAnsi="Arial" w:cs="Arial"/>
          <w:sz w:val="22"/>
          <w:szCs w:val="22"/>
        </w:rPr>
        <w:t>S</w:t>
      </w:r>
      <w:r w:rsidR="00A87606" w:rsidRPr="007E6E13">
        <w:rPr>
          <w:rFonts w:ascii="Arial" w:eastAsia="Arial CE" w:hAnsi="Arial" w:cs="Arial"/>
          <w:sz w:val="22"/>
          <w:szCs w:val="22"/>
        </w:rPr>
        <w:t xml:space="preserve">oupis prací </w:t>
      </w:r>
      <w:r w:rsidR="006C3782">
        <w:rPr>
          <w:rFonts w:ascii="Arial" w:eastAsia="Arial CE" w:hAnsi="Arial" w:cs="Arial"/>
          <w:sz w:val="22"/>
          <w:szCs w:val="22"/>
        </w:rPr>
        <w:t xml:space="preserve">a oceněný </w:t>
      </w:r>
      <w:r w:rsidR="00227B40">
        <w:rPr>
          <w:rFonts w:ascii="Arial" w:eastAsia="Arial CE" w:hAnsi="Arial" w:cs="Arial"/>
          <w:sz w:val="22"/>
          <w:szCs w:val="22"/>
        </w:rPr>
        <w:t xml:space="preserve">soupis prací </w:t>
      </w:r>
      <w:r>
        <w:rPr>
          <w:rFonts w:ascii="Arial" w:eastAsia="Arial CE" w:hAnsi="Arial" w:cs="Arial"/>
          <w:sz w:val="22"/>
          <w:szCs w:val="22"/>
        </w:rPr>
        <w:t>dle vyhlášky č. 134</w:t>
      </w:r>
      <w:r w:rsidR="00227B40">
        <w:rPr>
          <w:rFonts w:ascii="Arial" w:eastAsia="Arial CE" w:hAnsi="Arial" w:cs="Arial"/>
          <w:sz w:val="22"/>
          <w:szCs w:val="22"/>
        </w:rPr>
        <w:t>/2016</w:t>
      </w:r>
      <w:r w:rsidR="006C3782">
        <w:rPr>
          <w:rFonts w:ascii="Arial" w:eastAsia="Arial CE" w:hAnsi="Arial" w:cs="Arial"/>
          <w:sz w:val="22"/>
          <w:szCs w:val="22"/>
        </w:rPr>
        <w:t xml:space="preserve"> Sb., v platném znění, který </w:t>
      </w:r>
      <w:r w:rsidR="00F1715A" w:rsidRPr="007E6E13">
        <w:rPr>
          <w:rFonts w:ascii="Arial" w:eastAsia="Arial CE" w:hAnsi="Arial" w:cs="Arial"/>
          <w:sz w:val="22"/>
          <w:szCs w:val="22"/>
        </w:rPr>
        <w:t xml:space="preserve">se </w:t>
      </w:r>
      <w:r w:rsidR="00A87606" w:rsidRPr="007E6E13">
        <w:rPr>
          <w:rFonts w:ascii="Arial" w:eastAsia="Arial CE" w:hAnsi="Arial" w:cs="Arial"/>
          <w:sz w:val="22"/>
          <w:szCs w:val="22"/>
        </w:rPr>
        <w:t xml:space="preserve">zpracuje </w:t>
      </w:r>
      <w:r w:rsidR="00F1715A" w:rsidRPr="007E6E13">
        <w:rPr>
          <w:rFonts w:ascii="Arial" w:eastAsia="Arial CE" w:hAnsi="Arial" w:cs="Arial"/>
          <w:color w:val="000000"/>
          <w:sz w:val="22"/>
          <w:szCs w:val="22"/>
        </w:rPr>
        <w:t>v</w:t>
      </w:r>
      <w:r w:rsidR="00A87606" w:rsidRPr="007E6E13">
        <w:rPr>
          <w:rFonts w:ascii="Arial" w:eastAsia="Arial CE" w:hAnsi="Arial" w:cs="Arial"/>
          <w:color w:val="000000"/>
          <w:sz w:val="22"/>
          <w:szCs w:val="22"/>
        </w:rPr>
        <w:t>edle běžných výstupů z programu KROS</w:t>
      </w:r>
      <w:r w:rsidR="00F1715A" w:rsidRPr="007E6E13">
        <w:rPr>
          <w:rFonts w:ascii="Arial" w:eastAsia="Arial CE" w:hAnsi="Arial" w:cs="Arial"/>
          <w:color w:val="000000"/>
          <w:sz w:val="22"/>
          <w:szCs w:val="22"/>
        </w:rPr>
        <w:t xml:space="preserve"> také</w:t>
      </w:r>
      <w:r w:rsidR="00A87606" w:rsidRPr="007E6E13">
        <w:rPr>
          <w:rFonts w:ascii="Arial" w:eastAsia="Arial CE" w:hAnsi="Arial" w:cs="Arial"/>
          <w:color w:val="000000"/>
          <w:sz w:val="22"/>
          <w:szCs w:val="22"/>
        </w:rPr>
        <w:t xml:space="preserve"> v elektronické </w:t>
      </w:r>
      <w:r w:rsidR="00F1715A" w:rsidRPr="007E6E13">
        <w:rPr>
          <w:rFonts w:ascii="Arial" w:eastAsia="Arial CE" w:hAnsi="Arial" w:cs="Arial"/>
          <w:color w:val="000000"/>
          <w:sz w:val="22"/>
          <w:szCs w:val="22"/>
        </w:rPr>
        <w:t xml:space="preserve">podobě </w:t>
      </w:r>
      <w:r w:rsidR="00BC099A">
        <w:rPr>
          <w:rFonts w:ascii="Arial" w:eastAsia="Arial CE" w:hAnsi="Arial" w:cs="Arial"/>
          <w:color w:val="000000"/>
          <w:sz w:val="22"/>
          <w:szCs w:val="22"/>
        </w:rPr>
        <w:t xml:space="preserve">ve formátu </w:t>
      </w:r>
      <w:r w:rsidR="007E6E13" w:rsidRPr="007E6E13">
        <w:rPr>
          <w:rFonts w:ascii="Arial" w:eastAsia="Arial CE" w:hAnsi="Arial" w:cs="Arial"/>
          <w:color w:val="000000"/>
          <w:sz w:val="22"/>
          <w:szCs w:val="22"/>
        </w:rPr>
        <w:t>(</w:t>
      </w:r>
      <w:r w:rsidR="00BC099A">
        <w:rPr>
          <w:rFonts w:ascii="Arial" w:eastAsia="Arial CE" w:hAnsi="Arial" w:cs="Arial"/>
          <w:color w:val="000000"/>
          <w:sz w:val="22"/>
          <w:szCs w:val="22"/>
        </w:rPr>
        <w:t>_</w:t>
      </w:r>
      <w:r w:rsidR="007E6E13" w:rsidRPr="007E6E13">
        <w:rPr>
          <w:rFonts w:ascii="Arial" w:eastAsia="Arial CE" w:hAnsi="Arial" w:cs="Arial"/>
          <w:color w:val="000000"/>
          <w:sz w:val="22"/>
          <w:szCs w:val="22"/>
        </w:rPr>
        <w:t>.xc</w:t>
      </w:r>
      <w:r w:rsidR="00A87606" w:rsidRPr="007E6E13">
        <w:rPr>
          <w:rFonts w:ascii="Arial" w:eastAsia="Arial CE" w:hAnsi="Arial" w:cs="Arial"/>
          <w:color w:val="000000"/>
          <w:sz w:val="22"/>
          <w:szCs w:val="22"/>
        </w:rPr>
        <w:t>4</w:t>
      </w:r>
      <w:r w:rsidR="007E6E13" w:rsidRPr="007E6E13">
        <w:rPr>
          <w:rFonts w:ascii="Arial" w:eastAsia="Arial CE" w:hAnsi="Arial" w:cs="Arial"/>
          <w:color w:val="000000"/>
          <w:sz w:val="22"/>
          <w:szCs w:val="22"/>
        </w:rPr>
        <w:t>)</w:t>
      </w:r>
      <w:r w:rsidR="00A87606" w:rsidRPr="007E6E13">
        <w:rPr>
          <w:rFonts w:ascii="Arial" w:eastAsia="Arial CE" w:hAnsi="Arial" w:cs="Arial"/>
          <w:color w:val="000000"/>
          <w:sz w:val="22"/>
          <w:szCs w:val="22"/>
        </w:rPr>
        <w:t xml:space="preserve">. Podrobnosti týkající se struktury údajů a metodiky formátu XC4 jsou k dispozici na internetové adrese </w:t>
      </w:r>
      <w:hyperlink r:id="rId9">
        <w:r w:rsidR="00A87606" w:rsidRPr="007E6E13">
          <w:rPr>
            <w:rFonts w:ascii="Arial" w:eastAsia="Arial CE" w:hAnsi="Arial" w:cs="Arial"/>
            <w:sz w:val="22"/>
            <w:szCs w:val="22"/>
          </w:rPr>
          <w:t>www.xc4.cz</w:t>
        </w:r>
      </w:hyperlink>
      <w:r w:rsidR="00F1715A" w:rsidRPr="007E6E13">
        <w:rPr>
          <w:rFonts w:ascii="Arial" w:eastAsia="Arial CE" w:hAnsi="Arial" w:cs="Arial"/>
          <w:sz w:val="22"/>
          <w:szCs w:val="22"/>
        </w:rPr>
        <w:t>.</w:t>
      </w:r>
    </w:p>
    <w:p w:rsidR="00F1715A" w:rsidRPr="007E6E13" w:rsidRDefault="00A87606" w:rsidP="006C3782">
      <w:pPr>
        <w:ind w:left="360"/>
        <w:jc w:val="both"/>
        <w:rPr>
          <w:rFonts w:ascii="Arial" w:eastAsia="Arial CE" w:hAnsi="Arial" w:cs="Arial"/>
          <w:sz w:val="22"/>
          <w:szCs w:val="22"/>
        </w:rPr>
      </w:pPr>
      <w:r w:rsidRPr="007E6E13">
        <w:rPr>
          <w:rFonts w:ascii="Arial" w:eastAsia="Arial CE" w:hAnsi="Arial" w:cs="Arial"/>
          <w:color w:val="000000"/>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E6E13"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0D101E">
        <w:rPr>
          <w:rFonts w:ascii="Arial" w:eastAsia="Arial CE" w:hAnsi="Arial" w:cs="Arial"/>
          <w:sz w:val="22"/>
          <w:szCs w:val="22"/>
        </w:rPr>
        <w:t>Předmětem této smlouvy nejsou projektové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A579EB" w:rsidRDefault="00861A4D" w:rsidP="00A87606">
      <w:pPr>
        <w:jc w:val="both"/>
        <w:rPr>
          <w:rFonts w:ascii="Arial" w:eastAsia="Arial CE" w:hAnsi="Arial" w:cs="Arial"/>
          <w:sz w:val="22"/>
          <w:szCs w:val="22"/>
        </w:rPr>
      </w:pPr>
      <w:r w:rsidRPr="00C8772E">
        <w:rPr>
          <w:rFonts w:ascii="Arial" w:eastAsia="Arial CE" w:hAnsi="Arial" w:cs="Arial"/>
          <w:sz w:val="22"/>
          <w:szCs w:val="22"/>
        </w:rPr>
        <w:t>Dále předmětem díla není zajištění laboratorních rozborů sedimentů, zajištění povolení pro ukládání sedimentů na jiný pozemek, než je uvažovaný v požadavkovém listu objednatele</w:t>
      </w:r>
      <w:r w:rsidR="00A579EB">
        <w:rPr>
          <w:rFonts w:ascii="Arial" w:eastAsia="Arial CE" w:hAnsi="Arial" w:cs="Arial"/>
          <w:sz w:val="22"/>
          <w:szCs w:val="22"/>
        </w:rPr>
        <w:t>.</w:t>
      </w:r>
      <w:r w:rsidRPr="00C8772E">
        <w:rPr>
          <w:rFonts w:ascii="Arial" w:eastAsia="Arial CE" w:hAnsi="Arial" w:cs="Arial"/>
          <w:sz w:val="22"/>
          <w:szCs w:val="22"/>
        </w:rPr>
        <w:t xml:space="preserve"> </w:t>
      </w:r>
    </w:p>
    <w:p w:rsidR="00A579EB" w:rsidRDefault="00A579EB" w:rsidP="00A87606">
      <w:pPr>
        <w:jc w:val="both"/>
        <w:rPr>
          <w:rFonts w:ascii="Arial" w:eastAsia="Arial CE" w:hAnsi="Arial" w:cs="Arial"/>
          <w:sz w:val="22"/>
          <w:szCs w:val="22"/>
        </w:rPr>
      </w:pPr>
    </w:p>
    <w:p w:rsidR="00A87606" w:rsidRDefault="00A579EB" w:rsidP="00A87606">
      <w:pPr>
        <w:jc w:val="both"/>
        <w:rPr>
          <w:rFonts w:ascii="Arial" w:eastAsia="Arial CE" w:hAnsi="Arial" w:cs="Arial"/>
          <w:sz w:val="22"/>
          <w:szCs w:val="22"/>
        </w:rPr>
      </w:pPr>
      <w:r>
        <w:rPr>
          <w:rFonts w:ascii="Arial" w:eastAsia="Arial CE" w:hAnsi="Arial" w:cs="Arial"/>
          <w:sz w:val="22"/>
          <w:szCs w:val="22"/>
        </w:rPr>
        <w:t xml:space="preserve">Pokud bude nutné </w:t>
      </w:r>
      <w:r w:rsidR="00861A4D" w:rsidRPr="00C8772E">
        <w:rPr>
          <w:rFonts w:ascii="Arial" w:eastAsia="Arial CE" w:hAnsi="Arial" w:cs="Arial"/>
          <w:sz w:val="22"/>
          <w:szCs w:val="22"/>
        </w:rPr>
        <w:t>závazného stanoviska dle § 56 zákona č.</w:t>
      </w:r>
      <w:r>
        <w:rPr>
          <w:rFonts w:ascii="Arial" w:eastAsia="Arial CE" w:hAnsi="Arial" w:cs="Arial"/>
          <w:sz w:val="22"/>
          <w:szCs w:val="22"/>
        </w:rPr>
        <w:t> </w:t>
      </w:r>
      <w:r w:rsidR="00861A4D" w:rsidRPr="00C8772E">
        <w:rPr>
          <w:rFonts w:ascii="Arial" w:eastAsia="Arial CE" w:hAnsi="Arial" w:cs="Arial"/>
          <w:sz w:val="22"/>
          <w:szCs w:val="22"/>
        </w:rPr>
        <w:t>114/1992 Sb. v platném znění (výjimka ze ZCHD)</w:t>
      </w:r>
      <w:r>
        <w:rPr>
          <w:rFonts w:ascii="Arial" w:eastAsia="Arial CE" w:hAnsi="Arial" w:cs="Arial"/>
          <w:sz w:val="22"/>
          <w:szCs w:val="22"/>
        </w:rPr>
        <w:t>, bude toto zajišťovat zhotovitel.</w:t>
      </w:r>
      <w:r w:rsidR="00861A4D">
        <w:rPr>
          <w:rFonts w:ascii="Arial" w:eastAsia="Arial CE" w:hAnsi="Arial" w:cs="Arial"/>
          <w:sz w:val="22"/>
          <w:szCs w:val="22"/>
        </w:rPr>
        <w:t xml:space="preserve"> </w:t>
      </w:r>
    </w:p>
    <w:p w:rsidR="00B80F9A" w:rsidRPr="00B80F9A" w:rsidRDefault="00B80F9A"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 xml:space="preserve">v počtu 6x </w:t>
      </w:r>
      <w:proofErr w:type="spellStart"/>
      <w:r w:rsidRPr="000D101E">
        <w:rPr>
          <w:rFonts w:ascii="Arial" w:eastAsia="Arial CE" w:hAnsi="Arial" w:cs="Arial"/>
          <w:sz w:val="22"/>
          <w:szCs w:val="22"/>
        </w:rPr>
        <w:t>paré</w:t>
      </w:r>
      <w:proofErr w:type="spellEnd"/>
      <w:r w:rsidRPr="000D101E">
        <w:rPr>
          <w:rFonts w:ascii="Arial" w:eastAsia="Arial CE" w:hAnsi="Arial" w:cs="Arial"/>
          <w:sz w:val="22"/>
          <w:szCs w:val="22"/>
        </w:rPr>
        <w:t xml:space="preserve">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B931A7" w:rsidRDefault="00B931A7" w:rsidP="00A87606">
      <w:pPr>
        <w:jc w:val="both"/>
        <w:rPr>
          <w:rFonts w:ascii="Arial" w:eastAsia="Arial CE" w:hAnsi="Arial" w:cs="Arial"/>
          <w:b/>
          <w:sz w:val="22"/>
          <w:szCs w:val="22"/>
        </w:rPr>
      </w:pPr>
    </w:p>
    <w:p w:rsidR="00B931A7" w:rsidRDefault="00B931A7" w:rsidP="00A87606">
      <w:pPr>
        <w:jc w:val="both"/>
        <w:rPr>
          <w:rFonts w:ascii="Arial" w:eastAsia="Arial CE" w:hAnsi="Arial" w:cs="Arial"/>
          <w:b/>
          <w:sz w:val="22"/>
          <w:szCs w:val="22"/>
        </w:rPr>
      </w:pPr>
    </w:p>
    <w:p w:rsidR="00B931A7" w:rsidRDefault="00B931A7"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lastRenderedPageBreak/>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C8772E">
        <w:rPr>
          <w:rFonts w:ascii="Arial" w:hAnsi="Arial" w:cs="Arial"/>
          <w:sz w:val="22"/>
          <w:szCs w:val="22"/>
        </w:rPr>
        <w:t xml:space="preserve">Zhotovitel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xml:space="preserve">) ještě v době zpracovávání PD. </w:t>
      </w:r>
      <w:r w:rsidR="00A579EB">
        <w:rPr>
          <w:rFonts w:ascii="Arial" w:hAnsi="Arial" w:cs="Arial"/>
          <w:sz w:val="22"/>
          <w:szCs w:val="22"/>
        </w:rPr>
        <w:t xml:space="preserve">Objednatel </w:t>
      </w:r>
      <w:r w:rsidRPr="00A87606">
        <w:rPr>
          <w:rFonts w:ascii="Arial" w:hAnsi="Arial" w:cs="Arial"/>
          <w:sz w:val="22"/>
          <w:szCs w:val="22"/>
        </w:rPr>
        <w:t>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Default="00167C90" w:rsidP="00FA40A9">
      <w:pPr>
        <w:autoSpaceDE w:val="0"/>
        <w:autoSpaceDN w:val="0"/>
        <w:adjustRightInd w:val="0"/>
        <w:ind w:left="5664" w:hanging="5664"/>
        <w:outlineLvl w:val="0"/>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B931A7" w:rsidRPr="00025CC6" w:rsidRDefault="00B931A7" w:rsidP="00FA40A9">
      <w:pPr>
        <w:autoSpaceDE w:val="0"/>
        <w:autoSpaceDN w:val="0"/>
        <w:adjustRightInd w:val="0"/>
        <w:ind w:left="5664" w:hanging="5664"/>
        <w:outlineLvl w:val="0"/>
        <w:rPr>
          <w:rFonts w:ascii="Arial CE" w:hAnsi="Arial CE" w:cs="Arial"/>
          <w:sz w:val="22"/>
          <w:szCs w:val="22"/>
        </w:rPr>
      </w:pPr>
    </w:p>
    <w:p w:rsidR="00B931A7" w:rsidRDefault="00B931A7" w:rsidP="00B931A7">
      <w:pPr>
        <w:autoSpaceDE w:val="0"/>
        <w:autoSpaceDN w:val="0"/>
        <w:adjustRightInd w:val="0"/>
        <w:jc w:val="both"/>
        <w:rPr>
          <w:rFonts w:ascii="Arial CE" w:hAnsi="Arial CE" w:cs="Arial"/>
          <w:b/>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 xml:space="preserve">tj. 2 </w:t>
      </w:r>
      <w:proofErr w:type="spellStart"/>
      <w:r w:rsidRPr="006B3E0B">
        <w:rPr>
          <w:rFonts w:ascii="Arial CE" w:hAnsi="Arial CE" w:cs="Arial"/>
          <w:sz w:val="22"/>
          <w:szCs w:val="22"/>
        </w:rPr>
        <w:t>paré</w:t>
      </w:r>
      <w:proofErr w:type="spellEnd"/>
      <w:r w:rsidRPr="006B3E0B">
        <w:rPr>
          <w:rFonts w:ascii="Arial CE" w:hAnsi="Arial CE" w:cs="Arial"/>
          <w:sz w:val="22"/>
          <w:szCs w:val="22"/>
        </w:rPr>
        <w:t xml:space="preserve">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proofErr w:type="gramStart"/>
      <w:r>
        <w:rPr>
          <w:rFonts w:ascii="Arial CE" w:hAnsi="Arial CE" w:cs="Arial"/>
          <w:b/>
          <w:sz w:val="22"/>
          <w:szCs w:val="22"/>
        </w:rPr>
        <w:t>27.09.2018</w:t>
      </w:r>
      <w:proofErr w:type="gramEnd"/>
    </w:p>
    <w:p w:rsidR="008F1A46" w:rsidRPr="00C8772E"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C8772E">
        <w:rPr>
          <w:rFonts w:ascii="Arial CE" w:eastAsia="Arial CE" w:hAnsi="Arial CE" w:cs="Arial CE"/>
          <w:sz w:val="22"/>
          <w:szCs w:val="22"/>
        </w:rPr>
        <w:t xml:space="preserve">Ukončení díla (po </w:t>
      </w:r>
      <w:r w:rsidR="006B2A53" w:rsidRPr="00C8772E">
        <w:rPr>
          <w:rFonts w:ascii="Arial CE" w:eastAsia="Arial CE" w:hAnsi="Arial CE" w:cs="Arial CE"/>
          <w:sz w:val="22"/>
          <w:szCs w:val="22"/>
        </w:rPr>
        <w:t>schválení v</w:t>
      </w:r>
      <w:r w:rsidR="00FC3E6C" w:rsidRPr="00C8772E">
        <w:rPr>
          <w:rFonts w:ascii="Arial CE" w:eastAsia="Arial CE" w:hAnsi="Arial CE" w:cs="Arial CE"/>
          <w:sz w:val="22"/>
          <w:szCs w:val="22"/>
        </w:rPr>
        <w:t> investiční komisi</w:t>
      </w:r>
      <w:r w:rsidR="0008010B" w:rsidRPr="00C8772E">
        <w:rPr>
          <w:rFonts w:ascii="Arial CE" w:eastAsia="Arial CE" w:hAnsi="Arial CE" w:cs="Arial CE"/>
          <w:sz w:val="22"/>
          <w:szCs w:val="22"/>
        </w:rPr>
        <w:t xml:space="preserve"> objednatele</w:t>
      </w:r>
      <w:r w:rsidRPr="00C8772E">
        <w:rPr>
          <w:rFonts w:ascii="Arial CE" w:eastAsia="Arial CE" w:hAnsi="Arial CE" w:cs="Arial CE"/>
          <w:sz w:val="22"/>
          <w:szCs w:val="22"/>
        </w:rPr>
        <w:t>)</w:t>
      </w:r>
      <w:r w:rsidR="006B2A53" w:rsidRPr="00C8772E">
        <w:rPr>
          <w:rFonts w:ascii="Arial CE" w:eastAsia="Arial CE" w:hAnsi="Arial CE" w:cs="Arial CE"/>
          <w:sz w:val="22"/>
          <w:szCs w:val="22"/>
        </w:rPr>
        <w:t>:</w:t>
      </w:r>
      <w:r w:rsidR="000F6FBC" w:rsidRPr="00C8772E">
        <w:rPr>
          <w:rFonts w:ascii="Arial CE" w:hAnsi="Arial CE" w:cs="Arial"/>
          <w:sz w:val="22"/>
          <w:szCs w:val="22"/>
        </w:rPr>
        <w:tab/>
      </w:r>
      <w:r w:rsidR="006B2A53" w:rsidRPr="00C8772E">
        <w:rPr>
          <w:rFonts w:ascii="Arial CE" w:hAnsi="Arial CE" w:cs="Arial"/>
          <w:sz w:val="22"/>
          <w:szCs w:val="22"/>
        </w:rPr>
        <w:tab/>
      </w:r>
      <w:r w:rsidR="00B931A7">
        <w:rPr>
          <w:rFonts w:ascii="Arial CE" w:hAnsi="Arial CE" w:cs="Arial"/>
          <w:sz w:val="22"/>
          <w:szCs w:val="22"/>
        </w:rPr>
        <w:tab/>
      </w:r>
      <w:proofErr w:type="gramStart"/>
      <w:r w:rsidR="003514E8" w:rsidRPr="003514E8">
        <w:rPr>
          <w:rFonts w:ascii="Arial CE" w:hAnsi="Arial CE" w:cs="Arial"/>
          <w:b/>
          <w:sz w:val="22"/>
          <w:szCs w:val="22"/>
        </w:rPr>
        <w:t>31</w:t>
      </w:r>
      <w:r w:rsidR="006C3782" w:rsidRPr="003514E8">
        <w:rPr>
          <w:rFonts w:ascii="Arial CE" w:hAnsi="Arial CE" w:cs="Arial"/>
          <w:b/>
          <w:sz w:val="22"/>
          <w:szCs w:val="22"/>
        </w:rPr>
        <w:t>.</w:t>
      </w:r>
      <w:r w:rsidR="003514E8" w:rsidRPr="003514E8">
        <w:rPr>
          <w:rFonts w:ascii="Arial CE" w:hAnsi="Arial CE" w:cs="Arial"/>
          <w:b/>
          <w:sz w:val="22"/>
          <w:szCs w:val="22"/>
        </w:rPr>
        <w:t>10</w:t>
      </w:r>
      <w:r w:rsidR="006B2A53" w:rsidRPr="003514E8">
        <w:rPr>
          <w:rFonts w:ascii="Arial CE" w:hAnsi="Arial CE" w:cs="Arial"/>
          <w:b/>
          <w:sz w:val="22"/>
          <w:szCs w:val="22"/>
        </w:rPr>
        <w:t>.2018</w:t>
      </w:r>
      <w:proofErr w:type="gramEnd"/>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EE792F" w:rsidRPr="005E1501" w:rsidRDefault="00EE792F" w:rsidP="00B931A7">
      <w:pPr>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C1B27" w:rsidRPr="001D7A19" w:rsidRDefault="002C1B27" w:rsidP="002741F8">
      <w:pPr>
        <w:pStyle w:val="Odstavecseseznamem"/>
        <w:tabs>
          <w:tab w:val="left" w:pos="284"/>
        </w:tabs>
        <w:autoSpaceDE w:val="0"/>
        <w:autoSpaceDN w:val="0"/>
        <w:adjustRightInd w:val="0"/>
        <w:ind w:left="284"/>
        <w:jc w:val="both"/>
        <w:rPr>
          <w:rFonts w:ascii="Arial CE" w:hAnsi="Arial CE" w:cs="Arial"/>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lastRenderedPageBreak/>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8772E">
        <w:rPr>
          <w:rFonts w:ascii="Arial CE" w:hAnsi="Arial CE" w:cs="Arial"/>
          <w:b/>
          <w:sz w:val="22"/>
          <w:szCs w:val="22"/>
        </w:rPr>
        <w:t>2</w:t>
      </w:r>
      <w:r w:rsidR="00B931A7">
        <w:rPr>
          <w:rFonts w:ascii="Arial CE" w:hAnsi="Arial CE" w:cs="Arial"/>
          <w:b/>
          <w:sz w:val="22"/>
          <w:szCs w:val="22"/>
        </w:rPr>
        <w:t>23 183</w:t>
      </w:r>
      <w:r w:rsidR="00F026FC">
        <w:rPr>
          <w:rFonts w:ascii="Arial CE" w:hAnsi="Arial CE" w:cs="Arial"/>
          <w:b/>
          <w:sz w:val="22"/>
          <w:szCs w:val="22"/>
        </w:rPr>
        <w:t xml:space="preserve">,00 </w:t>
      </w:r>
      <w:r w:rsidRPr="00E26CEA">
        <w:rPr>
          <w:rFonts w:ascii="Arial CE" w:hAnsi="Arial CE" w:cs="Arial"/>
          <w:b/>
          <w:sz w:val="22"/>
          <w:szCs w:val="22"/>
        </w:rPr>
        <w:t>Kč bez DPH.</w:t>
      </w:r>
    </w:p>
    <w:p w:rsidR="00042129" w:rsidRDefault="000665D7" w:rsidP="00CF4ABF">
      <w:pPr>
        <w:ind w:left="426" w:hanging="426"/>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CF4ABF">
      <w:pPr>
        <w:ind w:left="426" w:hanging="426"/>
        <w:jc w:val="both"/>
        <w:rPr>
          <w:rFonts w:ascii="Arial CE" w:hAnsi="Arial CE" w:cs="Arial"/>
          <w:sz w:val="22"/>
          <w:szCs w:val="22"/>
        </w:rPr>
      </w:pPr>
    </w:p>
    <w:p w:rsidR="00C8772E" w:rsidRDefault="00C8772E" w:rsidP="00C8772E">
      <w:pPr>
        <w:tabs>
          <w:tab w:val="left" w:pos="5954"/>
        </w:tabs>
        <w:ind w:left="426" w:hanging="426"/>
        <w:jc w:val="both"/>
        <w:rPr>
          <w:rFonts w:ascii="Arial CE" w:hAnsi="Arial CE" w:cs="Arial"/>
          <w:sz w:val="22"/>
          <w:szCs w:val="22"/>
        </w:rPr>
      </w:pPr>
      <w:r>
        <w:rPr>
          <w:rFonts w:ascii="Arial CE" w:hAnsi="Arial CE" w:cs="Arial"/>
          <w:sz w:val="22"/>
          <w:szCs w:val="22"/>
        </w:rPr>
        <w:t>DSJ</w:t>
      </w:r>
      <w:r>
        <w:rPr>
          <w:rFonts w:ascii="Arial CE" w:hAnsi="Arial CE" w:cs="Arial"/>
          <w:sz w:val="22"/>
          <w:szCs w:val="22"/>
        </w:rPr>
        <w:tab/>
      </w:r>
      <w:r>
        <w:rPr>
          <w:rFonts w:ascii="Arial CE" w:hAnsi="Arial CE" w:cs="Arial"/>
          <w:sz w:val="22"/>
          <w:szCs w:val="22"/>
        </w:rPr>
        <w:tab/>
      </w:r>
      <w:r w:rsidR="00B931A7">
        <w:rPr>
          <w:rFonts w:ascii="Arial CE" w:hAnsi="Arial CE" w:cs="Arial"/>
          <w:sz w:val="22"/>
          <w:szCs w:val="22"/>
        </w:rPr>
        <w:t>197 683</w:t>
      </w:r>
      <w:r>
        <w:rPr>
          <w:rFonts w:ascii="Arial CE" w:hAnsi="Arial CE" w:cs="Arial"/>
          <w:sz w:val="22"/>
          <w:szCs w:val="22"/>
        </w:rPr>
        <w:t>,00 Kč bez DPH</w:t>
      </w:r>
    </w:p>
    <w:p w:rsidR="00C8772E" w:rsidRDefault="00861A4D" w:rsidP="00C8772E">
      <w:pPr>
        <w:tabs>
          <w:tab w:val="left" w:pos="6096"/>
        </w:tabs>
        <w:ind w:left="426" w:hanging="426"/>
        <w:jc w:val="both"/>
        <w:rPr>
          <w:rFonts w:ascii="Arial CE" w:hAnsi="Arial CE" w:cs="Arial"/>
          <w:sz w:val="22"/>
          <w:szCs w:val="22"/>
        </w:rPr>
      </w:pPr>
      <w:r>
        <w:rPr>
          <w:rFonts w:ascii="Arial CE" w:hAnsi="Arial CE" w:cs="Arial"/>
          <w:sz w:val="22"/>
          <w:szCs w:val="22"/>
        </w:rPr>
        <w:t>PP, HP, plán BOZP</w:t>
      </w:r>
      <w:r w:rsidR="00C8772E">
        <w:rPr>
          <w:rFonts w:ascii="Arial CE" w:hAnsi="Arial CE" w:cs="Arial"/>
          <w:sz w:val="22"/>
          <w:szCs w:val="22"/>
        </w:rPr>
        <w:tab/>
        <w:t>11 000,00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Data ČHMÚ</w:t>
      </w:r>
      <w:r>
        <w:rPr>
          <w:rFonts w:ascii="Arial CE" w:hAnsi="Arial CE" w:cs="Arial"/>
          <w:sz w:val="22"/>
          <w:szCs w:val="22"/>
        </w:rPr>
        <w:tab/>
        <w:t xml:space="preserve">  3 500,00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DIO</w:t>
      </w:r>
      <w:r>
        <w:rPr>
          <w:rFonts w:ascii="Arial CE" w:hAnsi="Arial CE" w:cs="Arial"/>
          <w:sz w:val="22"/>
          <w:szCs w:val="22"/>
        </w:rPr>
        <w:tab/>
        <w:t xml:space="preserve">  </w:t>
      </w:r>
      <w:r w:rsidR="00B931A7">
        <w:rPr>
          <w:rFonts w:ascii="Arial CE" w:hAnsi="Arial CE" w:cs="Arial"/>
          <w:sz w:val="22"/>
          <w:szCs w:val="22"/>
        </w:rPr>
        <w:t>5</w:t>
      </w:r>
      <w:r>
        <w:rPr>
          <w:rFonts w:ascii="Arial CE" w:hAnsi="Arial CE" w:cs="Arial"/>
          <w:sz w:val="22"/>
          <w:szCs w:val="22"/>
        </w:rPr>
        <w:t> 000,00 Kč bez DPH</w:t>
      </w:r>
    </w:p>
    <w:p w:rsidR="00C8772E" w:rsidRDefault="00C8772E" w:rsidP="00C8772E">
      <w:pPr>
        <w:tabs>
          <w:tab w:val="left" w:pos="6096"/>
        </w:tabs>
        <w:jc w:val="both"/>
        <w:rPr>
          <w:rFonts w:ascii="Arial CE" w:hAnsi="Arial CE" w:cs="Arial"/>
          <w:sz w:val="22"/>
          <w:szCs w:val="22"/>
        </w:rPr>
      </w:pPr>
      <w:r>
        <w:rPr>
          <w:rFonts w:ascii="Arial CE" w:hAnsi="Arial CE" w:cs="Arial"/>
          <w:sz w:val="22"/>
          <w:szCs w:val="22"/>
        </w:rPr>
        <w:t>KZP</w:t>
      </w:r>
      <w:r>
        <w:rPr>
          <w:rFonts w:ascii="Arial CE" w:hAnsi="Arial CE" w:cs="Arial"/>
          <w:sz w:val="22"/>
          <w:szCs w:val="22"/>
        </w:rPr>
        <w:tab/>
        <w:t xml:space="preserve">  6 000,00 Kč bez DPH</w:t>
      </w:r>
    </w:p>
    <w:p w:rsidR="00B27C1F" w:rsidRPr="00EB7EEF"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F44843">
        <w:rPr>
          <w:rFonts w:ascii="Arial CE" w:hAnsi="Arial CE" w:cs="Arial"/>
          <w:sz w:val="22"/>
          <w:szCs w:val="22"/>
        </w:rPr>
        <w:t>Cena za výkon AD</w:t>
      </w:r>
      <w:r>
        <w:rPr>
          <w:rFonts w:ascii="Arial CE" w:hAnsi="Arial CE" w:cs="Arial"/>
          <w:b/>
          <w:sz w:val="22"/>
          <w:szCs w:val="22"/>
        </w:rPr>
        <w:t xml:space="preserve"> </w:t>
      </w:r>
      <w:r w:rsidRPr="001D7A19">
        <w:rPr>
          <w:rFonts w:ascii="Arial CE" w:hAnsi="Arial CE" w:cs="Arial"/>
          <w:sz w:val="22"/>
          <w:szCs w:val="22"/>
        </w:rPr>
        <w:t xml:space="preserve">je sjednána jako cena smluvní ve výši </w:t>
      </w:r>
      <w:r>
        <w:rPr>
          <w:rFonts w:ascii="Arial CE" w:hAnsi="Arial CE" w:cs="Arial"/>
          <w:sz w:val="22"/>
          <w:szCs w:val="22"/>
        </w:rPr>
        <w:tab/>
      </w:r>
      <w:r>
        <w:rPr>
          <w:rFonts w:ascii="Arial CE" w:hAnsi="Arial CE" w:cs="Arial"/>
          <w:sz w:val="22"/>
          <w:szCs w:val="22"/>
        </w:rPr>
        <w:tab/>
      </w:r>
      <w:r w:rsidR="00861A4D">
        <w:rPr>
          <w:rFonts w:ascii="Arial CE" w:hAnsi="Arial CE" w:cs="Arial"/>
          <w:sz w:val="22"/>
          <w:szCs w:val="22"/>
        </w:rPr>
        <w:t>70</w:t>
      </w:r>
      <w:r w:rsidRPr="008B472F">
        <w:rPr>
          <w:rFonts w:ascii="Arial CE" w:hAnsi="Arial CE" w:cs="Arial"/>
          <w:sz w:val="22"/>
          <w:szCs w:val="22"/>
        </w:rPr>
        <w:t>0,-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C5921" w:rsidRDefault="00862710" w:rsidP="00436973">
      <w:pPr>
        <w:pStyle w:val="Odstavecseseznamem"/>
        <w:numPr>
          <w:ilvl w:val="0"/>
          <w:numId w:val="22"/>
        </w:numPr>
        <w:rPr>
          <w:rFonts w:ascii="Arial CE" w:hAnsi="Arial CE" w:cs="Arial"/>
          <w:sz w:val="22"/>
          <w:szCs w:val="22"/>
        </w:rPr>
      </w:pPr>
      <w:proofErr w:type="gramStart"/>
      <w:r w:rsidRPr="00C8772E">
        <w:rPr>
          <w:rFonts w:ascii="Arial CE" w:hAnsi="Arial CE" w:cs="Arial"/>
          <w:sz w:val="22"/>
          <w:szCs w:val="22"/>
        </w:rPr>
        <w:t>Předání</w:t>
      </w:r>
      <w:r w:rsidR="00126084">
        <w:rPr>
          <w:rFonts w:ascii="Arial CE" w:hAnsi="Arial CE" w:cs="Arial"/>
          <w:sz w:val="22"/>
          <w:szCs w:val="22"/>
        </w:rPr>
        <w:t xml:space="preserve"> </w:t>
      </w:r>
      <w:r w:rsidR="00861A4D" w:rsidRPr="00C8772E">
        <w:rPr>
          <w:rFonts w:ascii="Arial CE" w:hAnsi="Arial CE" w:cs="Arial"/>
          <w:sz w:val="22"/>
          <w:szCs w:val="22"/>
        </w:rPr>
        <w:t xml:space="preserve"> PP</w:t>
      </w:r>
      <w:proofErr w:type="gramEnd"/>
      <w:r w:rsidR="00861A4D" w:rsidRPr="00C8772E">
        <w:rPr>
          <w:rFonts w:ascii="Arial CE" w:hAnsi="Arial CE" w:cs="Arial"/>
          <w:sz w:val="22"/>
          <w:szCs w:val="22"/>
        </w:rPr>
        <w:t>, HP, plán</w:t>
      </w:r>
      <w:r w:rsidR="00126084">
        <w:rPr>
          <w:rFonts w:ascii="Arial CE" w:hAnsi="Arial CE" w:cs="Arial"/>
          <w:sz w:val="22"/>
          <w:szCs w:val="22"/>
        </w:rPr>
        <w:t>u</w:t>
      </w:r>
      <w:r w:rsidR="00861A4D" w:rsidRPr="00C8772E">
        <w:rPr>
          <w:rFonts w:ascii="Arial CE" w:hAnsi="Arial CE" w:cs="Arial"/>
          <w:sz w:val="22"/>
          <w:szCs w:val="22"/>
        </w:rPr>
        <w:t xml:space="preserve"> BOZP, DIO, KZP</w:t>
      </w:r>
      <w:r w:rsidR="00436973" w:rsidRPr="00C8772E">
        <w:rPr>
          <w:rFonts w:ascii="Arial CE" w:hAnsi="Arial CE" w:cs="Arial"/>
          <w:sz w:val="22"/>
          <w:szCs w:val="22"/>
        </w:rPr>
        <w:tab/>
      </w:r>
      <w:r w:rsidRPr="00C8772E">
        <w:rPr>
          <w:rFonts w:ascii="Arial CE" w:hAnsi="Arial CE" w:cs="Arial"/>
          <w:sz w:val="22"/>
          <w:szCs w:val="22"/>
        </w:rPr>
        <w:t xml:space="preserve">– ve výši </w:t>
      </w:r>
      <w:r w:rsidRPr="00C8772E">
        <w:rPr>
          <w:rFonts w:ascii="Arial CE" w:hAnsi="Arial CE" w:cs="Arial"/>
          <w:b/>
          <w:sz w:val="22"/>
          <w:szCs w:val="22"/>
        </w:rPr>
        <w:t>100%</w:t>
      </w:r>
      <w:r w:rsidRPr="00C33382">
        <w:rPr>
          <w:rFonts w:ascii="Arial CE" w:hAnsi="Arial CE" w:cs="Arial"/>
          <w:b/>
          <w:sz w:val="22"/>
          <w:szCs w:val="22"/>
        </w:rPr>
        <w:t xml:space="preserve"> ceny</w:t>
      </w:r>
      <w:r w:rsidR="00C8772E">
        <w:rPr>
          <w:rFonts w:ascii="Arial CE" w:hAnsi="Arial CE" w:cs="Arial"/>
          <w:b/>
          <w:sz w:val="22"/>
          <w:szCs w:val="22"/>
        </w:rPr>
        <w:t xml:space="preserve">, tj. </w:t>
      </w:r>
      <w:r w:rsidR="00B931A7">
        <w:rPr>
          <w:rFonts w:ascii="Arial CE" w:hAnsi="Arial CE" w:cs="Arial"/>
          <w:b/>
          <w:sz w:val="22"/>
          <w:szCs w:val="22"/>
        </w:rPr>
        <w:t>25</w:t>
      </w:r>
      <w:r w:rsidR="00C8772E">
        <w:rPr>
          <w:rFonts w:ascii="Arial CE" w:hAnsi="Arial CE" w:cs="Arial"/>
          <w:b/>
          <w:sz w:val="22"/>
          <w:szCs w:val="22"/>
        </w:rPr>
        <w:t> 500,00 Kč bez DPH.</w:t>
      </w:r>
    </w:p>
    <w:p w:rsidR="00A87606" w:rsidRPr="00031225"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stupně </w:t>
      </w:r>
      <w:r w:rsidR="00C8772E">
        <w:rPr>
          <w:rFonts w:ascii="Arial CE" w:hAnsi="Arial CE" w:cs="Arial"/>
          <w:sz w:val="22"/>
          <w:szCs w:val="22"/>
        </w:rPr>
        <w:t>DSJ</w:t>
      </w:r>
      <w:r w:rsidRPr="00A87606">
        <w:rPr>
          <w:rFonts w:ascii="Arial CE" w:hAnsi="Arial CE" w:cs="Arial"/>
          <w:sz w:val="22"/>
          <w:szCs w:val="22"/>
        </w:rPr>
        <w:t xml:space="preserve"> </w:t>
      </w:r>
      <w:r w:rsidRPr="00031225">
        <w:rPr>
          <w:rFonts w:ascii="Arial CE" w:hAnsi="Arial CE" w:cs="Arial"/>
          <w:sz w:val="22"/>
          <w:szCs w:val="22"/>
        </w:rPr>
        <w:t xml:space="preserve">ve výši </w:t>
      </w:r>
      <w:r w:rsidR="00B931A7">
        <w:rPr>
          <w:rFonts w:ascii="Arial CE" w:hAnsi="Arial CE" w:cs="Arial"/>
          <w:sz w:val="22"/>
          <w:szCs w:val="22"/>
        </w:rPr>
        <w:t>8</w:t>
      </w:r>
      <w:r w:rsidRPr="00031225">
        <w:rPr>
          <w:rFonts w:ascii="Arial CE" w:hAnsi="Arial CE" w:cs="Arial"/>
          <w:sz w:val="22"/>
          <w:szCs w:val="22"/>
        </w:rPr>
        <w:t>0% ceny, tj.</w:t>
      </w:r>
      <w:r w:rsidR="00436973" w:rsidRPr="00031225">
        <w:rPr>
          <w:rFonts w:ascii="Arial CE" w:hAnsi="Arial CE" w:cs="Arial"/>
          <w:sz w:val="22"/>
          <w:szCs w:val="22"/>
        </w:rPr>
        <w:t xml:space="preserve"> </w:t>
      </w:r>
      <w:r w:rsidR="00126084" w:rsidRPr="00126084">
        <w:rPr>
          <w:rFonts w:ascii="Arial CE" w:hAnsi="Arial CE" w:cs="Arial"/>
          <w:b/>
          <w:sz w:val="22"/>
          <w:szCs w:val="22"/>
        </w:rPr>
        <w:t>158 146,40</w:t>
      </w:r>
      <w:r w:rsidR="00C33382" w:rsidRPr="00031225">
        <w:rPr>
          <w:rFonts w:ascii="Arial CE" w:hAnsi="Arial CE" w:cs="Arial"/>
          <w:b/>
          <w:sz w:val="22"/>
          <w:szCs w:val="22"/>
        </w:rPr>
        <w:t xml:space="preserve"> </w:t>
      </w:r>
      <w:r w:rsidRPr="00031225">
        <w:rPr>
          <w:rFonts w:ascii="Arial CE" w:hAnsi="Arial CE" w:cs="Arial"/>
          <w:b/>
          <w:sz w:val="22"/>
          <w:szCs w:val="22"/>
        </w:rPr>
        <w:t>Kč bez DPH</w:t>
      </w:r>
      <w:r w:rsidR="00C33382" w:rsidRPr="00031225">
        <w:rPr>
          <w:rFonts w:ascii="Arial CE" w:hAnsi="Arial CE" w:cs="Arial"/>
          <w:sz w:val="22"/>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DSP/DPS generálním ředitelem Povodí Ohře, s. p., po předchozím projednání v investiční komisi ve výši zbývajících </w:t>
      </w:r>
      <w:r w:rsidRPr="00C33382">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126084" w:rsidRPr="00126084">
        <w:rPr>
          <w:rFonts w:ascii="Arial CE" w:eastAsia="Arial CE" w:hAnsi="Arial CE" w:cs="Arial CE"/>
          <w:b/>
          <w:sz w:val="22"/>
          <w:szCs w:val="22"/>
        </w:rPr>
        <w:t>39 53</w:t>
      </w:r>
      <w:r w:rsidR="00B81A28">
        <w:rPr>
          <w:rFonts w:ascii="Arial CE" w:eastAsia="Arial CE" w:hAnsi="Arial CE" w:cs="Arial CE"/>
          <w:b/>
          <w:sz w:val="22"/>
          <w:szCs w:val="22"/>
        </w:rPr>
        <w:t>6</w:t>
      </w:r>
      <w:r w:rsidR="00126084" w:rsidRPr="00126084">
        <w:rPr>
          <w:rFonts w:ascii="Arial CE" w:eastAsia="Arial CE" w:hAnsi="Arial CE" w:cs="Arial CE"/>
          <w:b/>
          <w:sz w:val="22"/>
          <w:szCs w:val="22"/>
        </w:rPr>
        <w:t>,60</w:t>
      </w:r>
      <w:r w:rsidR="00031225" w:rsidRPr="00031225">
        <w:rPr>
          <w:rFonts w:ascii="Arial CE" w:eastAsia="Arial CE" w:hAnsi="Arial CE" w:cs="Arial CE"/>
          <w:sz w:val="22"/>
          <w:szCs w:val="22"/>
        </w:rPr>
        <w:t xml:space="preserve"> </w:t>
      </w:r>
      <w:r w:rsidR="00031225" w:rsidRPr="00031225">
        <w:rPr>
          <w:rFonts w:ascii="Arial CE" w:eastAsia="Arial CE" w:hAnsi="Arial CE" w:cs="Arial CE"/>
          <w:b/>
          <w:sz w:val="22"/>
          <w:szCs w:val="22"/>
        </w:rPr>
        <w:t>Kč bez DPH</w:t>
      </w:r>
      <w:r w:rsidR="00031225">
        <w:rPr>
          <w:rFonts w:ascii="Arial CE" w:eastAsia="Arial CE" w:hAnsi="Arial CE" w:cs="Arial CE"/>
          <w:b/>
          <w:sz w:val="22"/>
          <w:szCs w:val="22"/>
        </w:rPr>
        <w:t xml:space="preserve"> </w:t>
      </w:r>
      <w:r w:rsidR="00E528FC">
        <w:rPr>
          <w:rFonts w:ascii="Arial CE" w:eastAsia="Arial CE" w:hAnsi="Arial CE" w:cs="Arial CE"/>
          <w:b/>
          <w:sz w:val="22"/>
          <w:szCs w:val="22"/>
        </w:rPr>
        <w:t xml:space="preserve">Kč </w:t>
      </w:r>
      <w:r w:rsidRPr="00A87606">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w:t>
      </w:r>
      <w:proofErr w:type="gramStart"/>
      <w:r w:rsidRPr="00A87606">
        <w:rPr>
          <w:rFonts w:ascii="Arial CE" w:eastAsia="Arial CE" w:hAnsi="Arial CE" w:cs="Arial CE"/>
          <w:sz w:val="22"/>
          <w:szCs w:val="22"/>
        </w:rPr>
        <w:t>IK</w:t>
      </w:r>
      <w:proofErr w:type="gramEnd"/>
      <w:r w:rsidRPr="00A87606">
        <w:rPr>
          <w:rFonts w:ascii="Arial CE" w:eastAsia="Arial CE" w:hAnsi="Arial CE" w:cs="Arial CE"/>
          <w:sz w:val="22"/>
          <w:szCs w:val="22"/>
        </w:rPr>
        <w:t xml:space="preserve">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lastRenderedPageBreak/>
        <w:t>Autorský dozor</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je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uskutečněný výkon na stavbě dle</w:t>
      </w:r>
      <w:r w:rsidRPr="00A87606">
        <w:rPr>
          <w:rFonts w:ascii="Arial CE" w:eastAsia="Arial CE" w:hAnsi="Arial CE" w:cs="Arial CE"/>
          <w:b/>
          <w:sz w:val="22"/>
          <w:szCs w:val="22"/>
        </w:rPr>
        <w:t xml:space="preserve"> </w:t>
      </w:r>
      <w:r w:rsidRPr="00A87606">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10"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773564" w:rsidRDefault="001B5E7B" w:rsidP="00067F4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48473A" w:rsidRDefault="0048473A" w:rsidP="0048473A">
      <w:pPr>
        <w:autoSpaceDE w:val="0"/>
        <w:autoSpaceDN w:val="0"/>
        <w:adjustRightInd w:val="0"/>
        <w:jc w:val="both"/>
        <w:rPr>
          <w:rFonts w:ascii="Arial CE" w:hAnsi="Arial CE" w:cs="Arial"/>
          <w:sz w:val="22"/>
          <w:szCs w:val="22"/>
        </w:rPr>
      </w:pP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9424A7">
        <w:rPr>
          <w:rFonts w:ascii="Arial CE" w:hAnsi="Arial CE"/>
        </w:rPr>
        <w:t xml:space="preserve">Pokud bude </w:t>
      </w:r>
      <w:r w:rsidR="00E25F42">
        <w:rPr>
          <w:rFonts w:ascii="Arial CE" w:hAnsi="Arial CE"/>
        </w:rPr>
        <w:t>zhotovitel</w:t>
      </w:r>
      <w:r w:rsidRPr="009424A7">
        <w:rPr>
          <w:rFonts w:ascii="Arial CE" w:hAnsi="Arial CE"/>
        </w:rPr>
        <w:t xml:space="preserve"> v prodlení proti kterémukoliv smluvně ujednanému dílčímu postupovému termínu plnění </w:t>
      </w:r>
      <w:r w:rsidR="001710AB" w:rsidRPr="009424A7">
        <w:rPr>
          <w:rFonts w:ascii="Arial CE" w:hAnsi="Arial CE"/>
        </w:rPr>
        <w:t xml:space="preserve">části </w:t>
      </w:r>
      <w:r w:rsidRPr="009424A7">
        <w:rPr>
          <w:rFonts w:ascii="Arial CE" w:hAnsi="Arial CE"/>
        </w:rPr>
        <w:t xml:space="preserve">díla, je povinen zaplatit </w:t>
      </w:r>
      <w:r w:rsidR="00F2049C">
        <w:rPr>
          <w:rFonts w:ascii="Arial CE" w:hAnsi="Arial CE"/>
        </w:rPr>
        <w:t>objednavateli</w:t>
      </w:r>
      <w:r w:rsidR="00F2049C" w:rsidRPr="009424A7">
        <w:rPr>
          <w:rFonts w:ascii="Arial CE" w:hAnsi="Arial CE"/>
        </w:rPr>
        <w:t xml:space="preserve"> </w:t>
      </w:r>
      <w:r w:rsidRPr="009424A7">
        <w:rPr>
          <w:rFonts w:ascii="Arial CE" w:hAnsi="Arial CE"/>
        </w:rPr>
        <w:t xml:space="preserve">smluvní pokutu ve výši </w:t>
      </w:r>
      <w:r w:rsidRPr="002D4F69">
        <w:rPr>
          <w:rFonts w:ascii="Arial CE" w:hAnsi="Arial CE"/>
        </w:rPr>
        <w:t>0,2 %</w:t>
      </w:r>
      <w:r w:rsidRPr="009424A7">
        <w:rPr>
          <w:rFonts w:ascii="Arial CE" w:hAnsi="Arial CE"/>
          <w:b/>
        </w:rPr>
        <w:t xml:space="preserve"> </w:t>
      </w:r>
      <w:r w:rsidRPr="009424A7">
        <w:rPr>
          <w:rFonts w:ascii="Arial CE" w:hAnsi="Arial CE"/>
        </w:rPr>
        <w:t>z části ceny díla odpovídajícímu konkrétnímu dílčímu plnění za každý i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dodavateli úrok z prodlení ve výši 0,2 %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lastRenderedPageBreak/>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12FE5" w:rsidRPr="00126084"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126084" w:rsidRPr="0008010B" w:rsidRDefault="00126084" w:rsidP="00126084">
      <w:pPr>
        <w:autoSpaceDE w:val="0"/>
        <w:autoSpaceDN w:val="0"/>
        <w:adjustRightInd w:val="0"/>
        <w:jc w:val="both"/>
        <w:rPr>
          <w:rFonts w:ascii="Arial CE" w:hAnsi="Arial CE" w:cs="Arial"/>
          <w:b/>
          <w:color w:val="000000"/>
          <w:sz w:val="22"/>
          <w:szCs w:val="22"/>
          <w:u w:val="single"/>
        </w:rPr>
      </w:pP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 xml:space="preserve">prohlašuje, že se seznámil se zásadami, hodnotami a cíli </w:t>
      </w:r>
      <w:proofErr w:type="spellStart"/>
      <w:r w:rsidRPr="001B3F83">
        <w:rPr>
          <w:rFonts w:ascii="Arial CE" w:hAnsi="Arial CE" w:cs="Arial"/>
          <w:sz w:val="22"/>
          <w:szCs w:val="22"/>
        </w:rPr>
        <w:t>Compliance</w:t>
      </w:r>
      <w:proofErr w:type="spellEnd"/>
      <w:r w:rsidRPr="001B3F83">
        <w:rPr>
          <w:rFonts w:ascii="Arial CE" w:hAnsi="Arial CE" w:cs="Arial"/>
          <w:sz w:val="22"/>
          <w:szCs w:val="22"/>
        </w:rPr>
        <w:t xml:space="preserve"> programu Povodí Ohře, s</w:t>
      </w:r>
      <w:r>
        <w:rPr>
          <w:rFonts w:ascii="Arial CE" w:hAnsi="Arial CE" w:cs="Arial"/>
          <w:sz w:val="22"/>
          <w:szCs w:val="22"/>
        </w:rPr>
        <w:t>tátní podnik,</w:t>
      </w:r>
      <w:r w:rsidRPr="001B3F83">
        <w:rPr>
          <w:rFonts w:ascii="Arial CE" w:hAnsi="Arial CE" w:cs="Arial"/>
          <w:sz w:val="22"/>
          <w:szCs w:val="22"/>
        </w:rPr>
        <w:t xml:space="preserve"> (viz </w:t>
      </w:r>
      <w:hyperlink r:id="rId11" w:history="1">
        <w:r w:rsidRPr="001B3F83">
          <w:rPr>
            <w:rFonts w:ascii="Arial CE" w:hAnsi="Arial CE" w:cs="Arial"/>
            <w:sz w:val="22"/>
            <w:szCs w:val="22"/>
          </w:rPr>
          <w:t>http://www.poh.cz/profilfirmy/Compliance_programy.htm</w:t>
        </w:r>
      </w:hyperlink>
      <w:r w:rsidRPr="001B3F83">
        <w:rPr>
          <w:rFonts w:ascii="Arial CE" w:hAnsi="Arial CE" w:cs="Arial"/>
          <w:sz w:val="22"/>
          <w:szCs w:val="22"/>
        </w:rPr>
        <w:t xml:space="preserve">), dále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lastRenderedPageBreak/>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031225"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031225">
        <w:rPr>
          <w:rFonts w:ascii="Arial" w:hAnsi="Arial" w:cs="Arial"/>
          <w:bCs/>
          <w:sz w:val="22"/>
          <w:szCs w:val="22"/>
        </w:rPr>
        <w:t xml:space="preserve">Pokud objednatel </w:t>
      </w:r>
      <w:r w:rsidRPr="00031225">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xml:space="preserve">. Zveřejnění smlouvy a </w:t>
      </w:r>
      <w:proofErr w:type="spellStart"/>
      <w:r w:rsidRPr="00663814">
        <w:rPr>
          <w:rFonts w:ascii="Arial" w:hAnsi="Arial" w:cs="Arial"/>
          <w:bCs/>
          <w:sz w:val="22"/>
          <w:szCs w:val="22"/>
        </w:rPr>
        <w:t>metadat</w:t>
      </w:r>
      <w:proofErr w:type="spellEnd"/>
      <w:r w:rsidRPr="00663814">
        <w:rPr>
          <w:rFonts w:ascii="Arial" w:hAnsi="Arial" w:cs="Arial"/>
          <w:bCs/>
          <w:sz w:val="22"/>
          <w:szCs w:val="22"/>
        </w:rPr>
        <w:t xml:space="preserve">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lastRenderedPageBreak/>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C90751" w:rsidRPr="00A4527B" w:rsidRDefault="00DD4362" w:rsidP="00C90751">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C90751" w:rsidRPr="00550FE6">
        <w:rPr>
          <w:rFonts w:ascii="Arial" w:hAnsi="Arial" w:cs="Arial"/>
          <w:color w:val="000000"/>
          <w:sz w:val="22"/>
          <w:szCs w:val="22"/>
        </w:rPr>
        <w:t xml:space="preserve"> Chomutově dne</w:t>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C90751">
        <w:rPr>
          <w:rFonts w:ascii="Arial" w:hAnsi="Arial" w:cs="Arial"/>
          <w:color w:val="000000"/>
          <w:sz w:val="22"/>
          <w:szCs w:val="22"/>
        </w:rPr>
        <w:tab/>
      </w:r>
      <w:r w:rsidR="000D101E">
        <w:rPr>
          <w:rFonts w:ascii="Arial" w:hAnsi="Arial"/>
          <w:sz w:val="22"/>
          <w:szCs w:val="22"/>
        </w:rPr>
        <w:t>V Úvalech</w:t>
      </w:r>
      <w:r w:rsidR="00C90751">
        <w:rPr>
          <w:rFonts w:ascii="Arial" w:hAnsi="Arial"/>
          <w:sz w:val="22"/>
          <w:szCs w:val="22"/>
        </w:rPr>
        <w:t xml:space="preserve"> </w:t>
      </w:r>
      <w:r w:rsidR="00C90751" w:rsidRPr="00241C08">
        <w:rPr>
          <w:rFonts w:ascii="Arial" w:hAnsi="Arial"/>
          <w:sz w:val="22"/>
          <w:szCs w:val="22"/>
        </w:rPr>
        <w:t>dne</w:t>
      </w:r>
    </w:p>
    <w:p w:rsidR="00C90751" w:rsidRDefault="00C90751"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126084" w:rsidRDefault="00126084" w:rsidP="00C90751">
      <w:pPr>
        <w:autoSpaceDE w:val="0"/>
        <w:autoSpaceDN w:val="0"/>
        <w:adjustRightInd w:val="0"/>
        <w:jc w:val="both"/>
        <w:rPr>
          <w:rFonts w:ascii="Arial" w:hAnsi="Arial"/>
          <w:sz w:val="22"/>
          <w:szCs w:val="22"/>
        </w:rPr>
      </w:pPr>
    </w:p>
    <w:p w:rsidR="00126084" w:rsidRDefault="00126084" w:rsidP="00C90751">
      <w:pPr>
        <w:autoSpaceDE w:val="0"/>
        <w:autoSpaceDN w:val="0"/>
        <w:adjustRightInd w:val="0"/>
        <w:jc w:val="both"/>
        <w:rPr>
          <w:rFonts w:ascii="Arial" w:hAnsi="Arial"/>
          <w:sz w:val="22"/>
          <w:szCs w:val="22"/>
        </w:rPr>
      </w:pPr>
    </w:p>
    <w:p w:rsidR="00126084" w:rsidRDefault="00126084" w:rsidP="00C90751">
      <w:pPr>
        <w:autoSpaceDE w:val="0"/>
        <w:autoSpaceDN w:val="0"/>
        <w:adjustRightInd w:val="0"/>
        <w:jc w:val="both"/>
        <w:rPr>
          <w:rFonts w:ascii="Arial" w:hAnsi="Arial"/>
          <w:sz w:val="22"/>
          <w:szCs w:val="22"/>
        </w:rPr>
      </w:pPr>
    </w:p>
    <w:p w:rsidR="00EB7EEF" w:rsidRDefault="00EB7EEF" w:rsidP="00C90751">
      <w:pPr>
        <w:autoSpaceDE w:val="0"/>
        <w:autoSpaceDN w:val="0"/>
        <w:adjustRightInd w:val="0"/>
        <w:jc w:val="both"/>
        <w:rPr>
          <w:rFonts w:ascii="Arial" w:hAnsi="Arial"/>
          <w:sz w:val="22"/>
          <w:szCs w:val="22"/>
        </w:rPr>
      </w:pPr>
    </w:p>
    <w:p w:rsidR="00031225" w:rsidRDefault="00031225" w:rsidP="00C90751">
      <w:pPr>
        <w:autoSpaceDE w:val="0"/>
        <w:autoSpaceDN w:val="0"/>
        <w:adjustRightInd w:val="0"/>
        <w:jc w:val="both"/>
        <w:rPr>
          <w:rFonts w:ascii="Arial" w:hAnsi="Arial"/>
          <w:sz w:val="22"/>
          <w:szCs w:val="22"/>
        </w:rPr>
      </w:pPr>
    </w:p>
    <w:p w:rsidR="00031225" w:rsidRDefault="00031225" w:rsidP="00C90751">
      <w:pPr>
        <w:autoSpaceDE w:val="0"/>
        <w:autoSpaceDN w:val="0"/>
        <w:adjustRightInd w:val="0"/>
        <w:jc w:val="both"/>
        <w:rPr>
          <w:rFonts w:ascii="Arial" w:hAnsi="Arial"/>
          <w:sz w:val="22"/>
          <w:szCs w:val="22"/>
        </w:rPr>
      </w:pPr>
    </w:p>
    <w:p w:rsidR="00C90751" w:rsidRDefault="00C90751" w:rsidP="00C90751">
      <w:pPr>
        <w:autoSpaceDE w:val="0"/>
        <w:autoSpaceDN w:val="0"/>
        <w:adjustRightInd w:val="0"/>
        <w:jc w:val="both"/>
        <w:rPr>
          <w:rFonts w:ascii="Arial" w:hAnsi="Arial"/>
          <w:sz w:val="22"/>
          <w:szCs w:val="22"/>
        </w:rPr>
      </w:pPr>
    </w:p>
    <w:p w:rsidR="00031225" w:rsidRPr="005C192A" w:rsidRDefault="00031225" w:rsidP="00031225">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031225" w:rsidRPr="00A9202A" w:rsidRDefault="00031225" w:rsidP="00031225">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031225" w:rsidRPr="00A9202A" w:rsidRDefault="00031225" w:rsidP="00031225">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Pr>
          <w:rFonts w:ascii="Arial" w:hAnsi="Arial" w:cs="Arial"/>
          <w:sz w:val="22"/>
          <w:szCs w:val="22"/>
        </w:rPr>
        <w:t>j</w:t>
      </w:r>
      <w:r w:rsidRPr="00A9202A">
        <w:rPr>
          <w:rFonts w:ascii="Arial" w:hAnsi="Arial" w:cs="Arial"/>
          <w:sz w:val="22"/>
          <w:szCs w:val="22"/>
        </w:rPr>
        <w:t>ednatel společnosti</w:t>
      </w:r>
    </w:p>
    <w:p w:rsidR="00031225" w:rsidRDefault="00031225" w:rsidP="00031225">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p w:rsidR="00C90751" w:rsidRPr="00DD4362" w:rsidRDefault="00C90751" w:rsidP="00DD4362">
      <w:pPr>
        <w:autoSpaceDE w:val="0"/>
        <w:autoSpaceDN w:val="0"/>
        <w:adjustRightInd w:val="0"/>
        <w:jc w:val="both"/>
        <w:rPr>
          <w:rFonts w:ascii="Arial" w:hAnsi="Arial" w:cs="Arial"/>
          <w:b/>
          <w:sz w:val="22"/>
          <w:szCs w:val="22"/>
        </w:rPr>
      </w:pPr>
      <w:r w:rsidRPr="000C5921">
        <w:rPr>
          <w:rFonts w:ascii="Arial" w:hAnsi="Arial"/>
          <w:sz w:val="22"/>
          <w:szCs w:val="22"/>
        </w:rPr>
        <w:t xml:space="preserve">objednatel (podpis, razítko) </w:t>
      </w:r>
      <w:r w:rsidRPr="000C5921">
        <w:rPr>
          <w:rFonts w:ascii="Arial" w:hAnsi="Arial"/>
          <w:sz w:val="22"/>
          <w:szCs w:val="22"/>
        </w:rPr>
        <w:tab/>
      </w:r>
      <w:r w:rsidRPr="00AF4DE3">
        <w:rPr>
          <w:rFonts w:ascii="Arial" w:hAnsi="Arial"/>
          <w:sz w:val="22"/>
          <w:szCs w:val="22"/>
        </w:rPr>
        <w:tab/>
      </w:r>
      <w:r w:rsidRPr="00AF4DE3">
        <w:rPr>
          <w:rFonts w:ascii="Arial" w:hAnsi="Arial"/>
          <w:sz w:val="22"/>
          <w:szCs w:val="22"/>
        </w:rPr>
        <w:tab/>
      </w:r>
      <w:r w:rsidRPr="00AF4DE3">
        <w:rPr>
          <w:rFonts w:ascii="Arial" w:hAnsi="Arial"/>
          <w:sz w:val="22"/>
          <w:szCs w:val="22"/>
        </w:rPr>
        <w:tab/>
        <w:t>zhotovitel (podpis, razítko)</w:t>
      </w:r>
    </w:p>
    <w:sectPr w:rsidR="00C90751" w:rsidRPr="00DD4362" w:rsidSect="00936966">
      <w:headerReference w:type="default" r:id="rId12"/>
      <w:footerReference w:type="default" r:id="rId13"/>
      <w:headerReference w:type="first" r:id="rId14"/>
      <w:footerReference w:type="first" r:id="rId15"/>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45" w:rsidRDefault="00855545">
      <w:r>
        <w:separator/>
      </w:r>
    </w:p>
  </w:endnote>
  <w:endnote w:type="continuationSeparator" w:id="0">
    <w:p w:rsidR="00855545" w:rsidRDefault="0085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E17581">
              <w:rPr>
                <w:rFonts w:ascii="Arial" w:hAnsi="Arial" w:cs="Arial"/>
                <w:b/>
                <w:bCs/>
                <w:noProof/>
                <w:sz w:val="18"/>
                <w:szCs w:val="18"/>
              </w:rPr>
              <w:t>5</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E17581">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E17581">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E17581">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45" w:rsidRDefault="00855545">
      <w:r>
        <w:separator/>
      </w:r>
    </w:p>
  </w:footnote>
  <w:footnote w:type="continuationSeparator" w:id="0">
    <w:p w:rsidR="00855545" w:rsidRDefault="00855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6">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7"/>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0"/>
  </w:num>
  <w:num w:numId="20">
    <w:abstractNumId w:val="32"/>
  </w:num>
  <w:num w:numId="21">
    <w:abstractNumId w:val="28"/>
  </w:num>
  <w:num w:numId="22">
    <w:abstractNumId w:val="39"/>
  </w:num>
  <w:num w:numId="23">
    <w:abstractNumId w:val="41"/>
  </w:num>
  <w:num w:numId="24">
    <w:abstractNumId w:val="34"/>
  </w:num>
  <w:num w:numId="25">
    <w:abstractNumId w:val="18"/>
  </w:num>
  <w:num w:numId="26">
    <w:abstractNumId w:val="4"/>
  </w:num>
  <w:num w:numId="27">
    <w:abstractNumId w:val="16"/>
  </w:num>
  <w:num w:numId="28">
    <w:abstractNumId w:val="35"/>
  </w:num>
  <w:num w:numId="29">
    <w:abstractNumId w:val="2"/>
  </w:num>
  <w:num w:numId="30">
    <w:abstractNumId w:val="5"/>
  </w:num>
  <w:num w:numId="31">
    <w:abstractNumId w:val="43"/>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8"/>
  </w:num>
  <w:num w:numId="39">
    <w:abstractNumId w:val="36"/>
  </w:num>
  <w:num w:numId="40">
    <w:abstractNumId w:val="13"/>
  </w:num>
  <w:num w:numId="41">
    <w:abstractNumId w:val="30"/>
  </w:num>
  <w:num w:numId="42">
    <w:abstractNumId w:val="24"/>
  </w:num>
  <w:num w:numId="43">
    <w:abstractNumId w:val="23"/>
  </w:num>
  <w:num w:numId="44">
    <w:abstractNumId w:val="42"/>
  </w:num>
  <w:num w:numId="45">
    <w:abstractNumId w:val="8"/>
  </w:num>
  <w:num w:numId="46">
    <w:abstractNumId w:val="1"/>
  </w:num>
  <w:num w:numId="47">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26084"/>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B2908"/>
    <w:rsid w:val="001B2A5C"/>
    <w:rsid w:val="001B4BB0"/>
    <w:rsid w:val="001B4C5E"/>
    <w:rsid w:val="001B5CE4"/>
    <w:rsid w:val="001B5E7B"/>
    <w:rsid w:val="001C2560"/>
    <w:rsid w:val="001C5573"/>
    <w:rsid w:val="001C5C42"/>
    <w:rsid w:val="001C6151"/>
    <w:rsid w:val="001D12CC"/>
    <w:rsid w:val="001D1C6B"/>
    <w:rsid w:val="001D21B8"/>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094F"/>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4E8"/>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42B5"/>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E1501"/>
    <w:rsid w:val="005E428C"/>
    <w:rsid w:val="005F1A65"/>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3198"/>
    <w:rsid w:val="007508D3"/>
    <w:rsid w:val="00754C26"/>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59B"/>
    <w:rsid w:val="007B7FE8"/>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5545"/>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34F3"/>
    <w:rsid w:val="00974D2A"/>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579EB"/>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1A28"/>
    <w:rsid w:val="00B82638"/>
    <w:rsid w:val="00B8787D"/>
    <w:rsid w:val="00B87D3F"/>
    <w:rsid w:val="00B91AC7"/>
    <w:rsid w:val="00B92F89"/>
    <w:rsid w:val="00B931A7"/>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1E6"/>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187"/>
    <w:rsid w:val="00E00412"/>
    <w:rsid w:val="00E008CA"/>
    <w:rsid w:val="00E03363"/>
    <w:rsid w:val="00E04C36"/>
    <w:rsid w:val="00E05897"/>
    <w:rsid w:val="00E07B2C"/>
    <w:rsid w:val="00E10D17"/>
    <w:rsid w:val="00E1103C"/>
    <w:rsid w:val="00E113BE"/>
    <w:rsid w:val="00E12AFB"/>
    <w:rsid w:val="00E13CCE"/>
    <w:rsid w:val="00E14587"/>
    <w:rsid w:val="00E1564D"/>
    <w:rsid w:val="00E15F2E"/>
    <w:rsid w:val="00E16E82"/>
    <w:rsid w:val="00E17581"/>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17E"/>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5E14"/>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E17581"/>
    <w:pPr>
      <w:suppressAutoHyphens/>
      <w:jc w:val="center"/>
    </w:pPr>
    <w:rPr>
      <w:rFonts w:ascii="Arial" w:hAnsi="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 w:type="paragraph" w:customStyle="1" w:styleId="Zkladntext22">
    <w:name w:val="Základní text 22"/>
    <w:basedOn w:val="Normln"/>
    <w:uiPriority w:val="99"/>
    <w:rsid w:val="00E17581"/>
    <w:pPr>
      <w:suppressAutoHyphens/>
      <w:jc w:val="center"/>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h.cz/profilfirmy/Compliance_programy.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aktury-pr@poh.cz" TargetMode="External"/><Relationship Id="rId4" Type="http://schemas.microsoft.com/office/2007/relationships/stylesWithEffects" Target="stylesWithEffects.xml"/><Relationship Id="rId9" Type="http://schemas.openxmlformats.org/officeDocument/2006/relationships/hyperlink" Target="http://www.xc4.cz/"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70E0B-5814-4F89-B826-7A409782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3610</Words>
  <Characters>21305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24866</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2018-03-20T10:59:00Z</dcterms:created>
  <dcterms:modified xsi:type="dcterms:W3CDTF">2018-03-20T10:59:00Z</dcterms:modified>
</cp:coreProperties>
</file>