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E34" w:rsidRDefault="00406E34" w:rsidP="001501C1">
      <w:pPr>
        <w:tabs>
          <w:tab w:val="left" w:pos="284"/>
        </w:tabs>
      </w:pPr>
    </w:p>
    <w:p w:rsidR="00A80F24" w:rsidRPr="00A80F24" w:rsidRDefault="00A80F24" w:rsidP="00A80F24">
      <w:pPr>
        <w:widowControl w:val="0"/>
        <w:spacing w:line="240" w:lineRule="auto"/>
        <w:contextualSpacing w:val="0"/>
        <w:jc w:val="center"/>
        <w:outlineLvl w:val="0"/>
        <w:rPr>
          <w:rFonts w:eastAsia="Times New Roman" w:cs="Times New Roman"/>
          <w:b/>
          <w:sz w:val="24"/>
          <w:szCs w:val="24"/>
          <w:lang w:eastAsia="cs-CZ"/>
        </w:rPr>
      </w:pPr>
      <w:r w:rsidRPr="00A80F24">
        <w:rPr>
          <w:rFonts w:eastAsia="Times New Roman" w:cs="Times New Roman"/>
          <w:b/>
          <w:sz w:val="24"/>
          <w:szCs w:val="24"/>
          <w:lang w:eastAsia="cs-CZ"/>
        </w:rPr>
        <w:t xml:space="preserve">Dodatek č. 1 ke smlouvě  </w:t>
      </w:r>
      <w:r w:rsidR="00F55F2A">
        <w:rPr>
          <w:rFonts w:eastAsia="Times New Roman" w:cs="Times New Roman"/>
          <w:b/>
          <w:sz w:val="24"/>
          <w:szCs w:val="24"/>
          <w:lang w:eastAsia="cs-CZ"/>
        </w:rPr>
        <w:t>3</w:t>
      </w:r>
      <w:r w:rsidR="009A2E40">
        <w:rPr>
          <w:rFonts w:eastAsia="Times New Roman" w:cs="Times New Roman"/>
          <w:b/>
          <w:sz w:val="24"/>
          <w:szCs w:val="24"/>
          <w:lang w:eastAsia="cs-CZ"/>
        </w:rPr>
        <w:t>1</w:t>
      </w:r>
      <w:r>
        <w:rPr>
          <w:rFonts w:eastAsia="Times New Roman" w:cs="Times New Roman"/>
          <w:b/>
          <w:sz w:val="24"/>
          <w:szCs w:val="24"/>
          <w:lang w:eastAsia="cs-CZ"/>
        </w:rPr>
        <w:t xml:space="preserve">/2018 </w:t>
      </w:r>
      <w:r w:rsidRPr="00A80F24">
        <w:rPr>
          <w:rFonts w:eastAsia="Times New Roman" w:cs="Times New Roman"/>
          <w:b/>
          <w:sz w:val="24"/>
          <w:szCs w:val="24"/>
          <w:lang w:eastAsia="cs-CZ"/>
        </w:rPr>
        <w:t>/OVV</w:t>
      </w:r>
    </w:p>
    <w:p w:rsidR="00A80F24" w:rsidRPr="00A80F24" w:rsidRDefault="00A80F24" w:rsidP="00A80F24">
      <w:pPr>
        <w:widowControl w:val="0"/>
        <w:spacing w:line="240" w:lineRule="auto"/>
        <w:contextualSpacing w:val="0"/>
        <w:jc w:val="center"/>
        <w:rPr>
          <w:rFonts w:eastAsia="Times New Roman" w:cs="Times New Roman"/>
          <w:b/>
          <w:sz w:val="24"/>
          <w:szCs w:val="24"/>
          <w:lang w:eastAsia="cs-CZ"/>
        </w:rPr>
      </w:pPr>
    </w:p>
    <w:p w:rsidR="00A80F24" w:rsidRPr="0045371F" w:rsidRDefault="00A80F24" w:rsidP="00A86E2F">
      <w:pPr>
        <w:pStyle w:val="Bezmezer"/>
        <w:jc w:val="both"/>
        <w:rPr>
          <w:b/>
        </w:rPr>
      </w:pPr>
      <w:r w:rsidRPr="0045371F">
        <w:rPr>
          <w:b/>
        </w:rPr>
        <w:t xml:space="preserve">o poskytnutí účelové podpory výzkumu a vývoje na řešení programového projektu uzavřený podle § 9 zákona č. 130/2002 Sb., o podpoře výzkumu, experimentálního vývoje a </w:t>
      </w:r>
      <w:proofErr w:type="gramStart"/>
      <w:r w:rsidRPr="0045371F">
        <w:rPr>
          <w:b/>
        </w:rPr>
        <w:t>inovací  z veřejných</w:t>
      </w:r>
      <w:proofErr w:type="gramEnd"/>
      <w:r w:rsidRPr="0045371F">
        <w:rPr>
          <w:b/>
        </w:rPr>
        <w:t xml:space="preserve"> prostředků a o změně některých souvisejících zákonů (zákon o podpoře výzkumu a vývoje)</w:t>
      </w:r>
    </w:p>
    <w:p w:rsidR="00A86E2F" w:rsidRPr="00A86E2F" w:rsidRDefault="00A86E2F" w:rsidP="00A86E2F">
      <w:pPr>
        <w:spacing w:line="240" w:lineRule="auto"/>
        <w:contextualSpacing w:val="0"/>
        <w:rPr>
          <w:rFonts w:cs="Times New Roman"/>
          <w:sz w:val="24"/>
          <w:szCs w:val="24"/>
        </w:rPr>
      </w:pPr>
    </w:p>
    <w:p w:rsidR="00A80F24" w:rsidRDefault="00A80F24" w:rsidP="00A80F24">
      <w:pPr>
        <w:pStyle w:val="Bezmezer"/>
        <w:rPr>
          <w:b/>
          <w:sz w:val="24"/>
          <w:szCs w:val="24"/>
          <w:lang w:eastAsia="cs-CZ"/>
        </w:rPr>
      </w:pPr>
      <w:r w:rsidRPr="00C62DF7">
        <w:rPr>
          <w:b/>
          <w:sz w:val="24"/>
          <w:szCs w:val="24"/>
          <w:lang w:eastAsia="cs-CZ"/>
        </w:rPr>
        <w:t xml:space="preserve">Smluvní strany: </w:t>
      </w:r>
    </w:p>
    <w:p w:rsidR="00C62DF7" w:rsidRPr="00C62DF7" w:rsidRDefault="00C62DF7" w:rsidP="00A80F24">
      <w:pPr>
        <w:pStyle w:val="Bezmezer"/>
        <w:rPr>
          <w:b/>
          <w:sz w:val="24"/>
          <w:szCs w:val="24"/>
          <w:lang w:eastAsia="cs-CZ"/>
        </w:rPr>
      </w:pPr>
    </w:p>
    <w:p w:rsidR="00A80F24" w:rsidRPr="00A86E2F" w:rsidRDefault="00A80F24" w:rsidP="00A80F24">
      <w:pPr>
        <w:pStyle w:val="Bezmezer"/>
        <w:rPr>
          <w:sz w:val="24"/>
          <w:szCs w:val="24"/>
          <w:lang w:eastAsia="cs-CZ"/>
        </w:rPr>
      </w:pPr>
      <w:r w:rsidRPr="00A86E2F">
        <w:rPr>
          <w:sz w:val="24"/>
          <w:szCs w:val="24"/>
          <w:lang w:eastAsia="cs-CZ"/>
        </w:rPr>
        <w:t>1.</w:t>
      </w:r>
      <w:r w:rsidR="008B606C">
        <w:rPr>
          <w:sz w:val="24"/>
          <w:szCs w:val="24"/>
          <w:lang w:eastAsia="cs-CZ"/>
        </w:rPr>
        <w:t xml:space="preserve"> </w:t>
      </w:r>
      <w:r w:rsidRPr="00A86E2F">
        <w:rPr>
          <w:sz w:val="24"/>
          <w:szCs w:val="24"/>
          <w:lang w:eastAsia="cs-CZ"/>
        </w:rPr>
        <w:t xml:space="preserve">Poskytovatel: </w:t>
      </w:r>
      <w:r w:rsidRPr="00A86E2F">
        <w:rPr>
          <w:b/>
          <w:sz w:val="24"/>
          <w:szCs w:val="24"/>
          <w:lang w:eastAsia="cs-CZ"/>
        </w:rPr>
        <w:t>Česká republika - Ministerstvo kultury - organizační složka státu</w:t>
      </w:r>
    </w:p>
    <w:p w:rsidR="00A80F24" w:rsidRPr="00A86E2F" w:rsidRDefault="008B606C" w:rsidP="00A80F24">
      <w:pPr>
        <w:pStyle w:val="Bezmezer"/>
        <w:rPr>
          <w:sz w:val="24"/>
          <w:szCs w:val="24"/>
          <w:lang w:eastAsia="cs-CZ"/>
        </w:rPr>
      </w:pPr>
      <w:r>
        <w:rPr>
          <w:sz w:val="24"/>
          <w:szCs w:val="24"/>
          <w:lang w:eastAsia="cs-CZ"/>
        </w:rPr>
        <w:t xml:space="preserve">    </w:t>
      </w:r>
      <w:r w:rsidR="00A80F24" w:rsidRPr="00A86E2F">
        <w:rPr>
          <w:sz w:val="24"/>
          <w:szCs w:val="24"/>
          <w:lang w:eastAsia="cs-CZ"/>
        </w:rPr>
        <w:t>Adresa: Maltézské nám. 1, 118 11 Praha 1</w:t>
      </w:r>
    </w:p>
    <w:p w:rsidR="00A80F24" w:rsidRPr="00A86E2F" w:rsidRDefault="008B606C" w:rsidP="00A80F24">
      <w:pPr>
        <w:pStyle w:val="Bezmezer"/>
        <w:rPr>
          <w:sz w:val="24"/>
          <w:szCs w:val="24"/>
          <w:lang w:eastAsia="cs-CZ"/>
        </w:rPr>
      </w:pPr>
      <w:r>
        <w:rPr>
          <w:sz w:val="24"/>
          <w:szCs w:val="24"/>
          <w:lang w:eastAsia="cs-CZ"/>
        </w:rPr>
        <w:t xml:space="preserve">    </w:t>
      </w:r>
      <w:r w:rsidR="00A80F24" w:rsidRPr="00A86E2F">
        <w:rPr>
          <w:sz w:val="24"/>
          <w:szCs w:val="24"/>
          <w:lang w:eastAsia="cs-CZ"/>
        </w:rPr>
        <w:t>IČ: 00023671</w:t>
      </w:r>
    </w:p>
    <w:p w:rsidR="00A80F24" w:rsidRPr="00A86E2F" w:rsidRDefault="008B606C" w:rsidP="00A80F24">
      <w:pPr>
        <w:pStyle w:val="Bezmezer"/>
        <w:rPr>
          <w:sz w:val="24"/>
          <w:szCs w:val="24"/>
          <w:lang w:eastAsia="cs-CZ"/>
        </w:rPr>
      </w:pPr>
      <w:r>
        <w:rPr>
          <w:sz w:val="24"/>
          <w:szCs w:val="24"/>
          <w:lang w:eastAsia="cs-CZ"/>
        </w:rPr>
        <w:t xml:space="preserve">    </w:t>
      </w:r>
      <w:r w:rsidR="00A80F24" w:rsidRPr="00A86E2F">
        <w:rPr>
          <w:sz w:val="24"/>
          <w:szCs w:val="24"/>
          <w:lang w:eastAsia="cs-CZ"/>
        </w:rPr>
        <w:t>Zastoupený: PhDr. Iljou Šmídem, ministrem kultury</w:t>
      </w:r>
    </w:p>
    <w:p w:rsidR="00A80F24" w:rsidRPr="00A86E2F" w:rsidRDefault="008B606C" w:rsidP="00A80F24">
      <w:pPr>
        <w:pStyle w:val="Bezmezer"/>
        <w:rPr>
          <w:sz w:val="24"/>
          <w:szCs w:val="24"/>
          <w:lang w:eastAsia="cs-CZ"/>
        </w:rPr>
      </w:pPr>
      <w:r>
        <w:rPr>
          <w:sz w:val="24"/>
          <w:szCs w:val="24"/>
          <w:lang w:eastAsia="cs-CZ"/>
        </w:rPr>
        <w:t xml:space="preserve">    </w:t>
      </w:r>
      <w:r w:rsidR="00A80F24" w:rsidRPr="00A86E2F">
        <w:rPr>
          <w:sz w:val="24"/>
          <w:szCs w:val="24"/>
          <w:lang w:eastAsia="cs-CZ"/>
        </w:rPr>
        <w:t>(dále jen „poskytovatel“)</w:t>
      </w:r>
    </w:p>
    <w:p w:rsidR="00A80F24" w:rsidRPr="00A86E2F" w:rsidRDefault="00A80F24" w:rsidP="00A80F24">
      <w:pPr>
        <w:pStyle w:val="Bezmezer"/>
        <w:rPr>
          <w:sz w:val="24"/>
          <w:szCs w:val="24"/>
          <w:lang w:eastAsia="cs-CZ"/>
        </w:rPr>
      </w:pPr>
    </w:p>
    <w:p w:rsidR="009A2E40" w:rsidRPr="009A2E40" w:rsidRDefault="004140BA" w:rsidP="009A2E40">
      <w:pPr>
        <w:widowControl w:val="0"/>
        <w:spacing w:after="60" w:line="240" w:lineRule="auto"/>
        <w:ind w:left="360" w:hanging="360"/>
        <w:jc w:val="both"/>
        <w:rPr>
          <w:rFonts w:eastAsia="Times New Roman" w:cs="Times New Roman"/>
          <w:b/>
          <w:sz w:val="24"/>
          <w:szCs w:val="24"/>
          <w:highlight w:val="yellow"/>
          <w:lang w:eastAsia="cs-CZ"/>
        </w:rPr>
      </w:pPr>
      <w:r>
        <w:rPr>
          <w:rFonts w:eastAsia="Times New Roman" w:cs="Times New Roman"/>
          <w:sz w:val="24"/>
          <w:szCs w:val="24"/>
          <w:lang w:eastAsia="cs-CZ"/>
        </w:rPr>
        <w:t xml:space="preserve">2. </w:t>
      </w:r>
      <w:r w:rsidR="009A2E40" w:rsidRPr="009A2E40">
        <w:rPr>
          <w:rFonts w:eastAsia="Times New Roman" w:cs="Times New Roman"/>
          <w:sz w:val="24"/>
          <w:szCs w:val="24"/>
          <w:lang w:eastAsia="cs-CZ"/>
        </w:rPr>
        <w:t xml:space="preserve">Příjemce: </w:t>
      </w:r>
      <w:r w:rsidR="009A2E40" w:rsidRPr="009A2E40">
        <w:rPr>
          <w:rFonts w:eastAsia="Times New Roman" w:cs="Times New Roman"/>
          <w:b/>
          <w:sz w:val="24"/>
          <w:szCs w:val="24"/>
          <w:lang w:eastAsia="cs-CZ"/>
        </w:rPr>
        <w:t>Muzeum skla a bižuterie v Jablonci nad Nisou</w:t>
      </w:r>
      <w:r w:rsidR="009A2E40" w:rsidRPr="009A2E40">
        <w:rPr>
          <w:rFonts w:eastAsia="Times New Roman" w:cs="Times New Roman"/>
          <w:sz w:val="24"/>
          <w:szCs w:val="24"/>
          <w:highlight w:val="yellow"/>
          <w:lang w:eastAsia="cs-CZ"/>
        </w:rPr>
        <w:t xml:space="preserve"> </w:t>
      </w:r>
    </w:p>
    <w:p w:rsidR="009A2E40" w:rsidRPr="009A2E40" w:rsidRDefault="004140BA" w:rsidP="004140BA">
      <w:pPr>
        <w:tabs>
          <w:tab w:val="left" w:pos="1800"/>
        </w:tabs>
        <w:spacing w:after="60" w:line="240" w:lineRule="auto"/>
        <w:contextualSpacing w:val="0"/>
        <w:jc w:val="both"/>
        <w:rPr>
          <w:rFonts w:eastAsia="Times New Roman" w:cs="Times New Roman"/>
          <w:sz w:val="24"/>
          <w:szCs w:val="24"/>
          <w:lang w:eastAsia="cs-CZ"/>
        </w:rPr>
      </w:pPr>
      <w:r>
        <w:rPr>
          <w:rFonts w:eastAsia="Times New Roman" w:cs="Times New Roman"/>
          <w:sz w:val="24"/>
          <w:szCs w:val="24"/>
          <w:lang w:eastAsia="cs-CZ"/>
        </w:rPr>
        <w:t xml:space="preserve">    </w:t>
      </w:r>
      <w:r w:rsidR="009A2E40" w:rsidRPr="009A2E40">
        <w:rPr>
          <w:rFonts w:eastAsia="Times New Roman" w:cs="Times New Roman"/>
          <w:sz w:val="24"/>
          <w:szCs w:val="24"/>
          <w:lang w:eastAsia="cs-CZ"/>
        </w:rPr>
        <w:t>Právní forma:</w:t>
      </w:r>
      <w:r w:rsidR="009A2E40" w:rsidRPr="009A2E40">
        <w:rPr>
          <w:rFonts w:eastAsia="Times New Roman" w:cs="Times New Roman"/>
          <w:sz w:val="24"/>
          <w:szCs w:val="24"/>
          <w:lang w:eastAsia="cs-CZ"/>
        </w:rPr>
        <w:tab/>
        <w:t>státní příspěvková organizace</w:t>
      </w:r>
    </w:p>
    <w:p w:rsidR="009A2E40" w:rsidRPr="009A2E40" w:rsidRDefault="004140BA" w:rsidP="004140BA">
      <w:pPr>
        <w:spacing w:after="60" w:line="240" w:lineRule="auto"/>
        <w:jc w:val="both"/>
        <w:rPr>
          <w:rFonts w:eastAsia="Times New Roman" w:cs="Times New Roman"/>
          <w:sz w:val="24"/>
          <w:szCs w:val="24"/>
          <w:lang w:eastAsia="cs-CZ"/>
        </w:rPr>
      </w:pPr>
      <w:r>
        <w:rPr>
          <w:rFonts w:eastAsia="Times New Roman" w:cs="Times New Roman"/>
          <w:sz w:val="24"/>
          <w:szCs w:val="24"/>
          <w:lang w:eastAsia="cs-CZ"/>
        </w:rPr>
        <w:t xml:space="preserve">    </w:t>
      </w:r>
      <w:r w:rsidR="009A2E40" w:rsidRPr="009A2E40">
        <w:rPr>
          <w:rFonts w:eastAsia="Times New Roman" w:cs="Times New Roman"/>
          <w:sz w:val="24"/>
          <w:szCs w:val="24"/>
          <w:lang w:eastAsia="cs-CZ"/>
        </w:rPr>
        <w:t>Adresa: U Muzea 398/4, 466 01 Jablonec nad Nisou</w:t>
      </w:r>
    </w:p>
    <w:p w:rsidR="009A2E40" w:rsidRPr="009A2E40" w:rsidRDefault="004140BA" w:rsidP="004140BA">
      <w:pPr>
        <w:spacing w:after="60" w:line="240" w:lineRule="auto"/>
        <w:jc w:val="both"/>
        <w:rPr>
          <w:rFonts w:eastAsia="Times New Roman" w:cs="Times New Roman"/>
          <w:sz w:val="24"/>
          <w:szCs w:val="24"/>
          <w:lang w:eastAsia="cs-CZ"/>
        </w:rPr>
      </w:pPr>
      <w:r>
        <w:rPr>
          <w:rFonts w:eastAsia="Times New Roman" w:cs="Times New Roman"/>
          <w:sz w:val="24"/>
          <w:szCs w:val="24"/>
          <w:lang w:eastAsia="cs-CZ"/>
        </w:rPr>
        <w:t xml:space="preserve">    </w:t>
      </w:r>
      <w:r w:rsidR="009A2E40" w:rsidRPr="009A2E40">
        <w:rPr>
          <w:rFonts w:eastAsia="Times New Roman" w:cs="Times New Roman"/>
          <w:sz w:val="24"/>
          <w:szCs w:val="24"/>
          <w:lang w:eastAsia="cs-CZ"/>
        </w:rPr>
        <w:t>IČ: 00079481</w:t>
      </w:r>
    </w:p>
    <w:p w:rsidR="009A2E40" w:rsidRPr="009A2E40" w:rsidRDefault="004140BA" w:rsidP="004140BA">
      <w:pPr>
        <w:spacing w:after="60" w:line="240" w:lineRule="auto"/>
        <w:jc w:val="both"/>
        <w:rPr>
          <w:rFonts w:eastAsia="Times New Roman" w:cs="Times New Roman"/>
          <w:sz w:val="24"/>
          <w:szCs w:val="24"/>
          <w:lang w:eastAsia="cs-CZ"/>
        </w:rPr>
      </w:pPr>
      <w:r>
        <w:rPr>
          <w:rFonts w:eastAsia="Times New Roman" w:cs="Times New Roman"/>
          <w:sz w:val="24"/>
          <w:szCs w:val="24"/>
          <w:lang w:eastAsia="cs-CZ"/>
        </w:rPr>
        <w:t xml:space="preserve">   </w:t>
      </w:r>
      <w:r w:rsidR="009A2E40" w:rsidRPr="009A2E40">
        <w:rPr>
          <w:rFonts w:eastAsia="Times New Roman" w:cs="Times New Roman"/>
          <w:sz w:val="24"/>
          <w:szCs w:val="24"/>
          <w:lang w:eastAsia="cs-CZ"/>
        </w:rPr>
        <w:t>Zastoupený: Ing. Miladou Valečkovou, ředitelkou</w:t>
      </w:r>
    </w:p>
    <w:p w:rsidR="009A2E40" w:rsidRPr="009A2E40" w:rsidRDefault="004140BA" w:rsidP="004140BA">
      <w:pPr>
        <w:spacing w:after="60" w:line="240" w:lineRule="auto"/>
        <w:jc w:val="both"/>
        <w:rPr>
          <w:rFonts w:eastAsia="Times New Roman" w:cs="Times New Roman"/>
          <w:sz w:val="24"/>
          <w:szCs w:val="24"/>
          <w:lang w:eastAsia="cs-CZ"/>
        </w:rPr>
      </w:pPr>
      <w:r>
        <w:rPr>
          <w:rFonts w:eastAsia="Times New Roman" w:cs="Times New Roman"/>
          <w:sz w:val="24"/>
          <w:szCs w:val="24"/>
          <w:lang w:eastAsia="cs-CZ"/>
        </w:rPr>
        <w:t xml:space="preserve">   </w:t>
      </w:r>
      <w:r w:rsidR="009A2E40" w:rsidRPr="009A2E40">
        <w:rPr>
          <w:rFonts w:eastAsia="Times New Roman" w:cs="Times New Roman"/>
          <w:sz w:val="24"/>
          <w:szCs w:val="24"/>
          <w:lang w:eastAsia="cs-CZ"/>
        </w:rPr>
        <w:t>(dále jen „příjemce“)</w:t>
      </w:r>
    </w:p>
    <w:p w:rsidR="00A80F24" w:rsidRDefault="00A80F24" w:rsidP="00A80F24">
      <w:pPr>
        <w:pStyle w:val="Bezmezer"/>
        <w:rPr>
          <w:szCs w:val="24"/>
          <w:lang w:eastAsia="cs-CZ"/>
        </w:rPr>
      </w:pPr>
    </w:p>
    <w:p w:rsidR="00A80F24" w:rsidRDefault="003C013B">
      <w:r>
        <w:tab/>
      </w:r>
      <w:r>
        <w:tab/>
      </w:r>
      <w:r>
        <w:tab/>
      </w:r>
      <w:r>
        <w:tab/>
        <w:t xml:space="preserve">            </w:t>
      </w:r>
      <w:r>
        <w:tab/>
      </w:r>
      <w:r>
        <w:tab/>
      </w:r>
      <w:r w:rsidRPr="003C013B">
        <w:rPr>
          <w:b/>
        </w:rPr>
        <w:t>Čl. I</w:t>
      </w:r>
      <w:r>
        <w:t>.</w:t>
      </w:r>
    </w:p>
    <w:p w:rsidR="00A80F24" w:rsidRPr="00A80F24" w:rsidRDefault="00A80F24" w:rsidP="00D4400E">
      <w:pPr>
        <w:keepNext/>
        <w:widowControl w:val="0"/>
        <w:spacing w:after="60"/>
        <w:jc w:val="both"/>
        <w:rPr>
          <w:rFonts w:cs="Times New Roman"/>
          <w:b/>
          <w:sz w:val="24"/>
          <w:szCs w:val="24"/>
        </w:rPr>
      </w:pPr>
      <w:r w:rsidRPr="00A80F24">
        <w:rPr>
          <w:rFonts w:cs="Times New Roman"/>
          <w:sz w:val="24"/>
          <w:szCs w:val="24"/>
        </w:rPr>
        <w:t xml:space="preserve">Smluvní strany uzavřely smlouvu č. </w:t>
      </w:r>
      <w:r w:rsidR="00BD6E7B">
        <w:rPr>
          <w:rFonts w:cs="Times New Roman"/>
          <w:sz w:val="24"/>
          <w:szCs w:val="24"/>
        </w:rPr>
        <w:t>3</w:t>
      </w:r>
      <w:r w:rsidR="009A2E40">
        <w:rPr>
          <w:rFonts w:cs="Times New Roman"/>
          <w:sz w:val="24"/>
          <w:szCs w:val="24"/>
        </w:rPr>
        <w:t>1</w:t>
      </w:r>
      <w:r w:rsidR="003C013B">
        <w:rPr>
          <w:rFonts w:cs="Times New Roman"/>
          <w:sz w:val="24"/>
          <w:szCs w:val="24"/>
        </w:rPr>
        <w:t>/2018</w:t>
      </w:r>
      <w:r w:rsidRPr="00A80F24">
        <w:rPr>
          <w:rFonts w:cs="Times New Roman"/>
          <w:sz w:val="24"/>
          <w:szCs w:val="24"/>
        </w:rPr>
        <w:t>/OVV</w:t>
      </w:r>
      <w:r w:rsidR="00062284">
        <w:rPr>
          <w:rFonts w:cs="Times New Roman"/>
          <w:sz w:val="24"/>
          <w:szCs w:val="24"/>
        </w:rPr>
        <w:t xml:space="preserve"> </w:t>
      </w:r>
      <w:r w:rsidRPr="00A80F24">
        <w:rPr>
          <w:rFonts w:cs="Times New Roman"/>
          <w:sz w:val="24"/>
          <w:szCs w:val="24"/>
        </w:rPr>
        <w:t xml:space="preserve"> (dále je</w:t>
      </w:r>
      <w:r w:rsidR="00D4400E">
        <w:rPr>
          <w:rFonts w:cs="Times New Roman"/>
          <w:sz w:val="24"/>
          <w:szCs w:val="24"/>
        </w:rPr>
        <w:t>n smlouva), jejímž předmětem je</w:t>
      </w:r>
      <w:r w:rsidR="00D35D88">
        <w:rPr>
          <w:rFonts w:cs="Times New Roman"/>
          <w:sz w:val="24"/>
          <w:szCs w:val="24"/>
        </w:rPr>
        <w:t xml:space="preserve"> </w:t>
      </w:r>
      <w:r w:rsidRPr="00A80F24">
        <w:rPr>
          <w:rFonts w:cs="Times New Roman"/>
          <w:sz w:val="24"/>
          <w:szCs w:val="24"/>
        </w:rPr>
        <w:t>poskytnutí účelové podpory z Programu aplikovaného výzkumu a vývoje národní a kulturní identity (NAKI II)</w:t>
      </w:r>
      <w:r w:rsidRPr="00A80F24">
        <w:rPr>
          <w:rFonts w:cs="Times New Roman"/>
          <w:bCs/>
          <w:iCs/>
          <w:sz w:val="24"/>
          <w:szCs w:val="24"/>
        </w:rPr>
        <w:t xml:space="preserve"> – </w:t>
      </w:r>
      <w:proofErr w:type="gramStart"/>
      <w:r w:rsidRPr="00A80F24">
        <w:rPr>
          <w:rFonts w:cs="Times New Roman"/>
          <w:bCs/>
          <w:iCs/>
          <w:sz w:val="24"/>
          <w:szCs w:val="24"/>
        </w:rPr>
        <w:t>kód  programu</w:t>
      </w:r>
      <w:proofErr w:type="gramEnd"/>
      <w:r w:rsidRPr="00A80F24">
        <w:rPr>
          <w:rFonts w:cs="Times New Roman"/>
          <w:bCs/>
          <w:iCs/>
          <w:sz w:val="24"/>
          <w:szCs w:val="24"/>
        </w:rPr>
        <w:t xml:space="preserve"> DG - </w:t>
      </w:r>
      <w:r w:rsidRPr="00A80F24">
        <w:rPr>
          <w:rFonts w:cs="Times New Roman"/>
          <w:sz w:val="24"/>
          <w:szCs w:val="24"/>
        </w:rPr>
        <w:t xml:space="preserve">formou dotace z výdajů státního rozpočtu  na výzkum, experimentální vývoj a inovace  dle zákona č. 130/2002 Sb., o podpoře výzkumu, experimentálního vývoje a inovací z veřejných prostředků (zákon o podpoře výzkumu a vývoje) (dále jen „podpora“) příjemci na řešení projektu </w:t>
      </w:r>
      <w:r w:rsidRPr="00A80F24">
        <w:rPr>
          <w:rFonts w:cs="Times New Roman"/>
          <w:b/>
          <w:sz w:val="24"/>
          <w:szCs w:val="24"/>
        </w:rPr>
        <w:t>„</w:t>
      </w:r>
      <w:r w:rsidR="009A2E40" w:rsidRPr="009A2E40">
        <w:rPr>
          <w:rFonts w:eastAsia="Times New Roman" w:cs="Times New Roman"/>
          <w:b/>
          <w:sz w:val="24"/>
          <w:szCs w:val="24"/>
          <w:lang w:eastAsia="cs-CZ"/>
        </w:rPr>
        <w:t>Design československého skla a bižuterie 1948-1989</w:t>
      </w:r>
      <w:r w:rsidRPr="00A80F24">
        <w:rPr>
          <w:rFonts w:cs="Times New Roman"/>
          <w:b/>
          <w:sz w:val="24"/>
          <w:szCs w:val="24"/>
        </w:rPr>
        <w:t>“</w:t>
      </w:r>
      <w:r w:rsidRPr="00A80F24">
        <w:rPr>
          <w:rFonts w:cs="Times New Roman"/>
          <w:sz w:val="24"/>
          <w:szCs w:val="24"/>
        </w:rPr>
        <w:t xml:space="preserve"> identifikační kód projektu: </w:t>
      </w:r>
      <w:r w:rsidRPr="00A80F24">
        <w:rPr>
          <w:rFonts w:cs="Times New Roman"/>
          <w:b/>
          <w:bCs/>
          <w:sz w:val="24"/>
          <w:szCs w:val="24"/>
        </w:rPr>
        <w:t>DG1</w:t>
      </w:r>
      <w:r w:rsidR="003C013B">
        <w:rPr>
          <w:rFonts w:cs="Times New Roman"/>
          <w:b/>
          <w:bCs/>
          <w:sz w:val="24"/>
          <w:szCs w:val="24"/>
        </w:rPr>
        <w:t>8</w:t>
      </w:r>
      <w:r w:rsidRPr="00A80F24">
        <w:rPr>
          <w:rFonts w:cs="Times New Roman"/>
          <w:b/>
          <w:bCs/>
          <w:sz w:val="24"/>
          <w:szCs w:val="24"/>
        </w:rPr>
        <w:t>P02</w:t>
      </w:r>
      <w:r w:rsidR="003C013B">
        <w:rPr>
          <w:rFonts w:cs="Times New Roman"/>
          <w:b/>
          <w:bCs/>
          <w:sz w:val="24"/>
          <w:szCs w:val="24"/>
        </w:rPr>
        <w:t>OVV0</w:t>
      </w:r>
      <w:r w:rsidR="00BD6E7B">
        <w:rPr>
          <w:rFonts w:cs="Times New Roman"/>
          <w:b/>
          <w:bCs/>
          <w:sz w:val="24"/>
          <w:szCs w:val="24"/>
        </w:rPr>
        <w:t>3</w:t>
      </w:r>
      <w:r w:rsidR="009A2E40">
        <w:rPr>
          <w:rFonts w:cs="Times New Roman"/>
          <w:b/>
          <w:bCs/>
          <w:sz w:val="24"/>
          <w:szCs w:val="24"/>
        </w:rPr>
        <w:t>1</w:t>
      </w:r>
      <w:r w:rsidRPr="00A80F24">
        <w:rPr>
          <w:rFonts w:cs="Times New Roman"/>
          <w:b/>
          <w:bCs/>
          <w:sz w:val="24"/>
          <w:szCs w:val="24"/>
        </w:rPr>
        <w:t xml:space="preserve"> </w:t>
      </w:r>
      <w:r w:rsidRPr="00A80F24">
        <w:rPr>
          <w:rFonts w:cs="Times New Roman"/>
          <w:b/>
          <w:sz w:val="24"/>
          <w:szCs w:val="24"/>
        </w:rPr>
        <w:t xml:space="preserve"> </w:t>
      </w:r>
      <w:r w:rsidRPr="00A80F24">
        <w:rPr>
          <w:rFonts w:cs="Times New Roman"/>
          <w:sz w:val="24"/>
          <w:szCs w:val="24"/>
        </w:rPr>
        <w:t>(dále jen projekt).</w:t>
      </w:r>
      <w:r w:rsidRPr="00A80F24">
        <w:rPr>
          <w:rFonts w:cs="Times New Roman"/>
          <w:b/>
          <w:sz w:val="24"/>
          <w:szCs w:val="24"/>
        </w:rPr>
        <w:t xml:space="preserve">                                    </w:t>
      </w:r>
    </w:p>
    <w:p w:rsidR="00A80F24" w:rsidRPr="00A80F24" w:rsidRDefault="00A80F24" w:rsidP="00C46F0A">
      <w:pPr>
        <w:keepNext/>
        <w:widowControl w:val="0"/>
        <w:spacing w:after="60"/>
        <w:ind w:hanging="360"/>
        <w:contextualSpacing w:val="0"/>
        <w:jc w:val="both"/>
        <w:rPr>
          <w:rFonts w:eastAsia="Times New Roman" w:cs="Times New Roman"/>
          <w:b/>
          <w:sz w:val="24"/>
          <w:szCs w:val="24"/>
          <w:lang w:eastAsia="cs-CZ"/>
        </w:rPr>
      </w:pPr>
    </w:p>
    <w:p w:rsidR="00062284" w:rsidRDefault="00062284" w:rsidP="003C013B">
      <w:pPr>
        <w:widowControl w:val="0"/>
        <w:spacing w:line="240" w:lineRule="auto"/>
        <w:ind w:left="3540" w:firstLine="708"/>
        <w:contextualSpacing w:val="0"/>
        <w:rPr>
          <w:rFonts w:eastAsia="Times New Roman" w:cs="Times New Roman"/>
          <w:b/>
          <w:sz w:val="24"/>
          <w:szCs w:val="24"/>
          <w:lang w:eastAsia="cs-CZ"/>
        </w:rPr>
      </w:pPr>
    </w:p>
    <w:p w:rsidR="003C013B" w:rsidRPr="003C013B" w:rsidRDefault="003C013B" w:rsidP="003C013B">
      <w:pPr>
        <w:widowControl w:val="0"/>
        <w:spacing w:line="240" w:lineRule="auto"/>
        <w:ind w:left="3540" w:firstLine="708"/>
        <w:contextualSpacing w:val="0"/>
        <w:rPr>
          <w:rFonts w:eastAsia="Times New Roman" w:cs="Times New Roman"/>
          <w:b/>
          <w:sz w:val="24"/>
          <w:szCs w:val="24"/>
          <w:lang w:eastAsia="cs-CZ"/>
        </w:rPr>
      </w:pPr>
      <w:r w:rsidRPr="003C013B">
        <w:rPr>
          <w:rFonts w:eastAsia="Times New Roman" w:cs="Times New Roman"/>
          <w:b/>
          <w:sz w:val="24"/>
          <w:szCs w:val="24"/>
          <w:lang w:eastAsia="cs-CZ"/>
        </w:rPr>
        <w:t>Čl. II.</w:t>
      </w:r>
    </w:p>
    <w:p w:rsidR="003C013B" w:rsidRPr="003C013B" w:rsidRDefault="003C013B" w:rsidP="003C013B">
      <w:pPr>
        <w:widowControl w:val="0"/>
        <w:spacing w:line="240" w:lineRule="auto"/>
        <w:ind w:left="708" w:firstLine="708"/>
        <w:contextualSpacing w:val="0"/>
        <w:jc w:val="center"/>
        <w:rPr>
          <w:rFonts w:eastAsia="Times New Roman" w:cs="Arial"/>
          <w:sz w:val="24"/>
          <w:szCs w:val="20"/>
          <w:lang w:eastAsia="cs-CZ"/>
        </w:rPr>
      </w:pPr>
    </w:p>
    <w:p w:rsidR="00A80F24" w:rsidRDefault="003C013B" w:rsidP="003C013B">
      <w:pPr>
        <w:rPr>
          <w:rFonts w:eastAsia="Times New Roman" w:cs="Times New Roman"/>
          <w:sz w:val="24"/>
          <w:szCs w:val="24"/>
          <w:lang w:eastAsia="cs-CZ"/>
        </w:rPr>
      </w:pPr>
      <w:r w:rsidRPr="003C013B">
        <w:rPr>
          <w:rFonts w:eastAsia="Times New Roman" w:cs="Times New Roman"/>
          <w:sz w:val="24"/>
          <w:szCs w:val="24"/>
          <w:lang w:eastAsia="cs-CZ"/>
        </w:rPr>
        <w:t xml:space="preserve">Smluvní strany se dohodly na změně </w:t>
      </w:r>
      <w:r w:rsidR="00062284" w:rsidRPr="003C013B">
        <w:rPr>
          <w:rFonts w:eastAsia="Times New Roman" w:cs="Times New Roman"/>
          <w:sz w:val="24"/>
          <w:szCs w:val="24"/>
          <w:lang w:eastAsia="cs-CZ"/>
        </w:rPr>
        <w:t>Smlouvy o poskytnutí</w:t>
      </w:r>
      <w:r w:rsidRPr="003C013B">
        <w:rPr>
          <w:rFonts w:eastAsia="Times New Roman" w:cs="Times New Roman"/>
          <w:sz w:val="24"/>
          <w:szCs w:val="24"/>
          <w:lang w:eastAsia="cs-CZ"/>
        </w:rPr>
        <w:t xml:space="preserve"> účelové podpory č. </w:t>
      </w:r>
      <w:r>
        <w:rPr>
          <w:rFonts w:eastAsia="Times New Roman" w:cs="Times New Roman"/>
          <w:sz w:val="24"/>
          <w:szCs w:val="24"/>
          <w:lang w:eastAsia="cs-CZ"/>
        </w:rPr>
        <w:t xml:space="preserve"> </w:t>
      </w:r>
      <w:r w:rsidR="00C46F0A">
        <w:rPr>
          <w:rFonts w:eastAsia="Times New Roman" w:cs="Times New Roman"/>
          <w:sz w:val="24"/>
          <w:szCs w:val="24"/>
          <w:lang w:eastAsia="cs-CZ"/>
        </w:rPr>
        <w:t>3</w:t>
      </w:r>
      <w:r w:rsidR="00C62DF7">
        <w:rPr>
          <w:rFonts w:eastAsia="Times New Roman" w:cs="Times New Roman"/>
          <w:sz w:val="24"/>
          <w:szCs w:val="24"/>
          <w:lang w:eastAsia="cs-CZ"/>
        </w:rPr>
        <w:t>1</w:t>
      </w:r>
      <w:r>
        <w:rPr>
          <w:rFonts w:eastAsia="Times New Roman" w:cs="Times New Roman"/>
          <w:sz w:val="24"/>
          <w:szCs w:val="24"/>
          <w:lang w:eastAsia="cs-CZ"/>
        </w:rPr>
        <w:t>/2018</w:t>
      </w:r>
      <w:r w:rsidRPr="003C013B">
        <w:rPr>
          <w:rFonts w:eastAsia="Times New Roman" w:cs="Times New Roman"/>
          <w:sz w:val="24"/>
          <w:szCs w:val="24"/>
          <w:lang w:eastAsia="cs-CZ"/>
        </w:rPr>
        <w:t xml:space="preserve"> OVV, </w:t>
      </w:r>
      <w:r w:rsidR="00A86E2F">
        <w:rPr>
          <w:rFonts w:eastAsia="Times New Roman" w:cs="Times New Roman"/>
          <w:sz w:val="24"/>
          <w:szCs w:val="24"/>
          <w:lang w:eastAsia="cs-CZ"/>
        </w:rPr>
        <w:t xml:space="preserve">Článek 3, bod </w:t>
      </w:r>
      <w:r w:rsidR="0045371F">
        <w:rPr>
          <w:rFonts w:eastAsia="Times New Roman" w:cs="Times New Roman"/>
          <w:sz w:val="24"/>
          <w:szCs w:val="24"/>
          <w:lang w:eastAsia="cs-CZ"/>
        </w:rPr>
        <w:t>6, 7, 1</w:t>
      </w:r>
      <w:r w:rsidR="00476896">
        <w:rPr>
          <w:rFonts w:eastAsia="Times New Roman" w:cs="Times New Roman"/>
          <w:sz w:val="24"/>
          <w:szCs w:val="24"/>
          <w:lang w:eastAsia="cs-CZ"/>
        </w:rPr>
        <w:t>0</w:t>
      </w:r>
      <w:r w:rsidR="0045371F">
        <w:rPr>
          <w:rFonts w:eastAsia="Times New Roman" w:cs="Times New Roman"/>
          <w:sz w:val="24"/>
          <w:szCs w:val="24"/>
          <w:lang w:eastAsia="cs-CZ"/>
        </w:rPr>
        <w:t>.</w:t>
      </w:r>
    </w:p>
    <w:p w:rsidR="00460932" w:rsidRDefault="00460932" w:rsidP="003C013B">
      <w:pPr>
        <w:rPr>
          <w:rFonts w:eastAsia="Times New Roman" w:cs="Times New Roman"/>
          <w:sz w:val="24"/>
          <w:szCs w:val="24"/>
          <w:lang w:eastAsia="cs-CZ"/>
        </w:rPr>
      </w:pPr>
    </w:p>
    <w:p w:rsidR="00460932" w:rsidRPr="0045371F" w:rsidRDefault="00460932" w:rsidP="003C013B">
      <w:pPr>
        <w:rPr>
          <w:rFonts w:eastAsia="Times New Roman" w:cs="Times New Roman"/>
          <w:b/>
          <w:sz w:val="24"/>
          <w:szCs w:val="24"/>
          <w:lang w:eastAsia="cs-CZ"/>
        </w:rPr>
      </w:pPr>
      <w:r w:rsidRPr="0045371F">
        <w:rPr>
          <w:rFonts w:eastAsia="Times New Roman" w:cs="Times New Roman"/>
          <w:b/>
          <w:sz w:val="24"/>
          <w:szCs w:val="24"/>
          <w:lang w:eastAsia="cs-CZ"/>
        </w:rPr>
        <w:t>Původní znění</w:t>
      </w:r>
    </w:p>
    <w:p w:rsidR="00460932" w:rsidRDefault="00460932" w:rsidP="003C013B">
      <w:pPr>
        <w:rPr>
          <w:rFonts w:eastAsia="Times New Roman" w:cs="Times New Roman"/>
          <w:sz w:val="24"/>
          <w:szCs w:val="24"/>
          <w:lang w:eastAsia="cs-CZ"/>
        </w:rPr>
      </w:pPr>
    </w:p>
    <w:p w:rsidR="004140BA" w:rsidRPr="00C62DF7" w:rsidRDefault="00460932" w:rsidP="00C62DF7">
      <w:pPr>
        <w:pStyle w:val="Odstavecseseznamem"/>
        <w:numPr>
          <w:ilvl w:val="0"/>
          <w:numId w:val="6"/>
        </w:numPr>
        <w:jc w:val="both"/>
        <w:rPr>
          <w:rFonts w:eastAsia="Times New Roman" w:cs="Times New Roman"/>
          <w:sz w:val="24"/>
          <w:szCs w:val="24"/>
        </w:rPr>
      </w:pPr>
      <w:r w:rsidRPr="00C62DF7">
        <w:rPr>
          <w:sz w:val="24"/>
          <w:szCs w:val="24"/>
          <w:lang w:eastAsia="cs-CZ"/>
        </w:rPr>
        <w:t xml:space="preserve">Uznané náklady projektu celkem za dobu řešení projektu jsou </w:t>
      </w:r>
      <w:r w:rsidR="004140BA" w:rsidRPr="00BF1B68">
        <w:rPr>
          <w:rFonts w:eastAsia="Times New Roman" w:cs="Times New Roman"/>
          <w:sz w:val="24"/>
          <w:szCs w:val="24"/>
        </w:rPr>
        <w:t>7 850 tis. Kč</w:t>
      </w:r>
      <w:r w:rsidR="004140BA" w:rsidRPr="00C62DF7">
        <w:rPr>
          <w:rFonts w:eastAsia="Times New Roman" w:cs="Times New Roman"/>
          <w:sz w:val="24"/>
          <w:szCs w:val="24"/>
        </w:rPr>
        <w:t xml:space="preserve"> (slovy: </w:t>
      </w:r>
      <w:proofErr w:type="spellStart"/>
      <w:r w:rsidR="004140BA" w:rsidRPr="00C62DF7">
        <w:rPr>
          <w:rFonts w:eastAsia="Times New Roman" w:cs="Times New Roman"/>
          <w:sz w:val="24"/>
          <w:szCs w:val="24"/>
        </w:rPr>
        <w:t>sedmtisícsedmsetpadesát</w:t>
      </w:r>
      <w:proofErr w:type="spellEnd"/>
      <w:r w:rsidR="004140BA" w:rsidRPr="00C62DF7">
        <w:rPr>
          <w:rFonts w:eastAsia="Times New Roman" w:cs="Times New Roman"/>
          <w:sz w:val="24"/>
          <w:szCs w:val="24"/>
        </w:rPr>
        <w:t xml:space="preserve"> tisíc Kč).</w:t>
      </w:r>
    </w:p>
    <w:p w:rsidR="004140BA" w:rsidRPr="004140BA" w:rsidRDefault="0045371F" w:rsidP="00C62DF7">
      <w:pPr>
        <w:ind w:left="709"/>
        <w:jc w:val="both"/>
        <w:rPr>
          <w:rFonts w:eastAsia="Times New Roman" w:cs="Times New Roman"/>
          <w:sz w:val="24"/>
          <w:szCs w:val="24"/>
        </w:rPr>
      </w:pPr>
      <w:r w:rsidRPr="006B1FAB">
        <w:rPr>
          <w:sz w:val="24"/>
          <w:szCs w:val="24"/>
          <w:lang w:eastAsia="cs-CZ"/>
        </w:rPr>
        <w:t xml:space="preserve"> </w:t>
      </w:r>
      <w:r w:rsidR="00460932" w:rsidRPr="006B1FAB">
        <w:rPr>
          <w:sz w:val="24"/>
          <w:szCs w:val="24"/>
          <w:lang w:eastAsia="cs-CZ"/>
        </w:rPr>
        <w:t>Uznané náklady projektu z účelových výdajů MK (z účelové podpory programu NAKI II) za dobu řešení projektu jsou</w:t>
      </w:r>
      <w:r w:rsidR="00476896" w:rsidRPr="006B1FAB">
        <w:rPr>
          <w:sz w:val="24"/>
          <w:szCs w:val="24"/>
          <w:lang w:eastAsia="cs-CZ"/>
        </w:rPr>
        <w:t xml:space="preserve"> </w:t>
      </w:r>
      <w:r w:rsidR="004140BA" w:rsidRPr="00BF1B68">
        <w:rPr>
          <w:rFonts w:eastAsia="Times New Roman" w:cs="Times New Roman"/>
          <w:sz w:val="24"/>
          <w:szCs w:val="24"/>
        </w:rPr>
        <w:t>7 850 tis. Kč</w:t>
      </w:r>
      <w:r w:rsidR="004140BA" w:rsidRPr="004140BA">
        <w:rPr>
          <w:rFonts w:eastAsia="Times New Roman" w:cs="Times New Roman"/>
          <w:sz w:val="24"/>
          <w:szCs w:val="24"/>
        </w:rPr>
        <w:t xml:space="preserve"> (slovy: </w:t>
      </w:r>
      <w:proofErr w:type="spellStart"/>
      <w:r w:rsidR="004140BA" w:rsidRPr="004140BA">
        <w:rPr>
          <w:rFonts w:eastAsia="Times New Roman" w:cs="Times New Roman"/>
          <w:sz w:val="24"/>
          <w:szCs w:val="24"/>
        </w:rPr>
        <w:t>sedmtisícsedmsetpadesát</w:t>
      </w:r>
      <w:proofErr w:type="spellEnd"/>
      <w:r w:rsidR="004140BA" w:rsidRPr="004140BA">
        <w:rPr>
          <w:rFonts w:eastAsia="Times New Roman" w:cs="Times New Roman"/>
          <w:sz w:val="24"/>
          <w:szCs w:val="24"/>
        </w:rPr>
        <w:t xml:space="preserve"> tisíc Kč).</w:t>
      </w:r>
    </w:p>
    <w:p w:rsidR="004140BA" w:rsidRPr="00C62DF7" w:rsidRDefault="00460932" w:rsidP="00C62DF7">
      <w:pPr>
        <w:pStyle w:val="Odstavecseseznamem"/>
        <w:numPr>
          <w:ilvl w:val="0"/>
          <w:numId w:val="6"/>
        </w:numPr>
        <w:jc w:val="both"/>
        <w:rPr>
          <w:rFonts w:eastAsia="Times New Roman" w:cs="Times New Roman"/>
          <w:sz w:val="24"/>
          <w:szCs w:val="24"/>
        </w:rPr>
      </w:pPr>
      <w:r w:rsidRPr="00C62DF7">
        <w:rPr>
          <w:sz w:val="24"/>
          <w:szCs w:val="24"/>
          <w:lang w:eastAsia="cs-CZ"/>
        </w:rPr>
        <w:t>Účelová podpora projektu z programu NAKI II, kterou poskytovatel poskytne příjemci za celou dobu řešení je</w:t>
      </w:r>
      <w:r w:rsidR="00476896" w:rsidRPr="00C62DF7">
        <w:rPr>
          <w:sz w:val="24"/>
          <w:szCs w:val="24"/>
          <w:lang w:eastAsia="cs-CZ"/>
        </w:rPr>
        <w:t xml:space="preserve"> </w:t>
      </w:r>
      <w:r w:rsidR="004140BA" w:rsidRPr="00BF1B68">
        <w:rPr>
          <w:rFonts w:eastAsia="Times New Roman" w:cs="Times New Roman"/>
          <w:sz w:val="24"/>
          <w:szCs w:val="24"/>
        </w:rPr>
        <w:t>7 850 tis. Kč</w:t>
      </w:r>
      <w:r w:rsidR="004140BA" w:rsidRPr="00C62DF7">
        <w:rPr>
          <w:rFonts w:eastAsia="Times New Roman" w:cs="Times New Roman"/>
          <w:sz w:val="24"/>
          <w:szCs w:val="24"/>
        </w:rPr>
        <w:t xml:space="preserve"> (slovy: </w:t>
      </w:r>
      <w:proofErr w:type="spellStart"/>
      <w:r w:rsidR="004140BA" w:rsidRPr="00C62DF7">
        <w:rPr>
          <w:rFonts w:eastAsia="Times New Roman" w:cs="Times New Roman"/>
          <w:sz w:val="24"/>
          <w:szCs w:val="24"/>
        </w:rPr>
        <w:t>sedmtisícsedmsetpadesát</w:t>
      </w:r>
      <w:proofErr w:type="spellEnd"/>
      <w:r w:rsidR="004140BA" w:rsidRPr="00C62DF7">
        <w:rPr>
          <w:rFonts w:eastAsia="Times New Roman" w:cs="Times New Roman"/>
          <w:sz w:val="24"/>
          <w:szCs w:val="24"/>
        </w:rPr>
        <w:t xml:space="preserve"> tisíc Kč).</w:t>
      </w:r>
    </w:p>
    <w:p w:rsidR="00460932" w:rsidRPr="006B1FAB" w:rsidRDefault="00460932" w:rsidP="006B1FAB">
      <w:pPr>
        <w:pStyle w:val="Bezmezer"/>
        <w:spacing w:line="276" w:lineRule="auto"/>
        <w:jc w:val="both"/>
        <w:rPr>
          <w:sz w:val="24"/>
          <w:szCs w:val="24"/>
          <w:lang w:eastAsia="cs-CZ"/>
        </w:rPr>
      </w:pPr>
    </w:p>
    <w:p w:rsidR="00460932" w:rsidRPr="006B1FAB" w:rsidRDefault="00460932" w:rsidP="006B1FAB">
      <w:pPr>
        <w:pStyle w:val="Bezmezer"/>
        <w:spacing w:line="276" w:lineRule="auto"/>
        <w:jc w:val="both"/>
        <w:rPr>
          <w:sz w:val="24"/>
          <w:szCs w:val="24"/>
        </w:rPr>
      </w:pPr>
    </w:p>
    <w:p w:rsidR="00460932" w:rsidRPr="006B1FAB" w:rsidRDefault="00460932" w:rsidP="00576498">
      <w:pPr>
        <w:pStyle w:val="Bezmezer"/>
        <w:numPr>
          <w:ilvl w:val="0"/>
          <w:numId w:val="10"/>
        </w:numPr>
        <w:spacing w:line="276" w:lineRule="auto"/>
        <w:jc w:val="both"/>
        <w:rPr>
          <w:sz w:val="24"/>
          <w:szCs w:val="24"/>
          <w:lang w:eastAsia="cs-CZ"/>
        </w:rPr>
      </w:pPr>
      <w:r w:rsidRPr="006B1FAB">
        <w:rPr>
          <w:sz w:val="24"/>
          <w:szCs w:val="24"/>
          <w:lang w:eastAsia="cs-CZ"/>
        </w:rPr>
        <w:lastRenderedPageBreak/>
        <w:t>Uznané náklady projektu celkem hrazené z účelových výdajů MK (účelové podpory programu</w:t>
      </w:r>
      <w:r w:rsidR="0045371F" w:rsidRPr="006B1FAB">
        <w:rPr>
          <w:sz w:val="24"/>
          <w:szCs w:val="24"/>
          <w:lang w:eastAsia="cs-CZ"/>
        </w:rPr>
        <w:t xml:space="preserve"> </w:t>
      </w:r>
      <w:r w:rsidRPr="006B1FAB">
        <w:rPr>
          <w:sz w:val="24"/>
          <w:szCs w:val="24"/>
          <w:lang w:eastAsia="cs-CZ"/>
        </w:rPr>
        <w:t>NAKI II), z jiných veřejných zdrojů a neveřejných zdrojů v jednotlivých letech řešení projektu</w:t>
      </w:r>
      <w:r w:rsidR="006B1FAB">
        <w:rPr>
          <w:sz w:val="24"/>
          <w:szCs w:val="24"/>
          <w:lang w:eastAsia="cs-CZ"/>
        </w:rPr>
        <w:t xml:space="preserve"> </w:t>
      </w:r>
      <w:proofErr w:type="gramStart"/>
      <w:r w:rsidR="006B1FAB">
        <w:rPr>
          <w:sz w:val="24"/>
          <w:szCs w:val="24"/>
          <w:lang w:eastAsia="cs-CZ"/>
        </w:rPr>
        <w:t xml:space="preserve">jsou </w:t>
      </w:r>
      <w:r w:rsidR="0045371F" w:rsidRPr="006B1FAB">
        <w:rPr>
          <w:sz w:val="24"/>
          <w:szCs w:val="24"/>
          <w:lang w:eastAsia="cs-CZ"/>
        </w:rPr>
        <w:t xml:space="preserve"> </w:t>
      </w:r>
      <w:r w:rsidRPr="006B1FAB">
        <w:rPr>
          <w:sz w:val="24"/>
          <w:szCs w:val="24"/>
          <w:lang w:eastAsia="cs-CZ"/>
        </w:rPr>
        <w:t>(v tis.</w:t>
      </w:r>
      <w:proofErr w:type="gramEnd"/>
      <w:r w:rsidRPr="006B1FAB">
        <w:rPr>
          <w:sz w:val="24"/>
          <w:szCs w:val="24"/>
          <w:lang w:eastAsia="cs-CZ"/>
        </w:rPr>
        <w:t xml:space="preserve"> Kč):</w:t>
      </w:r>
    </w:p>
    <w:p w:rsidR="004140BA" w:rsidRPr="006B1FAB" w:rsidRDefault="00476896" w:rsidP="006B1FAB">
      <w:pPr>
        <w:pStyle w:val="Bezmezer"/>
        <w:spacing w:line="276" w:lineRule="auto"/>
        <w:jc w:val="both"/>
        <w:rPr>
          <w:sz w:val="24"/>
          <w:szCs w:val="24"/>
          <w:lang w:eastAsia="cs-CZ"/>
        </w:rPr>
      </w:pPr>
      <w:r w:rsidRPr="006B1FAB">
        <w:rPr>
          <w:sz w:val="24"/>
          <w:szCs w:val="24"/>
          <w:lang w:eastAsia="cs-CZ"/>
        </w:rPr>
        <w:t xml:space="preserve">    </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929"/>
        <w:gridCol w:w="992"/>
        <w:gridCol w:w="992"/>
        <w:gridCol w:w="992"/>
        <w:gridCol w:w="992"/>
        <w:gridCol w:w="992"/>
      </w:tblGrid>
      <w:tr w:rsidR="004140BA" w:rsidRPr="004140BA" w:rsidTr="00780E85">
        <w:trPr>
          <w:jc w:val="center"/>
        </w:trPr>
        <w:tc>
          <w:tcPr>
            <w:tcW w:w="2972" w:type="dxa"/>
            <w:vMerge w:val="restart"/>
            <w:shd w:val="clear" w:color="auto" w:fill="E6E6E6"/>
            <w:vAlign w:val="center"/>
          </w:tcPr>
          <w:p w:rsidR="004140BA" w:rsidRPr="004140BA" w:rsidRDefault="004140BA" w:rsidP="004140BA">
            <w:pPr>
              <w:spacing w:before="60"/>
              <w:contextualSpacing w:val="0"/>
              <w:rPr>
                <w:rFonts w:eastAsia="Times New Roman" w:cs="Times New Roman"/>
                <w:sz w:val="20"/>
                <w:szCs w:val="20"/>
                <w:lang w:eastAsia="cs-CZ"/>
              </w:rPr>
            </w:pPr>
            <w:r w:rsidRPr="004140BA">
              <w:rPr>
                <w:rFonts w:eastAsia="Times New Roman" w:cs="Times New Roman"/>
                <w:sz w:val="20"/>
                <w:szCs w:val="20"/>
                <w:lang w:eastAsia="cs-CZ"/>
              </w:rPr>
              <w:t>Rok</w:t>
            </w:r>
          </w:p>
        </w:tc>
        <w:tc>
          <w:tcPr>
            <w:tcW w:w="5889" w:type="dxa"/>
            <w:gridSpan w:val="6"/>
            <w:shd w:val="clear" w:color="auto" w:fill="E6E6E6"/>
          </w:tcPr>
          <w:p w:rsidR="004140BA" w:rsidRPr="004140BA" w:rsidRDefault="004140BA" w:rsidP="004140BA">
            <w:pPr>
              <w:spacing w:before="60"/>
              <w:contextualSpacing w:val="0"/>
              <w:jc w:val="center"/>
              <w:rPr>
                <w:rFonts w:eastAsia="Times New Roman" w:cs="Times New Roman"/>
                <w:sz w:val="20"/>
                <w:szCs w:val="20"/>
                <w:lang w:eastAsia="cs-CZ"/>
              </w:rPr>
            </w:pPr>
            <w:r w:rsidRPr="004140BA">
              <w:rPr>
                <w:rFonts w:eastAsia="Times New Roman" w:cs="Times New Roman"/>
                <w:sz w:val="20"/>
                <w:szCs w:val="20"/>
                <w:lang w:eastAsia="cs-CZ"/>
              </w:rPr>
              <w:t>Uznané náklady projektu (tis Kč)</w:t>
            </w:r>
          </w:p>
        </w:tc>
      </w:tr>
      <w:tr w:rsidR="004140BA" w:rsidRPr="004140BA" w:rsidTr="00780E85">
        <w:trPr>
          <w:jc w:val="center"/>
        </w:trPr>
        <w:tc>
          <w:tcPr>
            <w:tcW w:w="2972" w:type="dxa"/>
            <w:vMerge/>
            <w:shd w:val="clear" w:color="auto" w:fill="E6E6E6"/>
          </w:tcPr>
          <w:p w:rsidR="004140BA" w:rsidRPr="004140BA" w:rsidRDefault="004140BA" w:rsidP="004140BA">
            <w:pPr>
              <w:spacing w:before="60"/>
              <w:contextualSpacing w:val="0"/>
              <w:jc w:val="both"/>
              <w:rPr>
                <w:rFonts w:eastAsia="Times New Roman" w:cs="Times New Roman"/>
                <w:sz w:val="20"/>
                <w:szCs w:val="20"/>
                <w:lang w:eastAsia="cs-CZ"/>
              </w:rPr>
            </w:pPr>
          </w:p>
        </w:tc>
        <w:tc>
          <w:tcPr>
            <w:tcW w:w="929" w:type="dxa"/>
            <w:shd w:val="clear" w:color="auto" w:fill="E6E6E6"/>
          </w:tcPr>
          <w:p w:rsidR="004140BA" w:rsidRPr="004140BA" w:rsidRDefault="004140BA" w:rsidP="004140BA">
            <w:pPr>
              <w:spacing w:before="60"/>
              <w:contextualSpacing w:val="0"/>
              <w:jc w:val="center"/>
              <w:rPr>
                <w:rFonts w:eastAsia="Times New Roman" w:cs="Times New Roman"/>
                <w:sz w:val="20"/>
                <w:szCs w:val="20"/>
                <w:lang w:eastAsia="cs-CZ"/>
              </w:rPr>
            </w:pPr>
            <w:r w:rsidRPr="004140BA">
              <w:rPr>
                <w:rFonts w:eastAsia="Times New Roman" w:cs="Times New Roman"/>
                <w:sz w:val="20"/>
                <w:szCs w:val="20"/>
                <w:lang w:eastAsia="cs-CZ"/>
              </w:rPr>
              <w:t>2018</w:t>
            </w:r>
          </w:p>
        </w:tc>
        <w:tc>
          <w:tcPr>
            <w:tcW w:w="992" w:type="dxa"/>
            <w:shd w:val="clear" w:color="auto" w:fill="E6E6E6"/>
          </w:tcPr>
          <w:p w:rsidR="004140BA" w:rsidRPr="004140BA" w:rsidRDefault="004140BA" w:rsidP="004140BA">
            <w:pPr>
              <w:spacing w:before="60"/>
              <w:contextualSpacing w:val="0"/>
              <w:jc w:val="center"/>
              <w:rPr>
                <w:rFonts w:eastAsia="Times New Roman" w:cs="Times New Roman"/>
                <w:sz w:val="20"/>
                <w:szCs w:val="20"/>
                <w:lang w:eastAsia="cs-CZ"/>
              </w:rPr>
            </w:pPr>
            <w:r w:rsidRPr="004140BA">
              <w:rPr>
                <w:rFonts w:eastAsia="Times New Roman" w:cs="Times New Roman"/>
                <w:sz w:val="20"/>
                <w:szCs w:val="20"/>
                <w:lang w:eastAsia="cs-CZ"/>
              </w:rPr>
              <w:t>2019</w:t>
            </w:r>
          </w:p>
        </w:tc>
        <w:tc>
          <w:tcPr>
            <w:tcW w:w="992" w:type="dxa"/>
            <w:shd w:val="clear" w:color="auto" w:fill="E6E6E6"/>
          </w:tcPr>
          <w:p w:rsidR="004140BA" w:rsidRPr="004140BA" w:rsidRDefault="004140BA" w:rsidP="004140BA">
            <w:pPr>
              <w:spacing w:before="60"/>
              <w:contextualSpacing w:val="0"/>
              <w:jc w:val="center"/>
              <w:rPr>
                <w:rFonts w:eastAsia="Times New Roman" w:cs="Times New Roman"/>
                <w:sz w:val="20"/>
                <w:szCs w:val="20"/>
                <w:lang w:eastAsia="cs-CZ"/>
              </w:rPr>
            </w:pPr>
            <w:r w:rsidRPr="004140BA">
              <w:rPr>
                <w:rFonts w:eastAsia="Times New Roman" w:cs="Times New Roman"/>
                <w:sz w:val="20"/>
                <w:szCs w:val="20"/>
                <w:lang w:eastAsia="cs-CZ"/>
              </w:rPr>
              <w:t>2020</w:t>
            </w:r>
          </w:p>
        </w:tc>
        <w:tc>
          <w:tcPr>
            <w:tcW w:w="992" w:type="dxa"/>
            <w:shd w:val="clear" w:color="auto" w:fill="E6E6E6"/>
          </w:tcPr>
          <w:p w:rsidR="004140BA" w:rsidRPr="004140BA" w:rsidRDefault="004140BA" w:rsidP="004140BA">
            <w:pPr>
              <w:spacing w:before="60"/>
              <w:contextualSpacing w:val="0"/>
              <w:jc w:val="center"/>
              <w:rPr>
                <w:rFonts w:eastAsia="Times New Roman" w:cs="Times New Roman"/>
                <w:sz w:val="20"/>
                <w:szCs w:val="20"/>
                <w:lang w:eastAsia="cs-CZ"/>
              </w:rPr>
            </w:pPr>
            <w:r w:rsidRPr="004140BA">
              <w:rPr>
                <w:rFonts w:eastAsia="Times New Roman" w:cs="Times New Roman"/>
                <w:sz w:val="20"/>
                <w:szCs w:val="20"/>
                <w:lang w:eastAsia="cs-CZ"/>
              </w:rPr>
              <w:t>2021</w:t>
            </w:r>
          </w:p>
        </w:tc>
        <w:tc>
          <w:tcPr>
            <w:tcW w:w="992" w:type="dxa"/>
            <w:shd w:val="clear" w:color="auto" w:fill="E6E6E6"/>
          </w:tcPr>
          <w:p w:rsidR="004140BA" w:rsidRPr="004140BA" w:rsidRDefault="004140BA" w:rsidP="004140BA">
            <w:pPr>
              <w:spacing w:before="60"/>
              <w:contextualSpacing w:val="0"/>
              <w:jc w:val="center"/>
              <w:rPr>
                <w:rFonts w:eastAsia="Times New Roman" w:cs="Times New Roman"/>
                <w:sz w:val="20"/>
                <w:szCs w:val="20"/>
                <w:lang w:eastAsia="cs-CZ"/>
              </w:rPr>
            </w:pPr>
            <w:r w:rsidRPr="004140BA">
              <w:rPr>
                <w:rFonts w:eastAsia="Times New Roman" w:cs="Times New Roman"/>
                <w:sz w:val="20"/>
                <w:szCs w:val="20"/>
                <w:lang w:eastAsia="cs-CZ"/>
              </w:rPr>
              <w:t>2022</w:t>
            </w:r>
          </w:p>
        </w:tc>
        <w:tc>
          <w:tcPr>
            <w:tcW w:w="992" w:type="dxa"/>
            <w:shd w:val="clear" w:color="auto" w:fill="E6E6E6"/>
          </w:tcPr>
          <w:p w:rsidR="004140BA" w:rsidRPr="004140BA" w:rsidRDefault="004140BA" w:rsidP="004140BA">
            <w:pPr>
              <w:spacing w:before="60"/>
              <w:contextualSpacing w:val="0"/>
              <w:jc w:val="center"/>
              <w:rPr>
                <w:rFonts w:eastAsia="Times New Roman" w:cs="Times New Roman"/>
                <w:sz w:val="20"/>
                <w:szCs w:val="20"/>
                <w:lang w:eastAsia="cs-CZ"/>
              </w:rPr>
            </w:pPr>
            <w:r w:rsidRPr="004140BA">
              <w:rPr>
                <w:rFonts w:eastAsia="Times New Roman" w:cs="Times New Roman"/>
                <w:sz w:val="20"/>
                <w:szCs w:val="20"/>
                <w:lang w:eastAsia="cs-CZ"/>
              </w:rPr>
              <w:t>celkem</w:t>
            </w:r>
          </w:p>
        </w:tc>
      </w:tr>
      <w:tr w:rsidR="004140BA" w:rsidRPr="004140BA" w:rsidTr="00780E85">
        <w:trPr>
          <w:jc w:val="center"/>
        </w:trPr>
        <w:tc>
          <w:tcPr>
            <w:tcW w:w="2972" w:type="dxa"/>
          </w:tcPr>
          <w:p w:rsidR="004140BA" w:rsidRPr="004140BA" w:rsidRDefault="004140BA" w:rsidP="004140BA">
            <w:pPr>
              <w:spacing w:before="60"/>
              <w:contextualSpacing w:val="0"/>
              <w:jc w:val="both"/>
              <w:rPr>
                <w:rFonts w:eastAsia="Times New Roman" w:cs="Times New Roman"/>
                <w:sz w:val="20"/>
                <w:szCs w:val="20"/>
                <w:lang w:eastAsia="cs-CZ"/>
              </w:rPr>
            </w:pPr>
            <w:r w:rsidRPr="004140BA">
              <w:rPr>
                <w:rFonts w:eastAsia="Times New Roman" w:cs="Times New Roman"/>
                <w:sz w:val="20"/>
                <w:szCs w:val="20"/>
                <w:lang w:eastAsia="cs-CZ"/>
              </w:rPr>
              <w:t>Uznané náklady projektu celkem</w:t>
            </w:r>
          </w:p>
          <w:p w:rsidR="004140BA" w:rsidRPr="004140BA" w:rsidRDefault="004140BA" w:rsidP="004140BA">
            <w:pPr>
              <w:spacing w:before="60"/>
              <w:contextualSpacing w:val="0"/>
              <w:jc w:val="both"/>
              <w:rPr>
                <w:rFonts w:eastAsia="Times New Roman" w:cs="Times New Roman"/>
                <w:sz w:val="20"/>
                <w:szCs w:val="20"/>
                <w:lang w:eastAsia="cs-CZ"/>
              </w:rPr>
            </w:pPr>
            <w:r w:rsidRPr="004140BA">
              <w:rPr>
                <w:rFonts w:eastAsia="Times New Roman" w:cs="Times New Roman"/>
                <w:sz w:val="20"/>
                <w:szCs w:val="20"/>
                <w:lang w:eastAsia="cs-CZ"/>
              </w:rPr>
              <w:t>- z toho:</w:t>
            </w:r>
          </w:p>
        </w:tc>
        <w:tc>
          <w:tcPr>
            <w:tcW w:w="929" w:type="dxa"/>
            <w:vAlign w:val="center"/>
          </w:tcPr>
          <w:p w:rsidR="004140BA" w:rsidRPr="004140BA" w:rsidRDefault="004140BA" w:rsidP="004140BA">
            <w:pPr>
              <w:spacing w:line="240" w:lineRule="auto"/>
              <w:contextualSpacing w:val="0"/>
              <w:jc w:val="right"/>
              <w:rPr>
                <w:rFonts w:eastAsia="Times New Roman" w:cs="Times New Roman"/>
                <w:color w:val="000000"/>
                <w:sz w:val="20"/>
                <w:szCs w:val="20"/>
                <w:lang w:eastAsia="cs-CZ"/>
              </w:rPr>
            </w:pPr>
            <w:r w:rsidRPr="004140BA">
              <w:rPr>
                <w:rFonts w:eastAsia="Times New Roman" w:cs="Times New Roman"/>
                <w:color w:val="000000"/>
                <w:sz w:val="20"/>
                <w:szCs w:val="20"/>
                <w:lang w:eastAsia="cs-CZ"/>
              </w:rPr>
              <w:t>996</w:t>
            </w:r>
          </w:p>
        </w:tc>
        <w:tc>
          <w:tcPr>
            <w:tcW w:w="992" w:type="dxa"/>
            <w:vAlign w:val="center"/>
          </w:tcPr>
          <w:p w:rsidR="004140BA" w:rsidRPr="004140BA" w:rsidRDefault="004140BA" w:rsidP="004140BA">
            <w:pPr>
              <w:spacing w:line="240" w:lineRule="auto"/>
              <w:contextualSpacing w:val="0"/>
              <w:jc w:val="right"/>
              <w:rPr>
                <w:rFonts w:eastAsia="Times New Roman" w:cs="Times New Roman"/>
                <w:color w:val="000000"/>
                <w:sz w:val="20"/>
                <w:szCs w:val="20"/>
                <w:lang w:eastAsia="cs-CZ"/>
              </w:rPr>
            </w:pPr>
            <w:r w:rsidRPr="004140BA">
              <w:rPr>
                <w:rFonts w:eastAsia="Times New Roman" w:cs="Times New Roman"/>
                <w:color w:val="000000"/>
                <w:sz w:val="20"/>
                <w:szCs w:val="20"/>
                <w:lang w:eastAsia="cs-CZ"/>
              </w:rPr>
              <w:t>1 177</w:t>
            </w:r>
          </w:p>
        </w:tc>
        <w:tc>
          <w:tcPr>
            <w:tcW w:w="992" w:type="dxa"/>
            <w:vAlign w:val="center"/>
          </w:tcPr>
          <w:p w:rsidR="004140BA" w:rsidRPr="004140BA" w:rsidRDefault="004140BA" w:rsidP="004140BA">
            <w:pPr>
              <w:spacing w:line="240" w:lineRule="auto"/>
              <w:contextualSpacing w:val="0"/>
              <w:jc w:val="right"/>
              <w:rPr>
                <w:rFonts w:eastAsia="Times New Roman" w:cs="Times New Roman"/>
                <w:color w:val="000000"/>
                <w:sz w:val="20"/>
                <w:szCs w:val="20"/>
                <w:lang w:eastAsia="cs-CZ"/>
              </w:rPr>
            </w:pPr>
            <w:r w:rsidRPr="004140BA">
              <w:rPr>
                <w:rFonts w:eastAsia="Times New Roman" w:cs="Times New Roman"/>
                <w:color w:val="000000"/>
                <w:sz w:val="20"/>
                <w:szCs w:val="20"/>
                <w:lang w:eastAsia="cs-CZ"/>
              </w:rPr>
              <w:t>1 890</w:t>
            </w:r>
          </w:p>
        </w:tc>
        <w:tc>
          <w:tcPr>
            <w:tcW w:w="992" w:type="dxa"/>
            <w:vAlign w:val="center"/>
          </w:tcPr>
          <w:p w:rsidR="004140BA" w:rsidRPr="004140BA" w:rsidRDefault="004140BA" w:rsidP="004140BA">
            <w:pPr>
              <w:spacing w:line="240" w:lineRule="auto"/>
              <w:contextualSpacing w:val="0"/>
              <w:jc w:val="right"/>
              <w:rPr>
                <w:rFonts w:eastAsia="Times New Roman" w:cs="Times New Roman"/>
                <w:color w:val="000000"/>
                <w:sz w:val="20"/>
                <w:szCs w:val="20"/>
                <w:lang w:eastAsia="cs-CZ"/>
              </w:rPr>
            </w:pPr>
            <w:r w:rsidRPr="004140BA">
              <w:rPr>
                <w:rFonts w:eastAsia="Times New Roman" w:cs="Times New Roman"/>
                <w:color w:val="000000"/>
                <w:sz w:val="20"/>
                <w:szCs w:val="20"/>
                <w:lang w:eastAsia="cs-CZ"/>
              </w:rPr>
              <w:t>1 674</w:t>
            </w:r>
          </w:p>
        </w:tc>
        <w:tc>
          <w:tcPr>
            <w:tcW w:w="992" w:type="dxa"/>
            <w:vAlign w:val="center"/>
          </w:tcPr>
          <w:p w:rsidR="004140BA" w:rsidRPr="004140BA" w:rsidRDefault="004140BA" w:rsidP="004140BA">
            <w:pPr>
              <w:spacing w:line="240" w:lineRule="auto"/>
              <w:contextualSpacing w:val="0"/>
              <w:jc w:val="right"/>
              <w:rPr>
                <w:rFonts w:eastAsia="Times New Roman" w:cs="Times New Roman"/>
                <w:color w:val="000000"/>
                <w:sz w:val="20"/>
                <w:szCs w:val="20"/>
                <w:lang w:eastAsia="cs-CZ"/>
              </w:rPr>
            </w:pPr>
            <w:r w:rsidRPr="004140BA">
              <w:rPr>
                <w:rFonts w:eastAsia="Times New Roman" w:cs="Times New Roman"/>
                <w:color w:val="000000"/>
                <w:sz w:val="20"/>
                <w:szCs w:val="20"/>
                <w:lang w:eastAsia="cs-CZ"/>
              </w:rPr>
              <w:t>2 113</w:t>
            </w:r>
          </w:p>
        </w:tc>
        <w:tc>
          <w:tcPr>
            <w:tcW w:w="992" w:type="dxa"/>
            <w:vAlign w:val="center"/>
          </w:tcPr>
          <w:p w:rsidR="004140BA" w:rsidRPr="004140BA" w:rsidRDefault="004140BA" w:rsidP="004140BA">
            <w:pPr>
              <w:spacing w:line="240" w:lineRule="auto"/>
              <w:contextualSpacing w:val="0"/>
              <w:jc w:val="right"/>
              <w:rPr>
                <w:rFonts w:eastAsia="Times New Roman" w:cs="Times New Roman"/>
                <w:color w:val="000000"/>
                <w:sz w:val="20"/>
                <w:szCs w:val="20"/>
                <w:lang w:eastAsia="cs-CZ"/>
              </w:rPr>
            </w:pPr>
            <w:r w:rsidRPr="004140BA">
              <w:rPr>
                <w:rFonts w:eastAsia="Times New Roman" w:cs="Times New Roman"/>
                <w:color w:val="000000"/>
                <w:sz w:val="20"/>
                <w:szCs w:val="20"/>
                <w:lang w:eastAsia="cs-CZ"/>
              </w:rPr>
              <w:t>7 850</w:t>
            </w:r>
          </w:p>
        </w:tc>
      </w:tr>
      <w:tr w:rsidR="004140BA" w:rsidRPr="004140BA" w:rsidTr="00780E85">
        <w:trPr>
          <w:jc w:val="center"/>
        </w:trPr>
        <w:tc>
          <w:tcPr>
            <w:tcW w:w="2972" w:type="dxa"/>
          </w:tcPr>
          <w:p w:rsidR="004140BA" w:rsidRPr="004140BA" w:rsidRDefault="004140BA" w:rsidP="004140BA">
            <w:pPr>
              <w:spacing w:before="60"/>
              <w:ind w:left="69" w:hanging="69"/>
              <w:contextualSpacing w:val="0"/>
              <w:jc w:val="both"/>
              <w:rPr>
                <w:rFonts w:eastAsia="Times New Roman" w:cs="Times New Roman"/>
                <w:sz w:val="20"/>
                <w:szCs w:val="20"/>
                <w:lang w:eastAsia="cs-CZ"/>
              </w:rPr>
            </w:pPr>
            <w:r w:rsidRPr="004140BA">
              <w:rPr>
                <w:rFonts w:eastAsia="Times New Roman" w:cs="Times New Roman"/>
                <w:sz w:val="20"/>
                <w:szCs w:val="20"/>
                <w:lang w:eastAsia="cs-CZ"/>
              </w:rPr>
              <w:t>- uznané náklady projektu hrazené z účelových výdajů MK (účelové podpory programu NAKI II)</w:t>
            </w:r>
          </w:p>
        </w:tc>
        <w:tc>
          <w:tcPr>
            <w:tcW w:w="929" w:type="dxa"/>
            <w:vAlign w:val="center"/>
          </w:tcPr>
          <w:p w:rsidR="004140BA" w:rsidRPr="004140BA" w:rsidRDefault="004140BA" w:rsidP="004140BA">
            <w:pPr>
              <w:spacing w:line="240" w:lineRule="auto"/>
              <w:contextualSpacing w:val="0"/>
              <w:jc w:val="right"/>
              <w:rPr>
                <w:rFonts w:eastAsia="Times New Roman" w:cs="Times New Roman"/>
                <w:color w:val="000000"/>
                <w:sz w:val="20"/>
                <w:szCs w:val="20"/>
                <w:lang w:eastAsia="cs-CZ"/>
              </w:rPr>
            </w:pPr>
            <w:r w:rsidRPr="004140BA">
              <w:rPr>
                <w:rFonts w:eastAsia="Times New Roman" w:cs="Times New Roman"/>
                <w:color w:val="000000"/>
                <w:sz w:val="20"/>
                <w:szCs w:val="20"/>
                <w:lang w:eastAsia="cs-CZ"/>
              </w:rPr>
              <w:t>996</w:t>
            </w:r>
          </w:p>
        </w:tc>
        <w:tc>
          <w:tcPr>
            <w:tcW w:w="992" w:type="dxa"/>
            <w:vAlign w:val="center"/>
          </w:tcPr>
          <w:p w:rsidR="004140BA" w:rsidRPr="004140BA" w:rsidRDefault="004140BA" w:rsidP="004140BA">
            <w:pPr>
              <w:spacing w:line="240" w:lineRule="auto"/>
              <w:contextualSpacing w:val="0"/>
              <w:jc w:val="right"/>
              <w:rPr>
                <w:rFonts w:eastAsia="Times New Roman" w:cs="Times New Roman"/>
                <w:color w:val="000000"/>
                <w:sz w:val="20"/>
                <w:szCs w:val="20"/>
                <w:lang w:eastAsia="cs-CZ"/>
              </w:rPr>
            </w:pPr>
            <w:r w:rsidRPr="004140BA">
              <w:rPr>
                <w:rFonts w:eastAsia="Times New Roman" w:cs="Times New Roman"/>
                <w:color w:val="000000"/>
                <w:sz w:val="20"/>
                <w:szCs w:val="20"/>
                <w:lang w:eastAsia="cs-CZ"/>
              </w:rPr>
              <w:t>1 177</w:t>
            </w:r>
          </w:p>
        </w:tc>
        <w:tc>
          <w:tcPr>
            <w:tcW w:w="992" w:type="dxa"/>
            <w:vAlign w:val="center"/>
          </w:tcPr>
          <w:p w:rsidR="004140BA" w:rsidRPr="004140BA" w:rsidRDefault="004140BA" w:rsidP="004140BA">
            <w:pPr>
              <w:spacing w:line="240" w:lineRule="auto"/>
              <w:contextualSpacing w:val="0"/>
              <w:jc w:val="right"/>
              <w:rPr>
                <w:rFonts w:eastAsia="Times New Roman" w:cs="Times New Roman"/>
                <w:color w:val="000000"/>
                <w:sz w:val="20"/>
                <w:szCs w:val="20"/>
                <w:lang w:eastAsia="cs-CZ"/>
              </w:rPr>
            </w:pPr>
            <w:r w:rsidRPr="004140BA">
              <w:rPr>
                <w:rFonts w:eastAsia="Times New Roman" w:cs="Times New Roman"/>
                <w:color w:val="000000"/>
                <w:sz w:val="20"/>
                <w:szCs w:val="20"/>
                <w:lang w:eastAsia="cs-CZ"/>
              </w:rPr>
              <w:t>1 890</w:t>
            </w:r>
          </w:p>
        </w:tc>
        <w:tc>
          <w:tcPr>
            <w:tcW w:w="992" w:type="dxa"/>
            <w:vAlign w:val="center"/>
          </w:tcPr>
          <w:p w:rsidR="004140BA" w:rsidRPr="004140BA" w:rsidRDefault="004140BA" w:rsidP="004140BA">
            <w:pPr>
              <w:spacing w:line="240" w:lineRule="auto"/>
              <w:contextualSpacing w:val="0"/>
              <w:jc w:val="right"/>
              <w:rPr>
                <w:rFonts w:eastAsia="Times New Roman" w:cs="Times New Roman"/>
                <w:color w:val="000000"/>
                <w:sz w:val="20"/>
                <w:szCs w:val="20"/>
                <w:lang w:eastAsia="cs-CZ"/>
              </w:rPr>
            </w:pPr>
            <w:r w:rsidRPr="004140BA">
              <w:rPr>
                <w:rFonts w:eastAsia="Times New Roman" w:cs="Times New Roman"/>
                <w:color w:val="000000"/>
                <w:sz w:val="20"/>
                <w:szCs w:val="20"/>
                <w:lang w:eastAsia="cs-CZ"/>
              </w:rPr>
              <w:t>1 674</w:t>
            </w:r>
          </w:p>
        </w:tc>
        <w:tc>
          <w:tcPr>
            <w:tcW w:w="992" w:type="dxa"/>
            <w:vAlign w:val="center"/>
          </w:tcPr>
          <w:p w:rsidR="004140BA" w:rsidRPr="004140BA" w:rsidRDefault="004140BA" w:rsidP="004140BA">
            <w:pPr>
              <w:spacing w:line="240" w:lineRule="auto"/>
              <w:contextualSpacing w:val="0"/>
              <w:jc w:val="right"/>
              <w:rPr>
                <w:rFonts w:eastAsia="Times New Roman" w:cs="Times New Roman"/>
                <w:color w:val="000000"/>
                <w:sz w:val="20"/>
                <w:szCs w:val="20"/>
                <w:lang w:eastAsia="cs-CZ"/>
              </w:rPr>
            </w:pPr>
            <w:r w:rsidRPr="004140BA">
              <w:rPr>
                <w:rFonts w:eastAsia="Times New Roman" w:cs="Times New Roman"/>
                <w:color w:val="000000"/>
                <w:sz w:val="20"/>
                <w:szCs w:val="20"/>
                <w:lang w:eastAsia="cs-CZ"/>
              </w:rPr>
              <w:t>2 113</w:t>
            </w:r>
          </w:p>
        </w:tc>
        <w:tc>
          <w:tcPr>
            <w:tcW w:w="992" w:type="dxa"/>
            <w:vAlign w:val="center"/>
          </w:tcPr>
          <w:p w:rsidR="004140BA" w:rsidRPr="004140BA" w:rsidRDefault="004140BA" w:rsidP="004140BA">
            <w:pPr>
              <w:spacing w:line="240" w:lineRule="auto"/>
              <w:contextualSpacing w:val="0"/>
              <w:jc w:val="right"/>
              <w:rPr>
                <w:rFonts w:eastAsia="Times New Roman" w:cs="Times New Roman"/>
                <w:color w:val="000000"/>
                <w:sz w:val="20"/>
                <w:szCs w:val="20"/>
                <w:lang w:eastAsia="cs-CZ"/>
              </w:rPr>
            </w:pPr>
            <w:r w:rsidRPr="004140BA">
              <w:rPr>
                <w:rFonts w:eastAsia="Times New Roman" w:cs="Times New Roman"/>
                <w:color w:val="000000"/>
                <w:sz w:val="20"/>
                <w:szCs w:val="20"/>
                <w:lang w:eastAsia="cs-CZ"/>
              </w:rPr>
              <w:t>7 850</w:t>
            </w:r>
          </w:p>
        </w:tc>
      </w:tr>
      <w:tr w:rsidR="004140BA" w:rsidRPr="004140BA" w:rsidTr="00780E85">
        <w:trPr>
          <w:jc w:val="center"/>
        </w:trPr>
        <w:tc>
          <w:tcPr>
            <w:tcW w:w="2972" w:type="dxa"/>
          </w:tcPr>
          <w:p w:rsidR="004140BA" w:rsidRPr="004140BA" w:rsidRDefault="004140BA" w:rsidP="004140BA">
            <w:pPr>
              <w:spacing w:before="60"/>
              <w:ind w:left="69" w:hanging="69"/>
              <w:contextualSpacing w:val="0"/>
              <w:jc w:val="both"/>
              <w:rPr>
                <w:rFonts w:eastAsia="Times New Roman" w:cs="Times New Roman"/>
                <w:sz w:val="20"/>
                <w:szCs w:val="20"/>
                <w:lang w:eastAsia="cs-CZ"/>
              </w:rPr>
            </w:pPr>
            <w:r w:rsidRPr="004140BA">
              <w:rPr>
                <w:rFonts w:eastAsia="Times New Roman" w:cs="Times New Roman"/>
                <w:sz w:val="20"/>
                <w:szCs w:val="20"/>
                <w:lang w:eastAsia="cs-CZ"/>
              </w:rPr>
              <w:t>- uznané náklady projektu hrazené z jiných veřejných zdrojů</w:t>
            </w:r>
          </w:p>
        </w:tc>
        <w:tc>
          <w:tcPr>
            <w:tcW w:w="929" w:type="dxa"/>
            <w:vAlign w:val="center"/>
          </w:tcPr>
          <w:p w:rsidR="004140BA" w:rsidRPr="004140BA" w:rsidRDefault="004140BA" w:rsidP="004140BA">
            <w:pPr>
              <w:spacing w:line="240" w:lineRule="auto"/>
              <w:contextualSpacing w:val="0"/>
              <w:jc w:val="right"/>
              <w:rPr>
                <w:rFonts w:eastAsia="Times New Roman" w:cs="Times New Roman"/>
                <w:color w:val="000000"/>
                <w:sz w:val="20"/>
                <w:szCs w:val="20"/>
                <w:lang w:eastAsia="cs-CZ"/>
              </w:rPr>
            </w:pPr>
            <w:r w:rsidRPr="004140BA">
              <w:rPr>
                <w:rFonts w:eastAsia="Times New Roman" w:cs="Times New Roman"/>
                <w:color w:val="000000"/>
                <w:sz w:val="20"/>
                <w:szCs w:val="20"/>
                <w:lang w:eastAsia="cs-CZ"/>
              </w:rPr>
              <w:t>0</w:t>
            </w:r>
          </w:p>
        </w:tc>
        <w:tc>
          <w:tcPr>
            <w:tcW w:w="992" w:type="dxa"/>
            <w:vAlign w:val="center"/>
          </w:tcPr>
          <w:p w:rsidR="004140BA" w:rsidRPr="004140BA" w:rsidRDefault="004140BA" w:rsidP="004140BA">
            <w:pPr>
              <w:spacing w:line="240" w:lineRule="auto"/>
              <w:contextualSpacing w:val="0"/>
              <w:jc w:val="right"/>
              <w:rPr>
                <w:rFonts w:eastAsia="Times New Roman" w:cs="Times New Roman"/>
                <w:color w:val="000000"/>
                <w:sz w:val="20"/>
                <w:szCs w:val="20"/>
                <w:lang w:eastAsia="cs-CZ"/>
              </w:rPr>
            </w:pPr>
            <w:r w:rsidRPr="004140BA">
              <w:rPr>
                <w:rFonts w:eastAsia="Times New Roman" w:cs="Times New Roman"/>
                <w:color w:val="000000"/>
                <w:sz w:val="20"/>
                <w:szCs w:val="20"/>
                <w:lang w:eastAsia="cs-CZ"/>
              </w:rPr>
              <w:t>0</w:t>
            </w:r>
          </w:p>
        </w:tc>
        <w:tc>
          <w:tcPr>
            <w:tcW w:w="992" w:type="dxa"/>
            <w:vAlign w:val="center"/>
          </w:tcPr>
          <w:p w:rsidR="004140BA" w:rsidRPr="004140BA" w:rsidRDefault="004140BA" w:rsidP="004140BA">
            <w:pPr>
              <w:spacing w:line="240" w:lineRule="auto"/>
              <w:contextualSpacing w:val="0"/>
              <w:jc w:val="right"/>
              <w:rPr>
                <w:rFonts w:eastAsia="Times New Roman" w:cs="Times New Roman"/>
                <w:color w:val="000000"/>
                <w:sz w:val="20"/>
                <w:szCs w:val="20"/>
                <w:lang w:eastAsia="cs-CZ"/>
              </w:rPr>
            </w:pPr>
            <w:r w:rsidRPr="004140BA">
              <w:rPr>
                <w:rFonts w:eastAsia="Times New Roman" w:cs="Times New Roman"/>
                <w:color w:val="000000"/>
                <w:sz w:val="20"/>
                <w:szCs w:val="20"/>
                <w:lang w:eastAsia="cs-CZ"/>
              </w:rPr>
              <w:t>0</w:t>
            </w:r>
          </w:p>
        </w:tc>
        <w:tc>
          <w:tcPr>
            <w:tcW w:w="992" w:type="dxa"/>
            <w:vAlign w:val="center"/>
          </w:tcPr>
          <w:p w:rsidR="004140BA" w:rsidRPr="004140BA" w:rsidRDefault="004140BA" w:rsidP="004140BA">
            <w:pPr>
              <w:spacing w:line="240" w:lineRule="auto"/>
              <w:contextualSpacing w:val="0"/>
              <w:jc w:val="right"/>
              <w:rPr>
                <w:rFonts w:eastAsia="Times New Roman" w:cs="Times New Roman"/>
                <w:color w:val="000000"/>
                <w:sz w:val="20"/>
                <w:szCs w:val="20"/>
                <w:lang w:eastAsia="cs-CZ"/>
              </w:rPr>
            </w:pPr>
            <w:r w:rsidRPr="004140BA">
              <w:rPr>
                <w:rFonts w:eastAsia="Times New Roman" w:cs="Times New Roman"/>
                <w:color w:val="000000"/>
                <w:sz w:val="20"/>
                <w:szCs w:val="20"/>
                <w:lang w:eastAsia="cs-CZ"/>
              </w:rPr>
              <w:t>0</w:t>
            </w:r>
          </w:p>
        </w:tc>
        <w:tc>
          <w:tcPr>
            <w:tcW w:w="992" w:type="dxa"/>
            <w:vAlign w:val="center"/>
          </w:tcPr>
          <w:p w:rsidR="004140BA" w:rsidRPr="004140BA" w:rsidRDefault="004140BA" w:rsidP="004140BA">
            <w:pPr>
              <w:spacing w:line="240" w:lineRule="auto"/>
              <w:contextualSpacing w:val="0"/>
              <w:jc w:val="right"/>
              <w:rPr>
                <w:rFonts w:eastAsia="Times New Roman" w:cs="Times New Roman"/>
                <w:color w:val="000000"/>
                <w:sz w:val="20"/>
                <w:szCs w:val="20"/>
                <w:lang w:eastAsia="cs-CZ"/>
              </w:rPr>
            </w:pPr>
            <w:r w:rsidRPr="004140BA">
              <w:rPr>
                <w:rFonts w:eastAsia="Times New Roman" w:cs="Times New Roman"/>
                <w:color w:val="000000"/>
                <w:sz w:val="20"/>
                <w:szCs w:val="20"/>
                <w:lang w:eastAsia="cs-CZ"/>
              </w:rPr>
              <w:t>0</w:t>
            </w:r>
          </w:p>
        </w:tc>
        <w:tc>
          <w:tcPr>
            <w:tcW w:w="992" w:type="dxa"/>
            <w:vAlign w:val="center"/>
          </w:tcPr>
          <w:p w:rsidR="004140BA" w:rsidRPr="004140BA" w:rsidRDefault="004140BA" w:rsidP="004140BA">
            <w:pPr>
              <w:spacing w:line="240" w:lineRule="auto"/>
              <w:contextualSpacing w:val="0"/>
              <w:jc w:val="right"/>
              <w:rPr>
                <w:rFonts w:eastAsia="Times New Roman" w:cs="Times New Roman"/>
                <w:color w:val="000000"/>
                <w:sz w:val="20"/>
                <w:szCs w:val="20"/>
                <w:lang w:eastAsia="cs-CZ"/>
              </w:rPr>
            </w:pPr>
            <w:r w:rsidRPr="004140BA">
              <w:rPr>
                <w:rFonts w:eastAsia="Times New Roman" w:cs="Times New Roman"/>
                <w:color w:val="000000"/>
                <w:sz w:val="20"/>
                <w:szCs w:val="20"/>
                <w:lang w:eastAsia="cs-CZ"/>
              </w:rPr>
              <w:t>0</w:t>
            </w:r>
          </w:p>
        </w:tc>
      </w:tr>
      <w:tr w:rsidR="004140BA" w:rsidRPr="004140BA" w:rsidTr="00780E85">
        <w:trPr>
          <w:jc w:val="center"/>
        </w:trPr>
        <w:tc>
          <w:tcPr>
            <w:tcW w:w="2972" w:type="dxa"/>
          </w:tcPr>
          <w:p w:rsidR="004140BA" w:rsidRPr="004140BA" w:rsidRDefault="004140BA" w:rsidP="004140BA">
            <w:pPr>
              <w:spacing w:before="60"/>
              <w:ind w:left="69" w:hanging="69"/>
              <w:contextualSpacing w:val="0"/>
              <w:jc w:val="both"/>
              <w:rPr>
                <w:rFonts w:eastAsia="Times New Roman" w:cs="Times New Roman"/>
                <w:sz w:val="20"/>
                <w:szCs w:val="20"/>
                <w:lang w:eastAsia="cs-CZ"/>
              </w:rPr>
            </w:pPr>
            <w:r w:rsidRPr="004140BA">
              <w:rPr>
                <w:rFonts w:eastAsia="Times New Roman" w:cs="Times New Roman"/>
                <w:sz w:val="20"/>
                <w:szCs w:val="20"/>
                <w:lang w:eastAsia="cs-CZ"/>
              </w:rPr>
              <w:t>- uznané náklady projektu hrazené z jiných neveřejných zdrojů</w:t>
            </w:r>
            <w:r w:rsidRPr="004140BA" w:rsidDel="000B7737">
              <w:rPr>
                <w:rFonts w:eastAsia="Times New Roman" w:cs="Times New Roman"/>
                <w:sz w:val="20"/>
                <w:szCs w:val="20"/>
                <w:lang w:eastAsia="cs-CZ"/>
              </w:rPr>
              <w:t xml:space="preserve"> </w:t>
            </w:r>
          </w:p>
        </w:tc>
        <w:tc>
          <w:tcPr>
            <w:tcW w:w="929" w:type="dxa"/>
            <w:vAlign w:val="center"/>
          </w:tcPr>
          <w:p w:rsidR="004140BA" w:rsidRPr="004140BA" w:rsidRDefault="004140BA" w:rsidP="004140BA">
            <w:pPr>
              <w:spacing w:line="240" w:lineRule="auto"/>
              <w:contextualSpacing w:val="0"/>
              <w:jc w:val="right"/>
              <w:rPr>
                <w:rFonts w:eastAsia="Times New Roman" w:cs="Times New Roman"/>
                <w:color w:val="000000"/>
                <w:sz w:val="20"/>
                <w:szCs w:val="20"/>
                <w:lang w:eastAsia="cs-CZ"/>
              </w:rPr>
            </w:pPr>
            <w:r w:rsidRPr="004140BA">
              <w:rPr>
                <w:rFonts w:eastAsia="Times New Roman" w:cs="Times New Roman"/>
                <w:color w:val="000000"/>
                <w:sz w:val="20"/>
                <w:szCs w:val="20"/>
                <w:lang w:eastAsia="cs-CZ"/>
              </w:rPr>
              <w:t>0</w:t>
            </w:r>
          </w:p>
        </w:tc>
        <w:tc>
          <w:tcPr>
            <w:tcW w:w="992" w:type="dxa"/>
            <w:vAlign w:val="center"/>
          </w:tcPr>
          <w:p w:rsidR="004140BA" w:rsidRPr="004140BA" w:rsidRDefault="004140BA" w:rsidP="004140BA">
            <w:pPr>
              <w:spacing w:line="240" w:lineRule="auto"/>
              <w:contextualSpacing w:val="0"/>
              <w:jc w:val="right"/>
              <w:rPr>
                <w:rFonts w:eastAsia="Times New Roman" w:cs="Times New Roman"/>
                <w:color w:val="000000"/>
                <w:sz w:val="20"/>
                <w:szCs w:val="20"/>
                <w:lang w:eastAsia="cs-CZ"/>
              </w:rPr>
            </w:pPr>
            <w:r w:rsidRPr="004140BA">
              <w:rPr>
                <w:rFonts w:eastAsia="Times New Roman" w:cs="Times New Roman"/>
                <w:color w:val="000000"/>
                <w:sz w:val="20"/>
                <w:szCs w:val="20"/>
                <w:lang w:eastAsia="cs-CZ"/>
              </w:rPr>
              <w:t>0</w:t>
            </w:r>
          </w:p>
        </w:tc>
        <w:tc>
          <w:tcPr>
            <w:tcW w:w="992" w:type="dxa"/>
            <w:vAlign w:val="center"/>
          </w:tcPr>
          <w:p w:rsidR="004140BA" w:rsidRPr="004140BA" w:rsidRDefault="004140BA" w:rsidP="004140BA">
            <w:pPr>
              <w:spacing w:line="240" w:lineRule="auto"/>
              <w:contextualSpacing w:val="0"/>
              <w:jc w:val="right"/>
              <w:rPr>
                <w:rFonts w:eastAsia="Times New Roman" w:cs="Times New Roman"/>
                <w:color w:val="000000"/>
                <w:sz w:val="20"/>
                <w:szCs w:val="20"/>
                <w:lang w:eastAsia="cs-CZ"/>
              </w:rPr>
            </w:pPr>
            <w:r w:rsidRPr="004140BA">
              <w:rPr>
                <w:rFonts w:eastAsia="Times New Roman" w:cs="Times New Roman"/>
                <w:color w:val="000000"/>
                <w:sz w:val="20"/>
                <w:szCs w:val="20"/>
                <w:lang w:eastAsia="cs-CZ"/>
              </w:rPr>
              <w:t>0</w:t>
            </w:r>
          </w:p>
        </w:tc>
        <w:tc>
          <w:tcPr>
            <w:tcW w:w="992" w:type="dxa"/>
            <w:vAlign w:val="center"/>
          </w:tcPr>
          <w:p w:rsidR="004140BA" w:rsidRPr="004140BA" w:rsidRDefault="004140BA" w:rsidP="004140BA">
            <w:pPr>
              <w:spacing w:line="240" w:lineRule="auto"/>
              <w:contextualSpacing w:val="0"/>
              <w:jc w:val="right"/>
              <w:rPr>
                <w:rFonts w:eastAsia="Times New Roman" w:cs="Times New Roman"/>
                <w:color w:val="000000"/>
                <w:sz w:val="20"/>
                <w:szCs w:val="20"/>
                <w:lang w:eastAsia="cs-CZ"/>
              </w:rPr>
            </w:pPr>
            <w:r w:rsidRPr="004140BA">
              <w:rPr>
                <w:rFonts w:eastAsia="Times New Roman" w:cs="Times New Roman"/>
                <w:color w:val="000000"/>
                <w:sz w:val="20"/>
                <w:szCs w:val="20"/>
                <w:lang w:eastAsia="cs-CZ"/>
              </w:rPr>
              <w:t>0</w:t>
            </w:r>
          </w:p>
        </w:tc>
        <w:tc>
          <w:tcPr>
            <w:tcW w:w="992" w:type="dxa"/>
            <w:vAlign w:val="center"/>
          </w:tcPr>
          <w:p w:rsidR="004140BA" w:rsidRPr="004140BA" w:rsidRDefault="004140BA" w:rsidP="004140BA">
            <w:pPr>
              <w:spacing w:line="240" w:lineRule="auto"/>
              <w:contextualSpacing w:val="0"/>
              <w:jc w:val="right"/>
              <w:rPr>
                <w:rFonts w:eastAsia="Times New Roman" w:cs="Times New Roman"/>
                <w:color w:val="000000"/>
                <w:sz w:val="20"/>
                <w:szCs w:val="20"/>
                <w:lang w:eastAsia="cs-CZ"/>
              </w:rPr>
            </w:pPr>
            <w:r w:rsidRPr="004140BA">
              <w:rPr>
                <w:rFonts w:eastAsia="Times New Roman" w:cs="Times New Roman"/>
                <w:color w:val="000000"/>
                <w:sz w:val="20"/>
                <w:szCs w:val="20"/>
                <w:lang w:eastAsia="cs-CZ"/>
              </w:rPr>
              <w:t>0</w:t>
            </w:r>
          </w:p>
        </w:tc>
        <w:tc>
          <w:tcPr>
            <w:tcW w:w="992" w:type="dxa"/>
            <w:vAlign w:val="center"/>
          </w:tcPr>
          <w:p w:rsidR="004140BA" w:rsidRPr="004140BA" w:rsidRDefault="004140BA" w:rsidP="004140BA">
            <w:pPr>
              <w:spacing w:line="240" w:lineRule="auto"/>
              <w:contextualSpacing w:val="0"/>
              <w:jc w:val="right"/>
              <w:rPr>
                <w:rFonts w:eastAsia="Times New Roman" w:cs="Times New Roman"/>
                <w:color w:val="000000"/>
                <w:sz w:val="20"/>
                <w:szCs w:val="20"/>
                <w:lang w:eastAsia="cs-CZ"/>
              </w:rPr>
            </w:pPr>
            <w:r w:rsidRPr="004140BA">
              <w:rPr>
                <w:rFonts w:eastAsia="Times New Roman" w:cs="Times New Roman"/>
                <w:color w:val="000000"/>
                <w:sz w:val="20"/>
                <w:szCs w:val="20"/>
                <w:lang w:eastAsia="cs-CZ"/>
              </w:rPr>
              <w:t>0</w:t>
            </w:r>
          </w:p>
        </w:tc>
      </w:tr>
    </w:tbl>
    <w:p w:rsidR="00476896" w:rsidRPr="006B1FAB" w:rsidRDefault="00476896" w:rsidP="006B1FAB">
      <w:pPr>
        <w:pStyle w:val="Bezmezer"/>
        <w:spacing w:line="276" w:lineRule="auto"/>
        <w:jc w:val="both"/>
        <w:rPr>
          <w:sz w:val="24"/>
          <w:szCs w:val="24"/>
          <w:lang w:eastAsia="cs-CZ"/>
        </w:rPr>
      </w:pPr>
    </w:p>
    <w:p w:rsidR="00470409" w:rsidRPr="00EA02C5" w:rsidRDefault="00470409" w:rsidP="003C013B">
      <w:pPr>
        <w:rPr>
          <w:b/>
        </w:rPr>
      </w:pPr>
      <w:proofErr w:type="gramStart"/>
      <w:r w:rsidRPr="00EA02C5">
        <w:rPr>
          <w:b/>
        </w:rPr>
        <w:t>se ruší</w:t>
      </w:r>
      <w:proofErr w:type="gramEnd"/>
      <w:r w:rsidRPr="00EA02C5">
        <w:rPr>
          <w:b/>
        </w:rPr>
        <w:t xml:space="preserve"> a  nově nahrazuje textem</w:t>
      </w:r>
    </w:p>
    <w:p w:rsidR="00EE6EC8" w:rsidRDefault="00EE6EC8" w:rsidP="006B1FAB">
      <w:pPr>
        <w:rPr>
          <w:rFonts w:eastAsia="Times New Roman" w:cs="Times New Roman"/>
          <w:sz w:val="24"/>
          <w:szCs w:val="24"/>
          <w:lang w:eastAsia="cs-CZ"/>
        </w:rPr>
      </w:pPr>
    </w:p>
    <w:p w:rsidR="00C439E0" w:rsidRPr="00C439E0" w:rsidRDefault="00C439E0" w:rsidP="006B1FAB">
      <w:pPr>
        <w:rPr>
          <w:rFonts w:eastAsia="Times New Roman" w:cs="Times New Roman"/>
          <w:b/>
          <w:sz w:val="24"/>
          <w:szCs w:val="24"/>
          <w:lang w:eastAsia="cs-CZ"/>
        </w:rPr>
      </w:pPr>
      <w:r w:rsidRPr="00C439E0">
        <w:rPr>
          <w:rFonts w:eastAsia="Times New Roman" w:cs="Times New Roman"/>
          <w:b/>
          <w:sz w:val="24"/>
          <w:szCs w:val="24"/>
          <w:lang w:eastAsia="cs-CZ"/>
        </w:rPr>
        <w:t>Nové znění</w:t>
      </w:r>
    </w:p>
    <w:p w:rsidR="00C439E0" w:rsidRPr="006B1FAB" w:rsidRDefault="00C439E0" w:rsidP="006B1FAB">
      <w:pPr>
        <w:rPr>
          <w:rFonts w:eastAsia="Times New Roman" w:cs="Times New Roman"/>
          <w:sz w:val="24"/>
          <w:szCs w:val="24"/>
          <w:lang w:eastAsia="cs-CZ"/>
        </w:rPr>
      </w:pPr>
    </w:p>
    <w:p w:rsidR="0045371F" w:rsidRPr="006B1FAB" w:rsidRDefault="00EE6EC8" w:rsidP="00C62DF7">
      <w:pPr>
        <w:pStyle w:val="Bezmezer"/>
        <w:numPr>
          <w:ilvl w:val="0"/>
          <w:numId w:val="8"/>
        </w:numPr>
        <w:spacing w:line="276" w:lineRule="auto"/>
        <w:jc w:val="both"/>
        <w:rPr>
          <w:sz w:val="24"/>
          <w:szCs w:val="24"/>
          <w:lang w:eastAsia="cs-CZ"/>
        </w:rPr>
      </w:pPr>
      <w:r w:rsidRPr="006B1FAB">
        <w:rPr>
          <w:sz w:val="24"/>
          <w:szCs w:val="24"/>
          <w:lang w:eastAsia="cs-CZ"/>
        </w:rPr>
        <w:t xml:space="preserve">Uznané náklady projektu celkem za dobu řešení projektu jsou </w:t>
      </w:r>
      <w:r w:rsidR="004140BA" w:rsidRPr="004140BA">
        <w:rPr>
          <w:b/>
          <w:sz w:val="24"/>
          <w:szCs w:val="24"/>
          <w:lang w:eastAsia="cs-CZ"/>
        </w:rPr>
        <w:t>8</w:t>
      </w:r>
      <w:r w:rsidRPr="006B1FAB">
        <w:rPr>
          <w:b/>
          <w:bCs/>
          <w:noProof/>
          <w:sz w:val="24"/>
          <w:szCs w:val="24"/>
          <w:lang w:eastAsia="cs-CZ"/>
        </w:rPr>
        <w:t xml:space="preserve"> </w:t>
      </w:r>
      <w:r w:rsidR="004140BA">
        <w:rPr>
          <w:b/>
          <w:bCs/>
          <w:noProof/>
          <w:sz w:val="24"/>
          <w:szCs w:val="24"/>
          <w:lang w:eastAsia="cs-CZ"/>
        </w:rPr>
        <w:t>558</w:t>
      </w:r>
      <w:r w:rsidRPr="006B1FAB">
        <w:rPr>
          <w:b/>
          <w:bCs/>
          <w:noProof/>
          <w:sz w:val="24"/>
          <w:szCs w:val="24"/>
          <w:lang w:eastAsia="cs-CZ"/>
        </w:rPr>
        <w:t xml:space="preserve"> </w:t>
      </w:r>
      <w:r w:rsidRPr="006B1FAB">
        <w:rPr>
          <w:b/>
          <w:bCs/>
          <w:sz w:val="24"/>
          <w:szCs w:val="24"/>
          <w:lang w:eastAsia="cs-CZ"/>
        </w:rPr>
        <w:t>tis. Kč</w:t>
      </w:r>
      <w:r w:rsidRPr="006B1FAB">
        <w:rPr>
          <w:sz w:val="24"/>
          <w:szCs w:val="24"/>
          <w:lang w:eastAsia="cs-CZ"/>
        </w:rPr>
        <w:t xml:space="preserve"> (slovy: </w:t>
      </w:r>
    </w:p>
    <w:p w:rsidR="00EE6EC8" w:rsidRPr="006B1FAB" w:rsidRDefault="00C62DF7" w:rsidP="006B1FAB">
      <w:pPr>
        <w:pStyle w:val="Bezmezer"/>
        <w:spacing w:line="276" w:lineRule="auto"/>
        <w:jc w:val="both"/>
        <w:rPr>
          <w:sz w:val="24"/>
          <w:szCs w:val="24"/>
          <w:lang w:eastAsia="cs-CZ"/>
        </w:rPr>
      </w:pPr>
      <w:r>
        <w:rPr>
          <w:noProof/>
          <w:sz w:val="24"/>
          <w:szCs w:val="24"/>
          <w:lang w:eastAsia="cs-CZ"/>
        </w:rPr>
        <w:t xml:space="preserve">           </w:t>
      </w:r>
      <w:r w:rsidR="004140BA">
        <w:rPr>
          <w:noProof/>
          <w:sz w:val="24"/>
          <w:szCs w:val="24"/>
          <w:lang w:eastAsia="cs-CZ"/>
        </w:rPr>
        <w:t>osmtisícpětsetpadesátosm</w:t>
      </w:r>
      <w:r w:rsidR="00EE6EC8" w:rsidRPr="006B1FAB">
        <w:rPr>
          <w:noProof/>
          <w:sz w:val="24"/>
          <w:szCs w:val="24"/>
          <w:lang w:eastAsia="cs-CZ"/>
        </w:rPr>
        <w:t xml:space="preserve"> tisíc Kč</w:t>
      </w:r>
      <w:r w:rsidR="00EE6EC8" w:rsidRPr="006B1FAB">
        <w:rPr>
          <w:sz w:val="24"/>
          <w:szCs w:val="24"/>
          <w:lang w:eastAsia="cs-CZ"/>
        </w:rPr>
        <w:t>).</w:t>
      </w:r>
    </w:p>
    <w:p w:rsidR="00EE6EC8" w:rsidRPr="006B1FAB" w:rsidRDefault="0045371F" w:rsidP="00C62DF7">
      <w:pPr>
        <w:pStyle w:val="Bezmezer"/>
        <w:spacing w:line="276" w:lineRule="auto"/>
        <w:ind w:left="709" w:hanging="709"/>
        <w:jc w:val="both"/>
        <w:rPr>
          <w:sz w:val="24"/>
          <w:szCs w:val="24"/>
          <w:lang w:eastAsia="cs-CZ"/>
        </w:rPr>
      </w:pPr>
      <w:r w:rsidRPr="006B1FAB">
        <w:rPr>
          <w:sz w:val="24"/>
          <w:szCs w:val="24"/>
          <w:lang w:eastAsia="cs-CZ"/>
        </w:rPr>
        <w:t xml:space="preserve">    </w:t>
      </w:r>
      <w:r w:rsidR="00C62DF7">
        <w:rPr>
          <w:sz w:val="24"/>
          <w:szCs w:val="24"/>
          <w:lang w:eastAsia="cs-CZ"/>
        </w:rPr>
        <w:t xml:space="preserve">       </w:t>
      </w:r>
      <w:r w:rsidR="00EE6EC8" w:rsidRPr="006B1FAB">
        <w:rPr>
          <w:sz w:val="24"/>
          <w:szCs w:val="24"/>
          <w:lang w:eastAsia="cs-CZ"/>
        </w:rPr>
        <w:t xml:space="preserve">Uznané náklady projektu z účelových výdajů MK (z účelové podpory programu NAKI </w:t>
      </w:r>
      <w:proofErr w:type="gramStart"/>
      <w:r w:rsidR="00EE6EC8" w:rsidRPr="006B1FAB">
        <w:rPr>
          <w:sz w:val="24"/>
          <w:szCs w:val="24"/>
          <w:lang w:eastAsia="cs-CZ"/>
        </w:rPr>
        <w:t xml:space="preserve">II) </w:t>
      </w:r>
      <w:r w:rsidR="00C62DF7">
        <w:rPr>
          <w:sz w:val="24"/>
          <w:szCs w:val="24"/>
          <w:lang w:eastAsia="cs-CZ"/>
        </w:rPr>
        <w:t xml:space="preserve"> </w:t>
      </w:r>
      <w:r w:rsidR="00EE6EC8" w:rsidRPr="006B1FAB">
        <w:rPr>
          <w:sz w:val="24"/>
          <w:szCs w:val="24"/>
          <w:lang w:eastAsia="cs-CZ"/>
        </w:rPr>
        <w:t>za</w:t>
      </w:r>
      <w:proofErr w:type="gramEnd"/>
      <w:r w:rsidR="00EE6EC8" w:rsidRPr="006B1FAB">
        <w:rPr>
          <w:sz w:val="24"/>
          <w:szCs w:val="24"/>
          <w:lang w:eastAsia="cs-CZ"/>
        </w:rPr>
        <w:t xml:space="preserve"> dobu řešení projektu jsou </w:t>
      </w:r>
      <w:r w:rsidR="00C75F8C" w:rsidRPr="006B1FAB">
        <w:rPr>
          <w:sz w:val="24"/>
          <w:szCs w:val="24"/>
          <w:lang w:eastAsia="cs-CZ"/>
        </w:rPr>
        <w:t xml:space="preserve">  </w:t>
      </w:r>
      <w:r w:rsidR="004140BA" w:rsidRPr="004140BA">
        <w:rPr>
          <w:b/>
          <w:sz w:val="24"/>
          <w:szCs w:val="24"/>
          <w:lang w:eastAsia="cs-CZ"/>
        </w:rPr>
        <w:t>8</w:t>
      </w:r>
      <w:r w:rsidR="00E04A3E" w:rsidRPr="004140BA">
        <w:rPr>
          <w:b/>
          <w:bCs/>
          <w:noProof/>
          <w:sz w:val="24"/>
          <w:szCs w:val="24"/>
          <w:lang w:eastAsia="cs-CZ"/>
        </w:rPr>
        <w:t> </w:t>
      </w:r>
      <w:r w:rsidR="004140BA">
        <w:rPr>
          <w:b/>
          <w:bCs/>
          <w:noProof/>
          <w:sz w:val="24"/>
          <w:szCs w:val="24"/>
          <w:lang w:eastAsia="cs-CZ"/>
        </w:rPr>
        <w:t>558</w:t>
      </w:r>
      <w:r w:rsidR="00E04A3E" w:rsidRPr="006B1FAB">
        <w:rPr>
          <w:b/>
          <w:bCs/>
          <w:noProof/>
          <w:sz w:val="24"/>
          <w:szCs w:val="24"/>
          <w:lang w:eastAsia="cs-CZ"/>
        </w:rPr>
        <w:t xml:space="preserve"> </w:t>
      </w:r>
      <w:r w:rsidR="00EE6EC8" w:rsidRPr="006B1FAB">
        <w:rPr>
          <w:b/>
          <w:bCs/>
          <w:sz w:val="24"/>
          <w:szCs w:val="24"/>
          <w:lang w:eastAsia="cs-CZ"/>
        </w:rPr>
        <w:t>tis. Kč</w:t>
      </w:r>
      <w:r w:rsidR="00EE6EC8" w:rsidRPr="006B1FAB">
        <w:rPr>
          <w:sz w:val="24"/>
          <w:szCs w:val="24"/>
          <w:lang w:eastAsia="cs-CZ"/>
        </w:rPr>
        <w:t xml:space="preserve"> (slovy:</w:t>
      </w:r>
      <w:r w:rsidR="00E04A3E" w:rsidRPr="006B1FAB">
        <w:rPr>
          <w:sz w:val="24"/>
          <w:szCs w:val="24"/>
          <w:lang w:eastAsia="cs-CZ"/>
        </w:rPr>
        <w:t xml:space="preserve"> </w:t>
      </w:r>
      <w:r w:rsidR="004140BA">
        <w:rPr>
          <w:noProof/>
          <w:sz w:val="24"/>
          <w:szCs w:val="24"/>
          <w:lang w:eastAsia="cs-CZ"/>
        </w:rPr>
        <w:t>osmtisícpětsetpadesáto</w:t>
      </w:r>
      <w:r w:rsidR="002A063D">
        <w:rPr>
          <w:noProof/>
          <w:sz w:val="24"/>
          <w:szCs w:val="24"/>
          <w:lang w:eastAsia="cs-CZ"/>
        </w:rPr>
        <w:t>s</w:t>
      </w:r>
      <w:r w:rsidR="004140BA">
        <w:rPr>
          <w:noProof/>
          <w:sz w:val="24"/>
          <w:szCs w:val="24"/>
          <w:lang w:eastAsia="cs-CZ"/>
        </w:rPr>
        <w:t>m</w:t>
      </w:r>
      <w:r w:rsidR="004140BA" w:rsidRPr="006B1FAB">
        <w:rPr>
          <w:noProof/>
          <w:sz w:val="24"/>
          <w:szCs w:val="24"/>
          <w:lang w:eastAsia="cs-CZ"/>
        </w:rPr>
        <w:t xml:space="preserve"> tisíc Kč</w:t>
      </w:r>
      <w:r w:rsidR="00EE6EC8" w:rsidRPr="006B1FAB">
        <w:rPr>
          <w:sz w:val="24"/>
          <w:szCs w:val="24"/>
          <w:lang w:eastAsia="cs-CZ"/>
        </w:rPr>
        <w:t>).</w:t>
      </w:r>
    </w:p>
    <w:p w:rsidR="00EE6EC8" w:rsidRPr="006B1FAB" w:rsidRDefault="00EE6EC8" w:rsidP="00C62DF7">
      <w:pPr>
        <w:pStyle w:val="Bezmezer"/>
        <w:numPr>
          <w:ilvl w:val="0"/>
          <w:numId w:val="8"/>
        </w:numPr>
        <w:spacing w:line="276" w:lineRule="auto"/>
        <w:jc w:val="both"/>
        <w:rPr>
          <w:sz w:val="24"/>
          <w:szCs w:val="24"/>
          <w:lang w:eastAsia="cs-CZ"/>
        </w:rPr>
      </w:pPr>
      <w:r w:rsidRPr="006B1FAB">
        <w:rPr>
          <w:sz w:val="24"/>
          <w:szCs w:val="24"/>
          <w:lang w:eastAsia="cs-CZ"/>
        </w:rPr>
        <w:t xml:space="preserve">Účelová podpora projektu z programu NAKI II, kterou poskytovatel poskytne příjemci za </w:t>
      </w:r>
      <w:proofErr w:type="gramStart"/>
      <w:r w:rsidRPr="006B1FAB">
        <w:rPr>
          <w:sz w:val="24"/>
          <w:szCs w:val="24"/>
          <w:lang w:eastAsia="cs-CZ"/>
        </w:rPr>
        <w:t xml:space="preserve">celou </w:t>
      </w:r>
      <w:r w:rsidR="0045371F" w:rsidRPr="006B1FAB">
        <w:rPr>
          <w:sz w:val="24"/>
          <w:szCs w:val="24"/>
          <w:lang w:eastAsia="cs-CZ"/>
        </w:rPr>
        <w:t xml:space="preserve"> </w:t>
      </w:r>
      <w:r w:rsidRPr="006B1FAB">
        <w:rPr>
          <w:sz w:val="24"/>
          <w:szCs w:val="24"/>
          <w:lang w:eastAsia="cs-CZ"/>
        </w:rPr>
        <w:t>dobu</w:t>
      </w:r>
      <w:proofErr w:type="gramEnd"/>
      <w:r w:rsidRPr="006B1FAB">
        <w:rPr>
          <w:sz w:val="24"/>
          <w:szCs w:val="24"/>
          <w:lang w:eastAsia="cs-CZ"/>
        </w:rPr>
        <w:t xml:space="preserve"> řešení je</w:t>
      </w:r>
      <w:r w:rsidR="00C75F8C" w:rsidRPr="006B1FAB">
        <w:rPr>
          <w:sz w:val="24"/>
          <w:szCs w:val="24"/>
          <w:lang w:eastAsia="cs-CZ"/>
        </w:rPr>
        <w:t xml:space="preserve"> </w:t>
      </w:r>
      <w:r w:rsidR="004140BA" w:rsidRPr="004140BA">
        <w:rPr>
          <w:b/>
          <w:sz w:val="24"/>
          <w:szCs w:val="24"/>
          <w:lang w:eastAsia="cs-CZ"/>
        </w:rPr>
        <w:t>8</w:t>
      </w:r>
      <w:r w:rsidR="00C75F8C" w:rsidRPr="006B1FAB">
        <w:rPr>
          <w:b/>
          <w:bCs/>
          <w:noProof/>
          <w:sz w:val="24"/>
          <w:szCs w:val="24"/>
          <w:lang w:eastAsia="cs-CZ"/>
        </w:rPr>
        <w:t xml:space="preserve"> </w:t>
      </w:r>
      <w:r w:rsidR="004140BA">
        <w:rPr>
          <w:b/>
          <w:bCs/>
          <w:noProof/>
          <w:sz w:val="24"/>
          <w:szCs w:val="24"/>
          <w:lang w:eastAsia="cs-CZ"/>
        </w:rPr>
        <w:t>558</w:t>
      </w:r>
      <w:r w:rsidR="00C75F8C" w:rsidRPr="006B1FAB">
        <w:rPr>
          <w:sz w:val="24"/>
          <w:szCs w:val="24"/>
          <w:lang w:eastAsia="cs-CZ"/>
        </w:rPr>
        <w:t xml:space="preserve"> </w:t>
      </w:r>
      <w:r w:rsidRPr="006B1FAB">
        <w:rPr>
          <w:sz w:val="24"/>
          <w:szCs w:val="24"/>
          <w:lang w:eastAsia="cs-CZ"/>
        </w:rPr>
        <w:t xml:space="preserve"> </w:t>
      </w:r>
      <w:r w:rsidRPr="006B1FAB">
        <w:rPr>
          <w:b/>
          <w:bCs/>
          <w:sz w:val="24"/>
          <w:szCs w:val="24"/>
          <w:lang w:eastAsia="cs-CZ"/>
        </w:rPr>
        <w:t>tis. Kč</w:t>
      </w:r>
      <w:r w:rsidRPr="006B1FAB">
        <w:rPr>
          <w:sz w:val="24"/>
          <w:szCs w:val="24"/>
          <w:lang w:eastAsia="cs-CZ"/>
        </w:rPr>
        <w:t xml:space="preserve"> (slovy:</w:t>
      </w:r>
      <w:r w:rsidR="00C75F8C" w:rsidRPr="006B1FAB">
        <w:rPr>
          <w:sz w:val="24"/>
          <w:szCs w:val="24"/>
          <w:lang w:eastAsia="cs-CZ"/>
        </w:rPr>
        <w:t xml:space="preserve"> </w:t>
      </w:r>
      <w:r w:rsidR="004140BA">
        <w:rPr>
          <w:noProof/>
          <w:sz w:val="24"/>
          <w:szCs w:val="24"/>
          <w:lang w:eastAsia="cs-CZ"/>
        </w:rPr>
        <w:t>osmtisícpětsetpadesáto</w:t>
      </w:r>
      <w:r w:rsidR="002A063D">
        <w:rPr>
          <w:noProof/>
          <w:sz w:val="24"/>
          <w:szCs w:val="24"/>
          <w:lang w:eastAsia="cs-CZ"/>
        </w:rPr>
        <w:t>s</w:t>
      </w:r>
      <w:r w:rsidR="004140BA">
        <w:rPr>
          <w:noProof/>
          <w:sz w:val="24"/>
          <w:szCs w:val="24"/>
          <w:lang w:eastAsia="cs-CZ"/>
        </w:rPr>
        <w:t>m</w:t>
      </w:r>
      <w:r w:rsidRPr="006B1FAB">
        <w:rPr>
          <w:sz w:val="24"/>
          <w:szCs w:val="24"/>
          <w:lang w:eastAsia="cs-CZ"/>
        </w:rPr>
        <w:t xml:space="preserve"> </w:t>
      </w:r>
      <w:r w:rsidRPr="006B1FAB">
        <w:rPr>
          <w:noProof/>
          <w:sz w:val="24"/>
          <w:szCs w:val="24"/>
          <w:lang w:eastAsia="cs-CZ"/>
        </w:rPr>
        <w:t>tisíc Kč</w:t>
      </w:r>
      <w:r w:rsidRPr="006B1FAB">
        <w:rPr>
          <w:sz w:val="24"/>
          <w:szCs w:val="24"/>
          <w:lang w:eastAsia="cs-CZ"/>
        </w:rPr>
        <w:t>).</w:t>
      </w:r>
    </w:p>
    <w:p w:rsidR="00EE6EC8" w:rsidRDefault="00EE6EC8" w:rsidP="0045371F">
      <w:pPr>
        <w:pStyle w:val="Bezmezer"/>
      </w:pPr>
    </w:p>
    <w:p w:rsidR="00EE6EC8" w:rsidRPr="006B1FAB" w:rsidRDefault="00EE6EC8" w:rsidP="00C62DF7">
      <w:pPr>
        <w:pStyle w:val="Bezmezer"/>
        <w:numPr>
          <w:ilvl w:val="0"/>
          <w:numId w:val="9"/>
        </w:numPr>
        <w:spacing w:line="276" w:lineRule="auto"/>
        <w:jc w:val="both"/>
        <w:rPr>
          <w:sz w:val="24"/>
          <w:szCs w:val="24"/>
          <w:lang w:eastAsia="cs-CZ"/>
        </w:rPr>
      </w:pPr>
      <w:r w:rsidRPr="006B1FAB">
        <w:rPr>
          <w:sz w:val="24"/>
          <w:szCs w:val="24"/>
          <w:lang w:eastAsia="cs-CZ"/>
        </w:rPr>
        <w:t xml:space="preserve">Uznané náklady projektu celkem hrazené z účelových výdajů MK (účelové podpory programu </w:t>
      </w:r>
      <w:r w:rsidR="0045371F" w:rsidRPr="006B1FAB">
        <w:rPr>
          <w:sz w:val="24"/>
          <w:szCs w:val="24"/>
          <w:lang w:eastAsia="cs-CZ"/>
        </w:rPr>
        <w:t xml:space="preserve"> </w:t>
      </w:r>
      <w:r w:rsidRPr="006B1FAB">
        <w:rPr>
          <w:sz w:val="24"/>
          <w:szCs w:val="24"/>
          <w:lang w:eastAsia="cs-CZ"/>
        </w:rPr>
        <w:t xml:space="preserve">NAKI II), z jiných veřejných zdrojů a neveřejných zdrojů v jednotlivých letech řešení projektu </w:t>
      </w:r>
      <w:proofErr w:type="gramStart"/>
      <w:r w:rsidRPr="006B1FAB">
        <w:rPr>
          <w:sz w:val="24"/>
          <w:szCs w:val="24"/>
          <w:lang w:eastAsia="cs-CZ"/>
        </w:rPr>
        <w:t xml:space="preserve">jsou </w:t>
      </w:r>
      <w:r w:rsidR="0045371F" w:rsidRPr="006B1FAB">
        <w:rPr>
          <w:sz w:val="24"/>
          <w:szCs w:val="24"/>
          <w:lang w:eastAsia="cs-CZ"/>
        </w:rPr>
        <w:t xml:space="preserve"> </w:t>
      </w:r>
      <w:r w:rsidRPr="006B1FAB">
        <w:rPr>
          <w:sz w:val="24"/>
          <w:szCs w:val="24"/>
          <w:lang w:eastAsia="cs-CZ"/>
        </w:rPr>
        <w:t>(v tis.</w:t>
      </w:r>
      <w:proofErr w:type="gramEnd"/>
      <w:r w:rsidRPr="006B1FAB">
        <w:rPr>
          <w:sz w:val="24"/>
          <w:szCs w:val="24"/>
          <w:lang w:eastAsia="cs-CZ"/>
        </w:rPr>
        <w:t xml:space="preserve"> Kč):</w:t>
      </w:r>
    </w:p>
    <w:p w:rsidR="00D56CC1" w:rsidRPr="006B1FAB" w:rsidRDefault="00D56CC1" w:rsidP="006B1FAB">
      <w:pPr>
        <w:pStyle w:val="Bezmezer"/>
        <w:spacing w:line="276" w:lineRule="auto"/>
        <w:jc w:val="both"/>
        <w:rPr>
          <w:sz w:val="24"/>
          <w:szCs w:val="24"/>
          <w:lang w:eastAsia="cs-CZ"/>
        </w:rPr>
      </w:pPr>
    </w:p>
    <w:p w:rsidR="00D56CC1" w:rsidRDefault="00D56CC1" w:rsidP="0045371F">
      <w:pPr>
        <w:pStyle w:val="Bezmezer"/>
        <w:rPr>
          <w:lang w:eastAsia="cs-CZ"/>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1"/>
        <w:gridCol w:w="930"/>
        <w:gridCol w:w="991"/>
        <w:gridCol w:w="991"/>
        <w:gridCol w:w="991"/>
        <w:gridCol w:w="991"/>
        <w:gridCol w:w="991"/>
      </w:tblGrid>
      <w:tr w:rsidR="00D56CC1" w:rsidRPr="00D56CC1" w:rsidTr="000078AB">
        <w:trPr>
          <w:jc w:val="center"/>
        </w:trPr>
        <w:tc>
          <w:tcPr>
            <w:tcW w:w="2971"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D56CC1" w:rsidRPr="00D56CC1" w:rsidRDefault="00D56CC1" w:rsidP="00D56CC1">
            <w:pPr>
              <w:keepNext/>
              <w:spacing w:before="60"/>
              <w:contextualSpacing w:val="0"/>
              <w:rPr>
                <w:rFonts w:eastAsia="Times New Roman" w:cs="Times New Roman"/>
                <w:sz w:val="20"/>
                <w:szCs w:val="20"/>
              </w:rPr>
            </w:pPr>
            <w:r w:rsidRPr="00D56CC1">
              <w:rPr>
                <w:rFonts w:eastAsia="Times New Roman" w:cs="Times New Roman"/>
                <w:sz w:val="20"/>
                <w:szCs w:val="20"/>
              </w:rPr>
              <w:t>Rok</w:t>
            </w:r>
          </w:p>
        </w:tc>
        <w:tc>
          <w:tcPr>
            <w:tcW w:w="5885" w:type="dxa"/>
            <w:gridSpan w:val="6"/>
            <w:tcBorders>
              <w:top w:val="single" w:sz="4" w:space="0" w:color="auto"/>
              <w:left w:val="single" w:sz="4" w:space="0" w:color="auto"/>
              <w:bottom w:val="single" w:sz="4" w:space="0" w:color="auto"/>
              <w:right w:val="single" w:sz="4" w:space="0" w:color="auto"/>
            </w:tcBorders>
            <w:shd w:val="clear" w:color="auto" w:fill="E6E6E6"/>
            <w:hideMark/>
          </w:tcPr>
          <w:p w:rsidR="00D56CC1" w:rsidRPr="00D56CC1" w:rsidRDefault="00D56CC1" w:rsidP="00D56CC1">
            <w:pPr>
              <w:keepNext/>
              <w:spacing w:before="60"/>
              <w:contextualSpacing w:val="0"/>
              <w:jc w:val="center"/>
              <w:rPr>
                <w:rFonts w:eastAsia="Times New Roman" w:cs="Times New Roman"/>
                <w:sz w:val="20"/>
                <w:szCs w:val="20"/>
              </w:rPr>
            </w:pPr>
            <w:r w:rsidRPr="00D56CC1">
              <w:rPr>
                <w:rFonts w:eastAsia="Times New Roman" w:cs="Times New Roman"/>
                <w:sz w:val="20"/>
                <w:szCs w:val="20"/>
              </w:rPr>
              <w:t>Uznané náklady projektu (tis Kč)</w:t>
            </w:r>
          </w:p>
        </w:tc>
      </w:tr>
      <w:tr w:rsidR="00D56CC1" w:rsidRPr="00D56CC1" w:rsidTr="000078AB">
        <w:trPr>
          <w:jc w:val="center"/>
        </w:trPr>
        <w:tc>
          <w:tcPr>
            <w:tcW w:w="2971" w:type="dxa"/>
            <w:vMerge/>
            <w:tcBorders>
              <w:top w:val="single" w:sz="4" w:space="0" w:color="auto"/>
              <w:left w:val="single" w:sz="4" w:space="0" w:color="auto"/>
              <w:bottom w:val="single" w:sz="4" w:space="0" w:color="auto"/>
              <w:right w:val="single" w:sz="4" w:space="0" w:color="auto"/>
            </w:tcBorders>
            <w:vAlign w:val="center"/>
            <w:hideMark/>
          </w:tcPr>
          <w:p w:rsidR="00D56CC1" w:rsidRPr="00D56CC1" w:rsidRDefault="00D56CC1" w:rsidP="00D56CC1">
            <w:pPr>
              <w:spacing w:line="240" w:lineRule="auto"/>
              <w:contextualSpacing w:val="0"/>
              <w:rPr>
                <w:rFonts w:eastAsia="Times New Roman" w:cs="Times New Roman"/>
                <w:sz w:val="20"/>
                <w:szCs w:val="20"/>
              </w:rPr>
            </w:pPr>
          </w:p>
        </w:tc>
        <w:tc>
          <w:tcPr>
            <w:tcW w:w="930" w:type="dxa"/>
            <w:tcBorders>
              <w:top w:val="single" w:sz="4" w:space="0" w:color="auto"/>
              <w:left w:val="single" w:sz="4" w:space="0" w:color="auto"/>
              <w:bottom w:val="single" w:sz="4" w:space="0" w:color="auto"/>
              <w:right w:val="single" w:sz="4" w:space="0" w:color="auto"/>
            </w:tcBorders>
            <w:shd w:val="clear" w:color="auto" w:fill="E6E6E6"/>
            <w:hideMark/>
          </w:tcPr>
          <w:p w:rsidR="00D56CC1" w:rsidRPr="00D56CC1" w:rsidRDefault="00D56CC1" w:rsidP="00D56CC1">
            <w:pPr>
              <w:keepNext/>
              <w:spacing w:before="60"/>
              <w:contextualSpacing w:val="0"/>
              <w:jc w:val="center"/>
              <w:rPr>
                <w:rFonts w:eastAsia="Times New Roman" w:cs="Times New Roman"/>
                <w:sz w:val="20"/>
                <w:szCs w:val="20"/>
              </w:rPr>
            </w:pPr>
            <w:r w:rsidRPr="00D56CC1">
              <w:rPr>
                <w:rFonts w:eastAsia="Times New Roman" w:cs="Times New Roman"/>
                <w:sz w:val="20"/>
                <w:szCs w:val="20"/>
              </w:rPr>
              <w:t>2018</w:t>
            </w:r>
          </w:p>
        </w:tc>
        <w:tc>
          <w:tcPr>
            <w:tcW w:w="991" w:type="dxa"/>
            <w:tcBorders>
              <w:top w:val="single" w:sz="4" w:space="0" w:color="auto"/>
              <w:left w:val="single" w:sz="4" w:space="0" w:color="auto"/>
              <w:bottom w:val="single" w:sz="4" w:space="0" w:color="auto"/>
              <w:right w:val="single" w:sz="4" w:space="0" w:color="auto"/>
            </w:tcBorders>
            <w:shd w:val="clear" w:color="auto" w:fill="E6E6E6"/>
            <w:hideMark/>
          </w:tcPr>
          <w:p w:rsidR="00D56CC1" w:rsidRPr="00D56CC1" w:rsidRDefault="00D56CC1" w:rsidP="00D56CC1">
            <w:pPr>
              <w:keepNext/>
              <w:spacing w:before="60"/>
              <w:contextualSpacing w:val="0"/>
              <w:jc w:val="center"/>
              <w:rPr>
                <w:rFonts w:eastAsia="Times New Roman" w:cs="Times New Roman"/>
                <w:sz w:val="20"/>
                <w:szCs w:val="20"/>
              </w:rPr>
            </w:pPr>
            <w:r w:rsidRPr="00D56CC1">
              <w:rPr>
                <w:rFonts w:eastAsia="Times New Roman" w:cs="Times New Roman"/>
                <w:sz w:val="20"/>
                <w:szCs w:val="20"/>
              </w:rPr>
              <w:t>2019</w:t>
            </w:r>
          </w:p>
        </w:tc>
        <w:tc>
          <w:tcPr>
            <w:tcW w:w="991" w:type="dxa"/>
            <w:tcBorders>
              <w:top w:val="single" w:sz="4" w:space="0" w:color="auto"/>
              <w:left w:val="single" w:sz="4" w:space="0" w:color="auto"/>
              <w:bottom w:val="single" w:sz="4" w:space="0" w:color="auto"/>
              <w:right w:val="single" w:sz="4" w:space="0" w:color="auto"/>
            </w:tcBorders>
            <w:shd w:val="clear" w:color="auto" w:fill="E6E6E6"/>
            <w:hideMark/>
          </w:tcPr>
          <w:p w:rsidR="00D56CC1" w:rsidRPr="00D56CC1" w:rsidRDefault="00D56CC1" w:rsidP="00D56CC1">
            <w:pPr>
              <w:keepNext/>
              <w:spacing w:before="60"/>
              <w:contextualSpacing w:val="0"/>
              <w:jc w:val="center"/>
              <w:rPr>
                <w:rFonts w:eastAsia="Times New Roman" w:cs="Times New Roman"/>
                <w:sz w:val="20"/>
                <w:szCs w:val="20"/>
              </w:rPr>
            </w:pPr>
            <w:r w:rsidRPr="00D56CC1">
              <w:rPr>
                <w:rFonts w:eastAsia="Times New Roman" w:cs="Times New Roman"/>
                <w:sz w:val="20"/>
                <w:szCs w:val="20"/>
              </w:rPr>
              <w:t>2020</w:t>
            </w:r>
          </w:p>
        </w:tc>
        <w:tc>
          <w:tcPr>
            <w:tcW w:w="991" w:type="dxa"/>
            <w:tcBorders>
              <w:top w:val="single" w:sz="4" w:space="0" w:color="auto"/>
              <w:left w:val="single" w:sz="4" w:space="0" w:color="auto"/>
              <w:bottom w:val="single" w:sz="4" w:space="0" w:color="auto"/>
              <w:right w:val="single" w:sz="4" w:space="0" w:color="auto"/>
            </w:tcBorders>
            <w:shd w:val="clear" w:color="auto" w:fill="E6E6E6"/>
            <w:hideMark/>
          </w:tcPr>
          <w:p w:rsidR="00D56CC1" w:rsidRPr="00D56CC1" w:rsidRDefault="00D56CC1" w:rsidP="00D56CC1">
            <w:pPr>
              <w:keepNext/>
              <w:spacing w:before="60"/>
              <w:contextualSpacing w:val="0"/>
              <w:jc w:val="center"/>
              <w:rPr>
                <w:rFonts w:eastAsia="Times New Roman" w:cs="Times New Roman"/>
                <w:sz w:val="20"/>
                <w:szCs w:val="20"/>
              </w:rPr>
            </w:pPr>
            <w:r w:rsidRPr="00D56CC1">
              <w:rPr>
                <w:rFonts w:eastAsia="Times New Roman" w:cs="Times New Roman"/>
                <w:sz w:val="20"/>
                <w:szCs w:val="20"/>
              </w:rPr>
              <w:t>2021</w:t>
            </w:r>
          </w:p>
        </w:tc>
        <w:tc>
          <w:tcPr>
            <w:tcW w:w="991" w:type="dxa"/>
            <w:tcBorders>
              <w:top w:val="single" w:sz="4" w:space="0" w:color="auto"/>
              <w:left w:val="single" w:sz="4" w:space="0" w:color="auto"/>
              <w:bottom w:val="single" w:sz="4" w:space="0" w:color="auto"/>
              <w:right w:val="single" w:sz="4" w:space="0" w:color="auto"/>
            </w:tcBorders>
            <w:shd w:val="clear" w:color="auto" w:fill="E6E6E6"/>
            <w:hideMark/>
          </w:tcPr>
          <w:p w:rsidR="00D56CC1" w:rsidRPr="00D56CC1" w:rsidRDefault="00D56CC1" w:rsidP="00D56CC1">
            <w:pPr>
              <w:keepNext/>
              <w:spacing w:before="60"/>
              <w:contextualSpacing w:val="0"/>
              <w:jc w:val="center"/>
              <w:rPr>
                <w:rFonts w:eastAsia="Times New Roman" w:cs="Times New Roman"/>
                <w:sz w:val="20"/>
                <w:szCs w:val="20"/>
              </w:rPr>
            </w:pPr>
            <w:r w:rsidRPr="00D56CC1">
              <w:rPr>
                <w:rFonts w:eastAsia="Times New Roman" w:cs="Times New Roman"/>
                <w:sz w:val="20"/>
                <w:szCs w:val="20"/>
              </w:rPr>
              <w:t>2022</w:t>
            </w:r>
          </w:p>
        </w:tc>
        <w:tc>
          <w:tcPr>
            <w:tcW w:w="991" w:type="dxa"/>
            <w:tcBorders>
              <w:top w:val="single" w:sz="4" w:space="0" w:color="auto"/>
              <w:left w:val="single" w:sz="4" w:space="0" w:color="auto"/>
              <w:bottom w:val="single" w:sz="4" w:space="0" w:color="auto"/>
              <w:right w:val="single" w:sz="4" w:space="0" w:color="auto"/>
            </w:tcBorders>
            <w:shd w:val="clear" w:color="auto" w:fill="E6E6E6"/>
            <w:hideMark/>
          </w:tcPr>
          <w:p w:rsidR="00D56CC1" w:rsidRPr="00D56CC1" w:rsidRDefault="00D56CC1" w:rsidP="00D56CC1">
            <w:pPr>
              <w:keepNext/>
              <w:spacing w:before="60"/>
              <w:contextualSpacing w:val="0"/>
              <w:jc w:val="center"/>
              <w:rPr>
                <w:rFonts w:eastAsia="Times New Roman" w:cs="Times New Roman"/>
                <w:sz w:val="20"/>
                <w:szCs w:val="20"/>
              </w:rPr>
            </w:pPr>
            <w:r w:rsidRPr="00D56CC1">
              <w:rPr>
                <w:rFonts w:eastAsia="Times New Roman" w:cs="Times New Roman"/>
                <w:sz w:val="20"/>
                <w:szCs w:val="20"/>
              </w:rPr>
              <w:t>celkem</w:t>
            </w:r>
          </w:p>
        </w:tc>
      </w:tr>
      <w:tr w:rsidR="00D56CC1" w:rsidRPr="00D56CC1" w:rsidTr="000078AB">
        <w:trPr>
          <w:jc w:val="center"/>
        </w:trPr>
        <w:tc>
          <w:tcPr>
            <w:tcW w:w="2971" w:type="dxa"/>
            <w:tcBorders>
              <w:top w:val="single" w:sz="4" w:space="0" w:color="auto"/>
              <w:left w:val="single" w:sz="4" w:space="0" w:color="auto"/>
              <w:bottom w:val="single" w:sz="4" w:space="0" w:color="auto"/>
              <w:right w:val="single" w:sz="4" w:space="0" w:color="auto"/>
            </w:tcBorders>
            <w:hideMark/>
          </w:tcPr>
          <w:p w:rsidR="00D56CC1" w:rsidRPr="00D56CC1" w:rsidRDefault="00D56CC1" w:rsidP="00D56CC1">
            <w:pPr>
              <w:spacing w:before="60"/>
              <w:contextualSpacing w:val="0"/>
              <w:jc w:val="both"/>
              <w:rPr>
                <w:rFonts w:eastAsia="Times New Roman" w:cs="Times New Roman"/>
                <w:sz w:val="20"/>
                <w:szCs w:val="20"/>
              </w:rPr>
            </w:pPr>
            <w:r w:rsidRPr="00D56CC1">
              <w:rPr>
                <w:rFonts w:eastAsia="Times New Roman" w:cs="Times New Roman"/>
                <w:sz w:val="20"/>
                <w:szCs w:val="20"/>
              </w:rPr>
              <w:t xml:space="preserve">Uznané náklady projektu </w:t>
            </w:r>
            <w:r w:rsidRPr="00D56CC1">
              <w:rPr>
                <w:rFonts w:eastAsia="Times New Roman" w:cs="Times New Roman"/>
                <w:b/>
                <w:sz w:val="20"/>
                <w:szCs w:val="20"/>
              </w:rPr>
              <w:t>celkem</w:t>
            </w:r>
          </w:p>
          <w:p w:rsidR="00D56CC1" w:rsidRPr="00D56CC1" w:rsidRDefault="00D56CC1" w:rsidP="00D56CC1">
            <w:pPr>
              <w:spacing w:before="60"/>
              <w:contextualSpacing w:val="0"/>
              <w:jc w:val="both"/>
              <w:rPr>
                <w:rFonts w:eastAsia="Times New Roman" w:cs="Times New Roman"/>
                <w:sz w:val="20"/>
                <w:szCs w:val="20"/>
              </w:rPr>
            </w:pPr>
            <w:r w:rsidRPr="00D56CC1">
              <w:rPr>
                <w:rFonts w:eastAsia="Times New Roman" w:cs="Times New Roman"/>
                <w:sz w:val="20"/>
                <w:szCs w:val="20"/>
              </w:rPr>
              <w:t>- z toho:</w:t>
            </w:r>
          </w:p>
        </w:tc>
        <w:tc>
          <w:tcPr>
            <w:tcW w:w="930" w:type="dxa"/>
            <w:tcBorders>
              <w:top w:val="single" w:sz="4" w:space="0" w:color="auto"/>
              <w:left w:val="single" w:sz="4" w:space="0" w:color="auto"/>
              <w:bottom w:val="single" w:sz="4" w:space="0" w:color="auto"/>
              <w:right w:val="single" w:sz="4" w:space="0" w:color="auto"/>
            </w:tcBorders>
            <w:vAlign w:val="center"/>
            <w:hideMark/>
          </w:tcPr>
          <w:p w:rsidR="00D56CC1" w:rsidRPr="00BA183F" w:rsidRDefault="00823BBB" w:rsidP="00823BBB">
            <w:pPr>
              <w:contextualSpacing w:val="0"/>
              <w:jc w:val="right"/>
              <w:rPr>
                <w:rFonts w:eastAsia="Times New Roman" w:cs="Times New Roman"/>
                <w:b/>
                <w:color w:val="000000"/>
                <w:sz w:val="20"/>
                <w:szCs w:val="20"/>
              </w:rPr>
            </w:pPr>
            <w:r>
              <w:rPr>
                <w:rFonts w:eastAsia="Times New Roman" w:cs="Times New Roman"/>
                <w:b/>
                <w:color w:val="000000"/>
                <w:sz w:val="20"/>
                <w:szCs w:val="20"/>
              </w:rPr>
              <w:t>1</w:t>
            </w:r>
            <w:r w:rsidR="00D56CC1" w:rsidRPr="00BA183F">
              <w:rPr>
                <w:rFonts w:eastAsia="Times New Roman" w:cs="Times New Roman"/>
                <w:b/>
                <w:color w:val="000000"/>
                <w:sz w:val="20"/>
                <w:szCs w:val="20"/>
              </w:rPr>
              <w:t xml:space="preserve"> </w:t>
            </w:r>
            <w:r>
              <w:rPr>
                <w:rFonts w:eastAsia="Times New Roman" w:cs="Times New Roman"/>
                <w:b/>
                <w:color w:val="000000"/>
                <w:sz w:val="20"/>
                <w:szCs w:val="20"/>
              </w:rPr>
              <w:t>112</w:t>
            </w:r>
          </w:p>
        </w:tc>
        <w:tc>
          <w:tcPr>
            <w:tcW w:w="991" w:type="dxa"/>
            <w:tcBorders>
              <w:top w:val="single" w:sz="4" w:space="0" w:color="auto"/>
              <w:left w:val="single" w:sz="4" w:space="0" w:color="auto"/>
              <w:bottom w:val="single" w:sz="4" w:space="0" w:color="auto"/>
              <w:right w:val="single" w:sz="4" w:space="0" w:color="auto"/>
            </w:tcBorders>
            <w:vAlign w:val="center"/>
            <w:hideMark/>
          </w:tcPr>
          <w:p w:rsidR="00D56CC1" w:rsidRPr="00BA183F" w:rsidRDefault="00823BBB" w:rsidP="00823BBB">
            <w:pPr>
              <w:contextualSpacing w:val="0"/>
              <w:jc w:val="right"/>
              <w:rPr>
                <w:rFonts w:eastAsia="Times New Roman" w:cs="Times New Roman"/>
                <w:b/>
                <w:color w:val="000000"/>
                <w:sz w:val="20"/>
                <w:szCs w:val="20"/>
              </w:rPr>
            </w:pPr>
            <w:r>
              <w:rPr>
                <w:rFonts w:eastAsia="Times New Roman" w:cs="Times New Roman"/>
                <w:b/>
                <w:color w:val="000000"/>
                <w:sz w:val="20"/>
                <w:szCs w:val="20"/>
              </w:rPr>
              <w:t>1</w:t>
            </w:r>
            <w:r w:rsidR="00D56CC1" w:rsidRPr="00BA183F">
              <w:rPr>
                <w:rFonts w:eastAsia="Times New Roman" w:cs="Times New Roman"/>
                <w:b/>
                <w:color w:val="000000"/>
                <w:sz w:val="20"/>
                <w:szCs w:val="20"/>
              </w:rPr>
              <w:t xml:space="preserve"> 3</w:t>
            </w:r>
            <w:r>
              <w:rPr>
                <w:rFonts w:eastAsia="Times New Roman" w:cs="Times New Roman"/>
                <w:b/>
                <w:color w:val="000000"/>
                <w:sz w:val="20"/>
                <w:szCs w:val="20"/>
              </w:rPr>
              <w:t>12</w:t>
            </w:r>
          </w:p>
        </w:tc>
        <w:tc>
          <w:tcPr>
            <w:tcW w:w="991" w:type="dxa"/>
            <w:tcBorders>
              <w:top w:val="single" w:sz="4" w:space="0" w:color="auto"/>
              <w:left w:val="single" w:sz="4" w:space="0" w:color="auto"/>
              <w:bottom w:val="single" w:sz="4" w:space="0" w:color="auto"/>
              <w:right w:val="single" w:sz="4" w:space="0" w:color="auto"/>
            </w:tcBorders>
            <w:vAlign w:val="center"/>
            <w:hideMark/>
          </w:tcPr>
          <w:p w:rsidR="00D56CC1" w:rsidRPr="00BA183F" w:rsidRDefault="00823BBB" w:rsidP="00823BBB">
            <w:pPr>
              <w:contextualSpacing w:val="0"/>
              <w:jc w:val="right"/>
              <w:rPr>
                <w:rFonts w:eastAsia="Times New Roman" w:cs="Times New Roman"/>
                <w:b/>
                <w:color w:val="000000"/>
                <w:sz w:val="20"/>
                <w:szCs w:val="20"/>
              </w:rPr>
            </w:pPr>
            <w:r>
              <w:rPr>
                <w:rFonts w:eastAsia="Times New Roman" w:cs="Times New Roman"/>
                <w:b/>
                <w:color w:val="000000"/>
                <w:sz w:val="20"/>
                <w:szCs w:val="20"/>
              </w:rPr>
              <w:t>2</w:t>
            </w:r>
            <w:r w:rsidR="00D56CC1" w:rsidRPr="00BA183F">
              <w:rPr>
                <w:rFonts w:eastAsia="Times New Roman" w:cs="Times New Roman"/>
                <w:b/>
                <w:color w:val="000000"/>
                <w:sz w:val="20"/>
                <w:szCs w:val="20"/>
              </w:rPr>
              <w:t xml:space="preserve"> </w:t>
            </w:r>
            <w:r>
              <w:rPr>
                <w:rFonts w:eastAsia="Times New Roman" w:cs="Times New Roman"/>
                <w:b/>
                <w:color w:val="000000"/>
                <w:sz w:val="20"/>
                <w:szCs w:val="20"/>
              </w:rPr>
              <w:t>043</w:t>
            </w:r>
          </w:p>
        </w:tc>
        <w:tc>
          <w:tcPr>
            <w:tcW w:w="991" w:type="dxa"/>
            <w:tcBorders>
              <w:top w:val="single" w:sz="4" w:space="0" w:color="auto"/>
              <w:left w:val="single" w:sz="4" w:space="0" w:color="auto"/>
              <w:bottom w:val="single" w:sz="4" w:space="0" w:color="auto"/>
              <w:right w:val="single" w:sz="4" w:space="0" w:color="auto"/>
            </w:tcBorders>
            <w:vAlign w:val="center"/>
            <w:hideMark/>
          </w:tcPr>
          <w:p w:rsidR="00D56CC1" w:rsidRPr="00BA183F" w:rsidRDefault="00823BBB" w:rsidP="00823BBB">
            <w:pPr>
              <w:contextualSpacing w:val="0"/>
              <w:jc w:val="right"/>
              <w:rPr>
                <w:rFonts w:eastAsia="Times New Roman" w:cs="Times New Roman"/>
                <w:b/>
                <w:color w:val="000000"/>
                <w:sz w:val="20"/>
                <w:szCs w:val="20"/>
              </w:rPr>
            </w:pPr>
            <w:r>
              <w:rPr>
                <w:rFonts w:eastAsia="Times New Roman" w:cs="Times New Roman"/>
                <w:b/>
                <w:color w:val="000000"/>
                <w:sz w:val="20"/>
                <w:szCs w:val="20"/>
              </w:rPr>
              <w:t>1</w:t>
            </w:r>
            <w:r w:rsidR="00D56CC1" w:rsidRPr="00BA183F">
              <w:rPr>
                <w:rFonts w:eastAsia="Times New Roman" w:cs="Times New Roman"/>
                <w:b/>
                <w:color w:val="000000"/>
                <w:sz w:val="20"/>
                <w:szCs w:val="20"/>
              </w:rPr>
              <w:t xml:space="preserve"> </w:t>
            </w:r>
            <w:r>
              <w:rPr>
                <w:rFonts w:eastAsia="Times New Roman" w:cs="Times New Roman"/>
                <w:b/>
                <w:color w:val="000000"/>
                <w:sz w:val="20"/>
                <w:szCs w:val="20"/>
              </w:rPr>
              <w:t>826</w:t>
            </w:r>
          </w:p>
        </w:tc>
        <w:tc>
          <w:tcPr>
            <w:tcW w:w="991" w:type="dxa"/>
            <w:tcBorders>
              <w:top w:val="single" w:sz="4" w:space="0" w:color="auto"/>
              <w:left w:val="single" w:sz="4" w:space="0" w:color="auto"/>
              <w:bottom w:val="single" w:sz="4" w:space="0" w:color="auto"/>
              <w:right w:val="single" w:sz="4" w:space="0" w:color="auto"/>
            </w:tcBorders>
            <w:vAlign w:val="center"/>
            <w:hideMark/>
          </w:tcPr>
          <w:p w:rsidR="00D56CC1" w:rsidRPr="00BA183F" w:rsidRDefault="00823BBB" w:rsidP="00823BBB">
            <w:pPr>
              <w:contextualSpacing w:val="0"/>
              <w:jc w:val="right"/>
              <w:rPr>
                <w:rFonts w:eastAsia="Times New Roman" w:cs="Times New Roman"/>
                <w:b/>
                <w:color w:val="000000"/>
                <w:sz w:val="20"/>
                <w:szCs w:val="20"/>
              </w:rPr>
            </w:pPr>
            <w:r>
              <w:rPr>
                <w:rFonts w:eastAsia="Times New Roman" w:cs="Times New Roman"/>
                <w:b/>
                <w:color w:val="000000"/>
                <w:sz w:val="20"/>
                <w:szCs w:val="20"/>
              </w:rPr>
              <w:t>2</w:t>
            </w:r>
            <w:r w:rsidR="00D56CC1" w:rsidRPr="00BA183F">
              <w:rPr>
                <w:rFonts w:eastAsia="Times New Roman" w:cs="Times New Roman"/>
                <w:b/>
                <w:color w:val="000000"/>
                <w:sz w:val="20"/>
                <w:szCs w:val="20"/>
              </w:rPr>
              <w:t xml:space="preserve"> </w:t>
            </w:r>
            <w:r>
              <w:rPr>
                <w:rFonts w:eastAsia="Times New Roman" w:cs="Times New Roman"/>
                <w:b/>
                <w:color w:val="000000"/>
                <w:sz w:val="20"/>
                <w:szCs w:val="20"/>
              </w:rPr>
              <w:t>265</w:t>
            </w:r>
          </w:p>
        </w:tc>
        <w:tc>
          <w:tcPr>
            <w:tcW w:w="991" w:type="dxa"/>
            <w:tcBorders>
              <w:top w:val="single" w:sz="4" w:space="0" w:color="auto"/>
              <w:left w:val="single" w:sz="4" w:space="0" w:color="auto"/>
              <w:bottom w:val="single" w:sz="4" w:space="0" w:color="auto"/>
              <w:right w:val="single" w:sz="4" w:space="0" w:color="auto"/>
            </w:tcBorders>
            <w:vAlign w:val="center"/>
            <w:hideMark/>
          </w:tcPr>
          <w:p w:rsidR="00D56CC1" w:rsidRPr="00BA183F" w:rsidRDefault="00823BBB" w:rsidP="00823BBB">
            <w:pPr>
              <w:contextualSpacing w:val="0"/>
              <w:jc w:val="center"/>
              <w:rPr>
                <w:rFonts w:eastAsia="Times New Roman" w:cs="Times New Roman"/>
                <w:b/>
                <w:color w:val="000000"/>
                <w:sz w:val="20"/>
                <w:szCs w:val="20"/>
              </w:rPr>
            </w:pPr>
            <w:r>
              <w:rPr>
                <w:rFonts w:eastAsia="Times New Roman" w:cs="Times New Roman"/>
                <w:b/>
                <w:color w:val="000000"/>
                <w:sz w:val="20"/>
                <w:szCs w:val="20"/>
              </w:rPr>
              <w:t>8</w:t>
            </w:r>
            <w:r w:rsidR="00D56CC1" w:rsidRPr="00BA183F">
              <w:rPr>
                <w:rFonts w:eastAsia="Times New Roman" w:cs="Times New Roman"/>
                <w:b/>
                <w:color w:val="000000"/>
                <w:sz w:val="20"/>
                <w:szCs w:val="20"/>
              </w:rPr>
              <w:t xml:space="preserve"> </w:t>
            </w:r>
            <w:r>
              <w:rPr>
                <w:rFonts w:eastAsia="Times New Roman" w:cs="Times New Roman"/>
                <w:b/>
                <w:color w:val="000000"/>
                <w:sz w:val="20"/>
                <w:szCs w:val="20"/>
              </w:rPr>
              <w:t>558</w:t>
            </w:r>
          </w:p>
        </w:tc>
      </w:tr>
      <w:tr w:rsidR="00D56CC1" w:rsidRPr="00D56CC1" w:rsidTr="000078AB">
        <w:trPr>
          <w:jc w:val="center"/>
        </w:trPr>
        <w:tc>
          <w:tcPr>
            <w:tcW w:w="2971" w:type="dxa"/>
            <w:tcBorders>
              <w:top w:val="single" w:sz="4" w:space="0" w:color="auto"/>
              <w:left w:val="single" w:sz="4" w:space="0" w:color="auto"/>
              <w:bottom w:val="single" w:sz="4" w:space="0" w:color="auto"/>
              <w:right w:val="single" w:sz="4" w:space="0" w:color="auto"/>
            </w:tcBorders>
            <w:hideMark/>
          </w:tcPr>
          <w:p w:rsidR="00D56CC1" w:rsidRPr="00D56CC1" w:rsidRDefault="00D56CC1" w:rsidP="00D56CC1">
            <w:pPr>
              <w:spacing w:before="60"/>
              <w:ind w:left="69" w:hanging="69"/>
              <w:contextualSpacing w:val="0"/>
              <w:jc w:val="both"/>
              <w:rPr>
                <w:rFonts w:eastAsia="Times New Roman" w:cs="Times New Roman"/>
                <w:sz w:val="20"/>
                <w:szCs w:val="20"/>
              </w:rPr>
            </w:pPr>
            <w:r w:rsidRPr="00D56CC1">
              <w:rPr>
                <w:rFonts w:eastAsia="Times New Roman" w:cs="Times New Roman"/>
                <w:sz w:val="20"/>
                <w:szCs w:val="20"/>
              </w:rPr>
              <w:t>- uznané náklady projektu hrazené z účelových výdajů MK (účelové podpory programu NAKI II)</w:t>
            </w:r>
          </w:p>
        </w:tc>
        <w:tc>
          <w:tcPr>
            <w:tcW w:w="930" w:type="dxa"/>
            <w:tcBorders>
              <w:top w:val="single" w:sz="4" w:space="0" w:color="auto"/>
              <w:left w:val="single" w:sz="4" w:space="0" w:color="auto"/>
              <w:bottom w:val="single" w:sz="4" w:space="0" w:color="auto"/>
              <w:right w:val="single" w:sz="4" w:space="0" w:color="auto"/>
            </w:tcBorders>
            <w:vAlign w:val="center"/>
            <w:hideMark/>
          </w:tcPr>
          <w:p w:rsidR="00D56CC1" w:rsidRPr="00BA183F" w:rsidRDefault="00823BBB" w:rsidP="00823BBB">
            <w:pPr>
              <w:contextualSpacing w:val="0"/>
              <w:jc w:val="right"/>
              <w:rPr>
                <w:rFonts w:eastAsia="Times New Roman" w:cs="Times New Roman"/>
                <w:b/>
                <w:color w:val="000000"/>
                <w:sz w:val="20"/>
                <w:szCs w:val="20"/>
              </w:rPr>
            </w:pPr>
            <w:r>
              <w:rPr>
                <w:rFonts w:eastAsia="Times New Roman" w:cs="Times New Roman"/>
                <w:b/>
                <w:color w:val="000000"/>
                <w:sz w:val="20"/>
                <w:szCs w:val="20"/>
              </w:rPr>
              <w:t>1</w:t>
            </w:r>
            <w:r w:rsidR="00D56CC1" w:rsidRPr="00BA183F">
              <w:rPr>
                <w:rFonts w:eastAsia="Times New Roman" w:cs="Times New Roman"/>
                <w:b/>
                <w:color w:val="000000"/>
                <w:sz w:val="20"/>
                <w:szCs w:val="20"/>
              </w:rPr>
              <w:t xml:space="preserve"> </w:t>
            </w:r>
            <w:r>
              <w:rPr>
                <w:rFonts w:eastAsia="Times New Roman" w:cs="Times New Roman"/>
                <w:b/>
                <w:color w:val="000000"/>
                <w:sz w:val="20"/>
                <w:szCs w:val="20"/>
              </w:rPr>
              <w:t>112</w:t>
            </w:r>
          </w:p>
        </w:tc>
        <w:tc>
          <w:tcPr>
            <w:tcW w:w="991" w:type="dxa"/>
            <w:tcBorders>
              <w:top w:val="single" w:sz="4" w:space="0" w:color="auto"/>
              <w:left w:val="single" w:sz="4" w:space="0" w:color="auto"/>
              <w:bottom w:val="single" w:sz="4" w:space="0" w:color="auto"/>
              <w:right w:val="single" w:sz="4" w:space="0" w:color="auto"/>
            </w:tcBorders>
            <w:vAlign w:val="center"/>
            <w:hideMark/>
          </w:tcPr>
          <w:p w:rsidR="00D56CC1" w:rsidRPr="00BA183F" w:rsidRDefault="00823BBB" w:rsidP="00823BBB">
            <w:pPr>
              <w:contextualSpacing w:val="0"/>
              <w:jc w:val="right"/>
              <w:rPr>
                <w:rFonts w:eastAsia="Times New Roman" w:cs="Times New Roman"/>
                <w:b/>
                <w:color w:val="000000"/>
                <w:sz w:val="20"/>
                <w:szCs w:val="20"/>
              </w:rPr>
            </w:pPr>
            <w:r>
              <w:rPr>
                <w:rFonts w:eastAsia="Times New Roman" w:cs="Times New Roman"/>
                <w:b/>
                <w:color w:val="000000"/>
                <w:sz w:val="20"/>
                <w:szCs w:val="20"/>
              </w:rPr>
              <w:t>1</w:t>
            </w:r>
            <w:r w:rsidR="00D56CC1" w:rsidRPr="00BA183F">
              <w:rPr>
                <w:rFonts w:eastAsia="Times New Roman" w:cs="Times New Roman"/>
                <w:b/>
                <w:color w:val="000000"/>
                <w:sz w:val="20"/>
                <w:szCs w:val="20"/>
              </w:rPr>
              <w:t xml:space="preserve"> 3</w:t>
            </w:r>
            <w:r>
              <w:rPr>
                <w:rFonts w:eastAsia="Times New Roman" w:cs="Times New Roman"/>
                <w:b/>
                <w:color w:val="000000"/>
                <w:sz w:val="20"/>
                <w:szCs w:val="20"/>
              </w:rPr>
              <w:t>12</w:t>
            </w:r>
          </w:p>
        </w:tc>
        <w:tc>
          <w:tcPr>
            <w:tcW w:w="991" w:type="dxa"/>
            <w:tcBorders>
              <w:top w:val="single" w:sz="4" w:space="0" w:color="auto"/>
              <w:left w:val="single" w:sz="4" w:space="0" w:color="auto"/>
              <w:bottom w:val="single" w:sz="4" w:space="0" w:color="auto"/>
              <w:right w:val="single" w:sz="4" w:space="0" w:color="auto"/>
            </w:tcBorders>
            <w:vAlign w:val="center"/>
            <w:hideMark/>
          </w:tcPr>
          <w:p w:rsidR="00D56CC1" w:rsidRPr="00BA183F" w:rsidRDefault="00823BBB" w:rsidP="00823BBB">
            <w:pPr>
              <w:contextualSpacing w:val="0"/>
              <w:jc w:val="right"/>
              <w:rPr>
                <w:rFonts w:eastAsia="Times New Roman" w:cs="Times New Roman"/>
                <w:b/>
                <w:color w:val="000000"/>
                <w:sz w:val="20"/>
                <w:szCs w:val="20"/>
              </w:rPr>
            </w:pPr>
            <w:r>
              <w:rPr>
                <w:rFonts w:eastAsia="Times New Roman" w:cs="Times New Roman"/>
                <w:b/>
                <w:color w:val="000000"/>
                <w:sz w:val="20"/>
                <w:szCs w:val="20"/>
              </w:rPr>
              <w:t>2</w:t>
            </w:r>
            <w:r w:rsidR="00D56CC1" w:rsidRPr="00BA183F">
              <w:rPr>
                <w:rFonts w:eastAsia="Times New Roman" w:cs="Times New Roman"/>
                <w:b/>
                <w:color w:val="000000"/>
                <w:sz w:val="20"/>
                <w:szCs w:val="20"/>
              </w:rPr>
              <w:t xml:space="preserve"> </w:t>
            </w:r>
            <w:r>
              <w:rPr>
                <w:rFonts w:eastAsia="Times New Roman" w:cs="Times New Roman"/>
                <w:b/>
                <w:color w:val="000000"/>
                <w:sz w:val="20"/>
                <w:szCs w:val="20"/>
              </w:rPr>
              <w:t>043</w:t>
            </w:r>
          </w:p>
        </w:tc>
        <w:tc>
          <w:tcPr>
            <w:tcW w:w="991" w:type="dxa"/>
            <w:tcBorders>
              <w:top w:val="single" w:sz="4" w:space="0" w:color="auto"/>
              <w:left w:val="single" w:sz="4" w:space="0" w:color="auto"/>
              <w:bottom w:val="single" w:sz="4" w:space="0" w:color="auto"/>
              <w:right w:val="single" w:sz="4" w:space="0" w:color="auto"/>
            </w:tcBorders>
            <w:vAlign w:val="center"/>
            <w:hideMark/>
          </w:tcPr>
          <w:p w:rsidR="00D56CC1" w:rsidRPr="00BA183F" w:rsidRDefault="00823BBB" w:rsidP="00823BBB">
            <w:pPr>
              <w:contextualSpacing w:val="0"/>
              <w:jc w:val="right"/>
              <w:rPr>
                <w:rFonts w:eastAsia="Times New Roman" w:cs="Times New Roman"/>
                <w:b/>
                <w:color w:val="000000"/>
                <w:sz w:val="20"/>
                <w:szCs w:val="20"/>
              </w:rPr>
            </w:pPr>
            <w:r>
              <w:rPr>
                <w:rFonts w:eastAsia="Times New Roman" w:cs="Times New Roman"/>
                <w:b/>
                <w:color w:val="000000"/>
                <w:sz w:val="20"/>
                <w:szCs w:val="20"/>
              </w:rPr>
              <w:t>1</w:t>
            </w:r>
            <w:r w:rsidR="00D56CC1" w:rsidRPr="00BA183F">
              <w:rPr>
                <w:rFonts w:eastAsia="Times New Roman" w:cs="Times New Roman"/>
                <w:b/>
                <w:color w:val="000000"/>
                <w:sz w:val="20"/>
                <w:szCs w:val="20"/>
              </w:rPr>
              <w:t xml:space="preserve"> </w:t>
            </w:r>
            <w:r>
              <w:rPr>
                <w:rFonts w:eastAsia="Times New Roman" w:cs="Times New Roman"/>
                <w:b/>
                <w:color w:val="000000"/>
                <w:sz w:val="20"/>
                <w:szCs w:val="20"/>
              </w:rPr>
              <w:t>826</w:t>
            </w:r>
          </w:p>
        </w:tc>
        <w:tc>
          <w:tcPr>
            <w:tcW w:w="991" w:type="dxa"/>
            <w:tcBorders>
              <w:top w:val="single" w:sz="4" w:space="0" w:color="auto"/>
              <w:left w:val="single" w:sz="4" w:space="0" w:color="auto"/>
              <w:bottom w:val="single" w:sz="4" w:space="0" w:color="auto"/>
              <w:right w:val="single" w:sz="4" w:space="0" w:color="auto"/>
            </w:tcBorders>
            <w:vAlign w:val="center"/>
            <w:hideMark/>
          </w:tcPr>
          <w:p w:rsidR="00D56CC1" w:rsidRPr="00BA183F" w:rsidRDefault="00823BBB" w:rsidP="00823BBB">
            <w:pPr>
              <w:contextualSpacing w:val="0"/>
              <w:jc w:val="right"/>
              <w:rPr>
                <w:rFonts w:eastAsia="Times New Roman" w:cs="Times New Roman"/>
                <w:b/>
                <w:color w:val="000000"/>
                <w:sz w:val="20"/>
                <w:szCs w:val="20"/>
              </w:rPr>
            </w:pPr>
            <w:r>
              <w:rPr>
                <w:rFonts w:eastAsia="Times New Roman" w:cs="Times New Roman"/>
                <w:b/>
                <w:color w:val="000000"/>
                <w:sz w:val="20"/>
                <w:szCs w:val="20"/>
              </w:rPr>
              <w:t>2</w:t>
            </w:r>
            <w:r w:rsidR="00D56CC1" w:rsidRPr="00BA183F">
              <w:rPr>
                <w:rFonts w:eastAsia="Times New Roman" w:cs="Times New Roman"/>
                <w:b/>
                <w:color w:val="000000"/>
                <w:sz w:val="20"/>
                <w:szCs w:val="20"/>
              </w:rPr>
              <w:t xml:space="preserve"> </w:t>
            </w:r>
            <w:r>
              <w:rPr>
                <w:rFonts w:eastAsia="Times New Roman" w:cs="Times New Roman"/>
                <w:b/>
                <w:color w:val="000000"/>
                <w:sz w:val="20"/>
                <w:szCs w:val="20"/>
              </w:rPr>
              <w:t>265</w:t>
            </w:r>
          </w:p>
        </w:tc>
        <w:tc>
          <w:tcPr>
            <w:tcW w:w="991" w:type="dxa"/>
            <w:tcBorders>
              <w:top w:val="single" w:sz="4" w:space="0" w:color="auto"/>
              <w:left w:val="single" w:sz="4" w:space="0" w:color="auto"/>
              <w:bottom w:val="single" w:sz="4" w:space="0" w:color="auto"/>
              <w:right w:val="single" w:sz="4" w:space="0" w:color="auto"/>
            </w:tcBorders>
            <w:vAlign w:val="center"/>
            <w:hideMark/>
          </w:tcPr>
          <w:p w:rsidR="00D56CC1" w:rsidRPr="00BA183F" w:rsidRDefault="00780E85" w:rsidP="00823BBB">
            <w:pPr>
              <w:contextualSpacing w:val="0"/>
              <w:rPr>
                <w:rFonts w:eastAsia="Times New Roman" w:cs="Times New Roman"/>
                <w:b/>
                <w:color w:val="000000"/>
                <w:sz w:val="20"/>
                <w:szCs w:val="20"/>
              </w:rPr>
            </w:pPr>
            <w:r>
              <w:rPr>
                <w:rFonts w:eastAsia="Times New Roman" w:cs="Times New Roman"/>
                <w:b/>
                <w:color w:val="000000"/>
                <w:sz w:val="20"/>
                <w:szCs w:val="20"/>
              </w:rPr>
              <w:t xml:space="preserve">   8 558</w:t>
            </w:r>
          </w:p>
        </w:tc>
      </w:tr>
      <w:tr w:rsidR="00D56CC1" w:rsidRPr="00D56CC1" w:rsidTr="000078AB">
        <w:trPr>
          <w:jc w:val="center"/>
        </w:trPr>
        <w:tc>
          <w:tcPr>
            <w:tcW w:w="2971" w:type="dxa"/>
            <w:tcBorders>
              <w:top w:val="single" w:sz="4" w:space="0" w:color="auto"/>
              <w:left w:val="single" w:sz="4" w:space="0" w:color="auto"/>
              <w:bottom w:val="single" w:sz="4" w:space="0" w:color="auto"/>
              <w:right w:val="single" w:sz="4" w:space="0" w:color="auto"/>
            </w:tcBorders>
            <w:hideMark/>
          </w:tcPr>
          <w:p w:rsidR="00D56CC1" w:rsidRPr="00D56CC1" w:rsidRDefault="00D56CC1" w:rsidP="00D56CC1">
            <w:pPr>
              <w:spacing w:before="60"/>
              <w:ind w:left="69" w:hanging="69"/>
              <w:contextualSpacing w:val="0"/>
              <w:jc w:val="both"/>
              <w:rPr>
                <w:rFonts w:eastAsia="Times New Roman" w:cs="Times New Roman"/>
                <w:sz w:val="20"/>
                <w:szCs w:val="20"/>
              </w:rPr>
            </w:pPr>
            <w:r w:rsidRPr="00D56CC1">
              <w:rPr>
                <w:rFonts w:eastAsia="Times New Roman" w:cs="Times New Roman"/>
                <w:sz w:val="20"/>
                <w:szCs w:val="20"/>
              </w:rPr>
              <w:t>- uznané náklady projektu hrazené z jiných veřejných zdrojů</w:t>
            </w:r>
          </w:p>
        </w:tc>
        <w:tc>
          <w:tcPr>
            <w:tcW w:w="930" w:type="dxa"/>
            <w:tcBorders>
              <w:top w:val="single" w:sz="4" w:space="0" w:color="auto"/>
              <w:left w:val="single" w:sz="4" w:space="0" w:color="auto"/>
              <w:bottom w:val="single" w:sz="4" w:space="0" w:color="auto"/>
              <w:right w:val="single" w:sz="4" w:space="0" w:color="auto"/>
            </w:tcBorders>
            <w:vAlign w:val="center"/>
            <w:hideMark/>
          </w:tcPr>
          <w:p w:rsidR="00D56CC1" w:rsidRPr="00D56CC1" w:rsidRDefault="00D56CC1" w:rsidP="00D56CC1">
            <w:pPr>
              <w:contextualSpacing w:val="0"/>
              <w:jc w:val="right"/>
              <w:rPr>
                <w:rFonts w:eastAsia="Times New Roman" w:cs="Times New Roman"/>
                <w:color w:val="000000"/>
                <w:sz w:val="20"/>
                <w:szCs w:val="20"/>
              </w:rPr>
            </w:pPr>
            <w:r w:rsidRPr="00D56CC1">
              <w:rPr>
                <w:rFonts w:eastAsia="Times New Roman" w:cs="Times New Roman"/>
                <w:color w:val="000000"/>
                <w:sz w:val="20"/>
                <w:szCs w:val="20"/>
              </w:rPr>
              <w:t>0</w:t>
            </w:r>
          </w:p>
        </w:tc>
        <w:tc>
          <w:tcPr>
            <w:tcW w:w="991" w:type="dxa"/>
            <w:tcBorders>
              <w:top w:val="single" w:sz="4" w:space="0" w:color="auto"/>
              <w:left w:val="single" w:sz="4" w:space="0" w:color="auto"/>
              <w:bottom w:val="single" w:sz="4" w:space="0" w:color="auto"/>
              <w:right w:val="single" w:sz="4" w:space="0" w:color="auto"/>
            </w:tcBorders>
            <w:vAlign w:val="center"/>
            <w:hideMark/>
          </w:tcPr>
          <w:p w:rsidR="00D56CC1" w:rsidRPr="00D56CC1" w:rsidRDefault="00D56CC1" w:rsidP="00D56CC1">
            <w:pPr>
              <w:contextualSpacing w:val="0"/>
              <w:jc w:val="right"/>
              <w:rPr>
                <w:rFonts w:eastAsia="Times New Roman" w:cs="Times New Roman"/>
                <w:color w:val="000000"/>
                <w:sz w:val="20"/>
                <w:szCs w:val="20"/>
              </w:rPr>
            </w:pPr>
            <w:r w:rsidRPr="00D56CC1">
              <w:rPr>
                <w:rFonts w:eastAsia="Times New Roman" w:cs="Times New Roman"/>
                <w:color w:val="000000"/>
                <w:sz w:val="20"/>
                <w:szCs w:val="20"/>
              </w:rPr>
              <w:t>0</w:t>
            </w:r>
          </w:p>
        </w:tc>
        <w:tc>
          <w:tcPr>
            <w:tcW w:w="991" w:type="dxa"/>
            <w:tcBorders>
              <w:top w:val="single" w:sz="4" w:space="0" w:color="auto"/>
              <w:left w:val="single" w:sz="4" w:space="0" w:color="auto"/>
              <w:bottom w:val="single" w:sz="4" w:space="0" w:color="auto"/>
              <w:right w:val="single" w:sz="4" w:space="0" w:color="auto"/>
            </w:tcBorders>
            <w:vAlign w:val="center"/>
            <w:hideMark/>
          </w:tcPr>
          <w:p w:rsidR="00D56CC1" w:rsidRPr="00D56CC1" w:rsidRDefault="00D56CC1" w:rsidP="00D56CC1">
            <w:pPr>
              <w:contextualSpacing w:val="0"/>
              <w:jc w:val="right"/>
              <w:rPr>
                <w:rFonts w:eastAsia="Times New Roman" w:cs="Times New Roman"/>
                <w:color w:val="000000"/>
                <w:sz w:val="20"/>
                <w:szCs w:val="20"/>
              </w:rPr>
            </w:pPr>
            <w:r w:rsidRPr="00D56CC1">
              <w:rPr>
                <w:rFonts w:eastAsia="Times New Roman" w:cs="Times New Roman"/>
                <w:color w:val="000000"/>
                <w:sz w:val="20"/>
                <w:szCs w:val="20"/>
              </w:rPr>
              <w:t>0</w:t>
            </w:r>
          </w:p>
        </w:tc>
        <w:tc>
          <w:tcPr>
            <w:tcW w:w="991" w:type="dxa"/>
            <w:tcBorders>
              <w:top w:val="single" w:sz="4" w:space="0" w:color="auto"/>
              <w:left w:val="single" w:sz="4" w:space="0" w:color="auto"/>
              <w:bottom w:val="single" w:sz="4" w:space="0" w:color="auto"/>
              <w:right w:val="single" w:sz="4" w:space="0" w:color="auto"/>
            </w:tcBorders>
            <w:vAlign w:val="center"/>
            <w:hideMark/>
          </w:tcPr>
          <w:p w:rsidR="00D56CC1" w:rsidRPr="00D56CC1" w:rsidRDefault="00D56CC1" w:rsidP="00D56CC1">
            <w:pPr>
              <w:contextualSpacing w:val="0"/>
              <w:jc w:val="right"/>
              <w:rPr>
                <w:rFonts w:eastAsia="Times New Roman" w:cs="Times New Roman"/>
                <w:color w:val="000000"/>
                <w:sz w:val="20"/>
                <w:szCs w:val="20"/>
              </w:rPr>
            </w:pPr>
            <w:r w:rsidRPr="00D56CC1">
              <w:rPr>
                <w:rFonts w:eastAsia="Times New Roman" w:cs="Times New Roman"/>
                <w:color w:val="000000"/>
                <w:sz w:val="20"/>
                <w:szCs w:val="20"/>
              </w:rPr>
              <w:t>0</w:t>
            </w:r>
          </w:p>
        </w:tc>
        <w:tc>
          <w:tcPr>
            <w:tcW w:w="991" w:type="dxa"/>
            <w:tcBorders>
              <w:top w:val="single" w:sz="4" w:space="0" w:color="auto"/>
              <w:left w:val="single" w:sz="4" w:space="0" w:color="auto"/>
              <w:bottom w:val="single" w:sz="4" w:space="0" w:color="auto"/>
              <w:right w:val="single" w:sz="4" w:space="0" w:color="auto"/>
            </w:tcBorders>
            <w:vAlign w:val="center"/>
            <w:hideMark/>
          </w:tcPr>
          <w:p w:rsidR="00D56CC1" w:rsidRPr="00D56CC1" w:rsidRDefault="00D56CC1" w:rsidP="00D56CC1">
            <w:pPr>
              <w:contextualSpacing w:val="0"/>
              <w:jc w:val="right"/>
              <w:rPr>
                <w:rFonts w:eastAsia="Times New Roman" w:cs="Times New Roman"/>
                <w:color w:val="000000"/>
                <w:sz w:val="20"/>
                <w:szCs w:val="20"/>
              </w:rPr>
            </w:pPr>
            <w:r w:rsidRPr="00D56CC1">
              <w:rPr>
                <w:rFonts w:eastAsia="Times New Roman" w:cs="Times New Roman"/>
                <w:color w:val="000000"/>
                <w:sz w:val="20"/>
                <w:szCs w:val="20"/>
              </w:rPr>
              <w:t>0</w:t>
            </w:r>
          </w:p>
        </w:tc>
        <w:tc>
          <w:tcPr>
            <w:tcW w:w="991" w:type="dxa"/>
            <w:tcBorders>
              <w:top w:val="single" w:sz="4" w:space="0" w:color="auto"/>
              <w:left w:val="single" w:sz="4" w:space="0" w:color="auto"/>
              <w:bottom w:val="single" w:sz="4" w:space="0" w:color="auto"/>
              <w:right w:val="single" w:sz="4" w:space="0" w:color="auto"/>
            </w:tcBorders>
            <w:vAlign w:val="center"/>
            <w:hideMark/>
          </w:tcPr>
          <w:p w:rsidR="00D56CC1" w:rsidRPr="00D56CC1" w:rsidRDefault="00D56CC1" w:rsidP="00D56CC1">
            <w:pPr>
              <w:contextualSpacing w:val="0"/>
              <w:jc w:val="right"/>
              <w:rPr>
                <w:rFonts w:eastAsia="Times New Roman" w:cs="Times New Roman"/>
                <w:color w:val="000000"/>
                <w:sz w:val="20"/>
                <w:szCs w:val="20"/>
              </w:rPr>
            </w:pPr>
            <w:r w:rsidRPr="00D56CC1">
              <w:rPr>
                <w:rFonts w:eastAsia="Times New Roman" w:cs="Times New Roman"/>
                <w:color w:val="000000"/>
                <w:sz w:val="20"/>
                <w:szCs w:val="20"/>
              </w:rPr>
              <w:t>0</w:t>
            </w:r>
          </w:p>
        </w:tc>
      </w:tr>
      <w:tr w:rsidR="00D56CC1" w:rsidRPr="00D56CC1" w:rsidTr="000078AB">
        <w:trPr>
          <w:jc w:val="center"/>
        </w:trPr>
        <w:tc>
          <w:tcPr>
            <w:tcW w:w="2971" w:type="dxa"/>
            <w:tcBorders>
              <w:top w:val="single" w:sz="4" w:space="0" w:color="auto"/>
              <w:left w:val="single" w:sz="4" w:space="0" w:color="auto"/>
              <w:bottom w:val="single" w:sz="4" w:space="0" w:color="auto"/>
              <w:right w:val="single" w:sz="4" w:space="0" w:color="auto"/>
            </w:tcBorders>
            <w:hideMark/>
          </w:tcPr>
          <w:p w:rsidR="00D56CC1" w:rsidRPr="00D56CC1" w:rsidRDefault="00D56CC1" w:rsidP="00D56CC1">
            <w:pPr>
              <w:spacing w:before="60"/>
              <w:ind w:left="69" w:hanging="69"/>
              <w:contextualSpacing w:val="0"/>
              <w:jc w:val="both"/>
              <w:rPr>
                <w:rFonts w:eastAsia="Times New Roman" w:cs="Times New Roman"/>
                <w:sz w:val="20"/>
                <w:szCs w:val="20"/>
              </w:rPr>
            </w:pPr>
            <w:r w:rsidRPr="00D56CC1">
              <w:rPr>
                <w:rFonts w:eastAsia="Times New Roman" w:cs="Times New Roman"/>
                <w:sz w:val="20"/>
                <w:szCs w:val="20"/>
              </w:rPr>
              <w:t xml:space="preserve">- uznané náklady projektu hrazené z jiných neveřejných zdrojů </w:t>
            </w:r>
          </w:p>
        </w:tc>
        <w:tc>
          <w:tcPr>
            <w:tcW w:w="930" w:type="dxa"/>
            <w:tcBorders>
              <w:top w:val="single" w:sz="4" w:space="0" w:color="auto"/>
              <w:left w:val="single" w:sz="4" w:space="0" w:color="auto"/>
              <w:bottom w:val="single" w:sz="4" w:space="0" w:color="auto"/>
              <w:right w:val="single" w:sz="4" w:space="0" w:color="auto"/>
            </w:tcBorders>
            <w:vAlign w:val="center"/>
            <w:hideMark/>
          </w:tcPr>
          <w:p w:rsidR="00D56CC1" w:rsidRPr="00D56CC1" w:rsidRDefault="00D56CC1" w:rsidP="00D56CC1">
            <w:pPr>
              <w:contextualSpacing w:val="0"/>
              <w:jc w:val="right"/>
              <w:rPr>
                <w:rFonts w:eastAsia="Times New Roman" w:cs="Times New Roman"/>
                <w:color w:val="000000"/>
                <w:sz w:val="20"/>
                <w:szCs w:val="20"/>
              </w:rPr>
            </w:pPr>
            <w:r w:rsidRPr="00D56CC1">
              <w:rPr>
                <w:rFonts w:eastAsia="Times New Roman" w:cs="Times New Roman"/>
                <w:color w:val="000000"/>
                <w:sz w:val="20"/>
                <w:szCs w:val="20"/>
              </w:rPr>
              <w:t>0</w:t>
            </w:r>
          </w:p>
        </w:tc>
        <w:tc>
          <w:tcPr>
            <w:tcW w:w="991" w:type="dxa"/>
            <w:tcBorders>
              <w:top w:val="single" w:sz="4" w:space="0" w:color="auto"/>
              <w:left w:val="single" w:sz="4" w:space="0" w:color="auto"/>
              <w:bottom w:val="single" w:sz="4" w:space="0" w:color="auto"/>
              <w:right w:val="single" w:sz="4" w:space="0" w:color="auto"/>
            </w:tcBorders>
            <w:vAlign w:val="center"/>
            <w:hideMark/>
          </w:tcPr>
          <w:p w:rsidR="00D56CC1" w:rsidRPr="00D56CC1" w:rsidRDefault="00D56CC1" w:rsidP="00D56CC1">
            <w:pPr>
              <w:contextualSpacing w:val="0"/>
              <w:jc w:val="right"/>
              <w:rPr>
                <w:rFonts w:eastAsia="Times New Roman" w:cs="Times New Roman"/>
                <w:color w:val="000000"/>
                <w:sz w:val="20"/>
                <w:szCs w:val="20"/>
              </w:rPr>
            </w:pPr>
            <w:r w:rsidRPr="00D56CC1">
              <w:rPr>
                <w:rFonts w:eastAsia="Times New Roman" w:cs="Times New Roman"/>
                <w:color w:val="000000"/>
                <w:sz w:val="20"/>
                <w:szCs w:val="20"/>
              </w:rPr>
              <w:t>0</w:t>
            </w:r>
          </w:p>
        </w:tc>
        <w:tc>
          <w:tcPr>
            <w:tcW w:w="991" w:type="dxa"/>
            <w:tcBorders>
              <w:top w:val="single" w:sz="4" w:space="0" w:color="auto"/>
              <w:left w:val="single" w:sz="4" w:space="0" w:color="auto"/>
              <w:bottom w:val="single" w:sz="4" w:space="0" w:color="auto"/>
              <w:right w:val="single" w:sz="4" w:space="0" w:color="auto"/>
            </w:tcBorders>
            <w:vAlign w:val="center"/>
            <w:hideMark/>
          </w:tcPr>
          <w:p w:rsidR="00D56CC1" w:rsidRPr="00D56CC1" w:rsidRDefault="00D56CC1" w:rsidP="00D56CC1">
            <w:pPr>
              <w:contextualSpacing w:val="0"/>
              <w:jc w:val="right"/>
              <w:rPr>
                <w:rFonts w:eastAsia="Times New Roman" w:cs="Times New Roman"/>
                <w:color w:val="000000"/>
                <w:sz w:val="20"/>
                <w:szCs w:val="20"/>
              </w:rPr>
            </w:pPr>
            <w:r w:rsidRPr="00D56CC1">
              <w:rPr>
                <w:rFonts w:eastAsia="Times New Roman" w:cs="Times New Roman"/>
                <w:color w:val="000000"/>
                <w:sz w:val="20"/>
                <w:szCs w:val="20"/>
              </w:rPr>
              <w:t>0</w:t>
            </w:r>
          </w:p>
        </w:tc>
        <w:tc>
          <w:tcPr>
            <w:tcW w:w="991" w:type="dxa"/>
            <w:tcBorders>
              <w:top w:val="single" w:sz="4" w:space="0" w:color="auto"/>
              <w:left w:val="single" w:sz="4" w:space="0" w:color="auto"/>
              <w:bottom w:val="single" w:sz="4" w:space="0" w:color="auto"/>
              <w:right w:val="single" w:sz="4" w:space="0" w:color="auto"/>
            </w:tcBorders>
            <w:vAlign w:val="center"/>
            <w:hideMark/>
          </w:tcPr>
          <w:p w:rsidR="00D56CC1" w:rsidRPr="00D56CC1" w:rsidRDefault="00D56CC1" w:rsidP="00D56CC1">
            <w:pPr>
              <w:contextualSpacing w:val="0"/>
              <w:jc w:val="right"/>
              <w:rPr>
                <w:rFonts w:eastAsia="Times New Roman" w:cs="Times New Roman"/>
                <w:color w:val="000000"/>
                <w:sz w:val="20"/>
                <w:szCs w:val="20"/>
              </w:rPr>
            </w:pPr>
            <w:r w:rsidRPr="00D56CC1">
              <w:rPr>
                <w:rFonts w:eastAsia="Times New Roman" w:cs="Times New Roman"/>
                <w:color w:val="000000"/>
                <w:sz w:val="20"/>
                <w:szCs w:val="20"/>
              </w:rPr>
              <w:t>0</w:t>
            </w:r>
          </w:p>
        </w:tc>
        <w:tc>
          <w:tcPr>
            <w:tcW w:w="991" w:type="dxa"/>
            <w:tcBorders>
              <w:top w:val="single" w:sz="4" w:space="0" w:color="auto"/>
              <w:left w:val="single" w:sz="4" w:space="0" w:color="auto"/>
              <w:bottom w:val="single" w:sz="4" w:space="0" w:color="auto"/>
              <w:right w:val="single" w:sz="4" w:space="0" w:color="auto"/>
            </w:tcBorders>
            <w:vAlign w:val="center"/>
            <w:hideMark/>
          </w:tcPr>
          <w:p w:rsidR="00D56CC1" w:rsidRPr="00D56CC1" w:rsidRDefault="00D56CC1" w:rsidP="00D56CC1">
            <w:pPr>
              <w:contextualSpacing w:val="0"/>
              <w:jc w:val="right"/>
              <w:rPr>
                <w:rFonts w:eastAsia="Times New Roman" w:cs="Times New Roman"/>
                <w:color w:val="000000"/>
                <w:sz w:val="20"/>
                <w:szCs w:val="20"/>
              </w:rPr>
            </w:pPr>
            <w:r w:rsidRPr="00D56CC1">
              <w:rPr>
                <w:rFonts w:eastAsia="Times New Roman" w:cs="Times New Roman"/>
                <w:color w:val="000000"/>
                <w:sz w:val="20"/>
                <w:szCs w:val="20"/>
              </w:rPr>
              <w:t>0</w:t>
            </w:r>
          </w:p>
        </w:tc>
        <w:tc>
          <w:tcPr>
            <w:tcW w:w="991" w:type="dxa"/>
            <w:tcBorders>
              <w:top w:val="single" w:sz="4" w:space="0" w:color="auto"/>
              <w:left w:val="single" w:sz="4" w:space="0" w:color="auto"/>
              <w:bottom w:val="single" w:sz="4" w:space="0" w:color="auto"/>
              <w:right w:val="single" w:sz="4" w:space="0" w:color="auto"/>
            </w:tcBorders>
            <w:vAlign w:val="center"/>
            <w:hideMark/>
          </w:tcPr>
          <w:p w:rsidR="00D56CC1" w:rsidRPr="00D56CC1" w:rsidRDefault="00D56CC1" w:rsidP="00D56CC1">
            <w:pPr>
              <w:contextualSpacing w:val="0"/>
              <w:jc w:val="right"/>
              <w:rPr>
                <w:rFonts w:eastAsia="Times New Roman" w:cs="Times New Roman"/>
                <w:color w:val="000000"/>
                <w:sz w:val="20"/>
                <w:szCs w:val="20"/>
              </w:rPr>
            </w:pPr>
            <w:r w:rsidRPr="00D56CC1">
              <w:rPr>
                <w:rFonts w:eastAsia="Times New Roman" w:cs="Times New Roman"/>
                <w:color w:val="000000"/>
                <w:sz w:val="20"/>
                <w:szCs w:val="20"/>
              </w:rPr>
              <w:t>0</w:t>
            </w:r>
          </w:p>
        </w:tc>
      </w:tr>
    </w:tbl>
    <w:p w:rsidR="00D56CC1" w:rsidRPr="00D56CC1" w:rsidRDefault="00D56CC1" w:rsidP="00D56CC1">
      <w:pPr>
        <w:spacing w:line="240" w:lineRule="auto"/>
        <w:contextualSpacing w:val="0"/>
        <w:rPr>
          <w:rFonts w:eastAsia="Times New Roman" w:cs="Times New Roman"/>
          <w:sz w:val="20"/>
          <w:szCs w:val="20"/>
          <w:lang w:eastAsia="cs-CZ"/>
        </w:rPr>
      </w:pPr>
    </w:p>
    <w:p w:rsidR="00D178F5" w:rsidRPr="00D178F5" w:rsidRDefault="00D178F5" w:rsidP="00D178F5">
      <w:pPr>
        <w:pStyle w:val="Bezmezer"/>
        <w:spacing w:line="276" w:lineRule="auto"/>
        <w:jc w:val="both"/>
        <w:rPr>
          <w:b/>
          <w:sz w:val="24"/>
          <w:szCs w:val="24"/>
          <w:u w:val="single"/>
        </w:rPr>
      </w:pPr>
      <w:r w:rsidRPr="00D178F5">
        <w:rPr>
          <w:b/>
          <w:sz w:val="24"/>
          <w:szCs w:val="24"/>
        </w:rPr>
        <w:t xml:space="preserve">   </w:t>
      </w:r>
      <w:r w:rsidRPr="00D178F5">
        <w:rPr>
          <w:b/>
          <w:sz w:val="24"/>
          <w:szCs w:val="24"/>
          <w:u w:val="single"/>
        </w:rPr>
        <w:t>Zdůvodnění změn:</w:t>
      </w:r>
    </w:p>
    <w:p w:rsidR="00D178F5" w:rsidRPr="003D7DB7" w:rsidRDefault="00D178F5" w:rsidP="00D178F5">
      <w:pPr>
        <w:pStyle w:val="Bezmezer"/>
        <w:spacing w:line="276" w:lineRule="auto"/>
        <w:jc w:val="both"/>
        <w:rPr>
          <w:sz w:val="24"/>
          <w:szCs w:val="24"/>
        </w:rPr>
      </w:pPr>
      <w:r w:rsidRPr="003D7DB7">
        <w:rPr>
          <w:b/>
          <w:sz w:val="24"/>
          <w:szCs w:val="24"/>
        </w:rPr>
        <w:t xml:space="preserve"> </w:t>
      </w:r>
      <w:r w:rsidRPr="003D7DB7">
        <w:rPr>
          <w:sz w:val="24"/>
          <w:szCs w:val="24"/>
        </w:rPr>
        <w:t>Změna na základě změn nařízení vlády č. 564/2006 Sb. o platových poměrech zaměstnanců ve veřejných službách a ve správě, kterými byly postupně zvyšovány platové tarify v roce 2017.</w:t>
      </w:r>
    </w:p>
    <w:p w:rsidR="004D587F" w:rsidRDefault="004D587F" w:rsidP="0045371F">
      <w:pPr>
        <w:pStyle w:val="Bezmezer"/>
        <w:rPr>
          <w:lang w:eastAsia="cs-CZ"/>
        </w:rPr>
      </w:pPr>
    </w:p>
    <w:p w:rsidR="00345799" w:rsidRDefault="00345799" w:rsidP="00345799">
      <w:pPr>
        <w:spacing w:line="240" w:lineRule="auto"/>
        <w:ind w:left="3540" w:firstLine="708"/>
        <w:contextualSpacing w:val="0"/>
        <w:rPr>
          <w:rFonts w:eastAsia="Times New Roman" w:cs="Times New Roman"/>
          <w:b/>
          <w:sz w:val="24"/>
          <w:szCs w:val="24"/>
          <w:lang w:eastAsia="cs-CZ"/>
        </w:rPr>
      </w:pPr>
      <w:r w:rsidRPr="00345799">
        <w:rPr>
          <w:rFonts w:eastAsia="Times New Roman" w:cs="Times New Roman"/>
          <w:b/>
          <w:sz w:val="24"/>
          <w:szCs w:val="24"/>
          <w:lang w:eastAsia="cs-CZ"/>
        </w:rPr>
        <w:lastRenderedPageBreak/>
        <w:t>Čl. III.</w:t>
      </w:r>
    </w:p>
    <w:p w:rsidR="00345799" w:rsidRPr="00345799" w:rsidRDefault="00345799" w:rsidP="00345799">
      <w:pPr>
        <w:spacing w:line="240" w:lineRule="auto"/>
        <w:ind w:left="3540" w:firstLine="708"/>
        <w:contextualSpacing w:val="0"/>
        <w:rPr>
          <w:rFonts w:eastAsia="Times New Roman" w:cs="Times New Roman"/>
          <w:b/>
          <w:sz w:val="24"/>
          <w:szCs w:val="24"/>
          <w:lang w:eastAsia="cs-CZ"/>
        </w:rPr>
      </w:pPr>
    </w:p>
    <w:p w:rsidR="00345799" w:rsidRPr="00463576" w:rsidRDefault="00345799" w:rsidP="0045371F">
      <w:pPr>
        <w:pStyle w:val="Bezmezer"/>
        <w:jc w:val="both"/>
        <w:rPr>
          <w:bCs/>
          <w:sz w:val="24"/>
          <w:szCs w:val="24"/>
          <w:lang w:eastAsia="cs-CZ"/>
        </w:rPr>
      </w:pPr>
      <w:r w:rsidRPr="0045371F">
        <w:rPr>
          <w:sz w:val="24"/>
          <w:szCs w:val="24"/>
          <w:lang w:eastAsia="cs-CZ"/>
        </w:rPr>
        <w:t xml:space="preserve">Smluvní strany se dohodly na změně smlouvy o poskytnutí účelové podpory č. </w:t>
      </w:r>
      <w:r w:rsidR="00E102A7">
        <w:rPr>
          <w:sz w:val="24"/>
          <w:szCs w:val="24"/>
          <w:lang w:eastAsia="cs-CZ"/>
        </w:rPr>
        <w:t>3</w:t>
      </w:r>
      <w:r w:rsidR="00E615A8">
        <w:rPr>
          <w:sz w:val="24"/>
          <w:szCs w:val="24"/>
          <w:lang w:eastAsia="cs-CZ"/>
        </w:rPr>
        <w:t>1</w:t>
      </w:r>
      <w:r w:rsidRPr="0045371F">
        <w:rPr>
          <w:sz w:val="24"/>
          <w:szCs w:val="24"/>
          <w:lang w:eastAsia="cs-CZ"/>
        </w:rPr>
        <w:t xml:space="preserve">/2018 OVV, Příloha I, kapitola </w:t>
      </w:r>
      <w:r w:rsidR="0045371F" w:rsidRPr="0045371F">
        <w:rPr>
          <w:sz w:val="24"/>
          <w:szCs w:val="24"/>
          <w:lang w:eastAsia="cs-CZ"/>
        </w:rPr>
        <w:t xml:space="preserve">B. </w:t>
      </w:r>
      <w:r w:rsidRPr="0045371F">
        <w:rPr>
          <w:sz w:val="24"/>
          <w:szCs w:val="24"/>
          <w:lang w:eastAsia="cs-CZ"/>
        </w:rPr>
        <w:t xml:space="preserve">II. Financování projektu, </w:t>
      </w:r>
      <w:r w:rsidRPr="0045371F">
        <w:rPr>
          <w:bCs/>
          <w:sz w:val="24"/>
          <w:szCs w:val="24"/>
          <w:u w:val="single"/>
          <w:lang w:eastAsia="cs-CZ"/>
        </w:rPr>
        <w:t>Financování projektu v jednotlivých letech jeho řešení a za celou dobu řešení projektu</w:t>
      </w:r>
      <w:r w:rsidR="00463576">
        <w:rPr>
          <w:bCs/>
          <w:sz w:val="24"/>
          <w:szCs w:val="24"/>
          <w:u w:val="single"/>
          <w:lang w:eastAsia="cs-CZ"/>
        </w:rPr>
        <w:t xml:space="preserve"> </w:t>
      </w:r>
      <w:r w:rsidR="00463576" w:rsidRPr="00463576">
        <w:rPr>
          <w:bCs/>
          <w:sz w:val="24"/>
          <w:szCs w:val="24"/>
          <w:lang w:eastAsia="cs-CZ"/>
        </w:rPr>
        <w:t xml:space="preserve">a </w:t>
      </w:r>
      <w:proofErr w:type="gramStart"/>
      <w:r w:rsidR="00463576" w:rsidRPr="00463576">
        <w:rPr>
          <w:bCs/>
          <w:sz w:val="24"/>
          <w:szCs w:val="24"/>
          <w:lang w:eastAsia="cs-CZ"/>
        </w:rPr>
        <w:t>kapitola B.IV</w:t>
      </w:r>
      <w:proofErr w:type="gramEnd"/>
      <w:r w:rsidR="00463576" w:rsidRPr="00463576">
        <w:rPr>
          <w:bCs/>
          <w:sz w:val="24"/>
          <w:szCs w:val="24"/>
          <w:lang w:eastAsia="cs-CZ"/>
        </w:rPr>
        <w:t>. Popis projektu</w:t>
      </w:r>
      <w:r w:rsidRPr="00463576">
        <w:rPr>
          <w:bCs/>
          <w:sz w:val="24"/>
          <w:szCs w:val="24"/>
          <w:lang w:eastAsia="cs-CZ"/>
        </w:rPr>
        <w:t>.</w:t>
      </w:r>
    </w:p>
    <w:p w:rsidR="00345799" w:rsidRPr="00463576" w:rsidRDefault="00345799" w:rsidP="00345799">
      <w:pPr>
        <w:tabs>
          <w:tab w:val="left" w:pos="8100"/>
        </w:tabs>
        <w:spacing w:after="60"/>
        <w:contextualSpacing w:val="0"/>
        <w:jc w:val="both"/>
        <w:rPr>
          <w:rFonts w:eastAsia="Times New Roman" w:cs="Times New Roman"/>
          <w:sz w:val="24"/>
          <w:szCs w:val="24"/>
          <w:lang w:eastAsia="cs-CZ"/>
        </w:rPr>
      </w:pPr>
    </w:p>
    <w:p w:rsidR="00345799" w:rsidRPr="00E102A7" w:rsidRDefault="00345799" w:rsidP="00345799">
      <w:pPr>
        <w:tabs>
          <w:tab w:val="left" w:pos="8100"/>
        </w:tabs>
        <w:spacing w:after="60"/>
        <w:contextualSpacing w:val="0"/>
        <w:jc w:val="both"/>
        <w:rPr>
          <w:rFonts w:eastAsia="Times New Roman" w:cs="Times New Roman"/>
          <w:b/>
          <w:sz w:val="24"/>
          <w:szCs w:val="24"/>
          <w:lang w:eastAsia="cs-CZ"/>
        </w:rPr>
      </w:pPr>
      <w:r w:rsidRPr="00E102A7">
        <w:rPr>
          <w:rFonts w:eastAsia="Times New Roman" w:cs="Times New Roman"/>
          <w:b/>
          <w:sz w:val="24"/>
          <w:szCs w:val="24"/>
          <w:lang w:eastAsia="cs-CZ"/>
        </w:rPr>
        <w:t>Původní znění:</w:t>
      </w:r>
    </w:p>
    <w:p w:rsidR="00345799" w:rsidRDefault="00345799" w:rsidP="00345799">
      <w:pPr>
        <w:tabs>
          <w:tab w:val="left" w:pos="8100"/>
        </w:tabs>
        <w:spacing w:after="60"/>
        <w:contextualSpacing w:val="0"/>
        <w:jc w:val="both"/>
        <w:rPr>
          <w:rFonts w:eastAsia="Times New Roman" w:cs="Times New Roman"/>
          <w:sz w:val="24"/>
          <w:szCs w:val="24"/>
          <w:lang w:eastAsia="cs-CZ"/>
        </w:rPr>
      </w:pPr>
    </w:p>
    <w:p w:rsidR="00345799" w:rsidRPr="00FD19B9" w:rsidRDefault="00345799" w:rsidP="00FD19B9">
      <w:pPr>
        <w:pStyle w:val="Nadpis2"/>
      </w:pPr>
      <w:r w:rsidRPr="00FD19B9">
        <w:t>B.</w:t>
      </w:r>
      <w:r w:rsidR="0045371F" w:rsidRPr="00FD19B9">
        <w:t xml:space="preserve"> </w:t>
      </w:r>
      <w:r w:rsidRPr="00FD19B9">
        <w:t>II. Financování projektu</w:t>
      </w:r>
    </w:p>
    <w:p w:rsidR="00345799" w:rsidRDefault="00345799" w:rsidP="00345799">
      <w:pPr>
        <w:spacing w:before="60"/>
        <w:rPr>
          <w:b/>
          <w:bCs/>
          <w:sz w:val="24"/>
          <w:szCs w:val="24"/>
          <w:u w:val="single"/>
        </w:rPr>
      </w:pPr>
      <w:r w:rsidRPr="00246D5F">
        <w:rPr>
          <w:b/>
          <w:bCs/>
          <w:sz w:val="24"/>
          <w:szCs w:val="24"/>
          <w:u w:val="single"/>
        </w:rPr>
        <w:t>Financování projektu v jednotlivých letech jeho řešení a za celou dobu řešení projektu</w:t>
      </w:r>
      <w:r>
        <w:rPr>
          <w:b/>
          <w:bCs/>
          <w:sz w:val="24"/>
          <w:szCs w:val="24"/>
          <w:u w:val="single"/>
        </w:rPr>
        <w:t>:</w:t>
      </w:r>
    </w:p>
    <w:p w:rsidR="003148C9" w:rsidRPr="00246D5F" w:rsidRDefault="003148C9" w:rsidP="00345799">
      <w:pPr>
        <w:spacing w:before="60"/>
        <w:rPr>
          <w:b/>
          <w:bCs/>
          <w:sz w:val="24"/>
          <w:szCs w:val="24"/>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
        <w:gridCol w:w="1997"/>
        <w:gridCol w:w="2520"/>
        <w:gridCol w:w="1800"/>
        <w:gridCol w:w="2520"/>
      </w:tblGrid>
      <w:tr w:rsidR="00780E85" w:rsidRPr="00780E85" w:rsidTr="00780E85">
        <w:tc>
          <w:tcPr>
            <w:tcW w:w="0" w:type="auto"/>
            <w:shd w:val="clear" w:color="auto" w:fill="E6E6E6"/>
            <w:vAlign w:val="center"/>
          </w:tcPr>
          <w:p w:rsidR="00780E85" w:rsidRPr="00780E85" w:rsidRDefault="00780E85" w:rsidP="00780E85">
            <w:pPr>
              <w:pStyle w:val="Zkladntextodsazen"/>
              <w:keepLines w:val="0"/>
              <w:spacing w:before="60" w:after="0" w:line="276" w:lineRule="auto"/>
              <w:ind w:left="0"/>
              <w:jc w:val="center"/>
              <w:rPr>
                <w:sz w:val="20"/>
                <w:szCs w:val="20"/>
              </w:rPr>
            </w:pPr>
            <w:r w:rsidRPr="00780E85">
              <w:rPr>
                <w:sz w:val="20"/>
                <w:szCs w:val="20"/>
              </w:rPr>
              <w:t>(FR1)</w:t>
            </w:r>
          </w:p>
        </w:tc>
        <w:tc>
          <w:tcPr>
            <w:tcW w:w="1997" w:type="dxa"/>
            <w:shd w:val="clear" w:color="auto" w:fill="E6E6E6"/>
          </w:tcPr>
          <w:p w:rsidR="00780E85" w:rsidRPr="00780E85" w:rsidRDefault="00780E85" w:rsidP="00780E85">
            <w:pPr>
              <w:pStyle w:val="Zkladntextodsazen"/>
              <w:keepLines w:val="0"/>
              <w:spacing w:before="60" w:after="0" w:line="276" w:lineRule="auto"/>
              <w:ind w:left="0"/>
              <w:jc w:val="center"/>
              <w:rPr>
                <w:sz w:val="20"/>
                <w:szCs w:val="20"/>
              </w:rPr>
            </w:pPr>
            <w:r w:rsidRPr="00780E85">
              <w:rPr>
                <w:sz w:val="20"/>
                <w:szCs w:val="20"/>
              </w:rPr>
              <w:t>Navrhované způsobilé náklady celkem</w:t>
            </w:r>
          </w:p>
          <w:p w:rsidR="00780E85" w:rsidRPr="00780E85" w:rsidRDefault="00780E85" w:rsidP="00780E85">
            <w:pPr>
              <w:pStyle w:val="Zkladntextodsazen"/>
              <w:keepLines w:val="0"/>
              <w:spacing w:before="60" w:after="0" w:line="276" w:lineRule="auto"/>
              <w:ind w:left="0"/>
              <w:jc w:val="center"/>
              <w:rPr>
                <w:sz w:val="20"/>
                <w:szCs w:val="20"/>
              </w:rPr>
            </w:pPr>
            <w:r w:rsidRPr="00780E85">
              <w:rPr>
                <w:sz w:val="20"/>
                <w:szCs w:val="20"/>
              </w:rPr>
              <w:t>(tis. Kč)</w:t>
            </w:r>
          </w:p>
        </w:tc>
        <w:tc>
          <w:tcPr>
            <w:tcW w:w="2520" w:type="dxa"/>
            <w:shd w:val="clear" w:color="auto" w:fill="E6E6E6"/>
          </w:tcPr>
          <w:p w:rsidR="00780E85" w:rsidRPr="00780E85" w:rsidRDefault="00780E85" w:rsidP="00780E85">
            <w:pPr>
              <w:pStyle w:val="Zkladntextodsazen"/>
              <w:keepLines w:val="0"/>
              <w:spacing w:before="60" w:after="0" w:line="276" w:lineRule="auto"/>
              <w:ind w:left="0"/>
              <w:jc w:val="center"/>
              <w:rPr>
                <w:sz w:val="20"/>
                <w:szCs w:val="20"/>
              </w:rPr>
            </w:pPr>
            <w:r w:rsidRPr="00780E85">
              <w:rPr>
                <w:sz w:val="20"/>
                <w:szCs w:val="20"/>
              </w:rPr>
              <w:t>Požadované způsobilé náklady z účelových výdajů MK</w:t>
            </w:r>
          </w:p>
          <w:p w:rsidR="00780E85" w:rsidRPr="00780E85" w:rsidRDefault="00780E85" w:rsidP="00780E85">
            <w:pPr>
              <w:pStyle w:val="Zkladntextodsazen"/>
              <w:keepLines w:val="0"/>
              <w:spacing w:before="60" w:after="0" w:line="276" w:lineRule="auto"/>
              <w:ind w:left="0"/>
              <w:jc w:val="center"/>
              <w:rPr>
                <w:sz w:val="20"/>
                <w:szCs w:val="20"/>
              </w:rPr>
            </w:pPr>
            <w:r w:rsidRPr="00780E85">
              <w:rPr>
                <w:sz w:val="20"/>
                <w:szCs w:val="20"/>
              </w:rPr>
              <w:t>(tis. Kč)</w:t>
            </w:r>
          </w:p>
        </w:tc>
        <w:tc>
          <w:tcPr>
            <w:tcW w:w="1800" w:type="dxa"/>
            <w:shd w:val="thinDiagStripe" w:color="C0C0C0" w:fill="FFFFFF"/>
          </w:tcPr>
          <w:p w:rsidR="00780E85" w:rsidRPr="00780E85" w:rsidRDefault="00780E85" w:rsidP="00780E85">
            <w:pPr>
              <w:pStyle w:val="Zkladntextodsazen"/>
              <w:keepLines w:val="0"/>
              <w:spacing w:before="60" w:after="0" w:line="276" w:lineRule="auto"/>
              <w:ind w:left="0"/>
              <w:jc w:val="center"/>
              <w:rPr>
                <w:sz w:val="20"/>
                <w:szCs w:val="20"/>
              </w:rPr>
            </w:pPr>
            <w:r w:rsidRPr="00780E85">
              <w:rPr>
                <w:sz w:val="20"/>
                <w:szCs w:val="20"/>
              </w:rPr>
              <w:t>Poskytovatelem uznané náklady celkem</w:t>
            </w:r>
          </w:p>
          <w:p w:rsidR="00780E85" w:rsidRPr="00780E85" w:rsidRDefault="00780E85" w:rsidP="00780E85">
            <w:pPr>
              <w:pStyle w:val="Zkladntextodsazen"/>
              <w:keepLines w:val="0"/>
              <w:spacing w:before="60" w:after="0" w:line="276" w:lineRule="auto"/>
              <w:ind w:left="0"/>
              <w:jc w:val="center"/>
              <w:rPr>
                <w:sz w:val="20"/>
                <w:szCs w:val="20"/>
              </w:rPr>
            </w:pPr>
            <w:r w:rsidRPr="00780E85">
              <w:rPr>
                <w:sz w:val="20"/>
                <w:szCs w:val="20"/>
              </w:rPr>
              <w:t xml:space="preserve">(pole CEP </w:t>
            </w:r>
            <w:proofErr w:type="gramStart"/>
            <w:r w:rsidRPr="00780E85">
              <w:rPr>
                <w:sz w:val="20"/>
                <w:szCs w:val="20"/>
              </w:rPr>
              <w:t>FR2) (tis.</w:t>
            </w:r>
            <w:proofErr w:type="gramEnd"/>
            <w:r w:rsidRPr="00780E85">
              <w:rPr>
                <w:sz w:val="20"/>
                <w:szCs w:val="20"/>
              </w:rPr>
              <w:t xml:space="preserve"> Kč)</w:t>
            </w:r>
          </w:p>
        </w:tc>
        <w:tc>
          <w:tcPr>
            <w:tcW w:w="2520" w:type="dxa"/>
            <w:shd w:val="thinDiagStripe" w:color="C0C0C0" w:fill="FFFFFF"/>
          </w:tcPr>
          <w:p w:rsidR="00780E85" w:rsidRPr="00780E85" w:rsidRDefault="00780E85" w:rsidP="00780E85">
            <w:pPr>
              <w:pStyle w:val="Zkladntextodsazen"/>
              <w:keepLines w:val="0"/>
              <w:spacing w:before="60" w:after="0" w:line="276" w:lineRule="auto"/>
              <w:ind w:left="0"/>
              <w:jc w:val="center"/>
              <w:rPr>
                <w:sz w:val="20"/>
                <w:szCs w:val="20"/>
              </w:rPr>
            </w:pPr>
            <w:r w:rsidRPr="00780E85">
              <w:rPr>
                <w:sz w:val="20"/>
                <w:szCs w:val="20"/>
              </w:rPr>
              <w:t>Poskytovatelem uznané náklady z účelových výdajů MK</w:t>
            </w:r>
          </w:p>
          <w:p w:rsidR="00780E85" w:rsidRPr="00780E85" w:rsidRDefault="00780E85" w:rsidP="00780E85">
            <w:pPr>
              <w:pStyle w:val="Zkladntextodsazen"/>
              <w:keepLines w:val="0"/>
              <w:spacing w:before="60" w:after="0" w:line="276" w:lineRule="auto"/>
              <w:ind w:left="0"/>
              <w:jc w:val="center"/>
              <w:rPr>
                <w:sz w:val="20"/>
                <w:szCs w:val="20"/>
              </w:rPr>
            </w:pPr>
            <w:r w:rsidRPr="00780E85">
              <w:rPr>
                <w:sz w:val="20"/>
                <w:szCs w:val="20"/>
              </w:rPr>
              <w:t>(pole CEP FR3)</w:t>
            </w:r>
          </w:p>
          <w:p w:rsidR="00780E85" w:rsidRPr="00780E85" w:rsidRDefault="00780E85" w:rsidP="00780E85">
            <w:pPr>
              <w:pStyle w:val="Zkladntextodsazen"/>
              <w:keepLines w:val="0"/>
              <w:spacing w:before="60" w:after="0" w:line="276" w:lineRule="auto"/>
              <w:ind w:left="0"/>
              <w:jc w:val="center"/>
              <w:rPr>
                <w:sz w:val="20"/>
                <w:szCs w:val="20"/>
              </w:rPr>
            </w:pPr>
            <w:r w:rsidRPr="00780E85">
              <w:rPr>
                <w:sz w:val="20"/>
                <w:szCs w:val="20"/>
              </w:rPr>
              <w:t>(tis. Kč)</w:t>
            </w:r>
          </w:p>
        </w:tc>
      </w:tr>
      <w:tr w:rsidR="00780E85" w:rsidRPr="00780E85" w:rsidTr="00780E85">
        <w:tc>
          <w:tcPr>
            <w:tcW w:w="0" w:type="auto"/>
            <w:shd w:val="clear" w:color="auto" w:fill="E6E6E6"/>
          </w:tcPr>
          <w:p w:rsidR="00780E85" w:rsidRPr="00780E85" w:rsidRDefault="00780E85" w:rsidP="00780E85">
            <w:pPr>
              <w:pStyle w:val="Zkladntextodsazen"/>
              <w:keepLines w:val="0"/>
              <w:spacing w:before="60" w:after="0" w:line="276" w:lineRule="auto"/>
              <w:ind w:left="0"/>
              <w:rPr>
                <w:sz w:val="20"/>
                <w:szCs w:val="20"/>
              </w:rPr>
            </w:pPr>
            <w:r w:rsidRPr="00780E85">
              <w:rPr>
                <w:sz w:val="20"/>
                <w:szCs w:val="20"/>
              </w:rPr>
              <w:t>2018</w:t>
            </w:r>
          </w:p>
        </w:tc>
        <w:tc>
          <w:tcPr>
            <w:tcW w:w="1997" w:type="dxa"/>
            <w:shd w:val="clear" w:color="auto" w:fill="FFFFFF"/>
          </w:tcPr>
          <w:p w:rsidR="00780E85" w:rsidRPr="00780E85" w:rsidRDefault="00780E85" w:rsidP="00780E85">
            <w:pPr>
              <w:pStyle w:val="Zkladntextodsazen"/>
              <w:keepLines w:val="0"/>
              <w:spacing w:before="60" w:after="0" w:line="276" w:lineRule="auto"/>
              <w:ind w:left="0"/>
              <w:jc w:val="right"/>
              <w:rPr>
                <w:sz w:val="20"/>
                <w:szCs w:val="20"/>
              </w:rPr>
            </w:pPr>
            <w:r w:rsidRPr="00780E85">
              <w:rPr>
                <w:sz w:val="20"/>
                <w:szCs w:val="20"/>
              </w:rPr>
              <w:t>996</w:t>
            </w:r>
          </w:p>
        </w:tc>
        <w:tc>
          <w:tcPr>
            <w:tcW w:w="2520" w:type="dxa"/>
            <w:shd w:val="clear" w:color="C0C0C0" w:fill="FFFFFF"/>
          </w:tcPr>
          <w:p w:rsidR="00780E85" w:rsidRPr="00780E85" w:rsidRDefault="00780E85" w:rsidP="00780E85">
            <w:pPr>
              <w:pStyle w:val="Zkladntextodsazen"/>
              <w:keepLines w:val="0"/>
              <w:spacing w:before="60" w:after="0" w:line="276" w:lineRule="auto"/>
              <w:ind w:left="0"/>
              <w:jc w:val="right"/>
              <w:rPr>
                <w:sz w:val="20"/>
                <w:szCs w:val="20"/>
              </w:rPr>
            </w:pPr>
            <w:r w:rsidRPr="00780E85">
              <w:rPr>
                <w:sz w:val="20"/>
                <w:szCs w:val="20"/>
              </w:rPr>
              <w:t>996</w:t>
            </w:r>
          </w:p>
        </w:tc>
        <w:tc>
          <w:tcPr>
            <w:tcW w:w="1800" w:type="dxa"/>
            <w:shd w:val="thinDiagStripe" w:color="C0C0C0" w:fill="FFFFFF"/>
            <w:vAlign w:val="center"/>
          </w:tcPr>
          <w:p w:rsidR="00780E85" w:rsidRPr="00780E85" w:rsidRDefault="00780E85" w:rsidP="00780E85">
            <w:pPr>
              <w:pStyle w:val="Zkladntextodsazen"/>
              <w:keepLines w:val="0"/>
              <w:spacing w:before="60" w:after="0" w:line="276" w:lineRule="auto"/>
              <w:ind w:left="0"/>
              <w:jc w:val="right"/>
              <w:rPr>
                <w:sz w:val="20"/>
                <w:szCs w:val="20"/>
              </w:rPr>
            </w:pPr>
            <w:r w:rsidRPr="00780E85">
              <w:rPr>
                <w:color w:val="000000"/>
                <w:sz w:val="20"/>
                <w:szCs w:val="20"/>
              </w:rPr>
              <w:t>996</w:t>
            </w:r>
          </w:p>
        </w:tc>
        <w:tc>
          <w:tcPr>
            <w:tcW w:w="2520" w:type="dxa"/>
            <w:shd w:val="thinDiagStripe" w:color="C0C0C0" w:fill="FFFFFF"/>
            <w:vAlign w:val="center"/>
          </w:tcPr>
          <w:p w:rsidR="00780E85" w:rsidRPr="00780E85" w:rsidRDefault="00780E85" w:rsidP="00780E85">
            <w:pPr>
              <w:pStyle w:val="Zkladntextodsazen"/>
              <w:keepLines w:val="0"/>
              <w:spacing w:before="60" w:after="0" w:line="276" w:lineRule="auto"/>
              <w:ind w:left="0"/>
              <w:jc w:val="right"/>
              <w:rPr>
                <w:sz w:val="20"/>
                <w:szCs w:val="20"/>
              </w:rPr>
            </w:pPr>
            <w:r w:rsidRPr="00780E85">
              <w:rPr>
                <w:color w:val="000000"/>
                <w:sz w:val="20"/>
                <w:szCs w:val="20"/>
              </w:rPr>
              <w:t>996</w:t>
            </w:r>
          </w:p>
        </w:tc>
      </w:tr>
      <w:tr w:rsidR="00780E85" w:rsidRPr="00780E85" w:rsidTr="00780E85">
        <w:tc>
          <w:tcPr>
            <w:tcW w:w="0" w:type="auto"/>
            <w:shd w:val="clear" w:color="auto" w:fill="E6E6E6"/>
          </w:tcPr>
          <w:p w:rsidR="00780E85" w:rsidRPr="00780E85" w:rsidRDefault="00780E85" w:rsidP="00780E85">
            <w:pPr>
              <w:pStyle w:val="Zkladntextodsazen"/>
              <w:keepLines w:val="0"/>
              <w:spacing w:before="60" w:after="0" w:line="276" w:lineRule="auto"/>
              <w:ind w:left="0"/>
              <w:rPr>
                <w:sz w:val="20"/>
                <w:szCs w:val="20"/>
              </w:rPr>
            </w:pPr>
            <w:r w:rsidRPr="00780E85">
              <w:rPr>
                <w:sz w:val="20"/>
                <w:szCs w:val="20"/>
              </w:rPr>
              <w:t>2019</w:t>
            </w:r>
          </w:p>
        </w:tc>
        <w:tc>
          <w:tcPr>
            <w:tcW w:w="1997" w:type="dxa"/>
            <w:shd w:val="clear" w:color="auto" w:fill="FFFFFF"/>
          </w:tcPr>
          <w:p w:rsidR="00780E85" w:rsidRPr="00780E85" w:rsidRDefault="00780E85" w:rsidP="00780E85">
            <w:pPr>
              <w:pStyle w:val="Zkladntextodsazen"/>
              <w:keepLines w:val="0"/>
              <w:spacing w:before="60" w:after="0" w:line="276" w:lineRule="auto"/>
              <w:ind w:left="0"/>
              <w:jc w:val="right"/>
              <w:rPr>
                <w:sz w:val="20"/>
                <w:szCs w:val="20"/>
              </w:rPr>
            </w:pPr>
            <w:r w:rsidRPr="00780E85">
              <w:rPr>
                <w:sz w:val="20"/>
                <w:szCs w:val="20"/>
              </w:rPr>
              <w:t>1177</w:t>
            </w:r>
          </w:p>
        </w:tc>
        <w:tc>
          <w:tcPr>
            <w:tcW w:w="2520" w:type="dxa"/>
            <w:shd w:val="clear" w:color="C0C0C0" w:fill="FFFFFF"/>
          </w:tcPr>
          <w:p w:rsidR="00780E85" w:rsidRPr="00780E85" w:rsidRDefault="00780E85" w:rsidP="00780E85">
            <w:pPr>
              <w:pStyle w:val="Zkladntextodsazen"/>
              <w:keepLines w:val="0"/>
              <w:spacing w:before="60" w:after="0" w:line="276" w:lineRule="auto"/>
              <w:ind w:left="0"/>
              <w:jc w:val="right"/>
              <w:rPr>
                <w:sz w:val="20"/>
                <w:szCs w:val="20"/>
              </w:rPr>
            </w:pPr>
            <w:r w:rsidRPr="00780E85">
              <w:rPr>
                <w:sz w:val="20"/>
                <w:szCs w:val="20"/>
              </w:rPr>
              <w:t>1177</w:t>
            </w:r>
          </w:p>
        </w:tc>
        <w:tc>
          <w:tcPr>
            <w:tcW w:w="1800" w:type="dxa"/>
            <w:shd w:val="thinDiagStripe" w:color="C0C0C0" w:fill="FFFFFF"/>
            <w:vAlign w:val="center"/>
          </w:tcPr>
          <w:p w:rsidR="00780E85" w:rsidRPr="00780E85" w:rsidRDefault="00780E85" w:rsidP="00780E85">
            <w:pPr>
              <w:pStyle w:val="Zkladntextodsazen"/>
              <w:keepLines w:val="0"/>
              <w:spacing w:before="60" w:after="0" w:line="276" w:lineRule="auto"/>
              <w:ind w:left="0"/>
              <w:jc w:val="right"/>
              <w:rPr>
                <w:sz w:val="20"/>
                <w:szCs w:val="20"/>
              </w:rPr>
            </w:pPr>
            <w:r w:rsidRPr="00780E85">
              <w:rPr>
                <w:color w:val="000000"/>
                <w:sz w:val="20"/>
                <w:szCs w:val="20"/>
              </w:rPr>
              <w:t>1 177</w:t>
            </w:r>
          </w:p>
        </w:tc>
        <w:tc>
          <w:tcPr>
            <w:tcW w:w="2520" w:type="dxa"/>
            <w:shd w:val="thinDiagStripe" w:color="C0C0C0" w:fill="FFFFFF"/>
            <w:vAlign w:val="center"/>
          </w:tcPr>
          <w:p w:rsidR="00780E85" w:rsidRPr="00780E85" w:rsidRDefault="00780E85" w:rsidP="00780E85">
            <w:pPr>
              <w:pStyle w:val="Zkladntextodsazen"/>
              <w:keepLines w:val="0"/>
              <w:spacing w:before="60" w:after="0" w:line="276" w:lineRule="auto"/>
              <w:ind w:left="0"/>
              <w:jc w:val="right"/>
              <w:rPr>
                <w:sz w:val="20"/>
                <w:szCs w:val="20"/>
              </w:rPr>
            </w:pPr>
            <w:r w:rsidRPr="00780E85">
              <w:rPr>
                <w:color w:val="000000"/>
                <w:sz w:val="20"/>
                <w:szCs w:val="20"/>
              </w:rPr>
              <w:t>1 177</w:t>
            </w:r>
          </w:p>
        </w:tc>
      </w:tr>
      <w:tr w:rsidR="00780E85" w:rsidRPr="00780E85" w:rsidTr="00780E85">
        <w:tc>
          <w:tcPr>
            <w:tcW w:w="0" w:type="auto"/>
            <w:shd w:val="clear" w:color="auto" w:fill="E6E6E6"/>
          </w:tcPr>
          <w:p w:rsidR="00780E85" w:rsidRPr="00780E85" w:rsidRDefault="00780E85" w:rsidP="00780E85">
            <w:pPr>
              <w:pStyle w:val="Zkladntextodsazen"/>
              <w:keepLines w:val="0"/>
              <w:spacing w:before="60" w:after="0" w:line="276" w:lineRule="auto"/>
              <w:ind w:left="0"/>
              <w:rPr>
                <w:sz w:val="20"/>
                <w:szCs w:val="20"/>
              </w:rPr>
            </w:pPr>
            <w:r w:rsidRPr="00780E85">
              <w:rPr>
                <w:sz w:val="20"/>
                <w:szCs w:val="20"/>
              </w:rPr>
              <w:t>2020</w:t>
            </w:r>
          </w:p>
        </w:tc>
        <w:tc>
          <w:tcPr>
            <w:tcW w:w="1997" w:type="dxa"/>
            <w:shd w:val="clear" w:color="auto" w:fill="FFFFFF"/>
          </w:tcPr>
          <w:p w:rsidR="00780E85" w:rsidRPr="00780E85" w:rsidRDefault="00780E85" w:rsidP="00780E85">
            <w:pPr>
              <w:pStyle w:val="Zkladntextodsazen"/>
              <w:keepLines w:val="0"/>
              <w:spacing w:before="60" w:after="0" w:line="276" w:lineRule="auto"/>
              <w:ind w:left="0"/>
              <w:jc w:val="right"/>
              <w:rPr>
                <w:sz w:val="20"/>
                <w:szCs w:val="20"/>
              </w:rPr>
            </w:pPr>
            <w:r w:rsidRPr="00780E85">
              <w:rPr>
                <w:sz w:val="20"/>
                <w:szCs w:val="20"/>
              </w:rPr>
              <w:t>1890</w:t>
            </w:r>
          </w:p>
        </w:tc>
        <w:tc>
          <w:tcPr>
            <w:tcW w:w="2520" w:type="dxa"/>
            <w:shd w:val="clear" w:color="C0C0C0" w:fill="FFFFFF"/>
          </w:tcPr>
          <w:p w:rsidR="00780E85" w:rsidRPr="00780E85" w:rsidRDefault="00780E85" w:rsidP="00780E85">
            <w:pPr>
              <w:pStyle w:val="Zkladntextodsazen"/>
              <w:keepLines w:val="0"/>
              <w:spacing w:before="60" w:after="0" w:line="276" w:lineRule="auto"/>
              <w:ind w:left="0"/>
              <w:jc w:val="right"/>
              <w:rPr>
                <w:sz w:val="20"/>
                <w:szCs w:val="20"/>
              </w:rPr>
            </w:pPr>
            <w:r w:rsidRPr="00780E85">
              <w:rPr>
                <w:sz w:val="20"/>
                <w:szCs w:val="20"/>
              </w:rPr>
              <w:t>1890</w:t>
            </w:r>
          </w:p>
        </w:tc>
        <w:tc>
          <w:tcPr>
            <w:tcW w:w="1800" w:type="dxa"/>
            <w:shd w:val="thinDiagStripe" w:color="C0C0C0" w:fill="FFFFFF"/>
            <w:vAlign w:val="center"/>
          </w:tcPr>
          <w:p w:rsidR="00780E85" w:rsidRPr="00780E85" w:rsidRDefault="00780E85" w:rsidP="00780E85">
            <w:pPr>
              <w:pStyle w:val="Zkladntextodsazen"/>
              <w:keepLines w:val="0"/>
              <w:spacing w:before="60" w:after="0" w:line="276" w:lineRule="auto"/>
              <w:ind w:left="0"/>
              <w:jc w:val="right"/>
              <w:rPr>
                <w:sz w:val="20"/>
                <w:szCs w:val="20"/>
              </w:rPr>
            </w:pPr>
            <w:r w:rsidRPr="00780E85">
              <w:rPr>
                <w:color w:val="000000"/>
                <w:sz w:val="20"/>
                <w:szCs w:val="20"/>
              </w:rPr>
              <w:t>1 890</w:t>
            </w:r>
          </w:p>
        </w:tc>
        <w:tc>
          <w:tcPr>
            <w:tcW w:w="2520" w:type="dxa"/>
            <w:shd w:val="thinDiagStripe" w:color="C0C0C0" w:fill="FFFFFF"/>
            <w:vAlign w:val="center"/>
          </w:tcPr>
          <w:p w:rsidR="00780E85" w:rsidRPr="00780E85" w:rsidRDefault="00780E85" w:rsidP="00780E85">
            <w:pPr>
              <w:pStyle w:val="Zkladntextodsazen"/>
              <w:keepLines w:val="0"/>
              <w:spacing w:before="60" w:after="0" w:line="276" w:lineRule="auto"/>
              <w:ind w:left="0"/>
              <w:jc w:val="right"/>
              <w:rPr>
                <w:sz w:val="20"/>
                <w:szCs w:val="20"/>
              </w:rPr>
            </w:pPr>
            <w:r w:rsidRPr="00780E85">
              <w:rPr>
                <w:color w:val="000000"/>
                <w:sz w:val="20"/>
                <w:szCs w:val="20"/>
              </w:rPr>
              <w:t>1 890</w:t>
            </w:r>
          </w:p>
        </w:tc>
      </w:tr>
      <w:tr w:rsidR="00780E85" w:rsidRPr="00780E85" w:rsidTr="00780E85">
        <w:tc>
          <w:tcPr>
            <w:tcW w:w="0" w:type="auto"/>
            <w:shd w:val="clear" w:color="auto" w:fill="E6E6E6"/>
          </w:tcPr>
          <w:p w:rsidR="00780E85" w:rsidRPr="00780E85" w:rsidRDefault="00780E85" w:rsidP="00780E85">
            <w:pPr>
              <w:pStyle w:val="Zkladntextodsazen"/>
              <w:keepLines w:val="0"/>
              <w:spacing w:before="60" w:after="0" w:line="276" w:lineRule="auto"/>
              <w:ind w:left="0"/>
              <w:rPr>
                <w:sz w:val="20"/>
                <w:szCs w:val="20"/>
              </w:rPr>
            </w:pPr>
            <w:r w:rsidRPr="00780E85">
              <w:rPr>
                <w:sz w:val="20"/>
                <w:szCs w:val="20"/>
              </w:rPr>
              <w:t>2021</w:t>
            </w:r>
          </w:p>
        </w:tc>
        <w:tc>
          <w:tcPr>
            <w:tcW w:w="1997" w:type="dxa"/>
            <w:shd w:val="clear" w:color="auto" w:fill="FFFFFF"/>
          </w:tcPr>
          <w:p w:rsidR="00780E85" w:rsidRPr="00780E85" w:rsidRDefault="00780E85" w:rsidP="00780E85">
            <w:pPr>
              <w:spacing w:before="60"/>
              <w:jc w:val="right"/>
              <w:rPr>
                <w:sz w:val="20"/>
                <w:szCs w:val="20"/>
              </w:rPr>
            </w:pPr>
            <w:r w:rsidRPr="00780E85">
              <w:rPr>
                <w:sz w:val="20"/>
                <w:szCs w:val="20"/>
              </w:rPr>
              <w:t>1674</w:t>
            </w:r>
          </w:p>
        </w:tc>
        <w:tc>
          <w:tcPr>
            <w:tcW w:w="2520" w:type="dxa"/>
            <w:shd w:val="clear" w:color="C0C0C0" w:fill="FFFFFF"/>
          </w:tcPr>
          <w:p w:rsidR="00780E85" w:rsidRPr="00780E85" w:rsidRDefault="00780E85" w:rsidP="00780E85">
            <w:pPr>
              <w:pStyle w:val="Zkladntextodsazen"/>
              <w:keepLines w:val="0"/>
              <w:spacing w:before="60" w:after="0" w:line="276" w:lineRule="auto"/>
              <w:ind w:left="0"/>
              <w:jc w:val="right"/>
              <w:rPr>
                <w:sz w:val="20"/>
                <w:szCs w:val="20"/>
              </w:rPr>
            </w:pPr>
            <w:r w:rsidRPr="00780E85">
              <w:rPr>
                <w:sz w:val="20"/>
                <w:szCs w:val="20"/>
              </w:rPr>
              <w:t>1674</w:t>
            </w:r>
          </w:p>
        </w:tc>
        <w:tc>
          <w:tcPr>
            <w:tcW w:w="1800" w:type="dxa"/>
            <w:shd w:val="thinDiagStripe" w:color="C0C0C0" w:fill="FFFFFF"/>
            <w:vAlign w:val="center"/>
          </w:tcPr>
          <w:p w:rsidR="00780E85" w:rsidRPr="00780E85" w:rsidRDefault="00780E85" w:rsidP="00780E85">
            <w:pPr>
              <w:pStyle w:val="Zkladntextodsazen"/>
              <w:keepLines w:val="0"/>
              <w:spacing w:before="60" w:after="0" w:line="276" w:lineRule="auto"/>
              <w:ind w:left="0"/>
              <w:jc w:val="right"/>
              <w:rPr>
                <w:sz w:val="20"/>
                <w:szCs w:val="20"/>
              </w:rPr>
            </w:pPr>
            <w:r w:rsidRPr="00780E85">
              <w:rPr>
                <w:color w:val="000000"/>
                <w:sz w:val="20"/>
                <w:szCs w:val="20"/>
              </w:rPr>
              <w:t>1 674</w:t>
            </w:r>
          </w:p>
        </w:tc>
        <w:tc>
          <w:tcPr>
            <w:tcW w:w="2520" w:type="dxa"/>
            <w:shd w:val="thinDiagStripe" w:color="C0C0C0" w:fill="FFFFFF"/>
            <w:vAlign w:val="center"/>
          </w:tcPr>
          <w:p w:rsidR="00780E85" w:rsidRPr="00780E85" w:rsidRDefault="00780E85" w:rsidP="00780E85">
            <w:pPr>
              <w:pStyle w:val="Zkladntextodsazen"/>
              <w:keepLines w:val="0"/>
              <w:spacing w:before="60" w:after="0" w:line="276" w:lineRule="auto"/>
              <w:ind w:left="0"/>
              <w:jc w:val="right"/>
              <w:rPr>
                <w:sz w:val="20"/>
                <w:szCs w:val="20"/>
              </w:rPr>
            </w:pPr>
            <w:r w:rsidRPr="00780E85">
              <w:rPr>
                <w:color w:val="000000"/>
                <w:sz w:val="20"/>
                <w:szCs w:val="20"/>
              </w:rPr>
              <w:t>1 674</w:t>
            </w:r>
          </w:p>
        </w:tc>
      </w:tr>
      <w:tr w:rsidR="00780E85" w:rsidRPr="00780E85" w:rsidTr="00780E85">
        <w:tc>
          <w:tcPr>
            <w:tcW w:w="0" w:type="auto"/>
            <w:tcBorders>
              <w:bottom w:val="single" w:sz="12" w:space="0" w:color="auto"/>
            </w:tcBorders>
            <w:shd w:val="clear" w:color="auto" w:fill="E6E6E6"/>
          </w:tcPr>
          <w:p w:rsidR="00780E85" w:rsidRPr="00780E85" w:rsidRDefault="00780E85" w:rsidP="00780E85">
            <w:pPr>
              <w:pStyle w:val="Zkladntextodsazen"/>
              <w:keepLines w:val="0"/>
              <w:spacing w:before="60" w:after="0" w:line="276" w:lineRule="auto"/>
              <w:ind w:left="0"/>
              <w:rPr>
                <w:sz w:val="20"/>
                <w:szCs w:val="20"/>
              </w:rPr>
            </w:pPr>
            <w:r w:rsidRPr="00780E85">
              <w:rPr>
                <w:sz w:val="20"/>
                <w:szCs w:val="20"/>
              </w:rPr>
              <w:t>2022</w:t>
            </w:r>
          </w:p>
        </w:tc>
        <w:tc>
          <w:tcPr>
            <w:tcW w:w="1997" w:type="dxa"/>
            <w:tcBorders>
              <w:bottom w:val="single" w:sz="12" w:space="0" w:color="auto"/>
            </w:tcBorders>
            <w:shd w:val="clear" w:color="auto" w:fill="FFFFFF"/>
          </w:tcPr>
          <w:p w:rsidR="00780E85" w:rsidRPr="00780E85" w:rsidRDefault="00780E85" w:rsidP="00780E85">
            <w:pPr>
              <w:spacing w:before="60"/>
              <w:jc w:val="right"/>
              <w:rPr>
                <w:sz w:val="20"/>
                <w:szCs w:val="20"/>
              </w:rPr>
            </w:pPr>
            <w:r w:rsidRPr="00780E85">
              <w:rPr>
                <w:sz w:val="20"/>
                <w:szCs w:val="20"/>
              </w:rPr>
              <w:t>2113</w:t>
            </w:r>
          </w:p>
        </w:tc>
        <w:tc>
          <w:tcPr>
            <w:tcW w:w="2520" w:type="dxa"/>
            <w:tcBorders>
              <w:bottom w:val="single" w:sz="12" w:space="0" w:color="auto"/>
            </w:tcBorders>
            <w:shd w:val="clear" w:color="C0C0C0" w:fill="FFFFFF"/>
          </w:tcPr>
          <w:p w:rsidR="00780E85" w:rsidRPr="00780E85" w:rsidRDefault="00780E85" w:rsidP="00780E85">
            <w:pPr>
              <w:pStyle w:val="Zkladntextodsazen"/>
              <w:keepLines w:val="0"/>
              <w:spacing w:before="60" w:after="0" w:line="276" w:lineRule="auto"/>
              <w:ind w:left="0"/>
              <w:jc w:val="right"/>
              <w:rPr>
                <w:sz w:val="20"/>
                <w:szCs w:val="20"/>
              </w:rPr>
            </w:pPr>
            <w:r w:rsidRPr="00780E85">
              <w:rPr>
                <w:sz w:val="20"/>
                <w:szCs w:val="20"/>
              </w:rPr>
              <w:t>2113</w:t>
            </w:r>
          </w:p>
        </w:tc>
        <w:tc>
          <w:tcPr>
            <w:tcW w:w="1800" w:type="dxa"/>
            <w:tcBorders>
              <w:bottom w:val="single" w:sz="12" w:space="0" w:color="auto"/>
            </w:tcBorders>
            <w:shd w:val="thinDiagStripe" w:color="C0C0C0" w:fill="FFFFFF"/>
            <w:vAlign w:val="center"/>
          </w:tcPr>
          <w:p w:rsidR="00780E85" w:rsidRPr="00780E85" w:rsidRDefault="00780E85" w:rsidP="00780E85">
            <w:pPr>
              <w:pStyle w:val="Zkladntextodsazen"/>
              <w:keepLines w:val="0"/>
              <w:spacing w:before="60" w:after="0" w:line="276" w:lineRule="auto"/>
              <w:ind w:left="0"/>
              <w:jc w:val="right"/>
              <w:rPr>
                <w:sz w:val="20"/>
                <w:szCs w:val="20"/>
              </w:rPr>
            </w:pPr>
            <w:r w:rsidRPr="00780E85">
              <w:rPr>
                <w:color w:val="000000"/>
                <w:sz w:val="20"/>
                <w:szCs w:val="20"/>
              </w:rPr>
              <w:t>2 113</w:t>
            </w:r>
          </w:p>
        </w:tc>
        <w:tc>
          <w:tcPr>
            <w:tcW w:w="2520" w:type="dxa"/>
            <w:tcBorders>
              <w:bottom w:val="single" w:sz="12" w:space="0" w:color="auto"/>
            </w:tcBorders>
            <w:shd w:val="thinDiagStripe" w:color="C0C0C0" w:fill="FFFFFF"/>
            <w:vAlign w:val="center"/>
          </w:tcPr>
          <w:p w:rsidR="00780E85" w:rsidRPr="00780E85" w:rsidRDefault="00780E85" w:rsidP="00780E85">
            <w:pPr>
              <w:pStyle w:val="Zkladntextodsazen"/>
              <w:keepLines w:val="0"/>
              <w:spacing w:before="60" w:after="0" w:line="276" w:lineRule="auto"/>
              <w:ind w:left="0"/>
              <w:jc w:val="right"/>
              <w:rPr>
                <w:sz w:val="20"/>
                <w:szCs w:val="20"/>
              </w:rPr>
            </w:pPr>
            <w:r w:rsidRPr="00780E85">
              <w:rPr>
                <w:color w:val="000000"/>
                <w:sz w:val="20"/>
                <w:szCs w:val="20"/>
              </w:rPr>
              <w:t>2 113</w:t>
            </w:r>
          </w:p>
        </w:tc>
      </w:tr>
      <w:tr w:rsidR="00780E85" w:rsidRPr="00780E85" w:rsidTr="00780E85">
        <w:tc>
          <w:tcPr>
            <w:tcW w:w="0" w:type="auto"/>
            <w:tcBorders>
              <w:top w:val="single" w:sz="12" w:space="0" w:color="auto"/>
              <w:left w:val="single" w:sz="12" w:space="0" w:color="auto"/>
              <w:bottom w:val="single" w:sz="12" w:space="0" w:color="auto"/>
            </w:tcBorders>
            <w:shd w:val="clear" w:color="auto" w:fill="E6E6E6"/>
          </w:tcPr>
          <w:p w:rsidR="00780E85" w:rsidRPr="00780E85" w:rsidRDefault="00780E85" w:rsidP="00780E85">
            <w:pPr>
              <w:pStyle w:val="Zkladntextodsazen"/>
              <w:keepLines w:val="0"/>
              <w:spacing w:before="60" w:after="0" w:line="276" w:lineRule="auto"/>
              <w:ind w:left="0"/>
              <w:rPr>
                <w:b/>
                <w:sz w:val="20"/>
                <w:szCs w:val="20"/>
              </w:rPr>
            </w:pPr>
            <w:r w:rsidRPr="00780E85">
              <w:rPr>
                <w:b/>
                <w:sz w:val="20"/>
                <w:szCs w:val="20"/>
              </w:rPr>
              <w:t xml:space="preserve">Celkem </w:t>
            </w:r>
          </w:p>
        </w:tc>
        <w:tc>
          <w:tcPr>
            <w:tcW w:w="1997" w:type="dxa"/>
            <w:tcBorders>
              <w:top w:val="single" w:sz="12" w:space="0" w:color="auto"/>
              <w:bottom w:val="single" w:sz="12" w:space="0" w:color="auto"/>
            </w:tcBorders>
            <w:shd w:val="clear" w:color="auto" w:fill="FFFFFF"/>
          </w:tcPr>
          <w:p w:rsidR="00780E85" w:rsidRPr="00780E85" w:rsidRDefault="00780E85" w:rsidP="00780E85">
            <w:pPr>
              <w:spacing w:before="60"/>
              <w:jc w:val="right"/>
              <w:rPr>
                <w:b/>
                <w:sz w:val="20"/>
                <w:szCs w:val="20"/>
              </w:rPr>
            </w:pPr>
            <w:r w:rsidRPr="00780E85">
              <w:rPr>
                <w:b/>
                <w:sz w:val="20"/>
                <w:szCs w:val="20"/>
              </w:rPr>
              <w:t>7850</w:t>
            </w:r>
          </w:p>
        </w:tc>
        <w:tc>
          <w:tcPr>
            <w:tcW w:w="2520" w:type="dxa"/>
            <w:tcBorders>
              <w:top w:val="single" w:sz="12" w:space="0" w:color="auto"/>
              <w:bottom w:val="single" w:sz="12" w:space="0" w:color="auto"/>
            </w:tcBorders>
            <w:shd w:val="clear" w:color="C0C0C0" w:fill="FFFFFF"/>
          </w:tcPr>
          <w:p w:rsidR="00780E85" w:rsidRPr="00780E85" w:rsidRDefault="00780E85" w:rsidP="00780E85">
            <w:pPr>
              <w:pStyle w:val="Zkladntextodsazen"/>
              <w:keepLines w:val="0"/>
              <w:spacing w:before="60" w:after="0" w:line="276" w:lineRule="auto"/>
              <w:ind w:left="0"/>
              <w:jc w:val="right"/>
              <w:rPr>
                <w:b/>
                <w:sz w:val="20"/>
                <w:szCs w:val="20"/>
              </w:rPr>
            </w:pPr>
            <w:r w:rsidRPr="00780E85">
              <w:rPr>
                <w:b/>
                <w:sz w:val="20"/>
                <w:szCs w:val="20"/>
              </w:rPr>
              <w:t>7850</w:t>
            </w:r>
          </w:p>
        </w:tc>
        <w:tc>
          <w:tcPr>
            <w:tcW w:w="1800" w:type="dxa"/>
            <w:tcBorders>
              <w:top w:val="single" w:sz="12" w:space="0" w:color="auto"/>
              <w:bottom w:val="single" w:sz="12" w:space="0" w:color="auto"/>
            </w:tcBorders>
            <w:shd w:val="thinDiagStripe" w:color="C0C0C0" w:fill="FFFFFF"/>
            <w:vAlign w:val="center"/>
          </w:tcPr>
          <w:p w:rsidR="00780E85" w:rsidRPr="00780E85" w:rsidRDefault="00780E85" w:rsidP="00780E85">
            <w:pPr>
              <w:pStyle w:val="Zkladntextodsazen"/>
              <w:keepLines w:val="0"/>
              <w:spacing w:before="60" w:after="0" w:line="276" w:lineRule="auto"/>
              <w:ind w:left="0"/>
              <w:jc w:val="right"/>
              <w:rPr>
                <w:b/>
                <w:sz w:val="20"/>
                <w:szCs w:val="20"/>
              </w:rPr>
            </w:pPr>
            <w:r w:rsidRPr="00780E85">
              <w:rPr>
                <w:b/>
                <w:bCs/>
                <w:color w:val="000000"/>
                <w:sz w:val="20"/>
                <w:szCs w:val="20"/>
              </w:rPr>
              <w:t>7 850</w:t>
            </w:r>
          </w:p>
        </w:tc>
        <w:tc>
          <w:tcPr>
            <w:tcW w:w="2520" w:type="dxa"/>
            <w:tcBorders>
              <w:top w:val="single" w:sz="12" w:space="0" w:color="auto"/>
              <w:bottom w:val="single" w:sz="12" w:space="0" w:color="auto"/>
              <w:right w:val="single" w:sz="12" w:space="0" w:color="auto"/>
            </w:tcBorders>
            <w:shd w:val="thinDiagStripe" w:color="C0C0C0" w:fill="FFFFFF"/>
            <w:vAlign w:val="center"/>
          </w:tcPr>
          <w:p w:rsidR="00780E85" w:rsidRPr="00780E85" w:rsidRDefault="00780E85" w:rsidP="00780E85">
            <w:pPr>
              <w:pStyle w:val="Zkladntextodsazen"/>
              <w:keepLines w:val="0"/>
              <w:spacing w:before="60" w:after="0" w:line="276" w:lineRule="auto"/>
              <w:ind w:left="0"/>
              <w:jc w:val="right"/>
              <w:rPr>
                <w:b/>
                <w:sz w:val="20"/>
                <w:szCs w:val="20"/>
              </w:rPr>
            </w:pPr>
            <w:r w:rsidRPr="00780E85">
              <w:rPr>
                <w:b/>
                <w:bCs/>
                <w:color w:val="000000"/>
                <w:sz w:val="20"/>
                <w:szCs w:val="20"/>
              </w:rPr>
              <w:t>7 850</w:t>
            </w:r>
          </w:p>
        </w:tc>
      </w:tr>
    </w:tbl>
    <w:p w:rsidR="00780E85" w:rsidRDefault="00780E85" w:rsidP="00345799">
      <w:pPr>
        <w:pStyle w:val="Zkladntextodsazen"/>
        <w:keepLines w:val="0"/>
        <w:spacing w:before="60" w:after="0" w:line="276" w:lineRule="auto"/>
        <w:ind w:left="0"/>
        <w:rPr>
          <w:b/>
          <w:sz w:val="24"/>
          <w:u w:val="single"/>
        </w:rPr>
      </w:pPr>
    </w:p>
    <w:p w:rsidR="00345799" w:rsidRDefault="00345799" w:rsidP="00345799">
      <w:pPr>
        <w:pStyle w:val="Zkladntextodsazen"/>
        <w:keepLines w:val="0"/>
        <w:spacing w:before="60" w:after="0" w:line="276" w:lineRule="auto"/>
        <w:ind w:left="0"/>
        <w:rPr>
          <w:b/>
          <w:bCs/>
          <w:sz w:val="24"/>
          <w:u w:val="single"/>
        </w:rPr>
      </w:pPr>
      <w:r w:rsidRPr="00123585">
        <w:rPr>
          <w:b/>
          <w:sz w:val="24"/>
          <w:u w:val="single"/>
        </w:rPr>
        <w:t>Jiné zdroje financování projektu než je p</w:t>
      </w:r>
      <w:r w:rsidRPr="00123585">
        <w:rPr>
          <w:b/>
          <w:bCs/>
          <w:sz w:val="24"/>
          <w:u w:val="single"/>
        </w:rPr>
        <w:t>odpora z účelových výdajů Ministerstva kultury</w:t>
      </w:r>
      <w:r>
        <w:rPr>
          <w:b/>
          <w:bCs/>
          <w:sz w:val="24"/>
          <w:u w:val="single"/>
        </w:rPr>
        <w:t>:</w:t>
      </w:r>
    </w:p>
    <w:p w:rsidR="003148C9" w:rsidRPr="00123585" w:rsidRDefault="003148C9" w:rsidP="00345799">
      <w:pPr>
        <w:pStyle w:val="Zkladntextodsazen"/>
        <w:keepLines w:val="0"/>
        <w:spacing w:before="60" w:after="0" w:line="276" w:lineRule="auto"/>
        <w:ind w:left="0"/>
        <w:rPr>
          <w:b/>
          <w:sz w:val="24"/>
          <w:u w:val="single"/>
        </w:rPr>
      </w:pPr>
    </w:p>
    <w:tbl>
      <w:tblPr>
        <w:tblW w:w="8928" w:type="dxa"/>
        <w:shd w:val="clear" w:color="auto" w:fill="FFFFFF"/>
        <w:tblCellMar>
          <w:left w:w="0" w:type="dxa"/>
          <w:right w:w="0" w:type="dxa"/>
        </w:tblCellMar>
        <w:tblLook w:val="04A0" w:firstRow="1" w:lastRow="0" w:firstColumn="1" w:lastColumn="0" w:noHBand="0" w:noVBand="1"/>
      </w:tblPr>
      <w:tblGrid>
        <w:gridCol w:w="1008"/>
        <w:gridCol w:w="1980"/>
        <w:gridCol w:w="1980"/>
        <w:gridCol w:w="1980"/>
        <w:gridCol w:w="1980"/>
      </w:tblGrid>
      <w:tr w:rsidR="003148C9" w:rsidRPr="003148C9" w:rsidTr="00873408">
        <w:tc>
          <w:tcPr>
            <w:tcW w:w="1008"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3148C9" w:rsidRPr="000F3C71" w:rsidRDefault="003148C9" w:rsidP="003148C9">
            <w:pPr>
              <w:spacing w:before="60"/>
              <w:contextualSpacing w:val="0"/>
              <w:jc w:val="center"/>
              <w:rPr>
                <w:rFonts w:eastAsia="Times New Roman" w:cs="Times New Roman"/>
                <w:sz w:val="20"/>
                <w:szCs w:val="20"/>
                <w:lang w:eastAsia="cs-CZ"/>
              </w:rPr>
            </w:pPr>
            <w:r w:rsidRPr="000F3C71">
              <w:rPr>
                <w:rFonts w:eastAsia="Times New Roman" w:cs="Times New Roman"/>
                <w:sz w:val="20"/>
                <w:szCs w:val="20"/>
                <w:lang w:eastAsia="cs-CZ"/>
              </w:rPr>
              <w:t>(rok)</w:t>
            </w:r>
          </w:p>
        </w:tc>
        <w:tc>
          <w:tcPr>
            <w:tcW w:w="198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3148C9" w:rsidRPr="000F3C71" w:rsidRDefault="003148C9" w:rsidP="003148C9">
            <w:pPr>
              <w:spacing w:before="60"/>
              <w:contextualSpacing w:val="0"/>
              <w:jc w:val="center"/>
              <w:rPr>
                <w:rFonts w:eastAsia="Times New Roman" w:cs="Times New Roman"/>
                <w:sz w:val="20"/>
                <w:szCs w:val="20"/>
                <w:lang w:eastAsia="cs-CZ"/>
              </w:rPr>
            </w:pPr>
            <w:r w:rsidRPr="000F3C71">
              <w:rPr>
                <w:rFonts w:eastAsia="Times New Roman" w:cs="Times New Roman"/>
                <w:sz w:val="20"/>
                <w:szCs w:val="20"/>
                <w:lang w:eastAsia="cs-CZ"/>
              </w:rPr>
              <w:t>Jiné veřejné zdroje celkem</w:t>
            </w:r>
          </w:p>
          <w:p w:rsidR="003148C9" w:rsidRPr="000F3C71" w:rsidRDefault="003148C9" w:rsidP="003148C9">
            <w:pPr>
              <w:spacing w:before="60"/>
              <w:contextualSpacing w:val="0"/>
              <w:jc w:val="center"/>
              <w:rPr>
                <w:rFonts w:eastAsia="Times New Roman" w:cs="Times New Roman"/>
                <w:sz w:val="20"/>
                <w:szCs w:val="20"/>
                <w:lang w:eastAsia="cs-CZ"/>
              </w:rPr>
            </w:pPr>
            <w:r w:rsidRPr="000F3C71">
              <w:rPr>
                <w:rFonts w:eastAsia="Times New Roman" w:cs="Times New Roman"/>
                <w:sz w:val="20"/>
                <w:szCs w:val="20"/>
                <w:lang w:eastAsia="cs-CZ"/>
              </w:rPr>
              <w:t>(tis. Kč)</w:t>
            </w:r>
          </w:p>
        </w:tc>
        <w:tc>
          <w:tcPr>
            <w:tcW w:w="198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3148C9" w:rsidRPr="000F3C71" w:rsidRDefault="003148C9" w:rsidP="003148C9">
            <w:pPr>
              <w:spacing w:before="60"/>
              <w:contextualSpacing w:val="0"/>
              <w:rPr>
                <w:rFonts w:eastAsia="Times New Roman" w:cs="Times New Roman"/>
                <w:sz w:val="20"/>
                <w:szCs w:val="20"/>
                <w:lang w:eastAsia="cs-CZ"/>
              </w:rPr>
            </w:pPr>
            <w:r w:rsidRPr="000F3C71">
              <w:rPr>
                <w:rFonts w:eastAsia="Times New Roman" w:cs="Times New Roman"/>
                <w:sz w:val="20"/>
                <w:szCs w:val="20"/>
                <w:lang w:eastAsia="cs-CZ"/>
              </w:rPr>
              <w:t>Specifikace</w:t>
            </w:r>
          </w:p>
        </w:tc>
        <w:tc>
          <w:tcPr>
            <w:tcW w:w="198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3148C9" w:rsidRPr="000F3C71" w:rsidRDefault="003148C9" w:rsidP="003148C9">
            <w:pPr>
              <w:spacing w:before="60"/>
              <w:contextualSpacing w:val="0"/>
              <w:jc w:val="center"/>
              <w:rPr>
                <w:rFonts w:eastAsia="Times New Roman" w:cs="Times New Roman"/>
                <w:sz w:val="20"/>
                <w:szCs w:val="20"/>
                <w:lang w:eastAsia="cs-CZ"/>
              </w:rPr>
            </w:pPr>
            <w:r w:rsidRPr="000F3C71">
              <w:rPr>
                <w:rFonts w:eastAsia="Times New Roman" w:cs="Times New Roman"/>
                <w:sz w:val="20"/>
                <w:szCs w:val="20"/>
                <w:lang w:eastAsia="cs-CZ"/>
              </w:rPr>
              <w:t>Neveřejné zdroje celkem (tis. Kč)</w:t>
            </w:r>
          </w:p>
        </w:tc>
        <w:tc>
          <w:tcPr>
            <w:tcW w:w="198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3148C9" w:rsidRPr="000F3C71" w:rsidRDefault="003148C9" w:rsidP="003148C9">
            <w:pPr>
              <w:spacing w:before="60"/>
              <w:contextualSpacing w:val="0"/>
              <w:rPr>
                <w:rFonts w:eastAsia="Times New Roman" w:cs="Times New Roman"/>
                <w:sz w:val="20"/>
                <w:szCs w:val="20"/>
                <w:lang w:eastAsia="cs-CZ"/>
              </w:rPr>
            </w:pPr>
            <w:r w:rsidRPr="000F3C71">
              <w:rPr>
                <w:rFonts w:eastAsia="Times New Roman" w:cs="Times New Roman"/>
                <w:sz w:val="20"/>
                <w:szCs w:val="20"/>
                <w:lang w:eastAsia="cs-CZ"/>
              </w:rPr>
              <w:t>Specifikace</w:t>
            </w:r>
          </w:p>
        </w:tc>
      </w:tr>
      <w:tr w:rsidR="003148C9" w:rsidRPr="003148C9" w:rsidTr="00780E85">
        <w:tc>
          <w:tcPr>
            <w:tcW w:w="1008"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3148C9" w:rsidRPr="000F3C71" w:rsidRDefault="003148C9" w:rsidP="003148C9">
            <w:pPr>
              <w:spacing w:before="60"/>
              <w:contextualSpacing w:val="0"/>
              <w:rPr>
                <w:rFonts w:eastAsia="Times New Roman" w:cs="Times New Roman"/>
                <w:sz w:val="20"/>
                <w:szCs w:val="20"/>
                <w:lang w:eastAsia="cs-CZ"/>
              </w:rPr>
            </w:pPr>
            <w:r w:rsidRPr="000F3C71">
              <w:rPr>
                <w:rFonts w:eastAsia="Times New Roman" w:cs="Times New Roman"/>
                <w:sz w:val="20"/>
                <w:szCs w:val="20"/>
                <w:lang w:eastAsia="cs-CZ"/>
              </w:rPr>
              <w:t>2018</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r>
      <w:tr w:rsidR="003148C9" w:rsidRPr="003148C9" w:rsidTr="00780E85">
        <w:tc>
          <w:tcPr>
            <w:tcW w:w="1008"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3148C9" w:rsidRPr="000F3C71" w:rsidRDefault="003148C9" w:rsidP="003148C9">
            <w:pPr>
              <w:spacing w:before="60"/>
              <w:contextualSpacing w:val="0"/>
              <w:rPr>
                <w:rFonts w:eastAsia="Times New Roman" w:cs="Times New Roman"/>
                <w:sz w:val="20"/>
                <w:szCs w:val="20"/>
                <w:lang w:eastAsia="cs-CZ"/>
              </w:rPr>
            </w:pPr>
            <w:r w:rsidRPr="000F3C71">
              <w:rPr>
                <w:rFonts w:eastAsia="Times New Roman" w:cs="Times New Roman"/>
                <w:sz w:val="20"/>
                <w:szCs w:val="20"/>
                <w:lang w:eastAsia="cs-CZ"/>
              </w:rPr>
              <w:t>2019</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r>
      <w:tr w:rsidR="003148C9" w:rsidRPr="003148C9" w:rsidTr="00780E85">
        <w:tc>
          <w:tcPr>
            <w:tcW w:w="1008"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3148C9" w:rsidRPr="000F3C71" w:rsidRDefault="003148C9" w:rsidP="003148C9">
            <w:pPr>
              <w:spacing w:before="60"/>
              <w:contextualSpacing w:val="0"/>
              <w:rPr>
                <w:rFonts w:eastAsia="Times New Roman" w:cs="Times New Roman"/>
                <w:sz w:val="20"/>
                <w:szCs w:val="20"/>
                <w:lang w:eastAsia="cs-CZ"/>
              </w:rPr>
            </w:pPr>
            <w:r w:rsidRPr="000F3C71">
              <w:rPr>
                <w:rFonts w:eastAsia="Times New Roman" w:cs="Times New Roman"/>
                <w:sz w:val="20"/>
                <w:szCs w:val="20"/>
                <w:lang w:eastAsia="cs-CZ"/>
              </w:rPr>
              <w:t>2020</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r>
      <w:tr w:rsidR="003148C9" w:rsidRPr="003148C9" w:rsidTr="00780E85">
        <w:tc>
          <w:tcPr>
            <w:tcW w:w="1008"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3148C9" w:rsidRPr="000F3C71" w:rsidRDefault="003148C9" w:rsidP="003148C9">
            <w:pPr>
              <w:spacing w:before="60"/>
              <w:contextualSpacing w:val="0"/>
              <w:rPr>
                <w:rFonts w:eastAsia="Times New Roman" w:cs="Times New Roman"/>
                <w:sz w:val="20"/>
                <w:szCs w:val="20"/>
                <w:lang w:eastAsia="cs-CZ"/>
              </w:rPr>
            </w:pPr>
            <w:r w:rsidRPr="000F3C71">
              <w:rPr>
                <w:rFonts w:eastAsia="Times New Roman" w:cs="Times New Roman"/>
                <w:sz w:val="20"/>
                <w:szCs w:val="20"/>
                <w:lang w:eastAsia="cs-CZ"/>
              </w:rPr>
              <w:t>2021</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r>
      <w:tr w:rsidR="003148C9" w:rsidRPr="003148C9" w:rsidTr="00780E85">
        <w:tc>
          <w:tcPr>
            <w:tcW w:w="1008" w:type="dxa"/>
            <w:tcBorders>
              <w:top w:val="nil"/>
              <w:left w:val="single" w:sz="8" w:space="0" w:color="auto"/>
              <w:bottom w:val="single" w:sz="12" w:space="0" w:color="auto"/>
              <w:right w:val="single" w:sz="8" w:space="0" w:color="auto"/>
            </w:tcBorders>
            <w:shd w:val="clear" w:color="auto" w:fill="E6E6E6"/>
            <w:tcMar>
              <w:top w:w="0" w:type="dxa"/>
              <w:left w:w="108" w:type="dxa"/>
              <w:bottom w:w="0" w:type="dxa"/>
              <w:right w:w="108" w:type="dxa"/>
            </w:tcMar>
            <w:hideMark/>
          </w:tcPr>
          <w:p w:rsidR="003148C9" w:rsidRPr="000F3C71" w:rsidRDefault="003148C9" w:rsidP="003148C9">
            <w:pPr>
              <w:spacing w:before="60"/>
              <w:contextualSpacing w:val="0"/>
              <w:rPr>
                <w:rFonts w:eastAsia="Times New Roman" w:cs="Times New Roman"/>
                <w:sz w:val="20"/>
                <w:szCs w:val="20"/>
                <w:lang w:eastAsia="cs-CZ"/>
              </w:rPr>
            </w:pPr>
            <w:r w:rsidRPr="000F3C71">
              <w:rPr>
                <w:rFonts w:eastAsia="Times New Roman" w:cs="Times New Roman"/>
                <w:sz w:val="20"/>
                <w:szCs w:val="20"/>
                <w:lang w:eastAsia="cs-CZ"/>
              </w:rPr>
              <w:t>2022</w:t>
            </w:r>
          </w:p>
        </w:tc>
        <w:tc>
          <w:tcPr>
            <w:tcW w:w="198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r>
      <w:tr w:rsidR="003148C9" w:rsidRPr="003148C9" w:rsidTr="00873408">
        <w:tc>
          <w:tcPr>
            <w:tcW w:w="1008" w:type="dxa"/>
            <w:tcBorders>
              <w:top w:val="nil"/>
              <w:left w:val="single" w:sz="12" w:space="0" w:color="auto"/>
              <w:bottom w:val="single" w:sz="12" w:space="0" w:color="auto"/>
              <w:right w:val="single" w:sz="8" w:space="0" w:color="auto"/>
            </w:tcBorders>
            <w:shd w:val="clear" w:color="auto" w:fill="E6E6E6"/>
            <w:tcMar>
              <w:top w:w="0" w:type="dxa"/>
              <w:left w:w="108" w:type="dxa"/>
              <w:bottom w:w="0" w:type="dxa"/>
              <w:right w:w="108" w:type="dxa"/>
            </w:tcMar>
            <w:hideMark/>
          </w:tcPr>
          <w:p w:rsidR="003148C9" w:rsidRPr="000F3C71" w:rsidRDefault="003148C9" w:rsidP="003148C9">
            <w:pPr>
              <w:spacing w:before="60"/>
              <w:contextualSpacing w:val="0"/>
              <w:rPr>
                <w:rFonts w:eastAsia="Times New Roman" w:cs="Times New Roman"/>
                <w:b/>
                <w:bCs/>
                <w:sz w:val="20"/>
                <w:szCs w:val="20"/>
                <w:lang w:eastAsia="cs-CZ"/>
              </w:rPr>
            </w:pPr>
            <w:r w:rsidRPr="000F3C71">
              <w:rPr>
                <w:rFonts w:eastAsia="Times New Roman" w:cs="Times New Roman"/>
                <w:b/>
                <w:bCs/>
                <w:sz w:val="20"/>
                <w:szCs w:val="20"/>
                <w:lang w:eastAsia="cs-CZ"/>
              </w:rPr>
              <w:t xml:space="preserve">Celkem </w:t>
            </w:r>
          </w:p>
        </w:tc>
        <w:tc>
          <w:tcPr>
            <w:tcW w:w="1980"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hideMark/>
          </w:tcPr>
          <w:p w:rsidR="003148C9" w:rsidRPr="000F3C71" w:rsidRDefault="003148C9" w:rsidP="003148C9">
            <w:pPr>
              <w:spacing w:before="60"/>
              <w:contextualSpacing w:val="0"/>
              <w:jc w:val="right"/>
              <w:rPr>
                <w:rFonts w:eastAsia="Times New Roman" w:cs="Times New Roman"/>
                <w:b/>
                <w:sz w:val="20"/>
                <w:szCs w:val="20"/>
                <w:lang w:eastAsia="cs-CZ"/>
              </w:rPr>
            </w:pPr>
            <w:r w:rsidRPr="000F3C71">
              <w:rPr>
                <w:rFonts w:eastAsia="Times New Roman" w:cs="Times New Roman"/>
                <w:b/>
                <w:sz w:val="20"/>
                <w:szCs w:val="20"/>
                <w:lang w:eastAsia="cs-CZ"/>
              </w:rPr>
              <w:t>0</w:t>
            </w:r>
          </w:p>
        </w:tc>
        <w:tc>
          <w:tcPr>
            <w:tcW w:w="1980" w:type="dxa"/>
            <w:tcBorders>
              <w:top w:val="nil"/>
              <w:left w:val="nil"/>
              <w:bottom w:val="nil"/>
              <w:right w:val="single" w:sz="12"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rPr>
                <w:rFonts w:eastAsia="Times New Roman" w:cs="Times New Roman"/>
                <w:b/>
                <w:sz w:val="20"/>
                <w:szCs w:val="20"/>
                <w:lang w:eastAsia="cs-CZ"/>
              </w:rPr>
            </w:pPr>
          </w:p>
        </w:tc>
        <w:tc>
          <w:tcPr>
            <w:tcW w:w="1980"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b/>
                <w:sz w:val="20"/>
                <w:szCs w:val="20"/>
                <w:lang w:eastAsia="cs-CZ"/>
              </w:rPr>
            </w:pPr>
            <w:r w:rsidRPr="000F3C71">
              <w:rPr>
                <w:rFonts w:eastAsia="Times New Roman" w:cs="Times New Roman"/>
                <w:b/>
                <w:sz w:val="20"/>
                <w:szCs w:val="20"/>
                <w:lang w:eastAsia="cs-CZ"/>
              </w:rPr>
              <w:t>0</w:t>
            </w:r>
          </w:p>
        </w:tc>
        <w:tc>
          <w:tcPr>
            <w:tcW w:w="1980" w:type="dxa"/>
            <w:shd w:val="clear" w:color="auto" w:fill="FFFFFF"/>
            <w:tcMar>
              <w:top w:w="0" w:type="dxa"/>
              <w:left w:w="108" w:type="dxa"/>
              <w:bottom w:w="0" w:type="dxa"/>
              <w:right w:w="108" w:type="dxa"/>
            </w:tcMar>
          </w:tcPr>
          <w:p w:rsidR="003148C9" w:rsidRPr="000F3C71" w:rsidRDefault="003148C9" w:rsidP="003148C9">
            <w:pPr>
              <w:spacing w:before="60"/>
              <w:contextualSpacing w:val="0"/>
              <w:rPr>
                <w:rFonts w:eastAsia="Times New Roman" w:cs="Times New Roman"/>
                <w:b/>
                <w:sz w:val="20"/>
                <w:szCs w:val="20"/>
                <w:lang w:eastAsia="cs-CZ"/>
              </w:rPr>
            </w:pPr>
          </w:p>
        </w:tc>
      </w:tr>
    </w:tbl>
    <w:p w:rsidR="00345799" w:rsidRDefault="00345799" w:rsidP="00345799">
      <w:pPr>
        <w:pStyle w:val="Nadpis"/>
        <w:widowControl/>
        <w:spacing w:before="60" w:line="276" w:lineRule="auto"/>
        <w:rPr>
          <w:sz w:val="28"/>
        </w:rPr>
      </w:pPr>
    </w:p>
    <w:p w:rsidR="006468D1" w:rsidRDefault="006468D1" w:rsidP="00345799">
      <w:pPr>
        <w:rPr>
          <w:b/>
          <w:sz w:val="24"/>
          <w:szCs w:val="24"/>
        </w:rPr>
      </w:pPr>
    </w:p>
    <w:p w:rsidR="00D178F5" w:rsidRDefault="00D178F5" w:rsidP="00345799">
      <w:pPr>
        <w:rPr>
          <w:b/>
          <w:sz w:val="24"/>
          <w:szCs w:val="24"/>
        </w:rPr>
      </w:pPr>
    </w:p>
    <w:p w:rsidR="00D178F5" w:rsidRDefault="00D178F5" w:rsidP="00345799">
      <w:pPr>
        <w:rPr>
          <w:b/>
          <w:sz w:val="24"/>
          <w:szCs w:val="24"/>
        </w:rPr>
      </w:pPr>
    </w:p>
    <w:p w:rsidR="00D178F5" w:rsidRDefault="00D178F5" w:rsidP="00345799">
      <w:pPr>
        <w:rPr>
          <w:b/>
          <w:sz w:val="24"/>
          <w:szCs w:val="24"/>
        </w:rPr>
      </w:pPr>
    </w:p>
    <w:p w:rsidR="00D178F5" w:rsidRDefault="00D178F5" w:rsidP="00345799">
      <w:pPr>
        <w:rPr>
          <w:b/>
          <w:sz w:val="24"/>
          <w:szCs w:val="24"/>
        </w:rPr>
      </w:pPr>
    </w:p>
    <w:p w:rsidR="006468D1" w:rsidRDefault="006468D1" w:rsidP="00345799">
      <w:pPr>
        <w:rPr>
          <w:b/>
          <w:sz w:val="24"/>
          <w:szCs w:val="24"/>
        </w:rPr>
      </w:pPr>
    </w:p>
    <w:p w:rsidR="006468D1" w:rsidRDefault="006468D1" w:rsidP="00345799">
      <w:pPr>
        <w:rPr>
          <w:b/>
          <w:sz w:val="24"/>
          <w:szCs w:val="24"/>
        </w:rPr>
      </w:pPr>
    </w:p>
    <w:p w:rsidR="006468D1" w:rsidRDefault="006468D1" w:rsidP="00345799">
      <w:pPr>
        <w:rPr>
          <w:b/>
          <w:sz w:val="24"/>
          <w:szCs w:val="24"/>
        </w:rPr>
      </w:pPr>
    </w:p>
    <w:p w:rsidR="006468D1" w:rsidRDefault="006468D1" w:rsidP="00345799">
      <w:pPr>
        <w:rPr>
          <w:b/>
          <w:sz w:val="24"/>
          <w:szCs w:val="24"/>
        </w:rPr>
      </w:pPr>
    </w:p>
    <w:p w:rsidR="006468D1" w:rsidRDefault="006468D1" w:rsidP="00345799">
      <w:pPr>
        <w:rPr>
          <w:b/>
          <w:sz w:val="24"/>
          <w:szCs w:val="24"/>
        </w:rPr>
      </w:pPr>
    </w:p>
    <w:p w:rsidR="00345799" w:rsidRDefault="00345799" w:rsidP="00345799">
      <w:pPr>
        <w:rPr>
          <w:b/>
          <w:sz w:val="24"/>
          <w:szCs w:val="24"/>
        </w:rPr>
      </w:pPr>
      <w:proofErr w:type="gramStart"/>
      <w:r w:rsidRPr="00345799">
        <w:rPr>
          <w:b/>
          <w:sz w:val="24"/>
          <w:szCs w:val="24"/>
        </w:rPr>
        <w:lastRenderedPageBreak/>
        <w:t>se ruší</w:t>
      </w:r>
      <w:proofErr w:type="gramEnd"/>
      <w:r w:rsidRPr="00345799">
        <w:rPr>
          <w:b/>
          <w:sz w:val="24"/>
          <w:szCs w:val="24"/>
        </w:rPr>
        <w:t xml:space="preserve"> a nově nahrazuje textem</w:t>
      </w:r>
    </w:p>
    <w:p w:rsidR="00C439E0" w:rsidRDefault="00C439E0" w:rsidP="00345799">
      <w:pPr>
        <w:tabs>
          <w:tab w:val="left" w:pos="8100"/>
        </w:tabs>
        <w:spacing w:after="60"/>
        <w:contextualSpacing w:val="0"/>
        <w:jc w:val="both"/>
        <w:rPr>
          <w:rFonts w:eastAsia="Times New Roman" w:cs="Times New Roman"/>
          <w:sz w:val="24"/>
          <w:szCs w:val="24"/>
          <w:lang w:eastAsia="cs-CZ"/>
        </w:rPr>
      </w:pPr>
    </w:p>
    <w:p w:rsidR="00C439E0" w:rsidRPr="00C439E0" w:rsidRDefault="00C439E0" w:rsidP="00345799">
      <w:pPr>
        <w:tabs>
          <w:tab w:val="left" w:pos="8100"/>
        </w:tabs>
        <w:spacing w:after="60"/>
        <w:contextualSpacing w:val="0"/>
        <w:jc w:val="both"/>
        <w:rPr>
          <w:rFonts w:eastAsia="Times New Roman" w:cs="Times New Roman"/>
          <w:b/>
          <w:sz w:val="24"/>
          <w:szCs w:val="24"/>
          <w:lang w:eastAsia="cs-CZ"/>
        </w:rPr>
      </w:pPr>
      <w:r w:rsidRPr="00C439E0">
        <w:rPr>
          <w:rFonts w:eastAsia="Times New Roman" w:cs="Times New Roman"/>
          <w:b/>
          <w:sz w:val="24"/>
          <w:szCs w:val="24"/>
          <w:lang w:eastAsia="cs-CZ"/>
        </w:rPr>
        <w:t xml:space="preserve">Nové znění </w:t>
      </w:r>
    </w:p>
    <w:p w:rsidR="00345799" w:rsidRPr="0026174F" w:rsidRDefault="00345799" w:rsidP="00FD19B9">
      <w:pPr>
        <w:pStyle w:val="Nadpis2"/>
      </w:pPr>
      <w:r>
        <w:t>B.</w:t>
      </w:r>
      <w:r w:rsidR="00921292">
        <w:t xml:space="preserve"> </w:t>
      </w:r>
      <w:r w:rsidRPr="00246D5F">
        <w:t>II. Financování projektu</w:t>
      </w:r>
    </w:p>
    <w:p w:rsidR="00345799" w:rsidRDefault="00345799" w:rsidP="00345799">
      <w:pPr>
        <w:spacing w:before="60"/>
        <w:rPr>
          <w:b/>
          <w:bCs/>
          <w:sz w:val="24"/>
          <w:szCs w:val="24"/>
          <w:u w:val="single"/>
        </w:rPr>
      </w:pPr>
      <w:r w:rsidRPr="00246D5F">
        <w:rPr>
          <w:b/>
          <w:bCs/>
          <w:sz w:val="24"/>
          <w:szCs w:val="24"/>
          <w:u w:val="single"/>
        </w:rPr>
        <w:t>Financování projektu v jednotlivých letech jeho řešení a za celou dobu řešení projektu</w:t>
      </w:r>
      <w:r>
        <w:rPr>
          <w:b/>
          <w:bCs/>
          <w:sz w:val="24"/>
          <w:szCs w:val="24"/>
          <w:u w:val="single"/>
        </w:rPr>
        <w:t>:</w:t>
      </w:r>
    </w:p>
    <w:p w:rsidR="00780E85" w:rsidRPr="00246D5F" w:rsidRDefault="00780E85" w:rsidP="00345799">
      <w:pPr>
        <w:spacing w:before="60"/>
        <w:rPr>
          <w:b/>
          <w:bCs/>
          <w:sz w:val="24"/>
          <w:szCs w:val="24"/>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
        <w:gridCol w:w="1997"/>
        <w:gridCol w:w="2520"/>
        <w:gridCol w:w="1800"/>
        <w:gridCol w:w="2520"/>
      </w:tblGrid>
      <w:tr w:rsidR="00780E85" w:rsidRPr="00780E85" w:rsidTr="00780E85">
        <w:tc>
          <w:tcPr>
            <w:tcW w:w="0" w:type="auto"/>
            <w:shd w:val="clear" w:color="auto" w:fill="E6E6E6"/>
            <w:vAlign w:val="center"/>
          </w:tcPr>
          <w:p w:rsidR="00780E85" w:rsidRPr="00780E85" w:rsidRDefault="00780E85" w:rsidP="00780E85">
            <w:pPr>
              <w:pStyle w:val="Zkladntextodsazen"/>
              <w:keepLines w:val="0"/>
              <w:spacing w:before="60" w:after="0" w:line="276" w:lineRule="auto"/>
              <w:ind w:left="0"/>
              <w:jc w:val="center"/>
              <w:rPr>
                <w:sz w:val="20"/>
                <w:szCs w:val="20"/>
              </w:rPr>
            </w:pPr>
            <w:r w:rsidRPr="00780E85">
              <w:rPr>
                <w:sz w:val="20"/>
                <w:szCs w:val="20"/>
              </w:rPr>
              <w:t>(FR1)</w:t>
            </w:r>
          </w:p>
        </w:tc>
        <w:tc>
          <w:tcPr>
            <w:tcW w:w="1997" w:type="dxa"/>
            <w:shd w:val="clear" w:color="auto" w:fill="E6E6E6"/>
          </w:tcPr>
          <w:p w:rsidR="00780E85" w:rsidRPr="00780E85" w:rsidRDefault="00780E85" w:rsidP="00780E85">
            <w:pPr>
              <w:pStyle w:val="Zkladntextodsazen"/>
              <w:keepLines w:val="0"/>
              <w:spacing w:before="60" w:after="0" w:line="276" w:lineRule="auto"/>
              <w:ind w:left="0"/>
              <w:jc w:val="center"/>
              <w:rPr>
                <w:sz w:val="20"/>
                <w:szCs w:val="20"/>
              </w:rPr>
            </w:pPr>
            <w:r w:rsidRPr="00780E85">
              <w:rPr>
                <w:sz w:val="20"/>
                <w:szCs w:val="20"/>
              </w:rPr>
              <w:t>Navrhované způsobilé náklady celkem</w:t>
            </w:r>
          </w:p>
          <w:p w:rsidR="00780E85" w:rsidRPr="00780E85" w:rsidRDefault="00780E85" w:rsidP="00780E85">
            <w:pPr>
              <w:pStyle w:val="Zkladntextodsazen"/>
              <w:keepLines w:val="0"/>
              <w:spacing w:before="60" w:after="0" w:line="276" w:lineRule="auto"/>
              <w:ind w:left="0"/>
              <w:jc w:val="center"/>
              <w:rPr>
                <w:sz w:val="20"/>
                <w:szCs w:val="20"/>
              </w:rPr>
            </w:pPr>
            <w:r w:rsidRPr="00780E85">
              <w:rPr>
                <w:sz w:val="20"/>
                <w:szCs w:val="20"/>
              </w:rPr>
              <w:t>(tis. Kč)</w:t>
            </w:r>
          </w:p>
        </w:tc>
        <w:tc>
          <w:tcPr>
            <w:tcW w:w="2520" w:type="dxa"/>
            <w:shd w:val="clear" w:color="auto" w:fill="E6E6E6"/>
          </w:tcPr>
          <w:p w:rsidR="00780E85" w:rsidRPr="00780E85" w:rsidRDefault="00780E85" w:rsidP="00780E85">
            <w:pPr>
              <w:pStyle w:val="Zkladntextodsazen"/>
              <w:keepLines w:val="0"/>
              <w:spacing w:before="60" w:after="0" w:line="276" w:lineRule="auto"/>
              <w:ind w:left="0"/>
              <w:jc w:val="center"/>
              <w:rPr>
                <w:sz w:val="20"/>
                <w:szCs w:val="20"/>
              </w:rPr>
            </w:pPr>
            <w:r w:rsidRPr="00780E85">
              <w:rPr>
                <w:sz w:val="20"/>
                <w:szCs w:val="20"/>
              </w:rPr>
              <w:t>Požadované způsobilé náklady z účelových výdajů MK</w:t>
            </w:r>
          </w:p>
          <w:p w:rsidR="00780E85" w:rsidRPr="00780E85" w:rsidRDefault="00780E85" w:rsidP="00780E85">
            <w:pPr>
              <w:pStyle w:val="Zkladntextodsazen"/>
              <w:keepLines w:val="0"/>
              <w:spacing w:before="60" w:after="0" w:line="276" w:lineRule="auto"/>
              <w:ind w:left="0"/>
              <w:jc w:val="center"/>
              <w:rPr>
                <w:sz w:val="20"/>
                <w:szCs w:val="20"/>
              </w:rPr>
            </w:pPr>
            <w:r w:rsidRPr="00780E85">
              <w:rPr>
                <w:sz w:val="20"/>
                <w:szCs w:val="20"/>
              </w:rPr>
              <w:t>(tis. Kč)</w:t>
            </w:r>
          </w:p>
        </w:tc>
        <w:tc>
          <w:tcPr>
            <w:tcW w:w="1800" w:type="dxa"/>
            <w:shd w:val="thinDiagStripe" w:color="C0C0C0" w:fill="FFFFFF"/>
          </w:tcPr>
          <w:p w:rsidR="00780E85" w:rsidRPr="00780E85" w:rsidRDefault="00780E85" w:rsidP="00780E85">
            <w:pPr>
              <w:pStyle w:val="Zkladntextodsazen"/>
              <w:keepLines w:val="0"/>
              <w:spacing w:before="60" w:after="0" w:line="276" w:lineRule="auto"/>
              <w:ind w:left="0"/>
              <w:jc w:val="center"/>
              <w:rPr>
                <w:sz w:val="20"/>
                <w:szCs w:val="20"/>
              </w:rPr>
            </w:pPr>
            <w:r w:rsidRPr="00780E85">
              <w:rPr>
                <w:sz w:val="20"/>
                <w:szCs w:val="20"/>
              </w:rPr>
              <w:t>Poskytovatelem uznané náklady celkem</w:t>
            </w:r>
          </w:p>
          <w:p w:rsidR="00780E85" w:rsidRPr="00780E85" w:rsidRDefault="00780E85" w:rsidP="00780E85">
            <w:pPr>
              <w:pStyle w:val="Zkladntextodsazen"/>
              <w:keepLines w:val="0"/>
              <w:spacing w:before="60" w:after="0" w:line="276" w:lineRule="auto"/>
              <w:ind w:left="0"/>
              <w:jc w:val="center"/>
              <w:rPr>
                <w:sz w:val="20"/>
                <w:szCs w:val="20"/>
              </w:rPr>
            </w:pPr>
            <w:r w:rsidRPr="00780E85">
              <w:rPr>
                <w:sz w:val="20"/>
                <w:szCs w:val="20"/>
              </w:rPr>
              <w:t xml:space="preserve">(pole CEP </w:t>
            </w:r>
            <w:proofErr w:type="gramStart"/>
            <w:r w:rsidRPr="00780E85">
              <w:rPr>
                <w:sz w:val="20"/>
                <w:szCs w:val="20"/>
              </w:rPr>
              <w:t>FR2) (tis.</w:t>
            </w:r>
            <w:proofErr w:type="gramEnd"/>
            <w:r w:rsidRPr="00780E85">
              <w:rPr>
                <w:sz w:val="20"/>
                <w:szCs w:val="20"/>
              </w:rPr>
              <w:t xml:space="preserve"> Kč)</w:t>
            </w:r>
          </w:p>
        </w:tc>
        <w:tc>
          <w:tcPr>
            <w:tcW w:w="2520" w:type="dxa"/>
            <w:shd w:val="thinDiagStripe" w:color="C0C0C0" w:fill="FFFFFF"/>
          </w:tcPr>
          <w:p w:rsidR="00780E85" w:rsidRPr="00780E85" w:rsidRDefault="00780E85" w:rsidP="00780E85">
            <w:pPr>
              <w:pStyle w:val="Zkladntextodsazen"/>
              <w:keepLines w:val="0"/>
              <w:spacing w:before="60" w:after="0" w:line="276" w:lineRule="auto"/>
              <w:ind w:left="0"/>
              <w:jc w:val="center"/>
              <w:rPr>
                <w:sz w:val="20"/>
                <w:szCs w:val="20"/>
              </w:rPr>
            </w:pPr>
            <w:r w:rsidRPr="00780E85">
              <w:rPr>
                <w:sz w:val="20"/>
                <w:szCs w:val="20"/>
              </w:rPr>
              <w:t>Poskytovatelem uznané náklady z účelových výdajů MK</w:t>
            </w:r>
          </w:p>
          <w:p w:rsidR="00780E85" w:rsidRPr="00780E85" w:rsidRDefault="00780E85" w:rsidP="00780E85">
            <w:pPr>
              <w:pStyle w:val="Zkladntextodsazen"/>
              <w:keepLines w:val="0"/>
              <w:spacing w:before="60" w:after="0" w:line="276" w:lineRule="auto"/>
              <w:ind w:left="0"/>
              <w:jc w:val="center"/>
              <w:rPr>
                <w:sz w:val="20"/>
                <w:szCs w:val="20"/>
              </w:rPr>
            </w:pPr>
            <w:r w:rsidRPr="00780E85">
              <w:rPr>
                <w:sz w:val="20"/>
                <w:szCs w:val="20"/>
              </w:rPr>
              <w:t>(pole CEP FR3)</w:t>
            </w:r>
          </w:p>
          <w:p w:rsidR="00780E85" w:rsidRPr="00780E85" w:rsidRDefault="00780E85" w:rsidP="00780E85">
            <w:pPr>
              <w:pStyle w:val="Zkladntextodsazen"/>
              <w:keepLines w:val="0"/>
              <w:spacing w:before="60" w:after="0" w:line="276" w:lineRule="auto"/>
              <w:ind w:left="0"/>
              <w:jc w:val="center"/>
              <w:rPr>
                <w:sz w:val="20"/>
                <w:szCs w:val="20"/>
              </w:rPr>
            </w:pPr>
            <w:r w:rsidRPr="00780E85">
              <w:rPr>
                <w:sz w:val="20"/>
                <w:szCs w:val="20"/>
              </w:rPr>
              <w:t>(tis. Kč)</w:t>
            </w:r>
          </w:p>
        </w:tc>
      </w:tr>
      <w:tr w:rsidR="00780E85" w:rsidRPr="00780E85" w:rsidTr="00780E85">
        <w:tc>
          <w:tcPr>
            <w:tcW w:w="0" w:type="auto"/>
            <w:shd w:val="clear" w:color="auto" w:fill="E6E6E6"/>
          </w:tcPr>
          <w:p w:rsidR="00780E85" w:rsidRPr="00780E85" w:rsidRDefault="00780E85" w:rsidP="00780E85">
            <w:pPr>
              <w:pStyle w:val="Zkladntextodsazen"/>
              <w:keepLines w:val="0"/>
              <w:spacing w:before="60" w:after="0" w:line="276" w:lineRule="auto"/>
              <w:ind w:left="0"/>
              <w:rPr>
                <w:sz w:val="20"/>
                <w:szCs w:val="20"/>
              </w:rPr>
            </w:pPr>
            <w:r w:rsidRPr="00780E85">
              <w:rPr>
                <w:sz w:val="20"/>
                <w:szCs w:val="20"/>
              </w:rPr>
              <w:t>2018</w:t>
            </w:r>
          </w:p>
        </w:tc>
        <w:tc>
          <w:tcPr>
            <w:tcW w:w="1997" w:type="dxa"/>
            <w:shd w:val="clear" w:color="auto" w:fill="FFFFFF"/>
          </w:tcPr>
          <w:p w:rsidR="00780E85" w:rsidRPr="00780E85" w:rsidRDefault="00780E85" w:rsidP="00780E85">
            <w:pPr>
              <w:pStyle w:val="Zkladntextodsazen"/>
              <w:keepLines w:val="0"/>
              <w:spacing w:before="60" w:after="0" w:line="276" w:lineRule="auto"/>
              <w:ind w:left="0"/>
              <w:jc w:val="right"/>
              <w:rPr>
                <w:b/>
                <w:sz w:val="20"/>
                <w:szCs w:val="20"/>
              </w:rPr>
            </w:pPr>
            <w:r w:rsidRPr="00780E85">
              <w:rPr>
                <w:b/>
                <w:sz w:val="20"/>
                <w:szCs w:val="20"/>
              </w:rPr>
              <w:t xml:space="preserve"> 1112</w:t>
            </w:r>
          </w:p>
        </w:tc>
        <w:tc>
          <w:tcPr>
            <w:tcW w:w="2520" w:type="dxa"/>
            <w:shd w:val="clear" w:color="C0C0C0" w:fill="FFFFFF"/>
          </w:tcPr>
          <w:p w:rsidR="00780E85" w:rsidRPr="00780E85" w:rsidRDefault="00780E85" w:rsidP="00780E85">
            <w:pPr>
              <w:pStyle w:val="Zkladntextodsazen"/>
              <w:keepLines w:val="0"/>
              <w:spacing w:before="60" w:after="0" w:line="276" w:lineRule="auto"/>
              <w:ind w:left="0"/>
              <w:jc w:val="right"/>
              <w:rPr>
                <w:b/>
                <w:sz w:val="20"/>
                <w:szCs w:val="20"/>
              </w:rPr>
            </w:pPr>
            <w:r w:rsidRPr="00780E85">
              <w:rPr>
                <w:b/>
                <w:sz w:val="20"/>
                <w:szCs w:val="20"/>
              </w:rPr>
              <w:t>1112</w:t>
            </w:r>
          </w:p>
        </w:tc>
        <w:tc>
          <w:tcPr>
            <w:tcW w:w="1800" w:type="dxa"/>
            <w:shd w:val="thinDiagStripe" w:color="C0C0C0" w:fill="FFFFFF"/>
            <w:vAlign w:val="center"/>
          </w:tcPr>
          <w:p w:rsidR="00780E85" w:rsidRPr="00780E85" w:rsidRDefault="00780E85" w:rsidP="00780E85">
            <w:pPr>
              <w:pStyle w:val="Zkladntextodsazen"/>
              <w:keepLines w:val="0"/>
              <w:spacing w:before="60" w:after="0" w:line="276" w:lineRule="auto"/>
              <w:ind w:left="0"/>
              <w:jc w:val="right"/>
              <w:rPr>
                <w:b/>
                <w:sz w:val="20"/>
                <w:szCs w:val="20"/>
              </w:rPr>
            </w:pPr>
            <w:r w:rsidRPr="00780E85">
              <w:rPr>
                <w:b/>
                <w:sz w:val="20"/>
                <w:szCs w:val="20"/>
              </w:rPr>
              <w:t xml:space="preserve"> 1112</w:t>
            </w:r>
          </w:p>
        </w:tc>
        <w:tc>
          <w:tcPr>
            <w:tcW w:w="2520" w:type="dxa"/>
            <w:shd w:val="thinDiagStripe" w:color="C0C0C0" w:fill="FFFFFF"/>
            <w:vAlign w:val="center"/>
          </w:tcPr>
          <w:p w:rsidR="00780E85" w:rsidRPr="00780E85" w:rsidRDefault="00780E85" w:rsidP="00780E85">
            <w:pPr>
              <w:pStyle w:val="Zkladntextodsazen"/>
              <w:keepLines w:val="0"/>
              <w:spacing w:before="60" w:after="0" w:line="276" w:lineRule="auto"/>
              <w:ind w:left="0"/>
              <w:jc w:val="right"/>
              <w:rPr>
                <w:b/>
                <w:sz w:val="20"/>
                <w:szCs w:val="20"/>
              </w:rPr>
            </w:pPr>
            <w:r w:rsidRPr="00780E85">
              <w:rPr>
                <w:b/>
                <w:sz w:val="20"/>
                <w:szCs w:val="20"/>
              </w:rPr>
              <w:t>1112</w:t>
            </w:r>
          </w:p>
        </w:tc>
      </w:tr>
      <w:tr w:rsidR="00780E85" w:rsidRPr="00780E85" w:rsidTr="00780E85">
        <w:tc>
          <w:tcPr>
            <w:tcW w:w="0" w:type="auto"/>
            <w:shd w:val="clear" w:color="auto" w:fill="E6E6E6"/>
          </w:tcPr>
          <w:p w:rsidR="00780E85" w:rsidRPr="00780E85" w:rsidRDefault="00780E85" w:rsidP="00780E85">
            <w:pPr>
              <w:pStyle w:val="Zkladntextodsazen"/>
              <w:keepLines w:val="0"/>
              <w:spacing w:before="60" w:after="0" w:line="276" w:lineRule="auto"/>
              <w:ind w:left="0"/>
              <w:rPr>
                <w:sz w:val="20"/>
                <w:szCs w:val="20"/>
              </w:rPr>
            </w:pPr>
            <w:r w:rsidRPr="00780E85">
              <w:rPr>
                <w:sz w:val="20"/>
                <w:szCs w:val="20"/>
              </w:rPr>
              <w:t>2019</w:t>
            </w:r>
          </w:p>
        </w:tc>
        <w:tc>
          <w:tcPr>
            <w:tcW w:w="1997" w:type="dxa"/>
            <w:shd w:val="clear" w:color="auto" w:fill="FFFFFF"/>
          </w:tcPr>
          <w:p w:rsidR="00780E85" w:rsidRPr="00780E85" w:rsidRDefault="00780E85" w:rsidP="00780E85">
            <w:pPr>
              <w:pStyle w:val="Zkladntextodsazen"/>
              <w:keepLines w:val="0"/>
              <w:spacing w:before="60" w:after="0" w:line="276" w:lineRule="auto"/>
              <w:ind w:left="0"/>
              <w:jc w:val="right"/>
              <w:rPr>
                <w:b/>
                <w:sz w:val="20"/>
                <w:szCs w:val="20"/>
              </w:rPr>
            </w:pPr>
            <w:r w:rsidRPr="00780E85">
              <w:rPr>
                <w:b/>
                <w:sz w:val="20"/>
                <w:szCs w:val="20"/>
              </w:rPr>
              <w:t>1312</w:t>
            </w:r>
          </w:p>
        </w:tc>
        <w:tc>
          <w:tcPr>
            <w:tcW w:w="2520" w:type="dxa"/>
            <w:shd w:val="clear" w:color="C0C0C0" w:fill="FFFFFF"/>
          </w:tcPr>
          <w:p w:rsidR="00780E85" w:rsidRPr="00780E85" w:rsidRDefault="00780E85" w:rsidP="00780E85">
            <w:pPr>
              <w:pStyle w:val="Zkladntextodsazen"/>
              <w:keepLines w:val="0"/>
              <w:spacing w:before="60" w:after="0" w:line="276" w:lineRule="auto"/>
              <w:ind w:left="0"/>
              <w:jc w:val="right"/>
              <w:rPr>
                <w:b/>
                <w:sz w:val="20"/>
                <w:szCs w:val="20"/>
              </w:rPr>
            </w:pPr>
            <w:r w:rsidRPr="00780E85">
              <w:rPr>
                <w:b/>
                <w:sz w:val="20"/>
                <w:szCs w:val="20"/>
              </w:rPr>
              <w:t>1312</w:t>
            </w:r>
          </w:p>
        </w:tc>
        <w:tc>
          <w:tcPr>
            <w:tcW w:w="1800" w:type="dxa"/>
            <w:shd w:val="thinDiagStripe" w:color="C0C0C0" w:fill="FFFFFF"/>
            <w:vAlign w:val="center"/>
          </w:tcPr>
          <w:p w:rsidR="00780E85" w:rsidRPr="00780E85" w:rsidRDefault="00780E85" w:rsidP="00780E85">
            <w:pPr>
              <w:pStyle w:val="Zkladntextodsazen"/>
              <w:keepLines w:val="0"/>
              <w:spacing w:before="60" w:after="0" w:line="276" w:lineRule="auto"/>
              <w:ind w:left="0"/>
              <w:jc w:val="right"/>
              <w:rPr>
                <w:b/>
                <w:sz w:val="20"/>
                <w:szCs w:val="20"/>
              </w:rPr>
            </w:pPr>
            <w:r w:rsidRPr="00780E85">
              <w:rPr>
                <w:b/>
                <w:sz w:val="20"/>
                <w:szCs w:val="20"/>
              </w:rPr>
              <w:t>1312</w:t>
            </w:r>
          </w:p>
        </w:tc>
        <w:tc>
          <w:tcPr>
            <w:tcW w:w="2520" w:type="dxa"/>
            <w:shd w:val="thinDiagStripe" w:color="C0C0C0" w:fill="FFFFFF"/>
            <w:vAlign w:val="center"/>
          </w:tcPr>
          <w:p w:rsidR="00780E85" w:rsidRPr="00780E85" w:rsidRDefault="00780E85" w:rsidP="00780E85">
            <w:pPr>
              <w:pStyle w:val="Zkladntextodsazen"/>
              <w:keepLines w:val="0"/>
              <w:spacing w:before="60" w:after="0" w:line="276" w:lineRule="auto"/>
              <w:ind w:left="0"/>
              <w:jc w:val="right"/>
              <w:rPr>
                <w:b/>
                <w:sz w:val="20"/>
                <w:szCs w:val="20"/>
              </w:rPr>
            </w:pPr>
            <w:r w:rsidRPr="00780E85">
              <w:rPr>
                <w:b/>
                <w:sz w:val="20"/>
                <w:szCs w:val="20"/>
              </w:rPr>
              <w:t>1312</w:t>
            </w:r>
          </w:p>
        </w:tc>
      </w:tr>
      <w:tr w:rsidR="00780E85" w:rsidRPr="00780E85" w:rsidTr="00780E85">
        <w:tc>
          <w:tcPr>
            <w:tcW w:w="0" w:type="auto"/>
            <w:shd w:val="clear" w:color="auto" w:fill="E6E6E6"/>
          </w:tcPr>
          <w:p w:rsidR="00780E85" w:rsidRPr="00780E85" w:rsidRDefault="00780E85" w:rsidP="00780E85">
            <w:pPr>
              <w:pStyle w:val="Zkladntextodsazen"/>
              <w:keepLines w:val="0"/>
              <w:spacing w:before="60" w:after="0" w:line="276" w:lineRule="auto"/>
              <w:ind w:left="0"/>
              <w:rPr>
                <w:sz w:val="20"/>
                <w:szCs w:val="20"/>
              </w:rPr>
            </w:pPr>
            <w:r w:rsidRPr="00780E85">
              <w:rPr>
                <w:sz w:val="20"/>
                <w:szCs w:val="20"/>
              </w:rPr>
              <w:t>2020</w:t>
            </w:r>
          </w:p>
        </w:tc>
        <w:tc>
          <w:tcPr>
            <w:tcW w:w="1997" w:type="dxa"/>
            <w:shd w:val="clear" w:color="auto" w:fill="FFFFFF"/>
          </w:tcPr>
          <w:p w:rsidR="00780E85" w:rsidRPr="00780E85" w:rsidRDefault="00780E85" w:rsidP="00780E85">
            <w:pPr>
              <w:pStyle w:val="Zkladntextodsazen"/>
              <w:keepLines w:val="0"/>
              <w:spacing w:before="60" w:after="0" w:line="276" w:lineRule="auto"/>
              <w:ind w:left="0"/>
              <w:jc w:val="right"/>
              <w:rPr>
                <w:b/>
                <w:sz w:val="20"/>
                <w:szCs w:val="20"/>
              </w:rPr>
            </w:pPr>
            <w:r w:rsidRPr="00780E85">
              <w:rPr>
                <w:b/>
                <w:sz w:val="20"/>
                <w:szCs w:val="20"/>
              </w:rPr>
              <w:t>2043</w:t>
            </w:r>
          </w:p>
        </w:tc>
        <w:tc>
          <w:tcPr>
            <w:tcW w:w="2520" w:type="dxa"/>
            <w:shd w:val="clear" w:color="C0C0C0" w:fill="FFFFFF"/>
          </w:tcPr>
          <w:p w:rsidR="00780E85" w:rsidRPr="00780E85" w:rsidRDefault="00780E85" w:rsidP="00780E85">
            <w:pPr>
              <w:pStyle w:val="Zkladntextodsazen"/>
              <w:keepLines w:val="0"/>
              <w:spacing w:before="60" w:after="0" w:line="276" w:lineRule="auto"/>
              <w:ind w:left="0"/>
              <w:jc w:val="right"/>
              <w:rPr>
                <w:b/>
                <w:sz w:val="20"/>
                <w:szCs w:val="20"/>
              </w:rPr>
            </w:pPr>
            <w:r w:rsidRPr="00780E85">
              <w:rPr>
                <w:b/>
                <w:sz w:val="20"/>
                <w:szCs w:val="20"/>
              </w:rPr>
              <w:t>2043</w:t>
            </w:r>
          </w:p>
        </w:tc>
        <w:tc>
          <w:tcPr>
            <w:tcW w:w="1800" w:type="dxa"/>
            <w:shd w:val="thinDiagStripe" w:color="C0C0C0" w:fill="FFFFFF"/>
            <w:vAlign w:val="center"/>
          </w:tcPr>
          <w:p w:rsidR="00780E85" w:rsidRPr="00780E85" w:rsidRDefault="00780E85" w:rsidP="00780E85">
            <w:pPr>
              <w:pStyle w:val="Zkladntextodsazen"/>
              <w:keepLines w:val="0"/>
              <w:spacing w:before="60" w:after="0" w:line="276" w:lineRule="auto"/>
              <w:ind w:left="0"/>
              <w:jc w:val="right"/>
              <w:rPr>
                <w:b/>
                <w:sz w:val="20"/>
                <w:szCs w:val="20"/>
              </w:rPr>
            </w:pPr>
            <w:r w:rsidRPr="00780E85">
              <w:rPr>
                <w:b/>
                <w:sz w:val="20"/>
                <w:szCs w:val="20"/>
              </w:rPr>
              <w:t>2043</w:t>
            </w:r>
          </w:p>
        </w:tc>
        <w:tc>
          <w:tcPr>
            <w:tcW w:w="2520" w:type="dxa"/>
            <w:shd w:val="thinDiagStripe" w:color="C0C0C0" w:fill="FFFFFF"/>
            <w:vAlign w:val="center"/>
          </w:tcPr>
          <w:p w:rsidR="00780E85" w:rsidRPr="00780E85" w:rsidRDefault="00780E85" w:rsidP="00780E85">
            <w:pPr>
              <w:pStyle w:val="Zkladntextodsazen"/>
              <w:keepLines w:val="0"/>
              <w:spacing w:before="60" w:after="0" w:line="276" w:lineRule="auto"/>
              <w:ind w:left="0"/>
              <w:jc w:val="right"/>
              <w:rPr>
                <w:b/>
                <w:sz w:val="20"/>
                <w:szCs w:val="20"/>
              </w:rPr>
            </w:pPr>
            <w:r w:rsidRPr="00780E85">
              <w:rPr>
                <w:b/>
                <w:sz w:val="20"/>
                <w:szCs w:val="20"/>
              </w:rPr>
              <w:t>2043</w:t>
            </w:r>
          </w:p>
        </w:tc>
      </w:tr>
      <w:tr w:rsidR="00780E85" w:rsidRPr="00780E85" w:rsidTr="00780E85">
        <w:tc>
          <w:tcPr>
            <w:tcW w:w="0" w:type="auto"/>
            <w:shd w:val="clear" w:color="auto" w:fill="E6E6E6"/>
          </w:tcPr>
          <w:p w:rsidR="00780E85" w:rsidRPr="00780E85" w:rsidRDefault="00780E85" w:rsidP="00780E85">
            <w:pPr>
              <w:pStyle w:val="Zkladntextodsazen"/>
              <w:keepLines w:val="0"/>
              <w:spacing w:before="60" w:after="0" w:line="276" w:lineRule="auto"/>
              <w:ind w:left="0"/>
              <w:rPr>
                <w:sz w:val="20"/>
                <w:szCs w:val="20"/>
              </w:rPr>
            </w:pPr>
            <w:r w:rsidRPr="00780E85">
              <w:rPr>
                <w:sz w:val="20"/>
                <w:szCs w:val="20"/>
              </w:rPr>
              <w:t>2021</w:t>
            </w:r>
          </w:p>
        </w:tc>
        <w:tc>
          <w:tcPr>
            <w:tcW w:w="1997" w:type="dxa"/>
            <w:shd w:val="clear" w:color="auto" w:fill="FFFFFF"/>
          </w:tcPr>
          <w:p w:rsidR="00780E85" w:rsidRPr="00780E85" w:rsidRDefault="00780E85" w:rsidP="00780E85">
            <w:pPr>
              <w:spacing w:before="60"/>
              <w:jc w:val="right"/>
              <w:rPr>
                <w:b/>
                <w:sz w:val="20"/>
                <w:szCs w:val="20"/>
              </w:rPr>
            </w:pPr>
            <w:r w:rsidRPr="00780E85">
              <w:rPr>
                <w:b/>
                <w:sz w:val="20"/>
                <w:szCs w:val="20"/>
              </w:rPr>
              <w:t>1826</w:t>
            </w:r>
          </w:p>
        </w:tc>
        <w:tc>
          <w:tcPr>
            <w:tcW w:w="2520" w:type="dxa"/>
            <w:shd w:val="clear" w:color="C0C0C0" w:fill="FFFFFF"/>
          </w:tcPr>
          <w:p w:rsidR="00780E85" w:rsidRPr="00780E85" w:rsidRDefault="00780E85" w:rsidP="00780E85">
            <w:pPr>
              <w:pStyle w:val="Zkladntextodsazen"/>
              <w:keepLines w:val="0"/>
              <w:spacing w:before="60" w:after="0" w:line="276" w:lineRule="auto"/>
              <w:ind w:left="0"/>
              <w:jc w:val="right"/>
              <w:rPr>
                <w:b/>
                <w:sz w:val="20"/>
                <w:szCs w:val="20"/>
              </w:rPr>
            </w:pPr>
            <w:r w:rsidRPr="00780E85">
              <w:rPr>
                <w:b/>
                <w:sz w:val="20"/>
                <w:szCs w:val="20"/>
              </w:rPr>
              <w:t>1826</w:t>
            </w:r>
          </w:p>
        </w:tc>
        <w:tc>
          <w:tcPr>
            <w:tcW w:w="1800" w:type="dxa"/>
            <w:shd w:val="thinDiagStripe" w:color="C0C0C0" w:fill="FFFFFF"/>
            <w:vAlign w:val="center"/>
          </w:tcPr>
          <w:p w:rsidR="00780E85" w:rsidRPr="00780E85" w:rsidRDefault="00780E85" w:rsidP="00780E85">
            <w:pPr>
              <w:pStyle w:val="Zkladntextodsazen"/>
              <w:keepLines w:val="0"/>
              <w:spacing w:before="60" w:after="0" w:line="276" w:lineRule="auto"/>
              <w:ind w:left="0"/>
              <w:jc w:val="right"/>
              <w:rPr>
                <w:b/>
                <w:sz w:val="20"/>
                <w:szCs w:val="20"/>
              </w:rPr>
            </w:pPr>
            <w:r w:rsidRPr="00780E85">
              <w:rPr>
                <w:b/>
                <w:sz w:val="20"/>
                <w:szCs w:val="20"/>
              </w:rPr>
              <w:t>1826</w:t>
            </w:r>
          </w:p>
        </w:tc>
        <w:tc>
          <w:tcPr>
            <w:tcW w:w="2520" w:type="dxa"/>
            <w:shd w:val="thinDiagStripe" w:color="C0C0C0" w:fill="FFFFFF"/>
            <w:vAlign w:val="center"/>
          </w:tcPr>
          <w:p w:rsidR="00780E85" w:rsidRPr="00780E85" w:rsidRDefault="00780E85" w:rsidP="00780E85">
            <w:pPr>
              <w:pStyle w:val="Zkladntextodsazen"/>
              <w:keepLines w:val="0"/>
              <w:spacing w:before="60" w:after="0" w:line="276" w:lineRule="auto"/>
              <w:ind w:left="0"/>
              <w:jc w:val="right"/>
              <w:rPr>
                <w:b/>
                <w:sz w:val="20"/>
                <w:szCs w:val="20"/>
              </w:rPr>
            </w:pPr>
            <w:r w:rsidRPr="00780E85">
              <w:rPr>
                <w:b/>
                <w:sz w:val="20"/>
                <w:szCs w:val="20"/>
              </w:rPr>
              <w:t>1826</w:t>
            </w:r>
          </w:p>
        </w:tc>
      </w:tr>
      <w:tr w:rsidR="00780E85" w:rsidRPr="00780E85" w:rsidTr="00780E85">
        <w:tc>
          <w:tcPr>
            <w:tcW w:w="0" w:type="auto"/>
            <w:tcBorders>
              <w:bottom w:val="single" w:sz="12" w:space="0" w:color="auto"/>
            </w:tcBorders>
            <w:shd w:val="clear" w:color="auto" w:fill="E6E6E6"/>
          </w:tcPr>
          <w:p w:rsidR="00780E85" w:rsidRPr="00780E85" w:rsidRDefault="00780E85" w:rsidP="00780E85">
            <w:pPr>
              <w:pStyle w:val="Zkladntextodsazen"/>
              <w:keepLines w:val="0"/>
              <w:spacing w:before="60" w:after="0" w:line="276" w:lineRule="auto"/>
              <w:ind w:left="0"/>
              <w:rPr>
                <w:sz w:val="20"/>
                <w:szCs w:val="20"/>
              </w:rPr>
            </w:pPr>
            <w:r w:rsidRPr="00780E85">
              <w:rPr>
                <w:sz w:val="20"/>
                <w:szCs w:val="20"/>
              </w:rPr>
              <w:t>2022</w:t>
            </w:r>
          </w:p>
        </w:tc>
        <w:tc>
          <w:tcPr>
            <w:tcW w:w="1997" w:type="dxa"/>
            <w:tcBorders>
              <w:bottom w:val="single" w:sz="12" w:space="0" w:color="auto"/>
            </w:tcBorders>
            <w:shd w:val="clear" w:color="auto" w:fill="FFFFFF"/>
          </w:tcPr>
          <w:p w:rsidR="00780E85" w:rsidRPr="00780E85" w:rsidRDefault="00780E85" w:rsidP="00780E85">
            <w:pPr>
              <w:spacing w:before="60"/>
              <w:jc w:val="right"/>
              <w:rPr>
                <w:b/>
                <w:sz w:val="20"/>
                <w:szCs w:val="20"/>
              </w:rPr>
            </w:pPr>
            <w:r w:rsidRPr="00780E85">
              <w:rPr>
                <w:b/>
                <w:sz w:val="20"/>
                <w:szCs w:val="20"/>
              </w:rPr>
              <w:t>2265</w:t>
            </w:r>
          </w:p>
        </w:tc>
        <w:tc>
          <w:tcPr>
            <w:tcW w:w="2520" w:type="dxa"/>
            <w:tcBorders>
              <w:bottom w:val="single" w:sz="12" w:space="0" w:color="auto"/>
            </w:tcBorders>
            <w:shd w:val="clear" w:color="C0C0C0" w:fill="FFFFFF"/>
          </w:tcPr>
          <w:p w:rsidR="00780E85" w:rsidRPr="00780E85" w:rsidRDefault="00780E85" w:rsidP="00780E85">
            <w:pPr>
              <w:pStyle w:val="Zkladntextodsazen"/>
              <w:keepLines w:val="0"/>
              <w:spacing w:before="60" w:after="0" w:line="276" w:lineRule="auto"/>
              <w:ind w:left="0"/>
              <w:jc w:val="right"/>
              <w:rPr>
                <w:b/>
                <w:sz w:val="20"/>
                <w:szCs w:val="20"/>
              </w:rPr>
            </w:pPr>
            <w:r w:rsidRPr="00780E85">
              <w:rPr>
                <w:b/>
                <w:sz w:val="20"/>
                <w:szCs w:val="20"/>
              </w:rPr>
              <w:t>2265</w:t>
            </w:r>
          </w:p>
        </w:tc>
        <w:tc>
          <w:tcPr>
            <w:tcW w:w="1800" w:type="dxa"/>
            <w:tcBorders>
              <w:bottom w:val="single" w:sz="12" w:space="0" w:color="auto"/>
            </w:tcBorders>
            <w:shd w:val="thinDiagStripe" w:color="C0C0C0" w:fill="FFFFFF"/>
            <w:vAlign w:val="center"/>
          </w:tcPr>
          <w:p w:rsidR="00780E85" w:rsidRPr="00780E85" w:rsidRDefault="00780E85" w:rsidP="00780E85">
            <w:pPr>
              <w:pStyle w:val="Zkladntextodsazen"/>
              <w:keepLines w:val="0"/>
              <w:spacing w:before="60" w:after="0" w:line="276" w:lineRule="auto"/>
              <w:ind w:left="0"/>
              <w:jc w:val="right"/>
              <w:rPr>
                <w:b/>
                <w:sz w:val="20"/>
                <w:szCs w:val="20"/>
              </w:rPr>
            </w:pPr>
            <w:r w:rsidRPr="00780E85">
              <w:rPr>
                <w:b/>
                <w:sz w:val="20"/>
                <w:szCs w:val="20"/>
              </w:rPr>
              <w:t>2265</w:t>
            </w:r>
          </w:p>
        </w:tc>
        <w:tc>
          <w:tcPr>
            <w:tcW w:w="2520" w:type="dxa"/>
            <w:tcBorders>
              <w:bottom w:val="single" w:sz="12" w:space="0" w:color="auto"/>
            </w:tcBorders>
            <w:shd w:val="thinDiagStripe" w:color="C0C0C0" w:fill="FFFFFF"/>
            <w:vAlign w:val="center"/>
          </w:tcPr>
          <w:p w:rsidR="00780E85" w:rsidRPr="00780E85" w:rsidRDefault="00780E85" w:rsidP="00780E85">
            <w:pPr>
              <w:pStyle w:val="Zkladntextodsazen"/>
              <w:keepLines w:val="0"/>
              <w:spacing w:before="60" w:after="0" w:line="276" w:lineRule="auto"/>
              <w:ind w:left="0"/>
              <w:jc w:val="right"/>
              <w:rPr>
                <w:b/>
                <w:sz w:val="20"/>
                <w:szCs w:val="20"/>
              </w:rPr>
            </w:pPr>
            <w:r w:rsidRPr="00780E85">
              <w:rPr>
                <w:b/>
                <w:sz w:val="20"/>
                <w:szCs w:val="20"/>
              </w:rPr>
              <w:t>2265</w:t>
            </w:r>
          </w:p>
        </w:tc>
      </w:tr>
      <w:tr w:rsidR="00780E85" w:rsidRPr="00780E85" w:rsidTr="00780E85">
        <w:tc>
          <w:tcPr>
            <w:tcW w:w="0" w:type="auto"/>
            <w:tcBorders>
              <w:top w:val="single" w:sz="12" w:space="0" w:color="auto"/>
              <w:left w:val="single" w:sz="12" w:space="0" w:color="auto"/>
              <w:bottom w:val="single" w:sz="12" w:space="0" w:color="auto"/>
            </w:tcBorders>
            <w:shd w:val="clear" w:color="auto" w:fill="E6E6E6"/>
          </w:tcPr>
          <w:p w:rsidR="00780E85" w:rsidRPr="00780E85" w:rsidRDefault="00780E85" w:rsidP="00780E85">
            <w:pPr>
              <w:pStyle w:val="Zkladntextodsazen"/>
              <w:keepLines w:val="0"/>
              <w:spacing w:before="60" w:after="0" w:line="276" w:lineRule="auto"/>
              <w:ind w:left="0"/>
              <w:rPr>
                <w:b/>
                <w:sz w:val="20"/>
                <w:szCs w:val="20"/>
              </w:rPr>
            </w:pPr>
            <w:r w:rsidRPr="00780E85">
              <w:rPr>
                <w:b/>
                <w:sz w:val="20"/>
                <w:szCs w:val="20"/>
              </w:rPr>
              <w:t xml:space="preserve">Celkem </w:t>
            </w:r>
          </w:p>
        </w:tc>
        <w:tc>
          <w:tcPr>
            <w:tcW w:w="1997" w:type="dxa"/>
            <w:tcBorders>
              <w:top w:val="single" w:sz="12" w:space="0" w:color="auto"/>
              <w:bottom w:val="single" w:sz="12" w:space="0" w:color="auto"/>
            </w:tcBorders>
            <w:shd w:val="clear" w:color="auto" w:fill="FFFFFF"/>
          </w:tcPr>
          <w:p w:rsidR="00780E85" w:rsidRPr="00780E85" w:rsidRDefault="00780E85" w:rsidP="00780E85">
            <w:pPr>
              <w:spacing w:before="60"/>
              <w:jc w:val="right"/>
              <w:rPr>
                <w:b/>
                <w:sz w:val="20"/>
                <w:szCs w:val="20"/>
              </w:rPr>
            </w:pPr>
            <w:r w:rsidRPr="00780E85">
              <w:rPr>
                <w:b/>
                <w:sz w:val="20"/>
                <w:szCs w:val="20"/>
              </w:rPr>
              <w:t>8558</w:t>
            </w:r>
          </w:p>
        </w:tc>
        <w:tc>
          <w:tcPr>
            <w:tcW w:w="2520" w:type="dxa"/>
            <w:tcBorders>
              <w:top w:val="single" w:sz="12" w:space="0" w:color="auto"/>
              <w:bottom w:val="single" w:sz="12" w:space="0" w:color="auto"/>
            </w:tcBorders>
            <w:shd w:val="clear" w:color="C0C0C0" w:fill="FFFFFF"/>
          </w:tcPr>
          <w:p w:rsidR="00780E85" w:rsidRPr="00780E85" w:rsidRDefault="00780E85" w:rsidP="00780E85">
            <w:pPr>
              <w:pStyle w:val="Zkladntextodsazen"/>
              <w:keepLines w:val="0"/>
              <w:spacing w:before="60" w:after="0" w:line="276" w:lineRule="auto"/>
              <w:ind w:left="0"/>
              <w:jc w:val="right"/>
              <w:rPr>
                <w:b/>
                <w:sz w:val="20"/>
                <w:szCs w:val="20"/>
              </w:rPr>
            </w:pPr>
            <w:r w:rsidRPr="00780E85">
              <w:rPr>
                <w:b/>
                <w:sz w:val="20"/>
                <w:szCs w:val="20"/>
              </w:rPr>
              <w:t>8558</w:t>
            </w:r>
          </w:p>
        </w:tc>
        <w:tc>
          <w:tcPr>
            <w:tcW w:w="1800" w:type="dxa"/>
            <w:tcBorders>
              <w:top w:val="single" w:sz="12" w:space="0" w:color="auto"/>
              <w:bottom w:val="single" w:sz="12" w:space="0" w:color="auto"/>
            </w:tcBorders>
            <w:shd w:val="thinDiagStripe" w:color="C0C0C0" w:fill="FFFFFF"/>
            <w:vAlign w:val="center"/>
          </w:tcPr>
          <w:p w:rsidR="00780E85" w:rsidRPr="00780E85" w:rsidRDefault="00780E85" w:rsidP="00780E85">
            <w:pPr>
              <w:pStyle w:val="Zkladntextodsazen"/>
              <w:keepLines w:val="0"/>
              <w:spacing w:before="60" w:after="0" w:line="276" w:lineRule="auto"/>
              <w:ind w:left="0"/>
              <w:jc w:val="right"/>
              <w:rPr>
                <w:b/>
                <w:sz w:val="20"/>
                <w:szCs w:val="20"/>
              </w:rPr>
            </w:pPr>
            <w:r w:rsidRPr="00780E85">
              <w:rPr>
                <w:b/>
                <w:sz w:val="20"/>
                <w:szCs w:val="20"/>
              </w:rPr>
              <w:t>8558</w:t>
            </w:r>
          </w:p>
        </w:tc>
        <w:tc>
          <w:tcPr>
            <w:tcW w:w="2520" w:type="dxa"/>
            <w:tcBorders>
              <w:top w:val="single" w:sz="12" w:space="0" w:color="auto"/>
              <w:bottom w:val="single" w:sz="12" w:space="0" w:color="auto"/>
              <w:right w:val="single" w:sz="12" w:space="0" w:color="auto"/>
            </w:tcBorders>
            <w:shd w:val="thinDiagStripe" w:color="C0C0C0" w:fill="FFFFFF"/>
            <w:vAlign w:val="center"/>
          </w:tcPr>
          <w:p w:rsidR="00780E85" w:rsidRPr="00780E85" w:rsidRDefault="00780E85" w:rsidP="00780E85">
            <w:pPr>
              <w:pStyle w:val="Zkladntextodsazen"/>
              <w:keepLines w:val="0"/>
              <w:spacing w:before="60" w:after="0" w:line="276" w:lineRule="auto"/>
              <w:ind w:left="0"/>
              <w:jc w:val="right"/>
              <w:rPr>
                <w:b/>
                <w:sz w:val="20"/>
                <w:szCs w:val="20"/>
              </w:rPr>
            </w:pPr>
            <w:r w:rsidRPr="00780E85">
              <w:rPr>
                <w:b/>
                <w:sz w:val="20"/>
                <w:szCs w:val="20"/>
              </w:rPr>
              <w:t>8558</w:t>
            </w:r>
          </w:p>
        </w:tc>
      </w:tr>
    </w:tbl>
    <w:p w:rsidR="00780E85" w:rsidRPr="00780E85" w:rsidRDefault="00780E85" w:rsidP="00780E85">
      <w:pPr>
        <w:pStyle w:val="Zkladntextodsazen"/>
        <w:keepLines w:val="0"/>
        <w:spacing w:before="60" w:after="0" w:line="276" w:lineRule="auto"/>
        <w:ind w:left="0"/>
        <w:rPr>
          <w:b/>
          <w:sz w:val="20"/>
          <w:szCs w:val="20"/>
          <w:u w:val="single"/>
        </w:rPr>
      </w:pPr>
    </w:p>
    <w:p w:rsidR="00345799" w:rsidRDefault="00345799" w:rsidP="00345799">
      <w:pPr>
        <w:pStyle w:val="Zkladntextodsazen"/>
        <w:keepLines w:val="0"/>
        <w:spacing w:before="60" w:after="0" w:line="276" w:lineRule="auto"/>
        <w:ind w:left="0"/>
        <w:rPr>
          <w:b/>
          <w:bCs/>
          <w:sz w:val="24"/>
          <w:u w:val="single"/>
        </w:rPr>
      </w:pPr>
      <w:r w:rsidRPr="00123585">
        <w:rPr>
          <w:b/>
          <w:sz w:val="24"/>
          <w:u w:val="single"/>
        </w:rPr>
        <w:t>Jiné zdroje financování projektu než je p</w:t>
      </w:r>
      <w:r w:rsidRPr="00123585">
        <w:rPr>
          <w:b/>
          <w:bCs/>
          <w:sz w:val="24"/>
          <w:u w:val="single"/>
        </w:rPr>
        <w:t>odpora z účelových výdajů Ministerstva kultury</w:t>
      </w:r>
      <w:r>
        <w:rPr>
          <w:b/>
          <w:bCs/>
          <w:sz w:val="24"/>
          <w:u w:val="single"/>
        </w:rPr>
        <w:t>:</w:t>
      </w:r>
    </w:p>
    <w:p w:rsidR="003148C9" w:rsidRPr="000F3C71" w:rsidRDefault="003148C9" w:rsidP="00345799">
      <w:pPr>
        <w:pStyle w:val="Zkladntextodsazen"/>
        <w:keepLines w:val="0"/>
        <w:spacing w:before="60" w:after="0" w:line="276" w:lineRule="auto"/>
        <w:ind w:left="0"/>
        <w:rPr>
          <w:b/>
          <w:bCs/>
          <w:sz w:val="20"/>
          <w:szCs w:val="20"/>
          <w:u w:val="single"/>
        </w:rPr>
      </w:pPr>
    </w:p>
    <w:tbl>
      <w:tblPr>
        <w:tblW w:w="8928" w:type="dxa"/>
        <w:shd w:val="clear" w:color="auto" w:fill="FFFFFF"/>
        <w:tblCellMar>
          <w:left w:w="0" w:type="dxa"/>
          <w:right w:w="0" w:type="dxa"/>
        </w:tblCellMar>
        <w:tblLook w:val="04A0" w:firstRow="1" w:lastRow="0" w:firstColumn="1" w:lastColumn="0" w:noHBand="0" w:noVBand="1"/>
      </w:tblPr>
      <w:tblGrid>
        <w:gridCol w:w="1008"/>
        <w:gridCol w:w="1980"/>
        <w:gridCol w:w="1980"/>
        <w:gridCol w:w="1980"/>
        <w:gridCol w:w="1980"/>
      </w:tblGrid>
      <w:tr w:rsidR="003148C9" w:rsidRPr="000F3C71" w:rsidTr="00873408">
        <w:tc>
          <w:tcPr>
            <w:tcW w:w="1008"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3148C9" w:rsidRPr="000F3C71" w:rsidRDefault="003148C9" w:rsidP="003148C9">
            <w:pPr>
              <w:spacing w:before="60"/>
              <w:contextualSpacing w:val="0"/>
              <w:jc w:val="center"/>
              <w:rPr>
                <w:rFonts w:eastAsia="Times New Roman" w:cs="Times New Roman"/>
                <w:sz w:val="20"/>
                <w:szCs w:val="20"/>
                <w:lang w:eastAsia="cs-CZ"/>
              </w:rPr>
            </w:pPr>
            <w:r w:rsidRPr="000F3C71">
              <w:rPr>
                <w:rFonts w:eastAsia="Times New Roman" w:cs="Times New Roman"/>
                <w:sz w:val="20"/>
                <w:szCs w:val="20"/>
                <w:lang w:eastAsia="cs-CZ"/>
              </w:rPr>
              <w:t>(rok)</w:t>
            </w:r>
          </w:p>
        </w:tc>
        <w:tc>
          <w:tcPr>
            <w:tcW w:w="198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3148C9" w:rsidRPr="000F3C71" w:rsidRDefault="003148C9" w:rsidP="003148C9">
            <w:pPr>
              <w:spacing w:before="60"/>
              <w:contextualSpacing w:val="0"/>
              <w:jc w:val="center"/>
              <w:rPr>
                <w:rFonts w:eastAsia="Times New Roman" w:cs="Times New Roman"/>
                <w:sz w:val="20"/>
                <w:szCs w:val="20"/>
                <w:lang w:eastAsia="cs-CZ"/>
              </w:rPr>
            </w:pPr>
            <w:r w:rsidRPr="000F3C71">
              <w:rPr>
                <w:rFonts w:eastAsia="Times New Roman" w:cs="Times New Roman"/>
                <w:sz w:val="20"/>
                <w:szCs w:val="20"/>
                <w:lang w:eastAsia="cs-CZ"/>
              </w:rPr>
              <w:t>Jiné veřejné zdroje celkem</w:t>
            </w:r>
          </w:p>
          <w:p w:rsidR="003148C9" w:rsidRPr="000F3C71" w:rsidRDefault="003148C9" w:rsidP="003148C9">
            <w:pPr>
              <w:spacing w:before="60"/>
              <w:contextualSpacing w:val="0"/>
              <w:jc w:val="center"/>
              <w:rPr>
                <w:rFonts w:eastAsia="Times New Roman" w:cs="Times New Roman"/>
                <w:sz w:val="20"/>
                <w:szCs w:val="20"/>
                <w:lang w:eastAsia="cs-CZ"/>
              </w:rPr>
            </w:pPr>
            <w:r w:rsidRPr="000F3C71">
              <w:rPr>
                <w:rFonts w:eastAsia="Times New Roman" w:cs="Times New Roman"/>
                <w:sz w:val="20"/>
                <w:szCs w:val="20"/>
                <w:lang w:eastAsia="cs-CZ"/>
              </w:rPr>
              <w:t>(tis. Kč)</w:t>
            </w:r>
          </w:p>
        </w:tc>
        <w:tc>
          <w:tcPr>
            <w:tcW w:w="198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3148C9" w:rsidRPr="000F3C71" w:rsidRDefault="003148C9" w:rsidP="003148C9">
            <w:pPr>
              <w:spacing w:before="60"/>
              <w:contextualSpacing w:val="0"/>
              <w:rPr>
                <w:rFonts w:eastAsia="Times New Roman" w:cs="Times New Roman"/>
                <w:sz w:val="20"/>
                <w:szCs w:val="20"/>
                <w:lang w:eastAsia="cs-CZ"/>
              </w:rPr>
            </w:pPr>
            <w:r w:rsidRPr="000F3C71">
              <w:rPr>
                <w:rFonts w:eastAsia="Times New Roman" w:cs="Times New Roman"/>
                <w:sz w:val="20"/>
                <w:szCs w:val="20"/>
                <w:lang w:eastAsia="cs-CZ"/>
              </w:rPr>
              <w:t>Specifikace</w:t>
            </w:r>
          </w:p>
        </w:tc>
        <w:tc>
          <w:tcPr>
            <w:tcW w:w="198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3148C9" w:rsidRPr="000F3C71" w:rsidRDefault="003148C9" w:rsidP="003148C9">
            <w:pPr>
              <w:spacing w:before="60"/>
              <w:contextualSpacing w:val="0"/>
              <w:jc w:val="center"/>
              <w:rPr>
                <w:rFonts w:eastAsia="Times New Roman" w:cs="Times New Roman"/>
                <w:sz w:val="20"/>
                <w:szCs w:val="20"/>
                <w:lang w:eastAsia="cs-CZ"/>
              </w:rPr>
            </w:pPr>
            <w:r w:rsidRPr="000F3C71">
              <w:rPr>
                <w:rFonts w:eastAsia="Times New Roman" w:cs="Times New Roman"/>
                <w:sz w:val="20"/>
                <w:szCs w:val="20"/>
                <w:lang w:eastAsia="cs-CZ"/>
              </w:rPr>
              <w:t>Neveřejné zdroje celkem (tis. Kč)</w:t>
            </w:r>
          </w:p>
        </w:tc>
        <w:tc>
          <w:tcPr>
            <w:tcW w:w="198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3148C9" w:rsidRPr="000F3C71" w:rsidRDefault="003148C9" w:rsidP="003148C9">
            <w:pPr>
              <w:spacing w:before="60"/>
              <w:contextualSpacing w:val="0"/>
              <w:rPr>
                <w:rFonts w:eastAsia="Times New Roman" w:cs="Times New Roman"/>
                <w:sz w:val="20"/>
                <w:szCs w:val="20"/>
                <w:lang w:eastAsia="cs-CZ"/>
              </w:rPr>
            </w:pPr>
            <w:r w:rsidRPr="000F3C71">
              <w:rPr>
                <w:rFonts w:eastAsia="Times New Roman" w:cs="Times New Roman"/>
                <w:sz w:val="20"/>
                <w:szCs w:val="20"/>
                <w:lang w:eastAsia="cs-CZ"/>
              </w:rPr>
              <w:t>Specifikace</w:t>
            </w:r>
          </w:p>
        </w:tc>
      </w:tr>
      <w:tr w:rsidR="003148C9" w:rsidRPr="000F3C71" w:rsidTr="00780E85">
        <w:tc>
          <w:tcPr>
            <w:tcW w:w="1008"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3148C9" w:rsidRPr="000F3C71" w:rsidRDefault="003148C9" w:rsidP="003148C9">
            <w:pPr>
              <w:spacing w:before="60"/>
              <w:contextualSpacing w:val="0"/>
              <w:rPr>
                <w:rFonts w:eastAsia="Times New Roman" w:cs="Times New Roman"/>
                <w:sz w:val="20"/>
                <w:szCs w:val="20"/>
                <w:lang w:eastAsia="cs-CZ"/>
              </w:rPr>
            </w:pPr>
            <w:r w:rsidRPr="000F3C71">
              <w:rPr>
                <w:rFonts w:eastAsia="Times New Roman" w:cs="Times New Roman"/>
                <w:sz w:val="20"/>
                <w:szCs w:val="20"/>
                <w:lang w:eastAsia="cs-CZ"/>
              </w:rPr>
              <w:t>2018</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r>
      <w:tr w:rsidR="003148C9" w:rsidRPr="000F3C71" w:rsidTr="00780E85">
        <w:tc>
          <w:tcPr>
            <w:tcW w:w="1008"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3148C9" w:rsidRPr="000F3C71" w:rsidRDefault="003148C9" w:rsidP="003148C9">
            <w:pPr>
              <w:spacing w:before="60"/>
              <w:contextualSpacing w:val="0"/>
              <w:rPr>
                <w:rFonts w:eastAsia="Times New Roman" w:cs="Times New Roman"/>
                <w:sz w:val="20"/>
                <w:szCs w:val="20"/>
                <w:lang w:eastAsia="cs-CZ"/>
              </w:rPr>
            </w:pPr>
            <w:r w:rsidRPr="000F3C71">
              <w:rPr>
                <w:rFonts w:eastAsia="Times New Roman" w:cs="Times New Roman"/>
                <w:sz w:val="20"/>
                <w:szCs w:val="20"/>
                <w:lang w:eastAsia="cs-CZ"/>
              </w:rPr>
              <w:t>2019</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r>
      <w:tr w:rsidR="003148C9" w:rsidRPr="000F3C71" w:rsidTr="00780E85">
        <w:tc>
          <w:tcPr>
            <w:tcW w:w="1008"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3148C9" w:rsidRPr="000F3C71" w:rsidRDefault="003148C9" w:rsidP="003148C9">
            <w:pPr>
              <w:spacing w:before="60"/>
              <w:contextualSpacing w:val="0"/>
              <w:rPr>
                <w:rFonts w:eastAsia="Times New Roman" w:cs="Times New Roman"/>
                <w:sz w:val="20"/>
                <w:szCs w:val="20"/>
                <w:lang w:eastAsia="cs-CZ"/>
              </w:rPr>
            </w:pPr>
            <w:r w:rsidRPr="000F3C71">
              <w:rPr>
                <w:rFonts w:eastAsia="Times New Roman" w:cs="Times New Roman"/>
                <w:sz w:val="20"/>
                <w:szCs w:val="20"/>
                <w:lang w:eastAsia="cs-CZ"/>
              </w:rPr>
              <w:t>2020</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r>
      <w:tr w:rsidR="003148C9" w:rsidRPr="000F3C71" w:rsidTr="00780E85">
        <w:tc>
          <w:tcPr>
            <w:tcW w:w="1008"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3148C9" w:rsidRPr="000F3C71" w:rsidRDefault="003148C9" w:rsidP="003148C9">
            <w:pPr>
              <w:spacing w:before="60"/>
              <w:contextualSpacing w:val="0"/>
              <w:rPr>
                <w:rFonts w:eastAsia="Times New Roman" w:cs="Times New Roman"/>
                <w:sz w:val="20"/>
                <w:szCs w:val="20"/>
                <w:lang w:eastAsia="cs-CZ"/>
              </w:rPr>
            </w:pPr>
            <w:r w:rsidRPr="000F3C71">
              <w:rPr>
                <w:rFonts w:eastAsia="Times New Roman" w:cs="Times New Roman"/>
                <w:sz w:val="20"/>
                <w:szCs w:val="20"/>
                <w:lang w:eastAsia="cs-CZ"/>
              </w:rPr>
              <w:t>2021</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r>
      <w:tr w:rsidR="003148C9" w:rsidRPr="000F3C71" w:rsidTr="00780E85">
        <w:tc>
          <w:tcPr>
            <w:tcW w:w="1008" w:type="dxa"/>
            <w:tcBorders>
              <w:top w:val="nil"/>
              <w:left w:val="single" w:sz="8" w:space="0" w:color="auto"/>
              <w:bottom w:val="single" w:sz="12" w:space="0" w:color="auto"/>
              <w:right w:val="single" w:sz="8" w:space="0" w:color="auto"/>
            </w:tcBorders>
            <w:shd w:val="clear" w:color="auto" w:fill="E6E6E6"/>
            <w:tcMar>
              <w:top w:w="0" w:type="dxa"/>
              <w:left w:w="108" w:type="dxa"/>
              <w:bottom w:w="0" w:type="dxa"/>
              <w:right w:w="108" w:type="dxa"/>
            </w:tcMar>
            <w:hideMark/>
          </w:tcPr>
          <w:p w:rsidR="003148C9" w:rsidRPr="000F3C71" w:rsidRDefault="003148C9" w:rsidP="003148C9">
            <w:pPr>
              <w:spacing w:before="60"/>
              <w:contextualSpacing w:val="0"/>
              <w:rPr>
                <w:rFonts w:eastAsia="Times New Roman" w:cs="Times New Roman"/>
                <w:sz w:val="20"/>
                <w:szCs w:val="20"/>
                <w:lang w:eastAsia="cs-CZ"/>
              </w:rPr>
            </w:pPr>
            <w:r w:rsidRPr="000F3C71">
              <w:rPr>
                <w:rFonts w:eastAsia="Times New Roman" w:cs="Times New Roman"/>
                <w:sz w:val="20"/>
                <w:szCs w:val="20"/>
                <w:lang w:eastAsia="cs-CZ"/>
              </w:rPr>
              <w:t>2022</w:t>
            </w:r>
          </w:p>
        </w:tc>
        <w:tc>
          <w:tcPr>
            <w:tcW w:w="198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c>
          <w:tcPr>
            <w:tcW w:w="198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sz w:val="20"/>
                <w:szCs w:val="20"/>
                <w:lang w:eastAsia="cs-CZ"/>
              </w:rPr>
            </w:pPr>
          </w:p>
        </w:tc>
      </w:tr>
      <w:tr w:rsidR="003148C9" w:rsidRPr="000F3C71" w:rsidTr="00873408">
        <w:tc>
          <w:tcPr>
            <w:tcW w:w="1008" w:type="dxa"/>
            <w:tcBorders>
              <w:top w:val="nil"/>
              <w:left w:val="single" w:sz="12" w:space="0" w:color="auto"/>
              <w:bottom w:val="single" w:sz="12" w:space="0" w:color="auto"/>
              <w:right w:val="single" w:sz="8" w:space="0" w:color="auto"/>
            </w:tcBorders>
            <w:shd w:val="clear" w:color="auto" w:fill="E6E6E6"/>
            <w:tcMar>
              <w:top w:w="0" w:type="dxa"/>
              <w:left w:w="108" w:type="dxa"/>
              <w:bottom w:w="0" w:type="dxa"/>
              <w:right w:w="108" w:type="dxa"/>
            </w:tcMar>
            <w:hideMark/>
          </w:tcPr>
          <w:p w:rsidR="003148C9" w:rsidRPr="000F3C71" w:rsidRDefault="003148C9" w:rsidP="003148C9">
            <w:pPr>
              <w:spacing w:before="60"/>
              <w:contextualSpacing w:val="0"/>
              <w:rPr>
                <w:rFonts w:eastAsia="Times New Roman" w:cs="Times New Roman"/>
                <w:b/>
                <w:bCs/>
                <w:sz w:val="20"/>
                <w:szCs w:val="20"/>
                <w:lang w:eastAsia="cs-CZ"/>
              </w:rPr>
            </w:pPr>
            <w:r w:rsidRPr="000F3C71">
              <w:rPr>
                <w:rFonts w:eastAsia="Times New Roman" w:cs="Times New Roman"/>
                <w:b/>
                <w:bCs/>
                <w:sz w:val="20"/>
                <w:szCs w:val="20"/>
                <w:lang w:eastAsia="cs-CZ"/>
              </w:rPr>
              <w:t xml:space="preserve">Celkem </w:t>
            </w:r>
          </w:p>
        </w:tc>
        <w:tc>
          <w:tcPr>
            <w:tcW w:w="1980"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hideMark/>
          </w:tcPr>
          <w:p w:rsidR="003148C9" w:rsidRPr="000F3C71" w:rsidRDefault="003148C9" w:rsidP="003148C9">
            <w:pPr>
              <w:spacing w:before="60"/>
              <w:contextualSpacing w:val="0"/>
              <w:jc w:val="right"/>
              <w:rPr>
                <w:rFonts w:eastAsia="Times New Roman" w:cs="Times New Roman"/>
                <w:b/>
                <w:sz w:val="20"/>
                <w:szCs w:val="20"/>
                <w:lang w:eastAsia="cs-CZ"/>
              </w:rPr>
            </w:pPr>
            <w:r w:rsidRPr="000F3C71">
              <w:rPr>
                <w:rFonts w:eastAsia="Times New Roman" w:cs="Times New Roman"/>
                <w:b/>
                <w:sz w:val="20"/>
                <w:szCs w:val="20"/>
                <w:lang w:eastAsia="cs-CZ"/>
              </w:rPr>
              <w:t>0</w:t>
            </w:r>
          </w:p>
        </w:tc>
        <w:tc>
          <w:tcPr>
            <w:tcW w:w="1980" w:type="dxa"/>
            <w:tcBorders>
              <w:top w:val="nil"/>
              <w:left w:val="nil"/>
              <w:bottom w:val="nil"/>
              <w:right w:val="single" w:sz="12"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rPr>
                <w:rFonts w:eastAsia="Times New Roman" w:cs="Times New Roman"/>
                <w:b/>
                <w:sz w:val="20"/>
                <w:szCs w:val="20"/>
                <w:lang w:eastAsia="cs-CZ"/>
              </w:rPr>
            </w:pPr>
          </w:p>
        </w:tc>
        <w:tc>
          <w:tcPr>
            <w:tcW w:w="1980" w:type="dxa"/>
            <w:tcBorders>
              <w:top w:val="nil"/>
              <w:left w:val="nil"/>
              <w:bottom w:val="single" w:sz="12" w:space="0" w:color="auto"/>
              <w:right w:val="single" w:sz="12" w:space="0" w:color="auto"/>
            </w:tcBorders>
            <w:shd w:val="clear" w:color="auto" w:fill="FFFFFF"/>
            <w:tcMar>
              <w:top w:w="0" w:type="dxa"/>
              <w:left w:w="108" w:type="dxa"/>
              <w:bottom w:w="0" w:type="dxa"/>
              <w:right w:w="108" w:type="dxa"/>
            </w:tcMar>
          </w:tcPr>
          <w:p w:rsidR="003148C9" w:rsidRPr="000F3C71" w:rsidRDefault="003148C9" w:rsidP="003148C9">
            <w:pPr>
              <w:spacing w:before="60"/>
              <w:contextualSpacing w:val="0"/>
              <w:jc w:val="right"/>
              <w:rPr>
                <w:rFonts w:eastAsia="Times New Roman" w:cs="Times New Roman"/>
                <w:b/>
                <w:sz w:val="20"/>
                <w:szCs w:val="20"/>
                <w:lang w:eastAsia="cs-CZ"/>
              </w:rPr>
            </w:pPr>
            <w:r w:rsidRPr="000F3C71">
              <w:rPr>
                <w:rFonts w:eastAsia="Times New Roman" w:cs="Times New Roman"/>
                <w:b/>
                <w:sz w:val="20"/>
                <w:szCs w:val="20"/>
                <w:lang w:eastAsia="cs-CZ"/>
              </w:rPr>
              <w:t>0</w:t>
            </w:r>
          </w:p>
        </w:tc>
        <w:tc>
          <w:tcPr>
            <w:tcW w:w="1980" w:type="dxa"/>
            <w:shd w:val="clear" w:color="auto" w:fill="FFFFFF"/>
            <w:tcMar>
              <w:top w:w="0" w:type="dxa"/>
              <w:left w:w="108" w:type="dxa"/>
              <w:bottom w:w="0" w:type="dxa"/>
              <w:right w:w="108" w:type="dxa"/>
            </w:tcMar>
          </w:tcPr>
          <w:p w:rsidR="003148C9" w:rsidRPr="000F3C71" w:rsidRDefault="003148C9" w:rsidP="003148C9">
            <w:pPr>
              <w:spacing w:before="60"/>
              <w:contextualSpacing w:val="0"/>
              <w:rPr>
                <w:rFonts w:eastAsia="Times New Roman" w:cs="Times New Roman"/>
                <w:b/>
                <w:sz w:val="20"/>
                <w:szCs w:val="20"/>
                <w:lang w:eastAsia="cs-CZ"/>
              </w:rPr>
            </w:pPr>
          </w:p>
        </w:tc>
      </w:tr>
    </w:tbl>
    <w:p w:rsidR="00D178F5" w:rsidRDefault="007B000D" w:rsidP="00D178F5">
      <w:pPr>
        <w:pStyle w:val="Bezmezer"/>
        <w:spacing w:line="276" w:lineRule="auto"/>
        <w:jc w:val="both"/>
        <w:rPr>
          <w:i/>
          <w:iCs/>
          <w:sz w:val="20"/>
          <w:szCs w:val="20"/>
        </w:rPr>
      </w:pPr>
      <w:r>
        <w:rPr>
          <w:i/>
          <w:iCs/>
          <w:sz w:val="20"/>
          <w:szCs w:val="20"/>
        </w:rPr>
        <w:t xml:space="preserve"> </w:t>
      </w:r>
    </w:p>
    <w:p w:rsidR="00D178F5" w:rsidRPr="00D178F5" w:rsidRDefault="00D178F5" w:rsidP="00D178F5">
      <w:pPr>
        <w:pStyle w:val="Bezmezer"/>
        <w:spacing w:line="276" w:lineRule="auto"/>
        <w:jc w:val="both"/>
        <w:rPr>
          <w:b/>
          <w:sz w:val="24"/>
          <w:szCs w:val="24"/>
          <w:u w:val="single"/>
        </w:rPr>
      </w:pPr>
      <w:r w:rsidRPr="00D178F5">
        <w:rPr>
          <w:b/>
          <w:sz w:val="24"/>
          <w:szCs w:val="24"/>
          <w:u w:val="single"/>
        </w:rPr>
        <w:t>Zdůvodnění změn:</w:t>
      </w:r>
    </w:p>
    <w:p w:rsidR="00D178F5" w:rsidRPr="003D7DB7" w:rsidRDefault="00D178F5" w:rsidP="00D178F5">
      <w:pPr>
        <w:pStyle w:val="Bezmezer"/>
        <w:spacing w:line="276" w:lineRule="auto"/>
        <w:jc w:val="both"/>
        <w:rPr>
          <w:sz w:val="24"/>
          <w:szCs w:val="24"/>
        </w:rPr>
      </w:pPr>
      <w:r w:rsidRPr="003D7DB7">
        <w:rPr>
          <w:sz w:val="24"/>
          <w:szCs w:val="24"/>
        </w:rPr>
        <w:t>Změna na základě změn nařízení vlády č. 564/2006 Sb. o platových poměrech zaměstnanců ve veřejných službách a ve správě, kterými byly postupně zvyšovány platové tarify v roce 2017.</w:t>
      </w:r>
    </w:p>
    <w:p w:rsidR="00D178F5" w:rsidRDefault="00D178F5" w:rsidP="00D178F5">
      <w:pPr>
        <w:pStyle w:val="Bezmezer"/>
        <w:rPr>
          <w:lang w:eastAsia="cs-CZ"/>
        </w:rPr>
      </w:pPr>
    </w:p>
    <w:p w:rsidR="00345799" w:rsidRDefault="007B000D" w:rsidP="00345799">
      <w:pPr>
        <w:pStyle w:val="Zkladntextodsazen"/>
        <w:keepLines w:val="0"/>
        <w:spacing w:before="60" w:after="0" w:line="276" w:lineRule="auto"/>
        <w:ind w:left="0"/>
        <w:rPr>
          <w:i/>
          <w:iCs/>
          <w:sz w:val="20"/>
          <w:szCs w:val="20"/>
        </w:rPr>
      </w:pPr>
      <w:r>
        <w:rPr>
          <w:i/>
          <w:iCs/>
          <w:sz w:val="20"/>
          <w:szCs w:val="20"/>
        </w:rPr>
        <w:t xml:space="preserve">                               </w:t>
      </w:r>
    </w:p>
    <w:p w:rsidR="006468D1" w:rsidRPr="00E102A7" w:rsidRDefault="00843FDA" w:rsidP="006468D1">
      <w:pPr>
        <w:tabs>
          <w:tab w:val="left" w:pos="8100"/>
        </w:tabs>
        <w:spacing w:after="60"/>
        <w:contextualSpacing w:val="0"/>
        <w:jc w:val="both"/>
        <w:rPr>
          <w:rFonts w:eastAsia="Times New Roman" w:cs="Times New Roman"/>
          <w:b/>
          <w:sz w:val="24"/>
          <w:szCs w:val="24"/>
          <w:lang w:eastAsia="cs-CZ"/>
        </w:rPr>
      </w:pPr>
      <w:r>
        <w:rPr>
          <w:rFonts w:eastAsia="Times New Roman" w:cs="Times New Roman"/>
          <w:b/>
          <w:sz w:val="24"/>
          <w:szCs w:val="24"/>
          <w:lang w:eastAsia="cs-CZ"/>
        </w:rPr>
        <w:t>Původní znění</w:t>
      </w:r>
    </w:p>
    <w:p w:rsidR="006468D1" w:rsidRDefault="006468D1" w:rsidP="00345799">
      <w:pPr>
        <w:pStyle w:val="Zkladntextodsazen"/>
        <w:keepLines w:val="0"/>
        <w:spacing w:before="60" w:after="0" w:line="276" w:lineRule="auto"/>
        <w:ind w:left="0"/>
        <w:rPr>
          <w:i/>
          <w:iCs/>
          <w:sz w:val="20"/>
          <w:szCs w:val="20"/>
        </w:rPr>
      </w:pPr>
    </w:p>
    <w:p w:rsidR="007B000D" w:rsidRPr="009E680F" w:rsidRDefault="007B000D" w:rsidP="00345799">
      <w:pPr>
        <w:pStyle w:val="Zkladntextodsazen"/>
        <w:keepLines w:val="0"/>
        <w:spacing w:before="60" w:after="0" w:line="276" w:lineRule="auto"/>
        <w:ind w:left="0"/>
        <w:rPr>
          <w:b/>
          <w:iCs/>
          <w:sz w:val="24"/>
          <w:szCs w:val="24"/>
        </w:rPr>
      </w:pPr>
      <w:r>
        <w:rPr>
          <w:i/>
          <w:iCs/>
          <w:sz w:val="20"/>
          <w:szCs w:val="20"/>
        </w:rPr>
        <w:t xml:space="preserve">                                                           </w:t>
      </w:r>
      <w:proofErr w:type="gramStart"/>
      <w:r w:rsidRPr="009E680F">
        <w:rPr>
          <w:b/>
          <w:iCs/>
          <w:sz w:val="24"/>
          <w:szCs w:val="24"/>
        </w:rPr>
        <w:t>B.IV</w:t>
      </w:r>
      <w:proofErr w:type="gramEnd"/>
      <w:r w:rsidRPr="009E680F">
        <w:rPr>
          <w:b/>
          <w:iCs/>
          <w:sz w:val="24"/>
          <w:szCs w:val="24"/>
        </w:rPr>
        <w:t>. Popis projektu</w:t>
      </w:r>
    </w:p>
    <w:p w:rsidR="00E102A7" w:rsidRDefault="00E102A7" w:rsidP="006468D1">
      <w:pPr>
        <w:spacing w:before="60"/>
        <w:contextualSpacing w:val="0"/>
        <w:rPr>
          <w:rFonts w:eastAsia="Times New Roman" w:cs="Times New Roman"/>
          <w:b/>
          <w:bCs/>
          <w:sz w:val="24"/>
          <w:szCs w:val="24"/>
          <w:lang w:eastAsia="cs-CZ"/>
        </w:rPr>
      </w:pPr>
      <w:r w:rsidRPr="00E102A7">
        <w:rPr>
          <w:rFonts w:eastAsia="Times New Roman" w:cs="Times New Roman"/>
          <w:b/>
          <w:bCs/>
          <w:sz w:val="24"/>
          <w:szCs w:val="24"/>
          <w:lang w:eastAsia="cs-CZ"/>
        </w:rPr>
        <w:t>5.3. Přehled hlavních a ve</w:t>
      </w:r>
      <w:r w:rsidR="00843FDA">
        <w:rPr>
          <w:rFonts w:eastAsia="Times New Roman" w:cs="Times New Roman"/>
          <w:b/>
          <w:bCs/>
          <w:sz w:val="24"/>
          <w:szCs w:val="24"/>
          <w:lang w:eastAsia="cs-CZ"/>
        </w:rPr>
        <w:t>dlejší výsledků projektu celkem</w:t>
      </w:r>
    </w:p>
    <w:p w:rsidR="006468D1" w:rsidRPr="00E102A7" w:rsidRDefault="006468D1" w:rsidP="006468D1">
      <w:pPr>
        <w:spacing w:before="60"/>
        <w:contextualSpacing w:val="0"/>
        <w:rPr>
          <w:rFonts w:eastAsia="Times New Roman" w:cs="Times New Roman"/>
          <w:b/>
          <w:bCs/>
          <w:sz w:val="24"/>
          <w:szCs w:val="24"/>
          <w:lang w:eastAsia="cs-CZ"/>
        </w:rPr>
      </w:pPr>
    </w:p>
    <w:tbl>
      <w:tblPr>
        <w:tblW w:w="0" w:type="auto"/>
        <w:tblInd w:w="108" w:type="dxa"/>
        <w:tblLayout w:type="fixed"/>
        <w:tblLook w:val="0000" w:firstRow="0" w:lastRow="0" w:firstColumn="0" w:lastColumn="0" w:noHBand="0" w:noVBand="0"/>
      </w:tblPr>
      <w:tblGrid>
        <w:gridCol w:w="7380"/>
        <w:gridCol w:w="920"/>
      </w:tblGrid>
      <w:tr w:rsidR="00E615A8" w:rsidRPr="00E615A8" w:rsidTr="00AA32D7">
        <w:trPr>
          <w:tblHeader/>
        </w:trPr>
        <w:tc>
          <w:tcPr>
            <w:tcW w:w="7380" w:type="dxa"/>
            <w:tcBorders>
              <w:top w:val="single" w:sz="4" w:space="0" w:color="000000"/>
              <w:left w:val="single" w:sz="4" w:space="0" w:color="000000"/>
              <w:bottom w:val="single" w:sz="4" w:space="0" w:color="000000"/>
            </w:tcBorders>
            <w:shd w:val="clear" w:color="auto" w:fill="CCCCCC"/>
            <w:vAlign w:val="center"/>
          </w:tcPr>
          <w:p w:rsidR="00E615A8" w:rsidRPr="00E615A8" w:rsidRDefault="00E615A8" w:rsidP="00AA32D7">
            <w:pPr>
              <w:pStyle w:val="Zkladntextodsazen1"/>
              <w:spacing w:before="60" w:after="0" w:line="276" w:lineRule="auto"/>
              <w:ind w:left="0"/>
              <w:jc w:val="both"/>
            </w:pPr>
            <w:r w:rsidRPr="00E615A8">
              <w:t>předpokládané výsledky projektu</w:t>
            </w:r>
          </w:p>
        </w:tc>
        <w:tc>
          <w:tcPr>
            <w:tcW w:w="920" w:type="dxa"/>
            <w:tcBorders>
              <w:top w:val="single" w:sz="4" w:space="0" w:color="000000"/>
              <w:left w:val="single" w:sz="4" w:space="0" w:color="000000"/>
              <w:bottom w:val="single" w:sz="4" w:space="0" w:color="000000"/>
              <w:right w:val="single" w:sz="4" w:space="0" w:color="000000"/>
            </w:tcBorders>
            <w:shd w:val="clear" w:color="auto" w:fill="CCCCCC"/>
          </w:tcPr>
          <w:p w:rsidR="00E615A8" w:rsidRPr="00E615A8" w:rsidRDefault="00E615A8" w:rsidP="00AA32D7">
            <w:pPr>
              <w:pStyle w:val="Zkladntextodsazen1"/>
              <w:spacing w:before="60" w:after="0" w:line="276" w:lineRule="auto"/>
              <w:ind w:left="0"/>
              <w:jc w:val="both"/>
              <w:rPr>
                <w:b/>
              </w:rPr>
            </w:pPr>
            <w:r w:rsidRPr="00E615A8">
              <w:rPr>
                <w:b/>
              </w:rPr>
              <w:t>počet</w:t>
            </w:r>
          </w:p>
        </w:tc>
      </w:tr>
      <w:tr w:rsidR="00E615A8" w:rsidRPr="00E615A8" w:rsidTr="00AA32D7">
        <w:tc>
          <w:tcPr>
            <w:tcW w:w="8300" w:type="dxa"/>
            <w:gridSpan w:val="2"/>
            <w:tcBorders>
              <w:top w:val="single" w:sz="4" w:space="0" w:color="000000"/>
              <w:left w:val="single" w:sz="4" w:space="0" w:color="000000"/>
              <w:bottom w:val="single" w:sz="4" w:space="0" w:color="000000"/>
              <w:right w:val="single" w:sz="4" w:space="0" w:color="000000"/>
            </w:tcBorders>
            <w:shd w:val="clear" w:color="auto" w:fill="B3B3B3"/>
          </w:tcPr>
          <w:p w:rsidR="00E615A8" w:rsidRPr="00E615A8" w:rsidRDefault="00E615A8" w:rsidP="00AA32D7">
            <w:pPr>
              <w:pStyle w:val="Zkladntextodsazen1"/>
              <w:spacing w:before="60" w:after="0" w:line="276" w:lineRule="auto"/>
              <w:ind w:left="0"/>
              <w:jc w:val="both"/>
            </w:pPr>
            <w:r w:rsidRPr="00E615A8">
              <w:rPr>
                <w:b/>
              </w:rPr>
              <w:t>Hlavní výsledky</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before="60" w:after="0" w:line="276" w:lineRule="auto"/>
              <w:ind w:left="0"/>
              <w:jc w:val="both"/>
            </w:pPr>
            <w:proofErr w:type="spellStart"/>
            <w:r w:rsidRPr="00E615A8">
              <w:rPr>
                <w:b/>
                <w:bCs/>
              </w:rPr>
              <w:t>F</w:t>
            </w:r>
            <w:r w:rsidRPr="00E615A8">
              <w:rPr>
                <w:b/>
                <w:bCs/>
                <w:vertAlign w:val="subscript"/>
              </w:rPr>
              <w:t>uzit</w:t>
            </w:r>
            <w:proofErr w:type="spellEnd"/>
            <w:r w:rsidRPr="00E615A8">
              <w:rPr>
                <w:b/>
                <w:bCs/>
                <w:vertAlign w:val="subscript"/>
              </w:rPr>
              <w:t xml:space="preserve"> </w:t>
            </w:r>
            <w:r w:rsidRPr="00E615A8">
              <w:t>- užitný vzor</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pStyle w:val="Zkladntextodsazen1"/>
              <w:spacing w:before="60" w:after="0" w:line="276" w:lineRule="auto"/>
              <w:ind w:left="0"/>
              <w:jc w:val="center"/>
            </w:pPr>
            <w:r w:rsidRPr="00E615A8">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before="60" w:after="0" w:line="276" w:lineRule="auto"/>
              <w:ind w:left="0"/>
              <w:jc w:val="both"/>
            </w:pPr>
            <w:proofErr w:type="spellStart"/>
            <w:r w:rsidRPr="00E615A8">
              <w:rPr>
                <w:b/>
                <w:bCs/>
              </w:rPr>
              <w:t>F</w:t>
            </w:r>
            <w:r w:rsidRPr="00E615A8">
              <w:rPr>
                <w:b/>
                <w:bCs/>
                <w:vertAlign w:val="subscript"/>
              </w:rPr>
              <w:t>prum</w:t>
            </w:r>
            <w:proofErr w:type="spellEnd"/>
            <w:r w:rsidRPr="00E615A8">
              <w:rPr>
                <w:b/>
                <w:bCs/>
              </w:rPr>
              <w:t xml:space="preserve"> </w:t>
            </w:r>
            <w:r w:rsidRPr="00E615A8">
              <w:t>- průmyslový vzor</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pStyle w:val="Zkladntextodsazen1"/>
              <w:spacing w:before="60" w:after="0" w:line="276" w:lineRule="auto"/>
              <w:ind w:left="0"/>
              <w:jc w:val="center"/>
              <w:rPr>
                <w:b/>
              </w:rPr>
            </w:pPr>
            <w:r w:rsidRPr="00E615A8">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before="60" w:after="0" w:line="276" w:lineRule="auto"/>
              <w:ind w:left="0"/>
              <w:jc w:val="both"/>
            </w:pPr>
            <w:proofErr w:type="spellStart"/>
            <w:r w:rsidRPr="00E615A8">
              <w:rPr>
                <w:b/>
                <w:bCs/>
              </w:rPr>
              <w:lastRenderedPageBreak/>
              <w:t>G</w:t>
            </w:r>
            <w:r w:rsidRPr="00E615A8">
              <w:rPr>
                <w:b/>
                <w:bCs/>
                <w:vertAlign w:val="subscript"/>
              </w:rPr>
              <w:t>prot</w:t>
            </w:r>
            <w:proofErr w:type="spellEnd"/>
            <w:r w:rsidRPr="00E615A8">
              <w:rPr>
                <w:b/>
                <w:bCs/>
              </w:rPr>
              <w:t xml:space="preserve"> </w:t>
            </w:r>
            <w:r w:rsidRPr="00E615A8">
              <w:t>– prototyp</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pStyle w:val="Zkladntextodsazen1"/>
              <w:spacing w:before="60" w:after="0" w:line="276" w:lineRule="auto"/>
              <w:ind w:left="0"/>
              <w:jc w:val="center"/>
              <w:rPr>
                <w:b/>
              </w:rPr>
            </w:pPr>
            <w:r w:rsidRPr="00E615A8">
              <w:t>0</w:t>
            </w:r>
          </w:p>
        </w:tc>
      </w:tr>
      <w:tr w:rsidR="00E615A8" w:rsidRPr="00E615A8" w:rsidTr="00AA32D7">
        <w:trPr>
          <w:trHeight w:val="325"/>
        </w:trPr>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before="60" w:after="0" w:line="276" w:lineRule="auto"/>
              <w:ind w:left="0"/>
              <w:jc w:val="both"/>
            </w:pPr>
            <w:proofErr w:type="spellStart"/>
            <w:r w:rsidRPr="00E615A8">
              <w:rPr>
                <w:b/>
                <w:bCs/>
              </w:rPr>
              <w:t>G</w:t>
            </w:r>
            <w:r w:rsidRPr="00E615A8">
              <w:rPr>
                <w:b/>
                <w:bCs/>
                <w:vertAlign w:val="subscript"/>
              </w:rPr>
              <w:t>funk</w:t>
            </w:r>
            <w:proofErr w:type="spellEnd"/>
            <w:r w:rsidRPr="00E615A8">
              <w:rPr>
                <w:b/>
                <w:bCs/>
              </w:rPr>
              <w:t xml:space="preserve"> </w:t>
            </w:r>
            <w:r w:rsidRPr="00E615A8">
              <w:t>- funkční vzorek</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pStyle w:val="Zkladntextodsazen1"/>
              <w:spacing w:before="60" w:after="0" w:line="276" w:lineRule="auto"/>
              <w:ind w:left="0"/>
              <w:jc w:val="center"/>
              <w:rPr>
                <w:b/>
              </w:rPr>
            </w:pPr>
            <w:r w:rsidRPr="00E615A8">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before="60" w:after="0" w:line="276" w:lineRule="auto"/>
              <w:ind w:left="0"/>
              <w:jc w:val="both"/>
            </w:pPr>
            <w:proofErr w:type="spellStart"/>
            <w:r w:rsidRPr="00E615A8">
              <w:rPr>
                <w:b/>
                <w:bCs/>
              </w:rPr>
              <w:t>N</w:t>
            </w:r>
            <w:r w:rsidRPr="00E615A8">
              <w:rPr>
                <w:b/>
                <w:bCs/>
                <w:vertAlign w:val="subscript"/>
              </w:rPr>
              <w:t>met</w:t>
            </w:r>
            <w:proofErr w:type="spellEnd"/>
            <w:r w:rsidRPr="00E615A8">
              <w:rPr>
                <w:b/>
                <w:bCs/>
              </w:rPr>
              <w:t xml:space="preserve"> </w:t>
            </w:r>
            <w:r w:rsidRPr="00E615A8">
              <w:t>- certifikovaná metodika</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spacing w:before="60"/>
              <w:jc w:val="center"/>
              <w:rPr>
                <w:rFonts w:cs="Times New Roman"/>
                <w:sz w:val="20"/>
                <w:szCs w:val="20"/>
              </w:rPr>
            </w:pPr>
            <w:r w:rsidRPr="00E615A8">
              <w:rPr>
                <w:rFonts w:cs="Times New Roman"/>
                <w:sz w:val="20"/>
                <w:szCs w:val="20"/>
              </w:rPr>
              <w:t>1</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before="60" w:after="0" w:line="276" w:lineRule="auto"/>
              <w:ind w:left="0"/>
              <w:jc w:val="both"/>
            </w:pPr>
            <w:proofErr w:type="spellStart"/>
            <w:r w:rsidRPr="00E615A8">
              <w:rPr>
                <w:b/>
                <w:bCs/>
              </w:rPr>
              <w:t>N</w:t>
            </w:r>
            <w:r w:rsidRPr="00E615A8">
              <w:rPr>
                <w:b/>
                <w:bCs/>
                <w:vertAlign w:val="subscript"/>
              </w:rPr>
              <w:t>pam</w:t>
            </w:r>
            <w:proofErr w:type="spellEnd"/>
            <w:r w:rsidRPr="00E615A8">
              <w:rPr>
                <w:b/>
                <w:bCs/>
              </w:rPr>
              <w:t xml:space="preserve"> </w:t>
            </w:r>
            <w:r w:rsidRPr="00E615A8">
              <w:t>- památkový postup</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spacing w:before="60"/>
              <w:jc w:val="center"/>
              <w:rPr>
                <w:rFonts w:cs="Times New Roman"/>
                <w:b/>
                <w:sz w:val="20"/>
                <w:szCs w:val="20"/>
              </w:rPr>
            </w:pPr>
            <w:r w:rsidRPr="00E615A8">
              <w:rPr>
                <w:rFonts w:cs="Times New Roman"/>
                <w:sz w:val="20"/>
                <w:szCs w:val="20"/>
              </w:rPr>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before="60" w:after="0" w:line="276" w:lineRule="auto"/>
              <w:ind w:left="0"/>
              <w:jc w:val="both"/>
            </w:pPr>
            <w:proofErr w:type="spellStart"/>
            <w:r w:rsidRPr="00E615A8">
              <w:rPr>
                <w:b/>
                <w:bCs/>
              </w:rPr>
              <w:t>N</w:t>
            </w:r>
            <w:r w:rsidRPr="00E615A8">
              <w:rPr>
                <w:b/>
                <w:bCs/>
                <w:vertAlign w:val="subscript"/>
              </w:rPr>
              <w:t>map</w:t>
            </w:r>
            <w:proofErr w:type="spellEnd"/>
            <w:r w:rsidRPr="00E615A8">
              <w:rPr>
                <w:b/>
                <w:bCs/>
              </w:rPr>
              <w:t xml:space="preserve"> </w:t>
            </w:r>
            <w:r w:rsidRPr="00E615A8">
              <w:rPr>
                <w:bCs/>
              </w:rPr>
              <w:t xml:space="preserve">- </w:t>
            </w:r>
            <w:r w:rsidRPr="00E615A8">
              <w:t>specializovaná mapa s odborným obsahem</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spacing w:before="60"/>
              <w:jc w:val="center"/>
              <w:rPr>
                <w:rFonts w:cs="Times New Roman"/>
                <w:sz w:val="20"/>
                <w:szCs w:val="20"/>
              </w:rPr>
            </w:pPr>
            <w:r w:rsidRPr="00E615A8">
              <w:rPr>
                <w:rFonts w:cs="Times New Roman"/>
                <w:sz w:val="20"/>
                <w:szCs w:val="20"/>
              </w:rPr>
              <w:t>0</w:t>
            </w:r>
          </w:p>
        </w:tc>
      </w:tr>
      <w:tr w:rsidR="00E615A8" w:rsidRPr="00E615A8" w:rsidTr="00AA32D7">
        <w:trPr>
          <w:trHeight w:val="284"/>
        </w:trPr>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before="60" w:after="0" w:line="276" w:lineRule="auto"/>
              <w:ind w:left="0"/>
              <w:jc w:val="both"/>
            </w:pPr>
            <w:r w:rsidRPr="00E615A8">
              <w:rPr>
                <w:b/>
                <w:bCs/>
              </w:rPr>
              <w:t xml:space="preserve">P </w:t>
            </w:r>
            <w:r w:rsidRPr="00E615A8">
              <w:rPr>
                <w:bCs/>
              </w:rPr>
              <w:t xml:space="preserve">– </w:t>
            </w:r>
            <w:r w:rsidRPr="00E615A8">
              <w:t>patent</w:t>
            </w:r>
          </w:p>
        </w:tc>
        <w:tc>
          <w:tcPr>
            <w:tcW w:w="920" w:type="dxa"/>
            <w:tcBorders>
              <w:top w:val="single" w:sz="4" w:space="0" w:color="000000"/>
              <w:bottom w:val="single" w:sz="4" w:space="0" w:color="000000"/>
              <w:right w:val="single" w:sz="4" w:space="0" w:color="000000"/>
            </w:tcBorders>
            <w:shd w:val="clear" w:color="auto" w:fill="E6E6E6"/>
          </w:tcPr>
          <w:p w:rsidR="00E615A8" w:rsidRPr="00E615A8" w:rsidRDefault="00E615A8" w:rsidP="00AA32D7">
            <w:pPr>
              <w:snapToGrid w:val="0"/>
              <w:spacing w:before="60"/>
              <w:jc w:val="center"/>
              <w:rPr>
                <w:rFonts w:cs="Times New Roman"/>
                <w:b/>
                <w:sz w:val="20"/>
                <w:szCs w:val="20"/>
              </w:rPr>
            </w:pPr>
          </w:p>
        </w:tc>
      </w:tr>
      <w:tr w:rsidR="00E615A8" w:rsidRPr="00E615A8" w:rsidTr="00AA32D7">
        <w:trPr>
          <w:trHeight w:val="284"/>
        </w:trPr>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before="60" w:after="0" w:line="276" w:lineRule="auto"/>
              <w:ind w:left="0"/>
              <w:jc w:val="both"/>
            </w:pPr>
            <w:r w:rsidRPr="00E615A8">
              <w:rPr>
                <w:bCs/>
              </w:rPr>
              <w:t>-</w:t>
            </w:r>
            <w:r w:rsidRPr="00E615A8">
              <w:t xml:space="preserve"> "evropský“ patent (EPO), patent USA (USPTO) a Japonska</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pStyle w:val="Zkladntextodsazen1"/>
              <w:spacing w:before="60" w:after="0" w:line="276" w:lineRule="auto"/>
              <w:ind w:left="0"/>
              <w:jc w:val="center"/>
              <w:rPr>
                <w:b/>
              </w:rPr>
            </w:pPr>
            <w:r w:rsidRPr="00E615A8">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before="60" w:after="0" w:line="276" w:lineRule="auto"/>
              <w:ind w:left="178" w:hanging="178"/>
              <w:jc w:val="both"/>
            </w:pPr>
            <w:r w:rsidRPr="00E615A8">
              <w:rPr>
                <w:bCs/>
              </w:rPr>
              <w:t xml:space="preserve">- </w:t>
            </w:r>
            <w:r w:rsidRPr="00E615A8">
              <w:t>český nebo národní patent (s výjimkou patentu USA a Japonska), který je využíván na základě platné licenční smlouvy</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spacing w:before="60"/>
              <w:jc w:val="center"/>
              <w:rPr>
                <w:rFonts w:cs="Times New Roman"/>
                <w:b/>
                <w:sz w:val="20"/>
                <w:szCs w:val="20"/>
              </w:rPr>
            </w:pPr>
            <w:r w:rsidRPr="00E615A8">
              <w:rPr>
                <w:rFonts w:cs="Times New Roman"/>
                <w:sz w:val="20"/>
                <w:szCs w:val="20"/>
              </w:rPr>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before="60" w:after="0" w:line="276" w:lineRule="auto"/>
              <w:ind w:left="205" w:hanging="205"/>
              <w:jc w:val="both"/>
            </w:pPr>
            <w:r w:rsidRPr="00E615A8">
              <w:rPr>
                <w:bCs/>
              </w:rPr>
              <w:t xml:space="preserve">- </w:t>
            </w:r>
            <w:r w:rsidRPr="00E615A8">
              <w:t>ostatní patenty Český nebo jiný národní patent udělený, doposud nevyužívaný nebo využívaný vlastníkem patentu</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spacing w:before="60"/>
              <w:jc w:val="center"/>
              <w:rPr>
                <w:rFonts w:cs="Times New Roman"/>
                <w:b/>
                <w:sz w:val="20"/>
                <w:szCs w:val="20"/>
              </w:rPr>
            </w:pPr>
            <w:r w:rsidRPr="00E615A8">
              <w:rPr>
                <w:rFonts w:cs="Times New Roman"/>
                <w:sz w:val="20"/>
                <w:szCs w:val="20"/>
              </w:rPr>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before="60" w:after="0" w:line="276" w:lineRule="auto"/>
              <w:ind w:left="0"/>
              <w:jc w:val="both"/>
            </w:pPr>
            <w:r w:rsidRPr="00E615A8">
              <w:rPr>
                <w:b/>
                <w:bCs/>
              </w:rPr>
              <w:t>R</w:t>
            </w:r>
            <w:r w:rsidRPr="00E615A8">
              <w:rPr>
                <w:b/>
              </w:rPr>
              <w:t xml:space="preserve"> </w:t>
            </w:r>
            <w:r w:rsidRPr="00E615A8">
              <w:t>– software</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spacing w:before="60"/>
              <w:jc w:val="center"/>
              <w:rPr>
                <w:rFonts w:cs="Times New Roman"/>
                <w:b/>
                <w:sz w:val="20"/>
                <w:szCs w:val="20"/>
              </w:rPr>
            </w:pPr>
            <w:r w:rsidRPr="00E615A8">
              <w:rPr>
                <w:rFonts w:cs="Times New Roman"/>
                <w:sz w:val="20"/>
                <w:szCs w:val="20"/>
              </w:rPr>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before="60" w:after="0" w:line="276" w:lineRule="auto"/>
              <w:ind w:left="0"/>
              <w:jc w:val="both"/>
            </w:pPr>
            <w:proofErr w:type="spellStart"/>
            <w:r w:rsidRPr="00E615A8">
              <w:rPr>
                <w:b/>
                <w:bCs/>
              </w:rPr>
              <w:t>Z</w:t>
            </w:r>
            <w:r w:rsidRPr="00E615A8">
              <w:rPr>
                <w:b/>
                <w:bCs/>
                <w:vertAlign w:val="subscript"/>
              </w:rPr>
              <w:t>polop</w:t>
            </w:r>
            <w:proofErr w:type="spellEnd"/>
            <w:r w:rsidRPr="00E615A8">
              <w:rPr>
                <w:b/>
                <w:bCs/>
              </w:rPr>
              <w:t xml:space="preserve"> </w:t>
            </w:r>
            <w:r w:rsidRPr="00E615A8">
              <w:rPr>
                <w:bCs/>
              </w:rPr>
              <w:t xml:space="preserve">- </w:t>
            </w:r>
            <w:r w:rsidRPr="00E615A8">
              <w:t xml:space="preserve">poloprovoz </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spacing w:before="60"/>
              <w:jc w:val="center"/>
              <w:rPr>
                <w:rFonts w:cs="Times New Roman"/>
                <w:b/>
                <w:sz w:val="20"/>
                <w:szCs w:val="20"/>
              </w:rPr>
            </w:pPr>
            <w:r w:rsidRPr="00E615A8">
              <w:rPr>
                <w:rFonts w:cs="Times New Roman"/>
                <w:sz w:val="20"/>
                <w:szCs w:val="20"/>
              </w:rPr>
              <w:t>0</w:t>
            </w:r>
          </w:p>
        </w:tc>
      </w:tr>
      <w:tr w:rsidR="00E615A8" w:rsidRPr="00E615A8" w:rsidTr="00AA32D7">
        <w:trPr>
          <w:trHeight w:val="459"/>
        </w:trPr>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after="0" w:line="276" w:lineRule="auto"/>
              <w:ind w:left="0"/>
              <w:jc w:val="both"/>
            </w:pPr>
            <w:proofErr w:type="spellStart"/>
            <w:r w:rsidRPr="00E615A8">
              <w:rPr>
                <w:b/>
                <w:bCs/>
              </w:rPr>
              <w:t>Z</w:t>
            </w:r>
            <w:r w:rsidRPr="00E615A8">
              <w:rPr>
                <w:b/>
                <w:bCs/>
                <w:vertAlign w:val="subscript"/>
              </w:rPr>
              <w:t>tech</w:t>
            </w:r>
            <w:proofErr w:type="spellEnd"/>
            <w:r w:rsidRPr="00E615A8">
              <w:rPr>
                <w:b/>
                <w:bCs/>
              </w:rPr>
              <w:t xml:space="preserve"> </w:t>
            </w:r>
            <w:r w:rsidRPr="00E615A8">
              <w:rPr>
                <w:bCs/>
              </w:rPr>
              <w:t xml:space="preserve">- </w:t>
            </w:r>
            <w:r w:rsidRPr="00E615A8">
              <w:t>ověřená technologie</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jc w:val="center"/>
              <w:rPr>
                <w:rFonts w:cs="Times New Roman"/>
                <w:b/>
                <w:sz w:val="20"/>
                <w:szCs w:val="20"/>
              </w:rPr>
            </w:pPr>
            <w:r w:rsidRPr="00E615A8">
              <w:rPr>
                <w:rFonts w:cs="Times New Roman"/>
                <w:sz w:val="20"/>
                <w:szCs w:val="20"/>
              </w:rPr>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jc w:val="both"/>
              <w:rPr>
                <w:rFonts w:cs="Times New Roman"/>
                <w:sz w:val="20"/>
                <w:szCs w:val="20"/>
              </w:rPr>
            </w:pPr>
            <w:proofErr w:type="spellStart"/>
            <w:r w:rsidRPr="00E615A8">
              <w:rPr>
                <w:rFonts w:cs="Times New Roman"/>
                <w:b/>
                <w:sz w:val="20"/>
                <w:szCs w:val="20"/>
              </w:rPr>
              <w:t>H</w:t>
            </w:r>
            <w:r w:rsidRPr="00E615A8">
              <w:rPr>
                <w:rFonts w:cs="Times New Roman"/>
                <w:b/>
                <w:bCs/>
                <w:sz w:val="20"/>
                <w:szCs w:val="20"/>
                <w:vertAlign w:val="subscript"/>
              </w:rPr>
              <w:t>leg</w:t>
            </w:r>
            <w:proofErr w:type="spellEnd"/>
            <w:r w:rsidRPr="00E615A8">
              <w:rPr>
                <w:rFonts w:cs="Times New Roman"/>
                <w:b/>
                <w:sz w:val="20"/>
                <w:szCs w:val="20"/>
              </w:rPr>
              <w:t xml:space="preserve"> </w:t>
            </w:r>
            <w:r w:rsidRPr="00E615A8">
              <w:rPr>
                <w:rFonts w:cs="Times New Roman"/>
                <w:sz w:val="20"/>
                <w:szCs w:val="20"/>
              </w:rPr>
              <w:t xml:space="preserve">- výsledky promítnuté do právních předpisů a norem </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jc w:val="center"/>
              <w:rPr>
                <w:rFonts w:cs="Times New Roman"/>
                <w:b/>
                <w:sz w:val="20"/>
                <w:szCs w:val="20"/>
              </w:rPr>
            </w:pPr>
            <w:r w:rsidRPr="00E615A8">
              <w:rPr>
                <w:rFonts w:cs="Times New Roman"/>
                <w:sz w:val="20"/>
                <w:szCs w:val="20"/>
              </w:rPr>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ind w:left="772" w:hanging="772"/>
              <w:jc w:val="both"/>
              <w:rPr>
                <w:rFonts w:cs="Times New Roman"/>
                <w:sz w:val="20"/>
                <w:szCs w:val="20"/>
              </w:rPr>
            </w:pPr>
            <w:proofErr w:type="spellStart"/>
            <w:r w:rsidRPr="00E615A8">
              <w:rPr>
                <w:rFonts w:cs="Times New Roman"/>
                <w:b/>
                <w:sz w:val="20"/>
                <w:szCs w:val="20"/>
              </w:rPr>
              <w:t>H</w:t>
            </w:r>
            <w:r w:rsidRPr="00E615A8">
              <w:rPr>
                <w:rFonts w:cs="Times New Roman"/>
                <w:b/>
                <w:bCs/>
                <w:sz w:val="20"/>
                <w:szCs w:val="20"/>
                <w:vertAlign w:val="subscript"/>
              </w:rPr>
              <w:t>neleg</w:t>
            </w:r>
            <w:proofErr w:type="spellEnd"/>
            <w:r w:rsidRPr="00E615A8">
              <w:rPr>
                <w:rFonts w:cs="Times New Roman"/>
                <w:b/>
                <w:sz w:val="20"/>
                <w:szCs w:val="20"/>
              </w:rPr>
              <w:t xml:space="preserve"> </w:t>
            </w:r>
            <w:r w:rsidRPr="00E615A8">
              <w:rPr>
                <w:rFonts w:cs="Times New Roman"/>
                <w:sz w:val="20"/>
                <w:szCs w:val="20"/>
              </w:rPr>
              <w:t>- výsledky promítnuté do směrnic a předpisů nelegislativní povahy závazných v rámci kompetence příslušného poskytovatele</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jc w:val="center"/>
              <w:rPr>
                <w:rFonts w:cs="Times New Roman"/>
                <w:b/>
                <w:sz w:val="20"/>
                <w:szCs w:val="20"/>
              </w:rPr>
            </w:pPr>
            <w:r w:rsidRPr="00E615A8">
              <w:rPr>
                <w:rFonts w:cs="Times New Roman"/>
                <w:sz w:val="20"/>
                <w:szCs w:val="20"/>
              </w:rPr>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jc w:val="both"/>
              <w:rPr>
                <w:rFonts w:cs="Times New Roman"/>
                <w:sz w:val="20"/>
                <w:szCs w:val="20"/>
              </w:rPr>
            </w:pPr>
            <w:r w:rsidRPr="00E615A8">
              <w:rPr>
                <w:rFonts w:cs="Times New Roman"/>
                <w:b/>
                <w:bCs/>
                <w:sz w:val="20"/>
                <w:szCs w:val="20"/>
              </w:rPr>
              <w:t xml:space="preserve">E </w:t>
            </w:r>
            <w:r w:rsidRPr="00E615A8">
              <w:rPr>
                <w:rFonts w:cs="Times New Roman"/>
                <w:bCs/>
                <w:sz w:val="20"/>
                <w:szCs w:val="20"/>
              </w:rPr>
              <w:t xml:space="preserve">- </w:t>
            </w:r>
            <w:r w:rsidRPr="00E615A8">
              <w:rPr>
                <w:rFonts w:cs="Times New Roman"/>
                <w:sz w:val="20"/>
                <w:szCs w:val="20"/>
              </w:rPr>
              <w:t xml:space="preserve">uspořádání výstavy - </w:t>
            </w:r>
            <w:r w:rsidRPr="00E615A8">
              <w:rPr>
                <w:rFonts w:cs="Times New Roman"/>
                <w:b/>
                <w:bCs/>
                <w:sz w:val="20"/>
                <w:szCs w:val="20"/>
              </w:rPr>
              <w:t>specifický výsledek programu NAKI II</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jc w:val="center"/>
              <w:rPr>
                <w:rFonts w:cs="Times New Roman"/>
                <w:b/>
                <w:sz w:val="20"/>
                <w:szCs w:val="20"/>
              </w:rPr>
            </w:pPr>
            <w:r w:rsidRPr="00E615A8">
              <w:rPr>
                <w:rFonts w:cs="Times New Roman"/>
                <w:sz w:val="20"/>
                <w:szCs w:val="20"/>
              </w:rPr>
              <w:t>3</w:t>
            </w:r>
          </w:p>
        </w:tc>
      </w:tr>
      <w:tr w:rsidR="00E615A8" w:rsidRPr="00E615A8" w:rsidTr="00AA32D7">
        <w:tc>
          <w:tcPr>
            <w:tcW w:w="8300" w:type="dxa"/>
            <w:gridSpan w:val="2"/>
            <w:tcBorders>
              <w:top w:val="single" w:sz="4" w:space="0" w:color="000000"/>
              <w:left w:val="single" w:sz="4" w:space="0" w:color="000000"/>
              <w:bottom w:val="single" w:sz="4" w:space="0" w:color="000000"/>
              <w:right w:val="single" w:sz="4" w:space="0" w:color="000000"/>
            </w:tcBorders>
            <w:shd w:val="clear" w:color="auto" w:fill="B3B3B3"/>
          </w:tcPr>
          <w:p w:rsidR="00E615A8" w:rsidRPr="00E615A8" w:rsidRDefault="00E615A8" w:rsidP="00AA32D7">
            <w:pPr>
              <w:pStyle w:val="Zkladntextodsazen1"/>
              <w:spacing w:before="60" w:after="0" w:line="276" w:lineRule="auto"/>
              <w:ind w:left="0"/>
              <w:rPr>
                <w:b/>
              </w:rPr>
            </w:pPr>
            <w:r w:rsidRPr="00E615A8">
              <w:rPr>
                <w:b/>
              </w:rPr>
              <w:t>Vedlejší výsledky</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jc w:val="both"/>
              <w:rPr>
                <w:rFonts w:cs="Times New Roman"/>
                <w:sz w:val="20"/>
                <w:szCs w:val="20"/>
              </w:rPr>
            </w:pPr>
            <w:r w:rsidRPr="00E615A8">
              <w:rPr>
                <w:rFonts w:cs="Times New Roman"/>
                <w:b/>
                <w:bCs/>
                <w:sz w:val="20"/>
                <w:szCs w:val="20"/>
              </w:rPr>
              <w:t xml:space="preserve">A </w:t>
            </w:r>
            <w:r w:rsidRPr="00E615A8">
              <w:rPr>
                <w:rFonts w:cs="Times New Roman"/>
                <w:bCs/>
                <w:sz w:val="20"/>
                <w:szCs w:val="20"/>
              </w:rPr>
              <w:t xml:space="preserve">- </w:t>
            </w:r>
            <w:r w:rsidRPr="00E615A8">
              <w:rPr>
                <w:rFonts w:cs="Times New Roman"/>
                <w:sz w:val="20"/>
                <w:szCs w:val="20"/>
              </w:rPr>
              <w:t>audiovizuální tvorba, elektronické dokumenty</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jc w:val="center"/>
              <w:rPr>
                <w:rFonts w:cs="Times New Roman"/>
                <w:b/>
                <w:sz w:val="20"/>
                <w:szCs w:val="20"/>
              </w:rPr>
            </w:pPr>
            <w:r w:rsidRPr="00E615A8">
              <w:rPr>
                <w:rFonts w:cs="Times New Roman"/>
                <w:sz w:val="20"/>
                <w:szCs w:val="20"/>
              </w:rPr>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after="0" w:line="276" w:lineRule="auto"/>
              <w:ind w:left="0"/>
              <w:jc w:val="both"/>
            </w:pPr>
            <w:r w:rsidRPr="00E615A8">
              <w:rPr>
                <w:b/>
                <w:bCs/>
              </w:rPr>
              <w:t xml:space="preserve">B </w:t>
            </w:r>
            <w:r w:rsidRPr="00E615A8">
              <w:rPr>
                <w:bCs/>
              </w:rPr>
              <w:t>-</w:t>
            </w:r>
            <w:r w:rsidRPr="00E615A8">
              <w:t xml:space="preserve"> odborná kniha (včetně kritických katalogů k výstavám)</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jc w:val="center"/>
              <w:rPr>
                <w:rFonts w:cs="Times New Roman"/>
                <w:sz w:val="20"/>
                <w:szCs w:val="20"/>
              </w:rPr>
            </w:pPr>
            <w:r w:rsidRPr="00E615A8">
              <w:rPr>
                <w:rFonts w:cs="Times New Roman"/>
                <w:sz w:val="20"/>
                <w:szCs w:val="20"/>
              </w:rPr>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after="0" w:line="276" w:lineRule="auto"/>
              <w:ind w:left="0"/>
              <w:jc w:val="both"/>
            </w:pPr>
            <w:r w:rsidRPr="00E615A8">
              <w:rPr>
                <w:b/>
                <w:bCs/>
              </w:rPr>
              <w:t>C</w:t>
            </w:r>
            <w:r w:rsidRPr="00E615A8">
              <w:rPr>
                <w:b/>
              </w:rPr>
              <w:t xml:space="preserve"> </w:t>
            </w:r>
            <w:r w:rsidRPr="00E615A8">
              <w:t>- kapitola v odborné knize</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jc w:val="center"/>
              <w:rPr>
                <w:rFonts w:cs="Times New Roman"/>
                <w:b/>
                <w:sz w:val="20"/>
                <w:szCs w:val="20"/>
              </w:rPr>
            </w:pPr>
            <w:r w:rsidRPr="00E615A8">
              <w:rPr>
                <w:rFonts w:cs="Times New Roman"/>
                <w:sz w:val="20"/>
                <w:szCs w:val="20"/>
              </w:rPr>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after="0" w:line="276" w:lineRule="auto"/>
              <w:ind w:left="0"/>
              <w:jc w:val="both"/>
            </w:pPr>
            <w:r w:rsidRPr="00E615A8">
              <w:rPr>
                <w:b/>
                <w:bCs/>
              </w:rPr>
              <w:t>D -</w:t>
            </w:r>
            <w:r w:rsidRPr="00E615A8">
              <w:t xml:space="preserve"> článek ve sborníku (z konference)</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jc w:val="center"/>
              <w:rPr>
                <w:rFonts w:cs="Times New Roman"/>
                <w:b/>
                <w:sz w:val="20"/>
                <w:szCs w:val="20"/>
              </w:rPr>
            </w:pPr>
            <w:r w:rsidRPr="00E615A8">
              <w:rPr>
                <w:rFonts w:cs="Times New Roman"/>
                <w:sz w:val="20"/>
                <w:szCs w:val="20"/>
              </w:rPr>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jc w:val="both"/>
              <w:rPr>
                <w:rFonts w:cs="Times New Roman"/>
                <w:sz w:val="20"/>
                <w:szCs w:val="20"/>
              </w:rPr>
            </w:pPr>
            <w:r w:rsidRPr="00E615A8">
              <w:rPr>
                <w:rFonts w:cs="Times New Roman"/>
                <w:b/>
                <w:bCs/>
                <w:sz w:val="20"/>
                <w:szCs w:val="20"/>
              </w:rPr>
              <w:t xml:space="preserve">J </w:t>
            </w:r>
            <w:r w:rsidRPr="00E615A8">
              <w:rPr>
                <w:rFonts w:cs="Times New Roman"/>
                <w:sz w:val="20"/>
                <w:szCs w:val="20"/>
              </w:rPr>
              <w:t>- recenzovaný odborný článek</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jc w:val="center"/>
              <w:rPr>
                <w:rFonts w:cs="Times New Roman"/>
                <w:sz w:val="20"/>
                <w:szCs w:val="20"/>
              </w:rPr>
            </w:pPr>
            <w:r w:rsidRPr="00E615A8">
              <w:rPr>
                <w:rFonts w:cs="Times New Roman"/>
                <w:sz w:val="20"/>
                <w:szCs w:val="20"/>
              </w:rPr>
              <w:t>9</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after="0" w:line="276" w:lineRule="auto"/>
              <w:ind w:left="0"/>
              <w:jc w:val="both"/>
            </w:pPr>
            <w:r w:rsidRPr="00E615A8">
              <w:rPr>
                <w:b/>
                <w:bCs/>
              </w:rPr>
              <w:t xml:space="preserve">M </w:t>
            </w:r>
            <w:r w:rsidRPr="00E615A8">
              <w:t>- uspořádání</w:t>
            </w:r>
            <w:r w:rsidRPr="00E615A8">
              <w:rPr>
                <w:b/>
                <w:bCs/>
              </w:rPr>
              <w:t xml:space="preserve"> </w:t>
            </w:r>
            <w:r w:rsidRPr="00E615A8">
              <w:t>konference</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jc w:val="center"/>
              <w:rPr>
                <w:rFonts w:cs="Times New Roman"/>
                <w:b/>
                <w:sz w:val="20"/>
                <w:szCs w:val="20"/>
              </w:rPr>
            </w:pPr>
            <w:r w:rsidRPr="00E615A8">
              <w:rPr>
                <w:rFonts w:cs="Times New Roman"/>
                <w:sz w:val="20"/>
                <w:szCs w:val="20"/>
              </w:rPr>
              <w:t>1</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after="0" w:line="276" w:lineRule="auto"/>
              <w:ind w:left="0"/>
              <w:jc w:val="both"/>
            </w:pPr>
            <w:r w:rsidRPr="00E615A8">
              <w:rPr>
                <w:b/>
                <w:bCs/>
              </w:rPr>
              <w:t xml:space="preserve">W </w:t>
            </w:r>
            <w:r w:rsidRPr="00E615A8">
              <w:t>- uspořádání</w:t>
            </w:r>
            <w:r w:rsidRPr="00E615A8">
              <w:rPr>
                <w:b/>
                <w:bCs/>
              </w:rPr>
              <w:t xml:space="preserve"> </w:t>
            </w:r>
            <w:r w:rsidRPr="00E615A8">
              <w:t>workshopu</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jc w:val="center"/>
              <w:rPr>
                <w:rFonts w:cs="Times New Roman"/>
                <w:b/>
                <w:sz w:val="20"/>
                <w:szCs w:val="20"/>
              </w:rPr>
            </w:pPr>
            <w:r w:rsidRPr="00E615A8">
              <w:rPr>
                <w:rFonts w:cs="Times New Roman"/>
                <w:sz w:val="20"/>
                <w:szCs w:val="20"/>
              </w:rPr>
              <w:t>0</w:t>
            </w:r>
          </w:p>
        </w:tc>
      </w:tr>
    </w:tbl>
    <w:p w:rsidR="00E615A8" w:rsidRPr="00460932" w:rsidRDefault="00E615A8" w:rsidP="00E615A8">
      <w:pPr>
        <w:pStyle w:val="Bezmezer"/>
        <w:rPr>
          <w:lang w:eastAsia="cs-CZ"/>
        </w:rPr>
      </w:pPr>
    </w:p>
    <w:p w:rsidR="00E615A8" w:rsidRDefault="00E615A8" w:rsidP="00E615A8">
      <w:pPr>
        <w:rPr>
          <w:b/>
        </w:rPr>
      </w:pPr>
      <w:proofErr w:type="gramStart"/>
      <w:r w:rsidRPr="00EA02C5">
        <w:rPr>
          <w:b/>
        </w:rPr>
        <w:t>se ruší</w:t>
      </w:r>
      <w:proofErr w:type="gramEnd"/>
      <w:r w:rsidRPr="00EA02C5">
        <w:rPr>
          <w:b/>
        </w:rPr>
        <w:t xml:space="preserve"> a  nově nahrazuje textem</w:t>
      </w:r>
    </w:p>
    <w:p w:rsidR="00C439E0" w:rsidRPr="009E680F" w:rsidRDefault="007B000D" w:rsidP="00E615A8">
      <w:pPr>
        <w:rPr>
          <w:b/>
          <w:sz w:val="24"/>
          <w:szCs w:val="24"/>
        </w:rPr>
      </w:pPr>
      <w:r>
        <w:rPr>
          <w:b/>
        </w:rPr>
        <w:t xml:space="preserve">                                                        </w:t>
      </w:r>
      <w:proofErr w:type="gramStart"/>
      <w:r w:rsidRPr="009E680F">
        <w:rPr>
          <w:b/>
          <w:iCs/>
          <w:sz w:val="24"/>
          <w:szCs w:val="24"/>
        </w:rPr>
        <w:t>B.IV</w:t>
      </w:r>
      <w:proofErr w:type="gramEnd"/>
      <w:r w:rsidRPr="009E680F">
        <w:rPr>
          <w:b/>
          <w:iCs/>
          <w:sz w:val="24"/>
          <w:szCs w:val="24"/>
        </w:rPr>
        <w:t>. Popis projektu</w:t>
      </w:r>
    </w:p>
    <w:p w:rsidR="00C439E0" w:rsidRDefault="00C439E0" w:rsidP="00E615A8">
      <w:pPr>
        <w:rPr>
          <w:b/>
        </w:rPr>
      </w:pPr>
      <w:r>
        <w:rPr>
          <w:b/>
        </w:rPr>
        <w:t>Nové znění</w:t>
      </w:r>
    </w:p>
    <w:p w:rsidR="00843FDA" w:rsidRDefault="00843FDA" w:rsidP="00E615A8">
      <w:pPr>
        <w:rPr>
          <w:b/>
        </w:rPr>
      </w:pPr>
    </w:p>
    <w:p w:rsidR="0098277E" w:rsidRPr="00E102A7" w:rsidRDefault="0098277E" w:rsidP="0098277E">
      <w:pPr>
        <w:spacing w:before="60"/>
        <w:contextualSpacing w:val="0"/>
        <w:rPr>
          <w:rFonts w:eastAsia="Times New Roman" w:cs="Times New Roman"/>
          <w:b/>
          <w:bCs/>
          <w:sz w:val="24"/>
          <w:szCs w:val="24"/>
          <w:lang w:eastAsia="cs-CZ"/>
        </w:rPr>
      </w:pPr>
      <w:r w:rsidRPr="00E102A7">
        <w:rPr>
          <w:rFonts w:eastAsia="Times New Roman" w:cs="Times New Roman"/>
          <w:b/>
          <w:bCs/>
          <w:sz w:val="24"/>
          <w:szCs w:val="24"/>
          <w:lang w:eastAsia="cs-CZ"/>
        </w:rPr>
        <w:t>5.3. Přehled hlavních a ve</w:t>
      </w:r>
      <w:r w:rsidR="00843FDA">
        <w:rPr>
          <w:rFonts w:eastAsia="Times New Roman" w:cs="Times New Roman"/>
          <w:b/>
          <w:bCs/>
          <w:sz w:val="24"/>
          <w:szCs w:val="24"/>
          <w:lang w:eastAsia="cs-CZ"/>
        </w:rPr>
        <w:t>dlejší výsledků projektu celkem</w:t>
      </w:r>
    </w:p>
    <w:p w:rsidR="00C439E0" w:rsidRPr="00EA02C5" w:rsidRDefault="00C439E0" w:rsidP="00E615A8">
      <w:pPr>
        <w:rPr>
          <w:b/>
        </w:rPr>
      </w:pPr>
    </w:p>
    <w:tbl>
      <w:tblPr>
        <w:tblW w:w="0" w:type="auto"/>
        <w:tblInd w:w="108" w:type="dxa"/>
        <w:tblLayout w:type="fixed"/>
        <w:tblLook w:val="0000" w:firstRow="0" w:lastRow="0" w:firstColumn="0" w:lastColumn="0" w:noHBand="0" w:noVBand="0"/>
      </w:tblPr>
      <w:tblGrid>
        <w:gridCol w:w="7380"/>
        <w:gridCol w:w="920"/>
      </w:tblGrid>
      <w:tr w:rsidR="00E615A8" w:rsidRPr="00E615A8" w:rsidTr="00AA32D7">
        <w:trPr>
          <w:tblHeader/>
        </w:trPr>
        <w:tc>
          <w:tcPr>
            <w:tcW w:w="7380" w:type="dxa"/>
            <w:tcBorders>
              <w:top w:val="single" w:sz="4" w:space="0" w:color="000000"/>
              <w:left w:val="single" w:sz="4" w:space="0" w:color="000000"/>
              <w:bottom w:val="single" w:sz="4" w:space="0" w:color="000000"/>
            </w:tcBorders>
            <w:shd w:val="clear" w:color="auto" w:fill="CCCCCC"/>
            <w:vAlign w:val="center"/>
          </w:tcPr>
          <w:p w:rsidR="00E615A8" w:rsidRPr="00E615A8" w:rsidRDefault="00E615A8" w:rsidP="00AA32D7">
            <w:pPr>
              <w:pStyle w:val="Zkladntextodsazen1"/>
              <w:spacing w:before="60" w:after="0" w:line="276" w:lineRule="auto"/>
              <w:ind w:left="0"/>
              <w:jc w:val="both"/>
            </w:pPr>
            <w:r w:rsidRPr="00E615A8">
              <w:t>předpokládané výsledky projektu</w:t>
            </w:r>
          </w:p>
        </w:tc>
        <w:tc>
          <w:tcPr>
            <w:tcW w:w="920" w:type="dxa"/>
            <w:tcBorders>
              <w:top w:val="single" w:sz="4" w:space="0" w:color="000000"/>
              <w:left w:val="single" w:sz="4" w:space="0" w:color="000000"/>
              <w:bottom w:val="single" w:sz="4" w:space="0" w:color="000000"/>
              <w:right w:val="single" w:sz="4" w:space="0" w:color="000000"/>
            </w:tcBorders>
            <w:shd w:val="clear" w:color="auto" w:fill="CCCCCC"/>
          </w:tcPr>
          <w:p w:rsidR="00E615A8" w:rsidRPr="00E615A8" w:rsidRDefault="00E615A8" w:rsidP="00AA32D7">
            <w:pPr>
              <w:pStyle w:val="Zkladntextodsazen1"/>
              <w:spacing w:before="60" w:after="0" w:line="276" w:lineRule="auto"/>
              <w:ind w:left="0"/>
              <w:jc w:val="both"/>
              <w:rPr>
                <w:b/>
              </w:rPr>
            </w:pPr>
            <w:r w:rsidRPr="00E615A8">
              <w:rPr>
                <w:b/>
              </w:rPr>
              <w:t>počet</w:t>
            </w:r>
          </w:p>
        </w:tc>
      </w:tr>
      <w:tr w:rsidR="00E615A8" w:rsidRPr="00E615A8" w:rsidTr="00AA32D7">
        <w:tc>
          <w:tcPr>
            <w:tcW w:w="8300" w:type="dxa"/>
            <w:gridSpan w:val="2"/>
            <w:tcBorders>
              <w:top w:val="single" w:sz="4" w:space="0" w:color="000000"/>
              <w:left w:val="single" w:sz="4" w:space="0" w:color="000000"/>
              <w:bottom w:val="single" w:sz="4" w:space="0" w:color="000000"/>
              <w:right w:val="single" w:sz="4" w:space="0" w:color="000000"/>
            </w:tcBorders>
            <w:shd w:val="clear" w:color="auto" w:fill="B3B3B3"/>
          </w:tcPr>
          <w:p w:rsidR="00E615A8" w:rsidRPr="00E615A8" w:rsidRDefault="00E615A8" w:rsidP="00AA32D7">
            <w:pPr>
              <w:pStyle w:val="Zkladntextodsazen1"/>
              <w:spacing w:before="60" w:after="0" w:line="276" w:lineRule="auto"/>
              <w:ind w:left="0"/>
              <w:jc w:val="both"/>
            </w:pPr>
            <w:r w:rsidRPr="00E615A8">
              <w:rPr>
                <w:b/>
              </w:rPr>
              <w:t>Hlavní výsledky</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before="60" w:after="0" w:line="276" w:lineRule="auto"/>
              <w:ind w:left="0"/>
              <w:jc w:val="both"/>
            </w:pPr>
            <w:proofErr w:type="spellStart"/>
            <w:r w:rsidRPr="00E615A8">
              <w:rPr>
                <w:b/>
                <w:bCs/>
              </w:rPr>
              <w:t>F</w:t>
            </w:r>
            <w:r w:rsidRPr="00E615A8">
              <w:rPr>
                <w:b/>
                <w:bCs/>
                <w:vertAlign w:val="subscript"/>
              </w:rPr>
              <w:t>uzit</w:t>
            </w:r>
            <w:proofErr w:type="spellEnd"/>
            <w:r w:rsidRPr="00E615A8">
              <w:rPr>
                <w:b/>
                <w:bCs/>
                <w:vertAlign w:val="subscript"/>
              </w:rPr>
              <w:t xml:space="preserve"> </w:t>
            </w:r>
            <w:r w:rsidRPr="00E615A8">
              <w:t>- užitný vzor</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pStyle w:val="Zkladntextodsazen1"/>
              <w:spacing w:before="60" w:after="0" w:line="276" w:lineRule="auto"/>
              <w:ind w:left="0"/>
              <w:jc w:val="center"/>
            </w:pPr>
            <w:r w:rsidRPr="00E615A8">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before="60" w:after="0" w:line="276" w:lineRule="auto"/>
              <w:ind w:left="0"/>
              <w:jc w:val="both"/>
            </w:pPr>
            <w:proofErr w:type="spellStart"/>
            <w:r w:rsidRPr="00E615A8">
              <w:rPr>
                <w:b/>
                <w:bCs/>
              </w:rPr>
              <w:t>F</w:t>
            </w:r>
            <w:r w:rsidRPr="00E615A8">
              <w:rPr>
                <w:b/>
                <w:bCs/>
                <w:vertAlign w:val="subscript"/>
              </w:rPr>
              <w:t>prum</w:t>
            </w:r>
            <w:proofErr w:type="spellEnd"/>
            <w:r w:rsidRPr="00E615A8">
              <w:rPr>
                <w:b/>
                <w:bCs/>
              </w:rPr>
              <w:t xml:space="preserve"> </w:t>
            </w:r>
            <w:r w:rsidRPr="00E615A8">
              <w:t>- průmyslový vzor</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pStyle w:val="Zkladntextodsazen1"/>
              <w:spacing w:before="60" w:after="0" w:line="276" w:lineRule="auto"/>
              <w:ind w:left="0"/>
              <w:jc w:val="center"/>
              <w:rPr>
                <w:b/>
              </w:rPr>
            </w:pPr>
            <w:r w:rsidRPr="00E615A8">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before="60" w:after="0" w:line="276" w:lineRule="auto"/>
              <w:ind w:left="0"/>
              <w:jc w:val="both"/>
            </w:pPr>
            <w:proofErr w:type="spellStart"/>
            <w:r w:rsidRPr="00E615A8">
              <w:rPr>
                <w:b/>
                <w:bCs/>
              </w:rPr>
              <w:t>G</w:t>
            </w:r>
            <w:r w:rsidRPr="00E615A8">
              <w:rPr>
                <w:b/>
                <w:bCs/>
                <w:vertAlign w:val="subscript"/>
              </w:rPr>
              <w:t>prot</w:t>
            </w:r>
            <w:proofErr w:type="spellEnd"/>
            <w:r w:rsidRPr="00E615A8">
              <w:rPr>
                <w:b/>
                <w:bCs/>
              </w:rPr>
              <w:t xml:space="preserve"> </w:t>
            </w:r>
            <w:r w:rsidRPr="00E615A8">
              <w:t>– prototyp</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pStyle w:val="Zkladntextodsazen1"/>
              <w:spacing w:before="60" w:after="0" w:line="276" w:lineRule="auto"/>
              <w:ind w:left="0"/>
              <w:jc w:val="center"/>
              <w:rPr>
                <w:b/>
              </w:rPr>
            </w:pPr>
            <w:r w:rsidRPr="00E615A8">
              <w:t>0</w:t>
            </w:r>
          </w:p>
        </w:tc>
      </w:tr>
      <w:tr w:rsidR="00E615A8" w:rsidRPr="00E615A8" w:rsidTr="00AA32D7">
        <w:trPr>
          <w:trHeight w:val="325"/>
        </w:trPr>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before="60" w:after="0" w:line="276" w:lineRule="auto"/>
              <w:ind w:left="0"/>
              <w:jc w:val="both"/>
            </w:pPr>
            <w:proofErr w:type="spellStart"/>
            <w:r w:rsidRPr="00E615A8">
              <w:rPr>
                <w:b/>
                <w:bCs/>
              </w:rPr>
              <w:t>G</w:t>
            </w:r>
            <w:r w:rsidRPr="00E615A8">
              <w:rPr>
                <w:b/>
                <w:bCs/>
                <w:vertAlign w:val="subscript"/>
              </w:rPr>
              <w:t>funk</w:t>
            </w:r>
            <w:proofErr w:type="spellEnd"/>
            <w:r w:rsidRPr="00E615A8">
              <w:rPr>
                <w:b/>
                <w:bCs/>
              </w:rPr>
              <w:t xml:space="preserve"> </w:t>
            </w:r>
            <w:r w:rsidRPr="00E615A8">
              <w:t>- funkční vzorek</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pStyle w:val="Zkladntextodsazen1"/>
              <w:spacing w:before="60" w:after="0" w:line="276" w:lineRule="auto"/>
              <w:ind w:left="0"/>
              <w:jc w:val="center"/>
              <w:rPr>
                <w:b/>
              </w:rPr>
            </w:pPr>
            <w:r w:rsidRPr="00E615A8">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before="60" w:after="0" w:line="276" w:lineRule="auto"/>
              <w:ind w:left="0"/>
              <w:jc w:val="both"/>
            </w:pPr>
            <w:proofErr w:type="spellStart"/>
            <w:r w:rsidRPr="00E615A8">
              <w:rPr>
                <w:b/>
                <w:bCs/>
              </w:rPr>
              <w:t>N</w:t>
            </w:r>
            <w:r w:rsidRPr="00E615A8">
              <w:rPr>
                <w:b/>
                <w:bCs/>
                <w:vertAlign w:val="subscript"/>
              </w:rPr>
              <w:t>met</w:t>
            </w:r>
            <w:proofErr w:type="spellEnd"/>
            <w:r w:rsidRPr="00E615A8">
              <w:rPr>
                <w:b/>
                <w:bCs/>
              </w:rPr>
              <w:t xml:space="preserve"> </w:t>
            </w:r>
            <w:r w:rsidRPr="00E615A8">
              <w:t>- certifikovaná metodika</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spacing w:before="60"/>
              <w:jc w:val="center"/>
              <w:rPr>
                <w:rFonts w:cs="Times New Roman"/>
                <w:sz w:val="20"/>
                <w:szCs w:val="20"/>
              </w:rPr>
            </w:pPr>
            <w:r w:rsidRPr="00E615A8">
              <w:rPr>
                <w:rFonts w:cs="Times New Roman"/>
                <w:sz w:val="20"/>
                <w:szCs w:val="20"/>
              </w:rPr>
              <w:t>1</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before="60" w:after="0" w:line="276" w:lineRule="auto"/>
              <w:ind w:left="0"/>
              <w:jc w:val="both"/>
            </w:pPr>
            <w:proofErr w:type="spellStart"/>
            <w:r w:rsidRPr="00E615A8">
              <w:rPr>
                <w:b/>
                <w:bCs/>
              </w:rPr>
              <w:t>N</w:t>
            </w:r>
            <w:r w:rsidRPr="00E615A8">
              <w:rPr>
                <w:b/>
                <w:bCs/>
                <w:vertAlign w:val="subscript"/>
              </w:rPr>
              <w:t>pam</w:t>
            </w:r>
            <w:proofErr w:type="spellEnd"/>
            <w:r w:rsidRPr="00E615A8">
              <w:rPr>
                <w:b/>
                <w:bCs/>
              </w:rPr>
              <w:t xml:space="preserve"> </w:t>
            </w:r>
            <w:r w:rsidRPr="00E615A8">
              <w:t>- památkový postup</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spacing w:before="60"/>
              <w:jc w:val="center"/>
              <w:rPr>
                <w:rFonts w:cs="Times New Roman"/>
                <w:b/>
                <w:sz w:val="20"/>
                <w:szCs w:val="20"/>
              </w:rPr>
            </w:pPr>
            <w:r w:rsidRPr="00E615A8">
              <w:rPr>
                <w:rFonts w:cs="Times New Roman"/>
                <w:sz w:val="20"/>
                <w:szCs w:val="20"/>
              </w:rPr>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before="60" w:after="0" w:line="276" w:lineRule="auto"/>
              <w:ind w:left="0"/>
              <w:jc w:val="both"/>
            </w:pPr>
            <w:proofErr w:type="spellStart"/>
            <w:r w:rsidRPr="00E615A8">
              <w:rPr>
                <w:b/>
                <w:bCs/>
              </w:rPr>
              <w:t>N</w:t>
            </w:r>
            <w:r w:rsidRPr="00E615A8">
              <w:rPr>
                <w:b/>
                <w:bCs/>
                <w:vertAlign w:val="subscript"/>
              </w:rPr>
              <w:t>map</w:t>
            </w:r>
            <w:proofErr w:type="spellEnd"/>
            <w:r w:rsidRPr="00E615A8">
              <w:rPr>
                <w:b/>
                <w:bCs/>
              </w:rPr>
              <w:t xml:space="preserve"> </w:t>
            </w:r>
            <w:r w:rsidRPr="00E615A8">
              <w:rPr>
                <w:bCs/>
              </w:rPr>
              <w:t xml:space="preserve">- </w:t>
            </w:r>
            <w:r w:rsidRPr="00E615A8">
              <w:t>specializovaná mapa s odborným obsahem</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spacing w:before="60"/>
              <w:jc w:val="center"/>
              <w:rPr>
                <w:rFonts w:cs="Times New Roman"/>
                <w:sz w:val="20"/>
                <w:szCs w:val="20"/>
              </w:rPr>
            </w:pPr>
            <w:r w:rsidRPr="00E615A8">
              <w:rPr>
                <w:rFonts w:cs="Times New Roman"/>
                <w:sz w:val="20"/>
                <w:szCs w:val="20"/>
              </w:rPr>
              <w:t>0</w:t>
            </w:r>
          </w:p>
        </w:tc>
      </w:tr>
      <w:tr w:rsidR="00E615A8" w:rsidRPr="00E615A8" w:rsidTr="00AA32D7">
        <w:trPr>
          <w:trHeight w:val="284"/>
        </w:trPr>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before="60" w:after="0" w:line="276" w:lineRule="auto"/>
              <w:ind w:left="0"/>
              <w:jc w:val="both"/>
            </w:pPr>
            <w:r w:rsidRPr="00E615A8">
              <w:rPr>
                <w:b/>
                <w:bCs/>
              </w:rPr>
              <w:t xml:space="preserve">P </w:t>
            </w:r>
            <w:r w:rsidRPr="00E615A8">
              <w:rPr>
                <w:bCs/>
              </w:rPr>
              <w:t xml:space="preserve">– </w:t>
            </w:r>
            <w:r w:rsidRPr="00E615A8">
              <w:t>patent</w:t>
            </w:r>
          </w:p>
        </w:tc>
        <w:tc>
          <w:tcPr>
            <w:tcW w:w="920" w:type="dxa"/>
            <w:tcBorders>
              <w:top w:val="single" w:sz="4" w:space="0" w:color="000000"/>
              <w:bottom w:val="single" w:sz="4" w:space="0" w:color="000000"/>
              <w:right w:val="single" w:sz="4" w:space="0" w:color="000000"/>
            </w:tcBorders>
            <w:shd w:val="clear" w:color="auto" w:fill="E6E6E6"/>
          </w:tcPr>
          <w:p w:rsidR="00E615A8" w:rsidRPr="00E615A8" w:rsidRDefault="00E615A8" w:rsidP="00AA32D7">
            <w:pPr>
              <w:snapToGrid w:val="0"/>
              <w:spacing w:before="60"/>
              <w:jc w:val="center"/>
              <w:rPr>
                <w:rFonts w:cs="Times New Roman"/>
                <w:b/>
                <w:sz w:val="20"/>
                <w:szCs w:val="20"/>
              </w:rPr>
            </w:pPr>
          </w:p>
        </w:tc>
      </w:tr>
      <w:tr w:rsidR="00E615A8" w:rsidRPr="00E615A8" w:rsidTr="00AA32D7">
        <w:trPr>
          <w:trHeight w:val="284"/>
        </w:trPr>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before="60" w:after="0" w:line="276" w:lineRule="auto"/>
              <w:ind w:left="0"/>
              <w:jc w:val="both"/>
            </w:pPr>
            <w:r w:rsidRPr="00E615A8">
              <w:rPr>
                <w:bCs/>
              </w:rPr>
              <w:t>-</w:t>
            </w:r>
            <w:r w:rsidRPr="00E615A8">
              <w:t xml:space="preserve"> "evropský“ patent (EPO), patent USA (USPTO) a Japonska</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pStyle w:val="Zkladntextodsazen1"/>
              <w:spacing w:before="60" w:after="0" w:line="276" w:lineRule="auto"/>
              <w:ind w:left="0"/>
              <w:jc w:val="center"/>
              <w:rPr>
                <w:b/>
              </w:rPr>
            </w:pPr>
            <w:r w:rsidRPr="00E615A8">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before="60" w:after="0" w:line="276" w:lineRule="auto"/>
              <w:ind w:left="178" w:hanging="178"/>
              <w:jc w:val="both"/>
            </w:pPr>
            <w:r w:rsidRPr="00E615A8">
              <w:rPr>
                <w:bCs/>
              </w:rPr>
              <w:t xml:space="preserve">- </w:t>
            </w:r>
            <w:r w:rsidRPr="00E615A8">
              <w:t>český nebo národní patent (s výjimkou patentu USA a Japonska), který je využíván na základě platné licenční smlouvy</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spacing w:before="60"/>
              <w:jc w:val="center"/>
              <w:rPr>
                <w:rFonts w:cs="Times New Roman"/>
                <w:b/>
                <w:sz w:val="20"/>
                <w:szCs w:val="20"/>
              </w:rPr>
            </w:pPr>
            <w:r w:rsidRPr="00E615A8">
              <w:rPr>
                <w:rFonts w:cs="Times New Roman"/>
                <w:sz w:val="20"/>
                <w:szCs w:val="20"/>
              </w:rPr>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before="60" w:after="0" w:line="276" w:lineRule="auto"/>
              <w:ind w:left="205" w:hanging="205"/>
              <w:jc w:val="both"/>
            </w:pPr>
            <w:r w:rsidRPr="00E615A8">
              <w:rPr>
                <w:bCs/>
              </w:rPr>
              <w:lastRenderedPageBreak/>
              <w:t xml:space="preserve">- </w:t>
            </w:r>
            <w:r w:rsidRPr="00E615A8">
              <w:t>ostatní patenty Český nebo jiný národní patent udělený, doposud nevyužívaný nebo využívaný vlastníkem patentu</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spacing w:before="60"/>
              <w:jc w:val="center"/>
              <w:rPr>
                <w:rFonts w:cs="Times New Roman"/>
                <w:b/>
                <w:sz w:val="20"/>
                <w:szCs w:val="20"/>
              </w:rPr>
            </w:pPr>
            <w:r w:rsidRPr="00E615A8">
              <w:rPr>
                <w:rFonts w:cs="Times New Roman"/>
                <w:sz w:val="20"/>
                <w:szCs w:val="20"/>
              </w:rPr>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before="60" w:after="0" w:line="276" w:lineRule="auto"/>
              <w:ind w:left="0"/>
              <w:jc w:val="both"/>
            </w:pPr>
            <w:r w:rsidRPr="00E615A8">
              <w:rPr>
                <w:b/>
                <w:bCs/>
              </w:rPr>
              <w:t>R</w:t>
            </w:r>
            <w:r w:rsidRPr="00E615A8">
              <w:rPr>
                <w:b/>
              </w:rPr>
              <w:t xml:space="preserve"> </w:t>
            </w:r>
            <w:r w:rsidRPr="00E615A8">
              <w:t>– software</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spacing w:before="60"/>
              <w:jc w:val="center"/>
              <w:rPr>
                <w:rFonts w:cs="Times New Roman"/>
                <w:b/>
                <w:sz w:val="20"/>
                <w:szCs w:val="20"/>
              </w:rPr>
            </w:pPr>
            <w:r w:rsidRPr="00E615A8">
              <w:rPr>
                <w:rFonts w:cs="Times New Roman"/>
                <w:sz w:val="20"/>
                <w:szCs w:val="20"/>
              </w:rPr>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before="60" w:after="0" w:line="276" w:lineRule="auto"/>
              <w:ind w:left="0"/>
              <w:jc w:val="both"/>
            </w:pPr>
            <w:proofErr w:type="spellStart"/>
            <w:r w:rsidRPr="00E615A8">
              <w:rPr>
                <w:b/>
                <w:bCs/>
              </w:rPr>
              <w:t>Z</w:t>
            </w:r>
            <w:r w:rsidRPr="00E615A8">
              <w:rPr>
                <w:b/>
                <w:bCs/>
                <w:vertAlign w:val="subscript"/>
              </w:rPr>
              <w:t>polop</w:t>
            </w:r>
            <w:proofErr w:type="spellEnd"/>
            <w:r w:rsidRPr="00E615A8">
              <w:rPr>
                <w:b/>
                <w:bCs/>
              </w:rPr>
              <w:t xml:space="preserve"> </w:t>
            </w:r>
            <w:r w:rsidRPr="00E615A8">
              <w:rPr>
                <w:bCs/>
              </w:rPr>
              <w:t xml:space="preserve">- </w:t>
            </w:r>
            <w:r w:rsidRPr="00E615A8">
              <w:t xml:space="preserve">poloprovoz </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spacing w:before="60"/>
              <w:jc w:val="center"/>
              <w:rPr>
                <w:rFonts w:cs="Times New Roman"/>
                <w:b/>
                <w:sz w:val="20"/>
                <w:szCs w:val="20"/>
              </w:rPr>
            </w:pPr>
            <w:r w:rsidRPr="00E615A8">
              <w:rPr>
                <w:rFonts w:cs="Times New Roman"/>
                <w:sz w:val="20"/>
                <w:szCs w:val="20"/>
              </w:rPr>
              <w:t>0</w:t>
            </w:r>
          </w:p>
        </w:tc>
      </w:tr>
      <w:tr w:rsidR="00E615A8" w:rsidRPr="00E615A8" w:rsidTr="00AA32D7">
        <w:trPr>
          <w:trHeight w:val="459"/>
        </w:trPr>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after="0" w:line="276" w:lineRule="auto"/>
              <w:ind w:left="0"/>
              <w:jc w:val="both"/>
            </w:pPr>
            <w:proofErr w:type="spellStart"/>
            <w:r w:rsidRPr="00E615A8">
              <w:rPr>
                <w:b/>
                <w:bCs/>
              </w:rPr>
              <w:t>Z</w:t>
            </w:r>
            <w:r w:rsidRPr="00E615A8">
              <w:rPr>
                <w:b/>
                <w:bCs/>
                <w:vertAlign w:val="subscript"/>
              </w:rPr>
              <w:t>tech</w:t>
            </w:r>
            <w:proofErr w:type="spellEnd"/>
            <w:r w:rsidRPr="00E615A8">
              <w:rPr>
                <w:b/>
                <w:bCs/>
              </w:rPr>
              <w:t xml:space="preserve"> </w:t>
            </w:r>
            <w:r w:rsidRPr="00E615A8">
              <w:rPr>
                <w:bCs/>
              </w:rPr>
              <w:t xml:space="preserve">- </w:t>
            </w:r>
            <w:r w:rsidRPr="00E615A8">
              <w:t>ověřená technologie</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jc w:val="center"/>
              <w:rPr>
                <w:rFonts w:cs="Times New Roman"/>
                <w:b/>
                <w:sz w:val="20"/>
                <w:szCs w:val="20"/>
              </w:rPr>
            </w:pPr>
            <w:r w:rsidRPr="00E615A8">
              <w:rPr>
                <w:rFonts w:cs="Times New Roman"/>
                <w:sz w:val="20"/>
                <w:szCs w:val="20"/>
              </w:rPr>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jc w:val="both"/>
              <w:rPr>
                <w:rFonts w:cs="Times New Roman"/>
                <w:sz w:val="20"/>
                <w:szCs w:val="20"/>
              </w:rPr>
            </w:pPr>
            <w:proofErr w:type="spellStart"/>
            <w:r w:rsidRPr="00E615A8">
              <w:rPr>
                <w:rFonts w:cs="Times New Roman"/>
                <w:b/>
                <w:sz w:val="20"/>
                <w:szCs w:val="20"/>
              </w:rPr>
              <w:t>H</w:t>
            </w:r>
            <w:r w:rsidRPr="00E615A8">
              <w:rPr>
                <w:rFonts w:cs="Times New Roman"/>
                <w:b/>
                <w:bCs/>
                <w:sz w:val="20"/>
                <w:szCs w:val="20"/>
                <w:vertAlign w:val="subscript"/>
              </w:rPr>
              <w:t>leg</w:t>
            </w:r>
            <w:proofErr w:type="spellEnd"/>
            <w:r w:rsidRPr="00E615A8">
              <w:rPr>
                <w:rFonts w:cs="Times New Roman"/>
                <w:b/>
                <w:sz w:val="20"/>
                <w:szCs w:val="20"/>
              </w:rPr>
              <w:t xml:space="preserve"> </w:t>
            </w:r>
            <w:r w:rsidRPr="00E615A8">
              <w:rPr>
                <w:rFonts w:cs="Times New Roman"/>
                <w:sz w:val="20"/>
                <w:szCs w:val="20"/>
              </w:rPr>
              <w:t xml:space="preserve">- výsledky promítnuté do právních předpisů a norem </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jc w:val="center"/>
              <w:rPr>
                <w:rFonts w:cs="Times New Roman"/>
                <w:b/>
                <w:sz w:val="20"/>
                <w:szCs w:val="20"/>
              </w:rPr>
            </w:pPr>
            <w:r w:rsidRPr="00E615A8">
              <w:rPr>
                <w:rFonts w:cs="Times New Roman"/>
                <w:sz w:val="20"/>
                <w:szCs w:val="20"/>
              </w:rPr>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ind w:left="772" w:hanging="772"/>
              <w:jc w:val="both"/>
              <w:rPr>
                <w:rFonts w:cs="Times New Roman"/>
                <w:sz w:val="20"/>
                <w:szCs w:val="20"/>
              </w:rPr>
            </w:pPr>
            <w:proofErr w:type="spellStart"/>
            <w:r w:rsidRPr="00E615A8">
              <w:rPr>
                <w:rFonts w:cs="Times New Roman"/>
                <w:b/>
                <w:sz w:val="20"/>
                <w:szCs w:val="20"/>
              </w:rPr>
              <w:t>H</w:t>
            </w:r>
            <w:r w:rsidRPr="00E615A8">
              <w:rPr>
                <w:rFonts w:cs="Times New Roman"/>
                <w:b/>
                <w:bCs/>
                <w:sz w:val="20"/>
                <w:szCs w:val="20"/>
                <w:vertAlign w:val="subscript"/>
              </w:rPr>
              <w:t>neleg</w:t>
            </w:r>
            <w:proofErr w:type="spellEnd"/>
            <w:r w:rsidRPr="00E615A8">
              <w:rPr>
                <w:rFonts w:cs="Times New Roman"/>
                <w:b/>
                <w:sz w:val="20"/>
                <w:szCs w:val="20"/>
              </w:rPr>
              <w:t xml:space="preserve"> </w:t>
            </w:r>
            <w:r w:rsidRPr="00E615A8">
              <w:rPr>
                <w:rFonts w:cs="Times New Roman"/>
                <w:sz w:val="20"/>
                <w:szCs w:val="20"/>
              </w:rPr>
              <w:t>- výsledky promítnuté do směrnic a předpisů nelegislativní povahy závazných v rámci kompetence příslušného poskytovatele</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jc w:val="center"/>
              <w:rPr>
                <w:rFonts w:cs="Times New Roman"/>
                <w:b/>
                <w:sz w:val="20"/>
                <w:szCs w:val="20"/>
              </w:rPr>
            </w:pPr>
            <w:r w:rsidRPr="00E615A8">
              <w:rPr>
                <w:rFonts w:cs="Times New Roman"/>
                <w:sz w:val="20"/>
                <w:szCs w:val="20"/>
              </w:rPr>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jc w:val="both"/>
              <w:rPr>
                <w:rFonts w:cs="Times New Roman"/>
                <w:sz w:val="20"/>
                <w:szCs w:val="20"/>
              </w:rPr>
            </w:pPr>
            <w:r w:rsidRPr="00E615A8">
              <w:rPr>
                <w:rFonts w:cs="Times New Roman"/>
                <w:b/>
                <w:bCs/>
                <w:sz w:val="20"/>
                <w:szCs w:val="20"/>
              </w:rPr>
              <w:t xml:space="preserve">E </w:t>
            </w:r>
            <w:r w:rsidRPr="00E615A8">
              <w:rPr>
                <w:rFonts w:cs="Times New Roman"/>
                <w:bCs/>
                <w:sz w:val="20"/>
                <w:szCs w:val="20"/>
              </w:rPr>
              <w:t xml:space="preserve">- </w:t>
            </w:r>
            <w:r w:rsidRPr="00E615A8">
              <w:rPr>
                <w:rFonts w:cs="Times New Roman"/>
                <w:sz w:val="20"/>
                <w:szCs w:val="20"/>
              </w:rPr>
              <w:t xml:space="preserve">uspořádání výstavy - </w:t>
            </w:r>
            <w:r w:rsidRPr="00E615A8">
              <w:rPr>
                <w:rFonts w:cs="Times New Roman"/>
                <w:b/>
                <w:bCs/>
                <w:sz w:val="20"/>
                <w:szCs w:val="20"/>
              </w:rPr>
              <w:t>specifický výsledek programu NAKI II</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jc w:val="center"/>
              <w:rPr>
                <w:rFonts w:cs="Times New Roman"/>
                <w:b/>
                <w:sz w:val="20"/>
                <w:szCs w:val="20"/>
              </w:rPr>
            </w:pPr>
            <w:r w:rsidRPr="00E615A8">
              <w:rPr>
                <w:rFonts w:cs="Times New Roman"/>
                <w:sz w:val="20"/>
                <w:szCs w:val="20"/>
              </w:rPr>
              <w:t>3</w:t>
            </w:r>
          </w:p>
        </w:tc>
      </w:tr>
      <w:tr w:rsidR="00E615A8" w:rsidRPr="00E615A8" w:rsidTr="00AA32D7">
        <w:tc>
          <w:tcPr>
            <w:tcW w:w="8300" w:type="dxa"/>
            <w:gridSpan w:val="2"/>
            <w:tcBorders>
              <w:top w:val="single" w:sz="4" w:space="0" w:color="000000"/>
              <w:left w:val="single" w:sz="4" w:space="0" w:color="000000"/>
              <w:bottom w:val="single" w:sz="4" w:space="0" w:color="000000"/>
              <w:right w:val="single" w:sz="4" w:space="0" w:color="000000"/>
            </w:tcBorders>
            <w:shd w:val="clear" w:color="auto" w:fill="B3B3B3"/>
          </w:tcPr>
          <w:p w:rsidR="00E615A8" w:rsidRPr="00E615A8" w:rsidRDefault="00E615A8" w:rsidP="00AA32D7">
            <w:pPr>
              <w:pStyle w:val="Zkladntextodsazen1"/>
              <w:spacing w:before="60" w:after="0" w:line="276" w:lineRule="auto"/>
              <w:ind w:left="0"/>
              <w:rPr>
                <w:b/>
              </w:rPr>
            </w:pPr>
            <w:r w:rsidRPr="00E615A8">
              <w:rPr>
                <w:b/>
              </w:rPr>
              <w:t>Vedlejší výsledky</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jc w:val="both"/>
              <w:rPr>
                <w:rFonts w:cs="Times New Roman"/>
                <w:sz w:val="20"/>
                <w:szCs w:val="20"/>
              </w:rPr>
            </w:pPr>
            <w:r w:rsidRPr="00E615A8">
              <w:rPr>
                <w:rFonts w:cs="Times New Roman"/>
                <w:b/>
                <w:bCs/>
                <w:sz w:val="20"/>
                <w:szCs w:val="20"/>
              </w:rPr>
              <w:t xml:space="preserve">A </w:t>
            </w:r>
            <w:r w:rsidRPr="00E615A8">
              <w:rPr>
                <w:rFonts w:cs="Times New Roman"/>
                <w:bCs/>
                <w:sz w:val="20"/>
                <w:szCs w:val="20"/>
              </w:rPr>
              <w:t xml:space="preserve">- </w:t>
            </w:r>
            <w:r w:rsidRPr="00E615A8">
              <w:rPr>
                <w:rFonts w:cs="Times New Roman"/>
                <w:sz w:val="20"/>
                <w:szCs w:val="20"/>
              </w:rPr>
              <w:t>audiovizuální tvorba, elektronické dokumenty</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jc w:val="center"/>
              <w:rPr>
                <w:rFonts w:cs="Times New Roman"/>
                <w:b/>
                <w:sz w:val="20"/>
                <w:szCs w:val="20"/>
              </w:rPr>
            </w:pPr>
            <w:r w:rsidRPr="00E615A8">
              <w:rPr>
                <w:rFonts w:cs="Times New Roman"/>
                <w:sz w:val="20"/>
                <w:szCs w:val="20"/>
              </w:rPr>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after="0" w:line="276" w:lineRule="auto"/>
              <w:ind w:left="0"/>
              <w:jc w:val="both"/>
            </w:pPr>
            <w:r w:rsidRPr="00E615A8">
              <w:rPr>
                <w:b/>
                <w:bCs/>
              </w:rPr>
              <w:t xml:space="preserve">B </w:t>
            </w:r>
            <w:r w:rsidRPr="00E615A8">
              <w:rPr>
                <w:bCs/>
              </w:rPr>
              <w:t>-</w:t>
            </w:r>
            <w:r w:rsidRPr="00E615A8">
              <w:t xml:space="preserve"> odborná kniha (včetně kritických katalogů k výstavám)</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jc w:val="center"/>
              <w:rPr>
                <w:rFonts w:cs="Times New Roman"/>
                <w:b/>
                <w:sz w:val="20"/>
                <w:szCs w:val="20"/>
              </w:rPr>
            </w:pPr>
            <w:r w:rsidRPr="00E615A8">
              <w:rPr>
                <w:rFonts w:cs="Times New Roman"/>
                <w:b/>
                <w:sz w:val="20"/>
                <w:szCs w:val="20"/>
              </w:rPr>
              <w:t>3</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after="0" w:line="276" w:lineRule="auto"/>
              <w:ind w:left="0"/>
              <w:jc w:val="both"/>
            </w:pPr>
            <w:r w:rsidRPr="00E615A8">
              <w:rPr>
                <w:b/>
                <w:bCs/>
              </w:rPr>
              <w:t>C</w:t>
            </w:r>
            <w:r w:rsidRPr="00E615A8">
              <w:rPr>
                <w:b/>
              </w:rPr>
              <w:t xml:space="preserve"> </w:t>
            </w:r>
            <w:r w:rsidRPr="00E615A8">
              <w:t>- kapitola v odborné knize</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jc w:val="center"/>
              <w:rPr>
                <w:rFonts w:cs="Times New Roman"/>
                <w:b/>
                <w:sz w:val="20"/>
                <w:szCs w:val="20"/>
              </w:rPr>
            </w:pPr>
            <w:r w:rsidRPr="00E615A8">
              <w:rPr>
                <w:rFonts w:cs="Times New Roman"/>
                <w:sz w:val="20"/>
                <w:szCs w:val="20"/>
              </w:rPr>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after="0" w:line="276" w:lineRule="auto"/>
              <w:ind w:left="0"/>
              <w:jc w:val="both"/>
            </w:pPr>
            <w:r w:rsidRPr="00E615A8">
              <w:rPr>
                <w:b/>
                <w:bCs/>
              </w:rPr>
              <w:t>D -</w:t>
            </w:r>
            <w:r w:rsidRPr="00E615A8">
              <w:t xml:space="preserve"> článek ve sborníku (z konference)</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jc w:val="center"/>
              <w:rPr>
                <w:rFonts w:cs="Times New Roman"/>
                <w:b/>
                <w:sz w:val="20"/>
                <w:szCs w:val="20"/>
              </w:rPr>
            </w:pPr>
            <w:r w:rsidRPr="00E615A8">
              <w:rPr>
                <w:rFonts w:cs="Times New Roman"/>
                <w:sz w:val="20"/>
                <w:szCs w:val="20"/>
              </w:rPr>
              <w:t>0</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jc w:val="both"/>
              <w:rPr>
                <w:rFonts w:cs="Times New Roman"/>
                <w:sz w:val="20"/>
                <w:szCs w:val="20"/>
              </w:rPr>
            </w:pPr>
            <w:r w:rsidRPr="00E615A8">
              <w:rPr>
                <w:rFonts w:cs="Times New Roman"/>
                <w:b/>
                <w:bCs/>
                <w:sz w:val="20"/>
                <w:szCs w:val="20"/>
              </w:rPr>
              <w:t xml:space="preserve">J </w:t>
            </w:r>
            <w:r w:rsidRPr="00E615A8">
              <w:rPr>
                <w:rFonts w:cs="Times New Roman"/>
                <w:sz w:val="20"/>
                <w:szCs w:val="20"/>
              </w:rPr>
              <w:t>- recenzovaný odborný článek</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jc w:val="center"/>
              <w:rPr>
                <w:rFonts w:cs="Times New Roman"/>
                <w:sz w:val="20"/>
                <w:szCs w:val="20"/>
              </w:rPr>
            </w:pPr>
            <w:r w:rsidRPr="00E615A8">
              <w:rPr>
                <w:rFonts w:cs="Times New Roman"/>
                <w:sz w:val="20"/>
                <w:szCs w:val="20"/>
              </w:rPr>
              <w:t>9</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after="0" w:line="276" w:lineRule="auto"/>
              <w:ind w:left="0"/>
              <w:jc w:val="both"/>
            </w:pPr>
            <w:r w:rsidRPr="00E615A8">
              <w:rPr>
                <w:b/>
                <w:bCs/>
              </w:rPr>
              <w:t xml:space="preserve">M </w:t>
            </w:r>
            <w:r w:rsidRPr="00E615A8">
              <w:t>- uspořádání</w:t>
            </w:r>
            <w:r w:rsidRPr="00E615A8">
              <w:rPr>
                <w:b/>
                <w:bCs/>
              </w:rPr>
              <w:t xml:space="preserve"> </w:t>
            </w:r>
            <w:r w:rsidRPr="00E615A8">
              <w:t>konference</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jc w:val="center"/>
              <w:rPr>
                <w:rFonts w:cs="Times New Roman"/>
                <w:b/>
                <w:sz w:val="20"/>
                <w:szCs w:val="20"/>
              </w:rPr>
            </w:pPr>
            <w:r w:rsidRPr="00E615A8">
              <w:rPr>
                <w:rFonts w:cs="Times New Roman"/>
                <w:sz w:val="20"/>
                <w:szCs w:val="20"/>
              </w:rPr>
              <w:t>1</w:t>
            </w:r>
          </w:p>
        </w:tc>
      </w:tr>
      <w:tr w:rsidR="00E615A8" w:rsidRPr="00E615A8" w:rsidTr="00AA32D7">
        <w:tc>
          <w:tcPr>
            <w:tcW w:w="7380" w:type="dxa"/>
            <w:tcBorders>
              <w:top w:val="single" w:sz="4" w:space="0" w:color="000000"/>
              <w:left w:val="single" w:sz="4" w:space="0" w:color="000000"/>
              <w:bottom w:val="single" w:sz="4" w:space="0" w:color="000000"/>
            </w:tcBorders>
            <w:shd w:val="clear" w:color="auto" w:fill="E6E6E6"/>
          </w:tcPr>
          <w:p w:rsidR="00E615A8" w:rsidRPr="00E615A8" w:rsidRDefault="00E615A8" w:rsidP="00AA32D7">
            <w:pPr>
              <w:pStyle w:val="Zkladntextodsazen1"/>
              <w:spacing w:after="0" w:line="276" w:lineRule="auto"/>
              <w:ind w:left="0"/>
              <w:jc w:val="both"/>
            </w:pPr>
            <w:r w:rsidRPr="00E615A8">
              <w:rPr>
                <w:b/>
                <w:bCs/>
              </w:rPr>
              <w:t xml:space="preserve">W </w:t>
            </w:r>
            <w:r w:rsidRPr="00E615A8">
              <w:t>- uspořádání</w:t>
            </w:r>
            <w:r w:rsidRPr="00E615A8">
              <w:rPr>
                <w:b/>
                <w:bCs/>
              </w:rPr>
              <w:t xml:space="preserve"> </w:t>
            </w:r>
            <w:r w:rsidRPr="00E615A8">
              <w:t>workshopu</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E615A8" w:rsidRPr="00E615A8" w:rsidRDefault="00E615A8" w:rsidP="00AA32D7">
            <w:pPr>
              <w:jc w:val="center"/>
              <w:rPr>
                <w:rFonts w:cs="Times New Roman"/>
                <w:b/>
                <w:sz w:val="20"/>
                <w:szCs w:val="20"/>
              </w:rPr>
            </w:pPr>
            <w:r w:rsidRPr="00E615A8">
              <w:rPr>
                <w:rFonts w:cs="Times New Roman"/>
                <w:sz w:val="20"/>
                <w:szCs w:val="20"/>
              </w:rPr>
              <w:t>0</w:t>
            </w:r>
          </w:p>
        </w:tc>
      </w:tr>
    </w:tbl>
    <w:p w:rsidR="00E102A7" w:rsidRPr="00292D54" w:rsidRDefault="00E102A7" w:rsidP="00E102A7">
      <w:pPr>
        <w:spacing w:after="120" w:line="240" w:lineRule="auto"/>
        <w:contextualSpacing w:val="0"/>
        <w:rPr>
          <w:rFonts w:eastAsia="Times New Roman" w:cs="Times New Roman"/>
          <w:sz w:val="20"/>
          <w:szCs w:val="20"/>
          <w:lang w:eastAsia="cs-CZ"/>
        </w:rPr>
      </w:pPr>
    </w:p>
    <w:p w:rsidR="00BA183F" w:rsidRPr="00E102A7" w:rsidRDefault="00BA183F" w:rsidP="00BA183F">
      <w:pPr>
        <w:suppressAutoHyphens/>
        <w:spacing w:before="60"/>
        <w:contextualSpacing w:val="0"/>
        <w:jc w:val="both"/>
        <w:rPr>
          <w:rFonts w:eastAsia="Times New Roman" w:cs="Times New Roman"/>
          <w:b/>
          <w:bCs/>
          <w:sz w:val="24"/>
          <w:szCs w:val="24"/>
          <w:lang w:eastAsia="ar-SA"/>
        </w:rPr>
      </w:pPr>
      <w:r w:rsidRPr="00BA183F">
        <w:rPr>
          <w:rFonts w:eastAsia="Times New Roman" w:cs="Times New Roman"/>
          <w:b/>
          <w:bCs/>
          <w:sz w:val="24"/>
          <w:szCs w:val="24"/>
          <w:u w:val="single"/>
          <w:lang w:eastAsia="ar-SA"/>
        </w:rPr>
        <w:t>Zdůvodnění změn</w:t>
      </w:r>
      <w:r>
        <w:rPr>
          <w:rFonts w:eastAsia="Times New Roman" w:cs="Times New Roman"/>
          <w:b/>
          <w:bCs/>
          <w:sz w:val="24"/>
          <w:szCs w:val="24"/>
          <w:lang w:eastAsia="ar-SA"/>
        </w:rPr>
        <w:t>:</w:t>
      </w:r>
    </w:p>
    <w:p w:rsidR="000078AB" w:rsidRDefault="0098277E" w:rsidP="00576498">
      <w:pPr>
        <w:spacing w:after="120"/>
        <w:contextualSpacing w:val="0"/>
        <w:jc w:val="both"/>
        <w:rPr>
          <w:b/>
          <w:sz w:val="24"/>
          <w:szCs w:val="24"/>
        </w:rPr>
      </w:pPr>
      <w:r>
        <w:rPr>
          <w:sz w:val="24"/>
          <w:szCs w:val="24"/>
        </w:rPr>
        <w:t>Změna reflektuje požadavek ze zasedání RMKPV ze vstupního hodnocení tohoto projektu. Byl op</w:t>
      </w:r>
      <w:r w:rsidR="00DB7FA6">
        <w:rPr>
          <w:sz w:val="24"/>
          <w:szCs w:val="24"/>
        </w:rPr>
        <w:t>r</w:t>
      </w:r>
      <w:r>
        <w:rPr>
          <w:sz w:val="24"/>
          <w:szCs w:val="24"/>
        </w:rPr>
        <w:t>aven</w:t>
      </w:r>
      <w:r w:rsidR="00DB7FA6">
        <w:rPr>
          <w:sz w:val="24"/>
          <w:szCs w:val="24"/>
        </w:rPr>
        <w:t xml:space="preserve"> počet vedlejších výsledků</w:t>
      </w:r>
      <w:r w:rsidR="004647BC">
        <w:rPr>
          <w:sz w:val="24"/>
          <w:szCs w:val="24"/>
        </w:rPr>
        <w:t xml:space="preserve"> B</w:t>
      </w:r>
      <w:r w:rsidR="00DB7FA6">
        <w:rPr>
          <w:sz w:val="24"/>
          <w:szCs w:val="24"/>
        </w:rPr>
        <w:t xml:space="preserve"> v</w:t>
      </w:r>
      <w:r>
        <w:rPr>
          <w:sz w:val="24"/>
          <w:szCs w:val="24"/>
        </w:rPr>
        <w:t xml:space="preserve"> tabul</w:t>
      </w:r>
      <w:r w:rsidR="00DB7FA6">
        <w:rPr>
          <w:sz w:val="24"/>
          <w:szCs w:val="24"/>
        </w:rPr>
        <w:t>ce</w:t>
      </w:r>
      <w:r>
        <w:rPr>
          <w:sz w:val="24"/>
          <w:szCs w:val="24"/>
        </w:rPr>
        <w:t xml:space="preserve"> 5.3</w:t>
      </w:r>
      <w:r w:rsidR="00DB7FA6">
        <w:rPr>
          <w:sz w:val="24"/>
          <w:szCs w:val="24"/>
        </w:rPr>
        <w:t xml:space="preserve"> přehledu hlavních a vedlejších výsledků projektu celkem</w:t>
      </w:r>
      <w:r w:rsidR="004647BC">
        <w:rPr>
          <w:sz w:val="24"/>
          <w:szCs w:val="24"/>
        </w:rPr>
        <w:t xml:space="preserve"> na 3, takže došlo k souladu s tabulkou 5.1.2</w:t>
      </w:r>
      <w:r w:rsidR="00DB7FA6">
        <w:rPr>
          <w:sz w:val="24"/>
          <w:szCs w:val="24"/>
        </w:rPr>
        <w:t>.</w:t>
      </w:r>
      <w:r w:rsidR="00A84227">
        <w:rPr>
          <w:b/>
          <w:sz w:val="24"/>
          <w:szCs w:val="24"/>
        </w:rPr>
        <w:tab/>
      </w:r>
      <w:r w:rsidR="00A84227">
        <w:rPr>
          <w:b/>
          <w:sz w:val="24"/>
          <w:szCs w:val="24"/>
        </w:rPr>
        <w:tab/>
      </w:r>
    </w:p>
    <w:p w:rsidR="00A84227" w:rsidRDefault="000078AB" w:rsidP="00345799">
      <w:pPr>
        <w:rPr>
          <w:b/>
          <w:sz w:val="24"/>
          <w:szCs w:val="24"/>
        </w:rPr>
      </w:pPr>
      <w:r>
        <w:rPr>
          <w:b/>
          <w:sz w:val="24"/>
          <w:szCs w:val="24"/>
        </w:rPr>
        <w:t xml:space="preserve">                                                           </w:t>
      </w:r>
      <w:r w:rsidR="00A84227">
        <w:rPr>
          <w:b/>
          <w:sz w:val="24"/>
          <w:szCs w:val="24"/>
        </w:rPr>
        <w:t>Čl. IV.</w:t>
      </w:r>
    </w:p>
    <w:p w:rsidR="000078AB" w:rsidRDefault="000078AB" w:rsidP="007E1303">
      <w:pPr>
        <w:pStyle w:val="Bezmezer"/>
        <w:rPr>
          <w:b/>
          <w:u w:val="single"/>
        </w:rPr>
      </w:pPr>
    </w:p>
    <w:p w:rsidR="00921292" w:rsidRPr="00576498" w:rsidRDefault="00A84227" w:rsidP="007E1303">
      <w:pPr>
        <w:pStyle w:val="Bezmezer"/>
        <w:rPr>
          <w:b/>
          <w:sz w:val="24"/>
          <w:szCs w:val="24"/>
          <w:u w:val="single"/>
        </w:rPr>
      </w:pPr>
      <w:r w:rsidRPr="00576498">
        <w:rPr>
          <w:b/>
          <w:sz w:val="24"/>
          <w:szCs w:val="24"/>
          <w:u w:val="single"/>
        </w:rPr>
        <w:t>Přehled změn</w:t>
      </w:r>
      <w:r w:rsidR="0045371F" w:rsidRPr="00576498">
        <w:rPr>
          <w:b/>
          <w:sz w:val="24"/>
          <w:szCs w:val="24"/>
          <w:u w:val="single"/>
        </w:rPr>
        <w:t xml:space="preserve"> v příloze č. 2 smlouvy – Rozpočet projektu</w:t>
      </w:r>
      <w:r w:rsidR="007E1303" w:rsidRPr="00576498">
        <w:rPr>
          <w:b/>
          <w:sz w:val="24"/>
          <w:szCs w:val="24"/>
          <w:u w:val="single"/>
        </w:rPr>
        <w:t>:</w:t>
      </w:r>
      <w:r w:rsidRPr="00576498">
        <w:rPr>
          <w:b/>
          <w:sz w:val="24"/>
          <w:szCs w:val="24"/>
          <w:u w:val="single"/>
        </w:rPr>
        <w:t xml:space="preserve"> </w:t>
      </w:r>
    </w:p>
    <w:p w:rsidR="00A84227" w:rsidRPr="00576498" w:rsidRDefault="00A84227" w:rsidP="0045371F">
      <w:pPr>
        <w:pStyle w:val="Bezmezer"/>
        <w:numPr>
          <w:ilvl w:val="0"/>
          <w:numId w:val="3"/>
        </w:numPr>
        <w:rPr>
          <w:sz w:val="24"/>
          <w:szCs w:val="24"/>
        </w:rPr>
      </w:pPr>
      <w:r w:rsidRPr="00576498">
        <w:rPr>
          <w:sz w:val="24"/>
          <w:szCs w:val="24"/>
        </w:rPr>
        <w:t xml:space="preserve">A </w:t>
      </w:r>
      <w:r w:rsidR="0045371F" w:rsidRPr="00576498">
        <w:rPr>
          <w:sz w:val="24"/>
          <w:szCs w:val="24"/>
        </w:rPr>
        <w:t xml:space="preserve">- </w:t>
      </w:r>
      <w:r w:rsidRPr="00576498">
        <w:rPr>
          <w:sz w:val="24"/>
          <w:szCs w:val="24"/>
        </w:rPr>
        <w:t xml:space="preserve">Osobní náklady – </w:t>
      </w:r>
      <w:r w:rsidR="006F0F5F" w:rsidRPr="00576498">
        <w:rPr>
          <w:sz w:val="24"/>
          <w:szCs w:val="24"/>
        </w:rPr>
        <w:t>příjemce</w:t>
      </w:r>
      <w:r w:rsidR="007E1303" w:rsidRPr="00576498">
        <w:rPr>
          <w:sz w:val="24"/>
          <w:szCs w:val="24"/>
        </w:rPr>
        <w:t xml:space="preserve"> - </w:t>
      </w:r>
      <w:r w:rsidRPr="00576498">
        <w:rPr>
          <w:sz w:val="24"/>
          <w:szCs w:val="24"/>
        </w:rPr>
        <w:t xml:space="preserve"> </w:t>
      </w:r>
      <w:r w:rsidR="00E615A8" w:rsidRPr="00576498">
        <w:rPr>
          <w:sz w:val="24"/>
          <w:szCs w:val="24"/>
        </w:rPr>
        <w:t xml:space="preserve">Muzeum skla a </w:t>
      </w:r>
      <w:r w:rsidR="003D7DB7" w:rsidRPr="00576498">
        <w:rPr>
          <w:sz w:val="24"/>
          <w:szCs w:val="24"/>
        </w:rPr>
        <w:t>bižuterie v Jablonci nad Nisou</w:t>
      </w:r>
      <w:r w:rsidRPr="00576498">
        <w:rPr>
          <w:sz w:val="24"/>
          <w:szCs w:val="24"/>
        </w:rPr>
        <w:t>, pro roky řešení 2018</w:t>
      </w:r>
      <w:r w:rsidR="0045371F" w:rsidRPr="00576498">
        <w:rPr>
          <w:sz w:val="24"/>
          <w:szCs w:val="24"/>
        </w:rPr>
        <w:t xml:space="preserve"> </w:t>
      </w:r>
      <w:r w:rsidRPr="00576498">
        <w:rPr>
          <w:sz w:val="24"/>
          <w:szCs w:val="24"/>
        </w:rPr>
        <w:t>-</w:t>
      </w:r>
      <w:r w:rsidR="0045371F" w:rsidRPr="00576498">
        <w:rPr>
          <w:sz w:val="24"/>
          <w:szCs w:val="24"/>
        </w:rPr>
        <w:t xml:space="preserve"> </w:t>
      </w:r>
      <w:r w:rsidRPr="00576498">
        <w:rPr>
          <w:sz w:val="24"/>
          <w:szCs w:val="24"/>
        </w:rPr>
        <w:t>202</w:t>
      </w:r>
      <w:r w:rsidR="006F0F5F" w:rsidRPr="00576498">
        <w:rPr>
          <w:sz w:val="24"/>
          <w:szCs w:val="24"/>
        </w:rPr>
        <w:t>2</w:t>
      </w:r>
      <w:r w:rsidRPr="00576498">
        <w:rPr>
          <w:sz w:val="24"/>
          <w:szCs w:val="24"/>
        </w:rPr>
        <w:t>.</w:t>
      </w:r>
    </w:p>
    <w:p w:rsidR="00A84227" w:rsidRPr="00576498" w:rsidRDefault="00A84227" w:rsidP="007E1303">
      <w:pPr>
        <w:pStyle w:val="Bezmezer"/>
        <w:numPr>
          <w:ilvl w:val="0"/>
          <w:numId w:val="4"/>
        </w:numPr>
        <w:rPr>
          <w:sz w:val="24"/>
          <w:szCs w:val="24"/>
        </w:rPr>
      </w:pPr>
      <w:r w:rsidRPr="00576498">
        <w:rPr>
          <w:sz w:val="24"/>
          <w:szCs w:val="24"/>
        </w:rPr>
        <w:t>A1 – Mzdy a platy jednotlivých zaměstnanců bez zákonných odvodů</w:t>
      </w:r>
    </w:p>
    <w:p w:rsidR="00A84227" w:rsidRPr="00576498" w:rsidRDefault="00A84227" w:rsidP="007E1303">
      <w:pPr>
        <w:pStyle w:val="Bezmezer"/>
        <w:numPr>
          <w:ilvl w:val="0"/>
          <w:numId w:val="4"/>
        </w:numPr>
        <w:rPr>
          <w:sz w:val="24"/>
          <w:szCs w:val="24"/>
        </w:rPr>
      </w:pPr>
      <w:r w:rsidRPr="00576498">
        <w:rPr>
          <w:sz w:val="24"/>
          <w:szCs w:val="24"/>
        </w:rPr>
        <w:t>A5 – Povinné zákonné odvody</w:t>
      </w:r>
    </w:p>
    <w:p w:rsidR="00A84227" w:rsidRPr="00576498" w:rsidRDefault="00A84227" w:rsidP="007E1303">
      <w:pPr>
        <w:pStyle w:val="Bezmezer"/>
        <w:numPr>
          <w:ilvl w:val="0"/>
          <w:numId w:val="4"/>
        </w:numPr>
        <w:rPr>
          <w:sz w:val="24"/>
          <w:szCs w:val="24"/>
        </w:rPr>
      </w:pPr>
      <w:r w:rsidRPr="00576498">
        <w:rPr>
          <w:sz w:val="24"/>
          <w:szCs w:val="24"/>
        </w:rPr>
        <w:t>A6 FKSP</w:t>
      </w:r>
    </w:p>
    <w:p w:rsidR="007E1303" w:rsidRPr="00A84227" w:rsidRDefault="007E1303" w:rsidP="007E1303">
      <w:pPr>
        <w:pStyle w:val="Bezmezer"/>
        <w:ind w:left="720"/>
      </w:pPr>
    </w:p>
    <w:p w:rsidR="00576498" w:rsidRDefault="007E1303" w:rsidP="003D7DB7">
      <w:pPr>
        <w:pStyle w:val="Bezmezer"/>
        <w:spacing w:line="276" w:lineRule="auto"/>
        <w:jc w:val="both"/>
        <w:rPr>
          <w:b/>
          <w:sz w:val="24"/>
          <w:szCs w:val="24"/>
          <w:u w:val="single"/>
        </w:rPr>
      </w:pPr>
      <w:r w:rsidRPr="003D7DB7">
        <w:rPr>
          <w:b/>
          <w:sz w:val="24"/>
          <w:szCs w:val="24"/>
          <w:u w:val="single"/>
        </w:rPr>
        <w:t>Zdůvodnění změn:</w:t>
      </w:r>
    </w:p>
    <w:p w:rsidR="00921292" w:rsidRPr="003D7DB7" w:rsidRDefault="0045371F" w:rsidP="003D7DB7">
      <w:pPr>
        <w:pStyle w:val="Bezmezer"/>
        <w:spacing w:line="276" w:lineRule="auto"/>
        <w:jc w:val="both"/>
        <w:rPr>
          <w:sz w:val="24"/>
          <w:szCs w:val="24"/>
        </w:rPr>
      </w:pPr>
      <w:r w:rsidRPr="003D7DB7">
        <w:rPr>
          <w:b/>
          <w:sz w:val="24"/>
          <w:szCs w:val="24"/>
        </w:rPr>
        <w:t xml:space="preserve"> </w:t>
      </w:r>
      <w:r w:rsidR="00921292" w:rsidRPr="003D7DB7">
        <w:rPr>
          <w:sz w:val="24"/>
          <w:szCs w:val="24"/>
        </w:rPr>
        <w:t>Změna na základě změn nařízení vlády č. 564/2006 Sb. o platových poměrech zaměstnanců ve veřejných službách a ve správě, kterými byly postupně zvyšovány platové tarify v roce 2017.</w:t>
      </w:r>
    </w:p>
    <w:p w:rsidR="00921292" w:rsidRDefault="00921292" w:rsidP="00921292">
      <w:pPr>
        <w:pStyle w:val="Bezmezer"/>
        <w:jc w:val="both"/>
        <w:rPr>
          <w:sz w:val="24"/>
          <w:szCs w:val="24"/>
        </w:rPr>
      </w:pPr>
    </w:p>
    <w:p w:rsidR="00921292" w:rsidRPr="00921292" w:rsidRDefault="00921292" w:rsidP="00921292">
      <w:pPr>
        <w:widowControl w:val="0"/>
        <w:spacing w:line="240" w:lineRule="auto"/>
        <w:ind w:left="708" w:firstLine="708"/>
        <w:contextualSpacing w:val="0"/>
        <w:rPr>
          <w:rFonts w:eastAsia="Times New Roman" w:cs="Times New Roman"/>
          <w:b/>
          <w:sz w:val="24"/>
          <w:szCs w:val="24"/>
          <w:lang w:eastAsia="cs-CZ"/>
        </w:rPr>
      </w:pPr>
      <w:r w:rsidRPr="00921292">
        <w:rPr>
          <w:rFonts w:eastAsia="Times New Roman" w:cs="Times New Roman"/>
          <w:b/>
          <w:sz w:val="24"/>
          <w:szCs w:val="24"/>
          <w:lang w:eastAsia="cs-CZ"/>
        </w:rPr>
        <w:t xml:space="preserve">                                                Čl. V.</w:t>
      </w:r>
    </w:p>
    <w:p w:rsidR="00921292" w:rsidRPr="00921292" w:rsidRDefault="00921292" w:rsidP="00921292">
      <w:pPr>
        <w:spacing w:line="240" w:lineRule="auto"/>
        <w:contextualSpacing w:val="0"/>
        <w:rPr>
          <w:rFonts w:eastAsia="Times New Roman" w:cs="Times New Roman"/>
          <w:b/>
          <w:sz w:val="24"/>
          <w:szCs w:val="24"/>
          <w:lang w:eastAsia="cs-CZ"/>
        </w:rPr>
      </w:pPr>
    </w:p>
    <w:p w:rsidR="00921292" w:rsidRPr="00921292" w:rsidRDefault="00921292" w:rsidP="00921292">
      <w:pPr>
        <w:spacing w:line="240" w:lineRule="auto"/>
        <w:contextualSpacing w:val="0"/>
        <w:rPr>
          <w:rFonts w:eastAsia="Times New Roman" w:cs="Times New Roman"/>
          <w:sz w:val="24"/>
          <w:szCs w:val="24"/>
          <w:lang w:eastAsia="cs-CZ"/>
        </w:rPr>
      </w:pPr>
      <w:r w:rsidRPr="00921292">
        <w:rPr>
          <w:rFonts w:eastAsia="Times New Roman" w:cs="Times New Roman"/>
          <w:sz w:val="24"/>
          <w:szCs w:val="24"/>
          <w:lang w:eastAsia="cs-CZ"/>
        </w:rPr>
        <w:t>Příloha: Tabulky rozpočtu projektu na roky řešení 201</w:t>
      </w:r>
      <w:r>
        <w:rPr>
          <w:rFonts w:eastAsia="Times New Roman" w:cs="Times New Roman"/>
          <w:sz w:val="24"/>
          <w:szCs w:val="24"/>
          <w:lang w:eastAsia="cs-CZ"/>
        </w:rPr>
        <w:t>8</w:t>
      </w:r>
      <w:r w:rsidRPr="00921292">
        <w:rPr>
          <w:rFonts w:eastAsia="Times New Roman" w:cs="Times New Roman"/>
          <w:sz w:val="24"/>
          <w:szCs w:val="24"/>
          <w:lang w:eastAsia="cs-CZ"/>
        </w:rPr>
        <w:t>-202</w:t>
      </w:r>
      <w:r w:rsidR="006F0F5F">
        <w:rPr>
          <w:rFonts w:eastAsia="Times New Roman" w:cs="Times New Roman"/>
          <w:sz w:val="24"/>
          <w:szCs w:val="24"/>
          <w:lang w:eastAsia="cs-CZ"/>
        </w:rPr>
        <w:t>2</w:t>
      </w:r>
      <w:r w:rsidRPr="00921292">
        <w:rPr>
          <w:rFonts w:eastAsia="Times New Roman" w:cs="Times New Roman"/>
          <w:sz w:val="24"/>
          <w:szCs w:val="24"/>
          <w:lang w:eastAsia="cs-CZ"/>
        </w:rPr>
        <w:t>.</w:t>
      </w:r>
    </w:p>
    <w:p w:rsidR="00921292" w:rsidRPr="00921292" w:rsidRDefault="00921292" w:rsidP="00921292">
      <w:pPr>
        <w:spacing w:line="240" w:lineRule="auto"/>
        <w:ind w:left="708" w:firstLine="132"/>
        <w:contextualSpacing w:val="0"/>
        <w:rPr>
          <w:rFonts w:eastAsia="Times New Roman" w:cs="Times New Roman"/>
          <w:sz w:val="24"/>
          <w:szCs w:val="24"/>
          <w:lang w:eastAsia="cs-CZ"/>
        </w:rPr>
      </w:pPr>
      <w:r w:rsidRPr="00921292">
        <w:rPr>
          <w:rFonts w:eastAsia="Times New Roman" w:cs="Times New Roman"/>
          <w:sz w:val="24"/>
          <w:szCs w:val="24"/>
          <w:lang w:eastAsia="cs-CZ"/>
        </w:rPr>
        <w:t>Pověření ře</w:t>
      </w:r>
      <w:r w:rsidR="00BE47BA">
        <w:rPr>
          <w:rFonts w:eastAsia="Times New Roman" w:cs="Times New Roman"/>
          <w:sz w:val="24"/>
          <w:szCs w:val="24"/>
          <w:lang w:eastAsia="cs-CZ"/>
        </w:rPr>
        <w:t>d</w:t>
      </w:r>
      <w:r w:rsidRPr="00921292">
        <w:rPr>
          <w:rFonts w:eastAsia="Times New Roman" w:cs="Times New Roman"/>
          <w:sz w:val="24"/>
          <w:szCs w:val="24"/>
          <w:lang w:eastAsia="cs-CZ"/>
        </w:rPr>
        <w:t xml:space="preserve">itelky OVV podpisovou pravomocí k písemnostem MK v oblasti    </w:t>
      </w:r>
    </w:p>
    <w:p w:rsidR="00921292" w:rsidRPr="00921292" w:rsidRDefault="00921292" w:rsidP="00921292">
      <w:pPr>
        <w:spacing w:line="240" w:lineRule="auto"/>
        <w:ind w:left="708" w:firstLine="132"/>
        <w:contextualSpacing w:val="0"/>
        <w:rPr>
          <w:rFonts w:eastAsia="Times New Roman" w:cs="Times New Roman"/>
          <w:sz w:val="24"/>
          <w:szCs w:val="24"/>
          <w:lang w:eastAsia="cs-CZ"/>
        </w:rPr>
      </w:pPr>
      <w:r w:rsidRPr="00921292">
        <w:rPr>
          <w:rFonts w:eastAsia="Times New Roman" w:cs="Times New Roman"/>
          <w:sz w:val="24"/>
          <w:szCs w:val="24"/>
          <w:lang w:eastAsia="cs-CZ"/>
        </w:rPr>
        <w:t>podpory výzkumu a vývoje</w:t>
      </w:r>
    </w:p>
    <w:p w:rsidR="00921292" w:rsidRDefault="00921292" w:rsidP="00921292">
      <w:pPr>
        <w:spacing w:line="240" w:lineRule="auto"/>
        <w:contextualSpacing w:val="0"/>
        <w:rPr>
          <w:rFonts w:eastAsia="Times New Roman" w:cs="Times New Roman"/>
          <w:sz w:val="24"/>
          <w:szCs w:val="24"/>
          <w:lang w:eastAsia="cs-CZ"/>
        </w:rPr>
      </w:pPr>
    </w:p>
    <w:p w:rsidR="00921292" w:rsidRPr="00921292" w:rsidRDefault="00921292" w:rsidP="00921292">
      <w:pPr>
        <w:spacing w:line="240" w:lineRule="auto"/>
        <w:contextualSpacing w:val="0"/>
        <w:rPr>
          <w:rFonts w:eastAsia="Times New Roman" w:cs="Times New Roman"/>
          <w:sz w:val="24"/>
          <w:szCs w:val="24"/>
          <w:lang w:eastAsia="cs-CZ"/>
        </w:rPr>
      </w:pPr>
    </w:p>
    <w:p w:rsidR="00921292" w:rsidRPr="00921292" w:rsidRDefault="00921292" w:rsidP="00921292">
      <w:pPr>
        <w:spacing w:line="240" w:lineRule="auto"/>
        <w:ind w:left="3540" w:firstLine="708"/>
        <w:contextualSpacing w:val="0"/>
        <w:rPr>
          <w:rFonts w:eastAsia="Times New Roman" w:cs="Times New Roman"/>
          <w:b/>
          <w:sz w:val="24"/>
          <w:szCs w:val="24"/>
          <w:lang w:eastAsia="cs-CZ"/>
        </w:rPr>
      </w:pPr>
      <w:r w:rsidRPr="00921292">
        <w:rPr>
          <w:rFonts w:eastAsia="Times New Roman" w:cs="Times New Roman"/>
          <w:b/>
          <w:sz w:val="24"/>
          <w:szCs w:val="24"/>
          <w:lang w:eastAsia="cs-CZ"/>
        </w:rPr>
        <w:t>Čl. V</w:t>
      </w:r>
      <w:r w:rsidR="00A84227">
        <w:rPr>
          <w:rFonts w:eastAsia="Times New Roman" w:cs="Times New Roman"/>
          <w:b/>
          <w:sz w:val="24"/>
          <w:szCs w:val="24"/>
          <w:lang w:eastAsia="cs-CZ"/>
        </w:rPr>
        <w:t>I</w:t>
      </w:r>
      <w:r w:rsidRPr="00921292">
        <w:rPr>
          <w:rFonts w:eastAsia="Times New Roman" w:cs="Times New Roman"/>
          <w:b/>
          <w:sz w:val="24"/>
          <w:szCs w:val="24"/>
          <w:lang w:eastAsia="cs-CZ"/>
        </w:rPr>
        <w:t>.</w:t>
      </w:r>
    </w:p>
    <w:p w:rsidR="00921292" w:rsidRPr="00921292" w:rsidRDefault="00921292" w:rsidP="00921292">
      <w:pPr>
        <w:spacing w:line="240" w:lineRule="auto"/>
        <w:contextualSpacing w:val="0"/>
        <w:rPr>
          <w:rFonts w:eastAsia="Times New Roman" w:cs="Times New Roman"/>
          <w:sz w:val="24"/>
          <w:szCs w:val="24"/>
          <w:lang w:eastAsia="cs-CZ"/>
        </w:rPr>
      </w:pPr>
    </w:p>
    <w:p w:rsidR="00921292" w:rsidRPr="00921292" w:rsidRDefault="00921292" w:rsidP="00921292">
      <w:pPr>
        <w:spacing w:line="240" w:lineRule="auto"/>
        <w:contextualSpacing w:val="0"/>
        <w:rPr>
          <w:rFonts w:eastAsia="Times New Roman" w:cs="Times New Roman"/>
          <w:sz w:val="24"/>
          <w:szCs w:val="24"/>
          <w:lang w:eastAsia="cs-CZ"/>
        </w:rPr>
      </w:pPr>
      <w:r w:rsidRPr="00921292">
        <w:rPr>
          <w:rFonts w:eastAsia="Times New Roman" w:cs="Times New Roman"/>
          <w:sz w:val="24"/>
          <w:szCs w:val="24"/>
          <w:lang w:eastAsia="cs-CZ"/>
        </w:rPr>
        <w:t>Veškerá další ustanovení smlouvy zůstávají v platnosti.</w:t>
      </w:r>
    </w:p>
    <w:p w:rsidR="00921292" w:rsidRDefault="00921292" w:rsidP="00921292">
      <w:pPr>
        <w:spacing w:line="240" w:lineRule="auto"/>
        <w:contextualSpacing w:val="0"/>
        <w:rPr>
          <w:rFonts w:eastAsia="Times New Roman" w:cs="Times New Roman"/>
          <w:sz w:val="24"/>
          <w:szCs w:val="24"/>
          <w:lang w:eastAsia="cs-CZ"/>
        </w:rPr>
      </w:pPr>
    </w:p>
    <w:p w:rsidR="004647BC" w:rsidRDefault="00921292" w:rsidP="00921292">
      <w:pPr>
        <w:spacing w:line="240" w:lineRule="auto"/>
        <w:contextualSpacing w:val="0"/>
        <w:rPr>
          <w:rFonts w:eastAsia="Times New Roman" w:cs="Times New Roman"/>
          <w:b/>
          <w:sz w:val="24"/>
          <w:szCs w:val="24"/>
          <w:lang w:eastAsia="cs-CZ"/>
        </w:rPr>
      </w:pPr>
      <w:r w:rsidRPr="00921292">
        <w:rPr>
          <w:rFonts w:eastAsia="Times New Roman" w:cs="Times New Roman"/>
          <w:sz w:val="24"/>
          <w:szCs w:val="24"/>
          <w:lang w:eastAsia="cs-CZ"/>
        </w:rPr>
        <w:tab/>
      </w:r>
      <w:r w:rsidRPr="00921292">
        <w:rPr>
          <w:rFonts w:eastAsia="Times New Roman" w:cs="Times New Roman"/>
          <w:sz w:val="24"/>
          <w:szCs w:val="24"/>
          <w:lang w:eastAsia="cs-CZ"/>
        </w:rPr>
        <w:tab/>
      </w:r>
      <w:r w:rsidRPr="00921292">
        <w:rPr>
          <w:rFonts w:eastAsia="Times New Roman" w:cs="Times New Roman"/>
          <w:sz w:val="24"/>
          <w:szCs w:val="24"/>
          <w:lang w:eastAsia="cs-CZ"/>
        </w:rPr>
        <w:tab/>
      </w:r>
      <w:r w:rsidRPr="00921292">
        <w:rPr>
          <w:rFonts w:eastAsia="Times New Roman" w:cs="Times New Roman"/>
          <w:sz w:val="24"/>
          <w:szCs w:val="24"/>
          <w:lang w:eastAsia="cs-CZ"/>
        </w:rPr>
        <w:tab/>
      </w:r>
      <w:r w:rsidRPr="00921292">
        <w:rPr>
          <w:rFonts w:eastAsia="Times New Roman" w:cs="Times New Roman"/>
          <w:sz w:val="24"/>
          <w:szCs w:val="24"/>
          <w:lang w:eastAsia="cs-CZ"/>
        </w:rPr>
        <w:tab/>
        <w:t xml:space="preserve">           </w:t>
      </w:r>
      <w:r w:rsidRPr="00921292">
        <w:rPr>
          <w:rFonts w:eastAsia="Times New Roman" w:cs="Times New Roman"/>
          <w:b/>
          <w:sz w:val="24"/>
          <w:szCs w:val="24"/>
          <w:lang w:eastAsia="cs-CZ"/>
        </w:rPr>
        <w:t xml:space="preserve">  </w:t>
      </w:r>
    </w:p>
    <w:p w:rsidR="004647BC" w:rsidRDefault="004647BC" w:rsidP="00921292">
      <w:pPr>
        <w:spacing w:line="240" w:lineRule="auto"/>
        <w:contextualSpacing w:val="0"/>
        <w:rPr>
          <w:rFonts w:eastAsia="Times New Roman" w:cs="Times New Roman"/>
          <w:b/>
          <w:sz w:val="24"/>
          <w:szCs w:val="24"/>
          <w:lang w:eastAsia="cs-CZ"/>
        </w:rPr>
      </w:pPr>
    </w:p>
    <w:p w:rsidR="004647BC" w:rsidRDefault="004647BC" w:rsidP="00921292">
      <w:pPr>
        <w:spacing w:line="240" w:lineRule="auto"/>
        <w:contextualSpacing w:val="0"/>
        <w:rPr>
          <w:rFonts w:eastAsia="Times New Roman" w:cs="Times New Roman"/>
          <w:b/>
          <w:sz w:val="24"/>
          <w:szCs w:val="24"/>
          <w:lang w:eastAsia="cs-CZ"/>
        </w:rPr>
      </w:pPr>
    </w:p>
    <w:p w:rsidR="00921292" w:rsidRDefault="004647BC" w:rsidP="004647BC">
      <w:pPr>
        <w:tabs>
          <w:tab w:val="left" w:pos="4253"/>
        </w:tabs>
        <w:spacing w:line="240" w:lineRule="auto"/>
        <w:contextualSpacing w:val="0"/>
        <w:rPr>
          <w:rFonts w:eastAsia="Times New Roman" w:cs="Times New Roman"/>
          <w:b/>
          <w:sz w:val="24"/>
          <w:szCs w:val="24"/>
          <w:lang w:eastAsia="cs-CZ"/>
        </w:rPr>
      </w:pPr>
      <w:r>
        <w:rPr>
          <w:rFonts w:eastAsia="Times New Roman" w:cs="Times New Roman"/>
          <w:b/>
          <w:sz w:val="24"/>
          <w:szCs w:val="24"/>
          <w:lang w:eastAsia="cs-CZ"/>
        </w:rPr>
        <w:lastRenderedPageBreak/>
        <w:t xml:space="preserve">                                                                       </w:t>
      </w:r>
      <w:r w:rsidR="00921292" w:rsidRPr="00921292">
        <w:rPr>
          <w:rFonts w:eastAsia="Times New Roman" w:cs="Times New Roman"/>
          <w:b/>
          <w:sz w:val="24"/>
          <w:szCs w:val="24"/>
          <w:lang w:eastAsia="cs-CZ"/>
        </w:rPr>
        <w:t>Čl. V</w:t>
      </w:r>
      <w:r w:rsidR="00A84227">
        <w:rPr>
          <w:rFonts w:eastAsia="Times New Roman" w:cs="Times New Roman"/>
          <w:b/>
          <w:sz w:val="24"/>
          <w:szCs w:val="24"/>
          <w:lang w:eastAsia="cs-CZ"/>
        </w:rPr>
        <w:t>I</w:t>
      </w:r>
      <w:r w:rsidR="00921292" w:rsidRPr="00921292">
        <w:rPr>
          <w:rFonts w:eastAsia="Times New Roman" w:cs="Times New Roman"/>
          <w:b/>
          <w:sz w:val="24"/>
          <w:szCs w:val="24"/>
          <w:lang w:eastAsia="cs-CZ"/>
        </w:rPr>
        <w:t>I.</w:t>
      </w:r>
    </w:p>
    <w:p w:rsidR="007E1303" w:rsidRPr="00921292" w:rsidRDefault="007E1303" w:rsidP="00921292">
      <w:pPr>
        <w:spacing w:line="240" w:lineRule="auto"/>
        <w:contextualSpacing w:val="0"/>
        <w:rPr>
          <w:rFonts w:eastAsia="Times New Roman" w:cs="Times New Roman"/>
          <w:b/>
          <w:sz w:val="24"/>
          <w:szCs w:val="24"/>
          <w:lang w:eastAsia="cs-CZ"/>
        </w:rPr>
      </w:pPr>
    </w:p>
    <w:p w:rsidR="00921292" w:rsidRPr="00921292" w:rsidRDefault="00921292" w:rsidP="00921292">
      <w:pPr>
        <w:spacing w:line="240" w:lineRule="auto"/>
        <w:contextualSpacing w:val="0"/>
        <w:jc w:val="both"/>
        <w:rPr>
          <w:rFonts w:eastAsia="Times New Roman" w:cs="Times New Roman"/>
          <w:sz w:val="24"/>
          <w:szCs w:val="24"/>
          <w:lang w:eastAsia="cs-CZ"/>
        </w:rPr>
      </w:pPr>
      <w:r w:rsidRPr="00921292">
        <w:rPr>
          <w:rFonts w:eastAsia="Times New Roman" w:cs="Times New Roman"/>
          <w:sz w:val="24"/>
          <w:szCs w:val="24"/>
          <w:lang w:eastAsia="cs-CZ"/>
        </w:rPr>
        <w:t>Tento dodatek ke smlouvě je vyhotoven v</w:t>
      </w:r>
      <w:r w:rsidR="006F0F5F">
        <w:rPr>
          <w:rFonts w:eastAsia="Times New Roman" w:cs="Times New Roman"/>
          <w:sz w:val="24"/>
          <w:szCs w:val="24"/>
          <w:lang w:eastAsia="cs-CZ"/>
        </w:rPr>
        <w:t>e</w:t>
      </w:r>
      <w:r w:rsidRPr="00921292">
        <w:rPr>
          <w:rFonts w:eastAsia="Times New Roman" w:cs="Times New Roman"/>
          <w:sz w:val="24"/>
          <w:szCs w:val="24"/>
          <w:lang w:eastAsia="cs-CZ"/>
        </w:rPr>
        <w:t xml:space="preserve"> </w:t>
      </w:r>
      <w:r w:rsidR="003D7DB7">
        <w:rPr>
          <w:rFonts w:eastAsia="Times New Roman" w:cs="Times New Roman"/>
          <w:sz w:val="24"/>
          <w:szCs w:val="24"/>
          <w:lang w:eastAsia="cs-CZ"/>
        </w:rPr>
        <w:t>dvou</w:t>
      </w:r>
      <w:r w:rsidRPr="006F0F5F">
        <w:rPr>
          <w:rFonts w:eastAsia="Times New Roman" w:cs="Times New Roman"/>
          <w:sz w:val="24"/>
          <w:szCs w:val="24"/>
          <w:lang w:eastAsia="cs-CZ"/>
        </w:rPr>
        <w:t xml:space="preserve"> stejnopisech</w:t>
      </w:r>
      <w:r w:rsidRPr="00921292">
        <w:rPr>
          <w:rFonts w:eastAsia="Times New Roman" w:cs="Times New Roman"/>
          <w:sz w:val="24"/>
          <w:szCs w:val="24"/>
          <w:lang w:eastAsia="cs-CZ"/>
        </w:rPr>
        <w:t>, z nichž každý má platnost originálu. Každá ze smluvních stran obdrží po jednom stejnopisu. Dodatek smlouvy nabývá platnosti dnem podpisu poslední ze smluvních stran, účinnosti dnem vložení do Registru smluv dle zákona č. 340/2015 Sb., o zvláštních podmínkách účinnosti některých smluv a o registru smluv (zákon o registru smluv). Vložení dodatku ke smlouvě do registru smluv jako informačního systému veřejné správy (ISES) zajistí v zákonem stanovené lhůtě poskytovatel podpory.</w:t>
      </w:r>
    </w:p>
    <w:p w:rsidR="00921292" w:rsidRPr="00921292" w:rsidRDefault="00921292" w:rsidP="00921292">
      <w:pPr>
        <w:widowControl w:val="0"/>
        <w:spacing w:line="240" w:lineRule="auto"/>
        <w:contextualSpacing w:val="0"/>
        <w:jc w:val="both"/>
        <w:rPr>
          <w:rFonts w:eastAsia="Times New Roman" w:cs="Times New Roman"/>
          <w:sz w:val="24"/>
          <w:szCs w:val="24"/>
          <w:lang w:eastAsia="cs-CZ"/>
        </w:rPr>
      </w:pPr>
    </w:p>
    <w:p w:rsidR="006F0F5F" w:rsidRPr="006F0F5F" w:rsidRDefault="006F0F5F" w:rsidP="006F0F5F">
      <w:pPr>
        <w:widowControl w:val="0"/>
        <w:tabs>
          <w:tab w:val="left" w:pos="5760"/>
        </w:tabs>
        <w:spacing w:after="60"/>
        <w:contextualSpacing w:val="0"/>
        <w:jc w:val="both"/>
        <w:rPr>
          <w:rFonts w:eastAsia="Times New Roman" w:cs="Times New Roman"/>
          <w:sz w:val="24"/>
          <w:szCs w:val="24"/>
          <w:lang w:eastAsia="cs-CZ"/>
        </w:rPr>
        <w:sectPr w:rsidR="006F0F5F" w:rsidRPr="006F0F5F" w:rsidSect="006F0F5F">
          <w:pgSz w:w="11906" w:h="16838"/>
          <w:pgMar w:top="1134" w:right="1134" w:bottom="851" w:left="1418" w:header="709" w:footer="709" w:gutter="0"/>
          <w:cols w:space="708"/>
          <w:titlePg/>
          <w:docGrid w:linePitch="360"/>
        </w:sectPr>
      </w:pPr>
    </w:p>
    <w:p w:rsidR="000F3C71" w:rsidRDefault="000F3C71" w:rsidP="006F0F5F">
      <w:pPr>
        <w:widowControl w:val="0"/>
        <w:tabs>
          <w:tab w:val="left" w:pos="5760"/>
        </w:tabs>
        <w:spacing w:after="60"/>
        <w:contextualSpacing w:val="0"/>
        <w:jc w:val="both"/>
        <w:rPr>
          <w:rFonts w:eastAsia="Times New Roman" w:cs="Times New Roman"/>
          <w:sz w:val="24"/>
          <w:szCs w:val="24"/>
          <w:lang w:eastAsia="cs-CZ"/>
        </w:rPr>
      </w:pPr>
    </w:p>
    <w:p w:rsidR="003D7DB7" w:rsidRDefault="003D7DB7" w:rsidP="006F0F5F">
      <w:pPr>
        <w:widowControl w:val="0"/>
        <w:tabs>
          <w:tab w:val="left" w:pos="5760"/>
        </w:tabs>
        <w:spacing w:after="60"/>
        <w:contextualSpacing w:val="0"/>
        <w:jc w:val="both"/>
        <w:rPr>
          <w:rFonts w:eastAsia="Times New Roman" w:cs="Times New Roman"/>
          <w:sz w:val="24"/>
          <w:szCs w:val="24"/>
          <w:lang w:eastAsia="cs-CZ"/>
        </w:rPr>
      </w:pPr>
    </w:p>
    <w:p w:rsidR="003D7DB7" w:rsidRDefault="003D7DB7" w:rsidP="006F0F5F">
      <w:pPr>
        <w:widowControl w:val="0"/>
        <w:tabs>
          <w:tab w:val="left" w:pos="5760"/>
        </w:tabs>
        <w:spacing w:after="60"/>
        <w:contextualSpacing w:val="0"/>
        <w:jc w:val="both"/>
        <w:rPr>
          <w:rFonts w:eastAsia="Times New Roman" w:cs="Times New Roman"/>
          <w:sz w:val="24"/>
          <w:szCs w:val="24"/>
          <w:lang w:eastAsia="cs-CZ"/>
        </w:rPr>
      </w:pPr>
    </w:p>
    <w:p w:rsidR="003D7DB7" w:rsidRDefault="003D7DB7" w:rsidP="006F0F5F">
      <w:pPr>
        <w:widowControl w:val="0"/>
        <w:tabs>
          <w:tab w:val="left" w:pos="5760"/>
        </w:tabs>
        <w:spacing w:after="60"/>
        <w:contextualSpacing w:val="0"/>
        <w:jc w:val="both"/>
        <w:rPr>
          <w:rFonts w:eastAsia="Times New Roman" w:cs="Times New Roman"/>
          <w:sz w:val="24"/>
          <w:szCs w:val="24"/>
          <w:lang w:eastAsia="cs-CZ"/>
        </w:rPr>
      </w:pPr>
    </w:p>
    <w:p w:rsidR="006F0F5F" w:rsidRPr="006F0F5F" w:rsidRDefault="006F0F5F" w:rsidP="00C77159">
      <w:pPr>
        <w:widowControl w:val="0"/>
        <w:tabs>
          <w:tab w:val="left" w:pos="5760"/>
          <w:tab w:val="left" w:pos="8647"/>
        </w:tabs>
        <w:spacing w:after="60"/>
        <w:contextualSpacing w:val="0"/>
        <w:jc w:val="both"/>
        <w:rPr>
          <w:rFonts w:eastAsia="Times New Roman" w:cs="Times New Roman"/>
          <w:sz w:val="24"/>
          <w:szCs w:val="24"/>
          <w:lang w:eastAsia="cs-CZ"/>
        </w:rPr>
      </w:pPr>
      <w:r w:rsidRPr="006F0F5F">
        <w:rPr>
          <w:rFonts w:eastAsia="Times New Roman" w:cs="Times New Roman"/>
          <w:sz w:val="24"/>
          <w:szCs w:val="24"/>
          <w:lang w:eastAsia="cs-CZ"/>
        </w:rPr>
        <w:t xml:space="preserve">V </w:t>
      </w:r>
      <w:r w:rsidR="000F3C71">
        <w:rPr>
          <w:rFonts w:eastAsia="Times New Roman" w:cs="Times New Roman"/>
          <w:sz w:val="24"/>
          <w:szCs w:val="24"/>
          <w:lang w:eastAsia="cs-CZ"/>
        </w:rPr>
        <w:t xml:space="preserve">     </w:t>
      </w:r>
      <w:r w:rsidRPr="006F0F5F">
        <w:rPr>
          <w:rFonts w:eastAsia="Times New Roman" w:cs="Times New Roman"/>
          <w:sz w:val="24"/>
          <w:szCs w:val="24"/>
          <w:lang w:eastAsia="cs-CZ"/>
        </w:rPr>
        <w:t xml:space="preserve"> </w:t>
      </w:r>
      <w:r w:rsidR="00C77159">
        <w:rPr>
          <w:rFonts w:eastAsia="Times New Roman" w:cs="Times New Roman"/>
          <w:sz w:val="24"/>
          <w:szCs w:val="24"/>
          <w:lang w:eastAsia="cs-CZ"/>
        </w:rPr>
        <w:t xml:space="preserve">              </w:t>
      </w:r>
      <w:r w:rsidRPr="006F0F5F">
        <w:rPr>
          <w:rFonts w:eastAsia="Times New Roman" w:cs="Times New Roman"/>
          <w:sz w:val="24"/>
          <w:szCs w:val="24"/>
          <w:lang w:eastAsia="cs-CZ"/>
        </w:rPr>
        <w:t xml:space="preserve">dne </w:t>
      </w:r>
      <w:r w:rsidR="00C77159">
        <w:rPr>
          <w:rFonts w:eastAsia="Times New Roman" w:cs="Times New Roman"/>
          <w:sz w:val="24"/>
          <w:szCs w:val="24"/>
          <w:lang w:eastAsia="cs-CZ"/>
        </w:rPr>
        <w:t xml:space="preserve">                </w:t>
      </w:r>
      <w:r w:rsidRPr="006F0F5F">
        <w:rPr>
          <w:rFonts w:eastAsia="Times New Roman" w:cs="Times New Roman"/>
          <w:sz w:val="24"/>
          <w:szCs w:val="24"/>
          <w:lang w:eastAsia="cs-CZ"/>
        </w:rPr>
        <w:t xml:space="preserve">  2018</w:t>
      </w:r>
      <w:r w:rsidRPr="006F0F5F">
        <w:rPr>
          <w:rFonts w:eastAsia="Times New Roman" w:cs="Times New Roman"/>
          <w:sz w:val="24"/>
          <w:szCs w:val="24"/>
          <w:lang w:eastAsia="cs-CZ"/>
        </w:rPr>
        <w:tab/>
        <w:t xml:space="preserve">V  </w:t>
      </w:r>
      <w:r w:rsidR="00292D54">
        <w:rPr>
          <w:rFonts w:eastAsia="Times New Roman" w:cs="Times New Roman"/>
          <w:sz w:val="24"/>
          <w:szCs w:val="24"/>
          <w:lang w:eastAsia="cs-CZ"/>
        </w:rPr>
        <w:t xml:space="preserve">               </w:t>
      </w:r>
      <w:proofErr w:type="gramStart"/>
      <w:r w:rsidRPr="006F0F5F">
        <w:rPr>
          <w:rFonts w:eastAsia="Times New Roman" w:cs="Times New Roman"/>
          <w:sz w:val="24"/>
          <w:szCs w:val="24"/>
          <w:lang w:eastAsia="cs-CZ"/>
        </w:rPr>
        <w:t xml:space="preserve">dne </w:t>
      </w:r>
      <w:r w:rsidR="00C77159">
        <w:rPr>
          <w:rFonts w:eastAsia="Times New Roman" w:cs="Times New Roman"/>
          <w:sz w:val="24"/>
          <w:szCs w:val="24"/>
          <w:lang w:eastAsia="cs-CZ"/>
        </w:rPr>
        <w:t xml:space="preserve">           </w:t>
      </w:r>
      <w:bookmarkStart w:id="0" w:name="_GoBack"/>
      <w:bookmarkEnd w:id="0"/>
      <w:r w:rsidRPr="006F0F5F">
        <w:rPr>
          <w:rFonts w:eastAsia="Times New Roman" w:cs="Times New Roman"/>
          <w:sz w:val="24"/>
          <w:szCs w:val="24"/>
          <w:lang w:eastAsia="cs-CZ"/>
        </w:rPr>
        <w:t xml:space="preserve">  2018</w:t>
      </w:r>
      <w:proofErr w:type="gramEnd"/>
    </w:p>
    <w:p w:rsidR="006F0F5F" w:rsidRPr="006F0F5F" w:rsidRDefault="006F0F5F" w:rsidP="006F0F5F">
      <w:pPr>
        <w:widowControl w:val="0"/>
        <w:tabs>
          <w:tab w:val="left" w:pos="5760"/>
        </w:tabs>
        <w:spacing w:after="60"/>
        <w:contextualSpacing w:val="0"/>
        <w:jc w:val="both"/>
        <w:rPr>
          <w:rFonts w:eastAsia="Times New Roman" w:cs="Times New Roman"/>
          <w:sz w:val="24"/>
          <w:szCs w:val="24"/>
          <w:lang w:eastAsia="cs-CZ"/>
        </w:rPr>
      </w:pPr>
    </w:p>
    <w:p w:rsidR="006F0F5F" w:rsidRPr="006F0F5F" w:rsidRDefault="006F0F5F" w:rsidP="006F0F5F">
      <w:pPr>
        <w:widowControl w:val="0"/>
        <w:tabs>
          <w:tab w:val="left" w:pos="5760"/>
        </w:tabs>
        <w:spacing w:after="60"/>
        <w:contextualSpacing w:val="0"/>
        <w:jc w:val="both"/>
        <w:rPr>
          <w:rFonts w:eastAsia="Times New Roman" w:cs="Times New Roman"/>
          <w:sz w:val="24"/>
          <w:szCs w:val="24"/>
          <w:lang w:eastAsia="cs-CZ"/>
        </w:rPr>
      </w:pPr>
    </w:p>
    <w:p w:rsidR="006F0F5F" w:rsidRPr="006F0F5F" w:rsidRDefault="006F0F5F" w:rsidP="006F0F5F">
      <w:pPr>
        <w:widowControl w:val="0"/>
        <w:tabs>
          <w:tab w:val="left" w:pos="5760"/>
        </w:tabs>
        <w:spacing w:after="60"/>
        <w:contextualSpacing w:val="0"/>
        <w:jc w:val="both"/>
        <w:rPr>
          <w:rFonts w:eastAsia="Times New Roman" w:cs="Times New Roman"/>
          <w:sz w:val="24"/>
          <w:szCs w:val="24"/>
          <w:lang w:eastAsia="cs-CZ"/>
        </w:rPr>
      </w:pPr>
      <w:r w:rsidRPr="006F0F5F">
        <w:rPr>
          <w:rFonts w:eastAsia="Times New Roman" w:cs="Times New Roman"/>
          <w:sz w:val="24"/>
          <w:szCs w:val="24"/>
          <w:lang w:eastAsia="cs-CZ"/>
        </w:rPr>
        <w:t>……………………………………</w:t>
      </w:r>
      <w:r w:rsidRPr="006F0F5F">
        <w:rPr>
          <w:rFonts w:eastAsia="Times New Roman" w:cs="Times New Roman"/>
          <w:sz w:val="24"/>
          <w:szCs w:val="24"/>
          <w:lang w:eastAsia="cs-CZ"/>
        </w:rPr>
        <w:tab/>
        <w:t>………………………………</w:t>
      </w:r>
    </w:p>
    <w:p w:rsidR="006F0F5F" w:rsidRPr="006F0F5F" w:rsidRDefault="006F0F5F" w:rsidP="006F0F5F">
      <w:pPr>
        <w:widowControl w:val="0"/>
        <w:tabs>
          <w:tab w:val="left" w:pos="1080"/>
          <w:tab w:val="left" w:pos="6660"/>
        </w:tabs>
        <w:spacing w:after="60"/>
        <w:contextualSpacing w:val="0"/>
        <w:jc w:val="both"/>
        <w:rPr>
          <w:rFonts w:eastAsia="Times New Roman" w:cs="Times New Roman"/>
          <w:sz w:val="24"/>
          <w:szCs w:val="24"/>
          <w:lang w:eastAsia="cs-CZ"/>
        </w:rPr>
      </w:pPr>
      <w:r w:rsidRPr="006F0F5F">
        <w:rPr>
          <w:rFonts w:eastAsia="Times New Roman" w:cs="Times New Roman"/>
          <w:sz w:val="24"/>
          <w:szCs w:val="24"/>
          <w:lang w:eastAsia="cs-CZ"/>
        </w:rPr>
        <w:tab/>
        <w:t>poskytovatel</w:t>
      </w:r>
      <w:r w:rsidRPr="006F0F5F">
        <w:rPr>
          <w:rFonts w:eastAsia="Times New Roman" w:cs="Times New Roman"/>
          <w:sz w:val="24"/>
          <w:szCs w:val="24"/>
          <w:lang w:eastAsia="cs-CZ"/>
        </w:rPr>
        <w:tab/>
        <w:t>příjemce</w:t>
      </w:r>
    </w:p>
    <w:p w:rsidR="006F0F5F" w:rsidRPr="006F0F5F" w:rsidRDefault="006F0F5F" w:rsidP="00576498">
      <w:pPr>
        <w:widowControl w:val="0"/>
        <w:tabs>
          <w:tab w:val="left" w:pos="4860"/>
        </w:tabs>
        <w:spacing w:after="60"/>
        <w:contextualSpacing w:val="0"/>
        <w:jc w:val="both"/>
        <w:rPr>
          <w:rFonts w:eastAsia="Times New Roman" w:cs="Times New Roman"/>
          <w:sz w:val="24"/>
          <w:szCs w:val="24"/>
          <w:lang w:eastAsia="cs-CZ"/>
        </w:rPr>
      </w:pPr>
    </w:p>
    <w:p w:rsidR="006F0F5F" w:rsidRPr="006F0F5F" w:rsidRDefault="006F0F5F" w:rsidP="006F0F5F">
      <w:pPr>
        <w:widowControl w:val="0"/>
        <w:tabs>
          <w:tab w:val="left" w:pos="1080"/>
          <w:tab w:val="left" w:pos="6660"/>
        </w:tabs>
        <w:spacing w:after="60"/>
        <w:contextualSpacing w:val="0"/>
        <w:jc w:val="both"/>
        <w:rPr>
          <w:rFonts w:eastAsia="Times New Roman" w:cs="Times New Roman"/>
          <w:sz w:val="24"/>
          <w:szCs w:val="24"/>
          <w:lang w:eastAsia="cs-CZ"/>
        </w:rPr>
      </w:pPr>
    </w:p>
    <w:p w:rsidR="006F0F5F" w:rsidRPr="006F0F5F" w:rsidRDefault="006F0F5F" w:rsidP="006F0F5F">
      <w:pPr>
        <w:widowControl w:val="0"/>
        <w:tabs>
          <w:tab w:val="left" w:pos="5760"/>
        </w:tabs>
        <w:spacing w:after="60"/>
        <w:contextualSpacing w:val="0"/>
        <w:jc w:val="both"/>
        <w:rPr>
          <w:rFonts w:eastAsia="Times New Roman" w:cs="Times New Roman"/>
          <w:sz w:val="24"/>
          <w:szCs w:val="24"/>
          <w:lang w:eastAsia="cs-CZ"/>
        </w:rPr>
      </w:pPr>
    </w:p>
    <w:p w:rsidR="006F0F5F" w:rsidRPr="006F0F5F" w:rsidRDefault="006F0F5F" w:rsidP="006F0F5F">
      <w:pPr>
        <w:widowControl w:val="0"/>
        <w:tabs>
          <w:tab w:val="left" w:pos="1080"/>
          <w:tab w:val="left" w:pos="6660"/>
        </w:tabs>
        <w:spacing w:after="60"/>
        <w:contextualSpacing w:val="0"/>
        <w:jc w:val="both"/>
        <w:rPr>
          <w:rFonts w:eastAsia="Times New Roman" w:cs="Times New Roman"/>
          <w:sz w:val="24"/>
          <w:szCs w:val="24"/>
          <w:lang w:eastAsia="cs-CZ"/>
        </w:rPr>
        <w:sectPr w:rsidR="006F0F5F" w:rsidRPr="006F0F5F" w:rsidSect="00873408">
          <w:type w:val="continuous"/>
          <w:pgSz w:w="11906" w:h="16838"/>
          <w:pgMar w:top="1134" w:right="1134" w:bottom="851" w:left="1418" w:header="709" w:footer="709" w:gutter="0"/>
          <w:cols w:space="708"/>
          <w:formProt w:val="0"/>
          <w:titlePg/>
          <w:docGrid w:linePitch="360"/>
        </w:sectPr>
      </w:pPr>
    </w:p>
    <w:p w:rsidR="00345799" w:rsidRPr="00921292" w:rsidRDefault="00345799" w:rsidP="00921292">
      <w:pPr>
        <w:pStyle w:val="Bezmezer"/>
        <w:jc w:val="both"/>
        <w:rPr>
          <w:color w:val="000000"/>
        </w:rPr>
      </w:pPr>
      <w:r w:rsidRPr="00921292">
        <w:lastRenderedPageBreak/>
        <w:br w:type="page"/>
      </w:r>
    </w:p>
    <w:p w:rsidR="00345799" w:rsidRPr="00345799" w:rsidRDefault="00345799" w:rsidP="00345799">
      <w:pPr>
        <w:tabs>
          <w:tab w:val="left" w:pos="8100"/>
        </w:tabs>
        <w:spacing w:after="60"/>
        <w:contextualSpacing w:val="0"/>
        <w:jc w:val="both"/>
        <w:rPr>
          <w:rFonts w:eastAsia="Times New Roman" w:cs="Times New Roman"/>
          <w:sz w:val="24"/>
          <w:szCs w:val="24"/>
          <w:lang w:eastAsia="cs-CZ"/>
        </w:rPr>
      </w:pPr>
    </w:p>
    <w:p w:rsidR="00FC358F" w:rsidRDefault="00FC358F" w:rsidP="003C013B"/>
    <w:sectPr w:rsidR="00FC358F" w:rsidSect="00A80F24">
      <w:footerReference w:type="even"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85" w:rsidRDefault="00780E85">
      <w:pPr>
        <w:spacing w:line="240" w:lineRule="auto"/>
      </w:pPr>
      <w:r>
        <w:separator/>
      </w:r>
    </w:p>
  </w:endnote>
  <w:endnote w:type="continuationSeparator" w:id="0">
    <w:p w:rsidR="00780E85" w:rsidRDefault="00780E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E85" w:rsidRDefault="00780E85" w:rsidP="004D587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80E85" w:rsidRDefault="00780E85" w:rsidP="004D587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E85" w:rsidRDefault="00780E85">
    <w:pPr>
      <w:pStyle w:val="Zpat"/>
      <w:jc w:val="center"/>
    </w:pPr>
  </w:p>
  <w:p w:rsidR="00780E85" w:rsidRDefault="00780E85" w:rsidP="004D587F">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85" w:rsidRDefault="00780E85">
      <w:pPr>
        <w:spacing w:line="240" w:lineRule="auto"/>
      </w:pPr>
      <w:r>
        <w:separator/>
      </w:r>
    </w:p>
  </w:footnote>
  <w:footnote w:type="continuationSeparator" w:id="0">
    <w:p w:rsidR="00780E85" w:rsidRDefault="00780E8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08CC"/>
    <w:multiLevelType w:val="hybridMultilevel"/>
    <w:tmpl w:val="F67469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15761A"/>
    <w:multiLevelType w:val="hybridMultilevel"/>
    <w:tmpl w:val="841EEE9E"/>
    <w:lvl w:ilvl="0" w:tplc="7A0C8B04">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9326CC"/>
    <w:multiLevelType w:val="hybridMultilevel"/>
    <w:tmpl w:val="2808262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33A17601"/>
    <w:multiLevelType w:val="hybridMultilevel"/>
    <w:tmpl w:val="20023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7BA0BF6"/>
    <w:multiLevelType w:val="hybridMultilevel"/>
    <w:tmpl w:val="2A20653E"/>
    <w:lvl w:ilvl="0" w:tplc="7A0C8B04">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0285B"/>
    <w:multiLevelType w:val="hybridMultilevel"/>
    <w:tmpl w:val="C82CCD7E"/>
    <w:lvl w:ilvl="0" w:tplc="0B76263E">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D3B35C0"/>
    <w:multiLevelType w:val="hybridMultilevel"/>
    <w:tmpl w:val="8C32DDEA"/>
    <w:lvl w:ilvl="0" w:tplc="FDE03758">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4D311D6"/>
    <w:multiLevelType w:val="hybridMultilevel"/>
    <w:tmpl w:val="D2800954"/>
    <w:lvl w:ilvl="0" w:tplc="7A0C8B04">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61F41FB"/>
    <w:multiLevelType w:val="hybridMultilevel"/>
    <w:tmpl w:val="DAEE57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7205F03"/>
    <w:multiLevelType w:val="hybridMultilevel"/>
    <w:tmpl w:val="565207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8"/>
  </w:num>
  <w:num w:numId="5">
    <w:abstractNumId w:val="9"/>
  </w:num>
  <w:num w:numId="6">
    <w:abstractNumId w:val="1"/>
  </w:num>
  <w:num w:numId="7">
    <w:abstractNumId w:val="4"/>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F24"/>
    <w:rsid w:val="000078AB"/>
    <w:rsid w:val="00062284"/>
    <w:rsid w:val="000F3C71"/>
    <w:rsid w:val="001501C1"/>
    <w:rsid w:val="001F2A3E"/>
    <w:rsid w:val="00226E5A"/>
    <w:rsid w:val="0026365B"/>
    <w:rsid w:val="00292D54"/>
    <w:rsid w:val="002979DB"/>
    <w:rsid w:val="002A063D"/>
    <w:rsid w:val="002B4C49"/>
    <w:rsid w:val="003148C9"/>
    <w:rsid w:val="00345799"/>
    <w:rsid w:val="003C013B"/>
    <w:rsid w:val="003D7DB7"/>
    <w:rsid w:val="003E5FA6"/>
    <w:rsid w:val="00406E34"/>
    <w:rsid w:val="004140BA"/>
    <w:rsid w:val="0045371F"/>
    <w:rsid w:val="00455110"/>
    <w:rsid w:val="00460932"/>
    <w:rsid w:val="00463576"/>
    <w:rsid w:val="004647BC"/>
    <w:rsid w:val="00470409"/>
    <w:rsid w:val="00476896"/>
    <w:rsid w:val="004D587F"/>
    <w:rsid w:val="004D7205"/>
    <w:rsid w:val="00576498"/>
    <w:rsid w:val="006010C8"/>
    <w:rsid w:val="006468D1"/>
    <w:rsid w:val="00672389"/>
    <w:rsid w:val="006B1FAB"/>
    <w:rsid w:val="006E1F74"/>
    <w:rsid w:val="006F0F5F"/>
    <w:rsid w:val="00780E85"/>
    <w:rsid w:val="007B000D"/>
    <w:rsid w:val="007E1303"/>
    <w:rsid w:val="00823BBB"/>
    <w:rsid w:val="00843FDA"/>
    <w:rsid w:val="0085708D"/>
    <w:rsid w:val="00873408"/>
    <w:rsid w:val="008B606C"/>
    <w:rsid w:val="00921292"/>
    <w:rsid w:val="00966D6F"/>
    <w:rsid w:val="0098277E"/>
    <w:rsid w:val="009A2E40"/>
    <w:rsid w:val="009E680F"/>
    <w:rsid w:val="00A56865"/>
    <w:rsid w:val="00A766A3"/>
    <w:rsid w:val="00A80F24"/>
    <w:rsid w:val="00A84227"/>
    <w:rsid w:val="00A86E2F"/>
    <w:rsid w:val="00BA183F"/>
    <w:rsid w:val="00BD6E7B"/>
    <w:rsid w:val="00BE47BA"/>
    <w:rsid w:val="00BF1B68"/>
    <w:rsid w:val="00C439E0"/>
    <w:rsid w:val="00C46F0A"/>
    <w:rsid w:val="00C62DF7"/>
    <w:rsid w:val="00C75F8C"/>
    <w:rsid w:val="00C77159"/>
    <w:rsid w:val="00D178F5"/>
    <w:rsid w:val="00D2776C"/>
    <w:rsid w:val="00D35D88"/>
    <w:rsid w:val="00D4400E"/>
    <w:rsid w:val="00D56CC1"/>
    <w:rsid w:val="00DB7FA6"/>
    <w:rsid w:val="00DF40C0"/>
    <w:rsid w:val="00E04A3E"/>
    <w:rsid w:val="00E102A7"/>
    <w:rsid w:val="00E33A13"/>
    <w:rsid w:val="00E615A8"/>
    <w:rsid w:val="00EA02C5"/>
    <w:rsid w:val="00EE6EC8"/>
    <w:rsid w:val="00F55F2A"/>
    <w:rsid w:val="00F86A3A"/>
    <w:rsid w:val="00FC358F"/>
    <w:rsid w:val="00FD19B9"/>
    <w:rsid w:val="00FF1A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10C8"/>
    <w:pPr>
      <w:spacing w:after="0"/>
      <w:contextualSpacing/>
    </w:pPr>
    <w:rPr>
      <w:rFonts w:ascii="Times New Roman" w:hAnsi="Times New Roman"/>
    </w:rPr>
  </w:style>
  <w:style w:type="paragraph" w:styleId="Nadpis2">
    <w:name w:val="heading 2"/>
    <w:basedOn w:val="Normln"/>
    <w:next w:val="Normln"/>
    <w:link w:val="Nadpis2Char"/>
    <w:autoRedefine/>
    <w:qFormat/>
    <w:rsid w:val="00FD19B9"/>
    <w:pPr>
      <w:keepNext/>
      <w:spacing w:after="60"/>
      <w:contextualSpacing w:val="0"/>
      <w:jc w:val="center"/>
      <w:outlineLvl w:val="1"/>
    </w:pPr>
    <w:rPr>
      <w:rFonts w:eastAsia="Times New Roman" w:cs="Times New Roman"/>
      <w:b/>
      <w:bCs/>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A80F24"/>
    <w:pPr>
      <w:tabs>
        <w:tab w:val="center" w:pos="4536"/>
        <w:tab w:val="right" w:pos="9072"/>
      </w:tabs>
      <w:spacing w:line="240" w:lineRule="auto"/>
      <w:contextualSpacing w:val="0"/>
    </w:pPr>
    <w:rPr>
      <w:rFonts w:eastAsia="Times New Roman" w:cs="Times New Roman"/>
      <w:sz w:val="24"/>
      <w:szCs w:val="24"/>
      <w:lang w:eastAsia="cs-CZ"/>
    </w:rPr>
  </w:style>
  <w:style w:type="character" w:customStyle="1" w:styleId="ZpatChar">
    <w:name w:val="Zápatí Char"/>
    <w:basedOn w:val="Standardnpsmoodstavce"/>
    <w:link w:val="Zpat"/>
    <w:uiPriority w:val="99"/>
    <w:rsid w:val="00A80F24"/>
    <w:rPr>
      <w:rFonts w:ascii="Times New Roman" w:eastAsia="Times New Roman" w:hAnsi="Times New Roman" w:cs="Times New Roman"/>
      <w:sz w:val="24"/>
      <w:szCs w:val="24"/>
      <w:lang w:eastAsia="cs-CZ"/>
    </w:rPr>
  </w:style>
  <w:style w:type="character" w:styleId="slostrnky">
    <w:name w:val="page number"/>
    <w:basedOn w:val="Standardnpsmoodstavce"/>
    <w:rsid w:val="00A80F24"/>
  </w:style>
  <w:style w:type="paragraph" w:styleId="Bezmezer">
    <w:name w:val="No Spacing"/>
    <w:uiPriority w:val="1"/>
    <w:qFormat/>
    <w:rsid w:val="00A80F24"/>
    <w:pPr>
      <w:spacing w:after="0" w:line="240" w:lineRule="auto"/>
      <w:contextualSpacing/>
    </w:pPr>
    <w:rPr>
      <w:rFonts w:ascii="Times New Roman" w:hAnsi="Times New Roman"/>
    </w:rPr>
  </w:style>
  <w:style w:type="character" w:customStyle="1" w:styleId="Nadpis2Char">
    <w:name w:val="Nadpis 2 Char"/>
    <w:basedOn w:val="Standardnpsmoodstavce"/>
    <w:link w:val="Nadpis2"/>
    <w:rsid w:val="00FD19B9"/>
    <w:rPr>
      <w:rFonts w:ascii="Times New Roman" w:eastAsia="Times New Roman" w:hAnsi="Times New Roman" w:cs="Times New Roman"/>
      <w:b/>
      <w:bCs/>
      <w:iCs/>
      <w:sz w:val="24"/>
      <w:szCs w:val="24"/>
      <w:lang w:eastAsia="cs-CZ"/>
    </w:rPr>
  </w:style>
  <w:style w:type="paragraph" w:styleId="Zkladntextodsazen">
    <w:name w:val="Body Text Indent"/>
    <w:basedOn w:val="Normln"/>
    <w:link w:val="ZkladntextodsazenChar"/>
    <w:rsid w:val="00345799"/>
    <w:pPr>
      <w:keepLines/>
      <w:spacing w:after="60" w:line="240" w:lineRule="auto"/>
      <w:ind w:left="567"/>
      <w:contextualSpacing w:val="0"/>
      <w:jc w:val="both"/>
    </w:pPr>
    <w:rPr>
      <w:rFonts w:eastAsia="Times New Roman" w:cs="Times New Roman"/>
      <w:spacing w:val="-2"/>
      <w:sz w:val="18"/>
      <w:szCs w:val="18"/>
      <w:lang w:eastAsia="cs-CZ"/>
    </w:rPr>
  </w:style>
  <w:style w:type="character" w:customStyle="1" w:styleId="ZkladntextodsazenChar">
    <w:name w:val="Základní text odsazený Char"/>
    <w:basedOn w:val="Standardnpsmoodstavce"/>
    <w:link w:val="Zkladntextodsazen"/>
    <w:rsid w:val="00345799"/>
    <w:rPr>
      <w:rFonts w:ascii="Times New Roman" w:eastAsia="Times New Roman" w:hAnsi="Times New Roman" w:cs="Times New Roman"/>
      <w:spacing w:val="-2"/>
      <w:sz w:val="18"/>
      <w:szCs w:val="18"/>
      <w:lang w:eastAsia="cs-CZ"/>
    </w:rPr>
  </w:style>
  <w:style w:type="paragraph" w:customStyle="1" w:styleId="Nadpis">
    <w:name w:val="Nadpis"/>
    <w:rsid w:val="00345799"/>
    <w:pPr>
      <w:widowControl w:val="0"/>
      <w:spacing w:after="0" w:line="240" w:lineRule="auto"/>
      <w:jc w:val="center"/>
    </w:pPr>
    <w:rPr>
      <w:rFonts w:ascii="Times New Roman" w:eastAsia="Times New Roman" w:hAnsi="Times New Roman" w:cs="Times New Roman"/>
      <w:b/>
      <w:bCs/>
      <w:color w:val="000000"/>
      <w:sz w:val="36"/>
      <w:szCs w:val="36"/>
      <w:lang w:eastAsia="cs-CZ"/>
    </w:rPr>
  </w:style>
  <w:style w:type="paragraph" w:styleId="Textbubliny">
    <w:name w:val="Balloon Text"/>
    <w:basedOn w:val="Normln"/>
    <w:link w:val="TextbublinyChar"/>
    <w:uiPriority w:val="99"/>
    <w:semiHidden/>
    <w:unhideWhenUsed/>
    <w:rsid w:val="00921292"/>
    <w:pPr>
      <w:spacing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921292"/>
    <w:rPr>
      <w:rFonts w:ascii="Tahoma" w:hAnsi="Tahoma" w:cs="Tahoma"/>
      <w:sz w:val="16"/>
      <w:szCs w:val="16"/>
    </w:rPr>
  </w:style>
  <w:style w:type="paragraph" w:styleId="Odstavecseseznamem">
    <w:name w:val="List Paragraph"/>
    <w:basedOn w:val="Normln"/>
    <w:uiPriority w:val="34"/>
    <w:qFormat/>
    <w:rsid w:val="00A84227"/>
    <w:pPr>
      <w:ind w:left="720"/>
    </w:pPr>
  </w:style>
  <w:style w:type="paragraph" w:styleId="Zkladntext">
    <w:name w:val="Body Text"/>
    <w:basedOn w:val="Normln"/>
    <w:link w:val="ZkladntextChar"/>
    <w:unhideWhenUsed/>
    <w:rsid w:val="008B606C"/>
    <w:pPr>
      <w:spacing w:after="120"/>
    </w:pPr>
  </w:style>
  <w:style w:type="character" w:customStyle="1" w:styleId="ZkladntextChar">
    <w:name w:val="Základní text Char"/>
    <w:basedOn w:val="Standardnpsmoodstavce"/>
    <w:link w:val="Zkladntext"/>
    <w:uiPriority w:val="99"/>
    <w:semiHidden/>
    <w:rsid w:val="008B606C"/>
    <w:rPr>
      <w:rFonts w:ascii="Times New Roman" w:hAnsi="Times New Roman"/>
    </w:rPr>
  </w:style>
  <w:style w:type="paragraph" w:styleId="Zhlav">
    <w:name w:val="header"/>
    <w:basedOn w:val="Normln"/>
    <w:link w:val="ZhlavChar"/>
    <w:uiPriority w:val="99"/>
    <w:unhideWhenUsed/>
    <w:rsid w:val="000F3C71"/>
    <w:pPr>
      <w:tabs>
        <w:tab w:val="center" w:pos="4536"/>
        <w:tab w:val="right" w:pos="9072"/>
      </w:tabs>
      <w:spacing w:line="240" w:lineRule="auto"/>
    </w:pPr>
  </w:style>
  <w:style w:type="character" w:customStyle="1" w:styleId="ZhlavChar">
    <w:name w:val="Záhlaví Char"/>
    <w:basedOn w:val="Standardnpsmoodstavce"/>
    <w:link w:val="Zhlav"/>
    <w:uiPriority w:val="99"/>
    <w:rsid w:val="000F3C71"/>
    <w:rPr>
      <w:rFonts w:ascii="Times New Roman" w:hAnsi="Times New Roman"/>
    </w:rPr>
  </w:style>
  <w:style w:type="numbering" w:customStyle="1" w:styleId="Bezseznamu1">
    <w:name w:val="Bez seznamu1"/>
    <w:next w:val="Bezseznamu"/>
    <w:uiPriority w:val="99"/>
    <w:semiHidden/>
    <w:unhideWhenUsed/>
    <w:rsid w:val="00E102A7"/>
  </w:style>
  <w:style w:type="paragraph" w:customStyle="1" w:styleId="odvolacka">
    <w:name w:val="odvolacka"/>
    <w:basedOn w:val="Normln"/>
    <w:link w:val="odvolackaChar"/>
    <w:uiPriority w:val="99"/>
    <w:rsid w:val="00E102A7"/>
    <w:pPr>
      <w:spacing w:line="240" w:lineRule="auto"/>
      <w:contextualSpacing w:val="0"/>
      <w:jc w:val="both"/>
    </w:pPr>
    <w:rPr>
      <w:rFonts w:ascii="Arial" w:eastAsia="Times New Roman" w:hAnsi="Arial" w:cs="Arial"/>
      <w:sz w:val="16"/>
      <w:szCs w:val="16"/>
    </w:rPr>
  </w:style>
  <w:style w:type="character" w:customStyle="1" w:styleId="odvolackaChar">
    <w:name w:val="odvolacka Char"/>
    <w:basedOn w:val="Standardnpsmoodstavce"/>
    <w:link w:val="odvolacka"/>
    <w:uiPriority w:val="99"/>
    <w:locked/>
    <w:rsid w:val="00E102A7"/>
    <w:rPr>
      <w:rFonts w:ascii="Arial" w:eastAsia="Times New Roman" w:hAnsi="Arial" w:cs="Arial"/>
      <w:sz w:val="16"/>
      <w:szCs w:val="16"/>
    </w:rPr>
  </w:style>
  <w:style w:type="character" w:customStyle="1" w:styleId="Drobnpsmo">
    <w:name w:val="Drobné písmo"/>
    <w:basedOn w:val="Standardnpsmoodstavce"/>
    <w:uiPriority w:val="99"/>
    <w:rsid w:val="00E102A7"/>
    <w:rPr>
      <w:rFonts w:cs="Times New Roman"/>
      <w:sz w:val="17"/>
      <w:szCs w:val="17"/>
    </w:rPr>
  </w:style>
  <w:style w:type="character" w:styleId="Odkaznakoment">
    <w:name w:val="annotation reference"/>
    <w:basedOn w:val="Standardnpsmoodstavce"/>
    <w:uiPriority w:val="99"/>
    <w:semiHidden/>
    <w:unhideWhenUsed/>
    <w:rsid w:val="00E102A7"/>
    <w:rPr>
      <w:sz w:val="16"/>
      <w:szCs w:val="16"/>
    </w:rPr>
  </w:style>
  <w:style w:type="paragraph" w:styleId="Textkomente">
    <w:name w:val="annotation text"/>
    <w:basedOn w:val="Normln"/>
    <w:link w:val="TextkomenteChar"/>
    <w:uiPriority w:val="99"/>
    <w:semiHidden/>
    <w:unhideWhenUsed/>
    <w:rsid w:val="00E102A7"/>
    <w:pPr>
      <w:spacing w:line="240" w:lineRule="auto"/>
      <w:contextualSpacing w:val="0"/>
    </w:pPr>
    <w:rPr>
      <w:rFonts w:eastAsia="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102A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102A7"/>
    <w:rPr>
      <w:b/>
      <w:bCs/>
    </w:rPr>
  </w:style>
  <w:style w:type="character" w:customStyle="1" w:styleId="PedmtkomenteChar">
    <w:name w:val="Předmět komentáře Char"/>
    <w:basedOn w:val="TextkomenteChar"/>
    <w:link w:val="Pedmtkomente"/>
    <w:uiPriority w:val="99"/>
    <w:semiHidden/>
    <w:rsid w:val="00E102A7"/>
    <w:rPr>
      <w:rFonts w:ascii="Times New Roman" w:eastAsia="Times New Roman" w:hAnsi="Times New Roman" w:cs="Times New Roman"/>
      <w:b/>
      <w:bCs/>
      <w:sz w:val="20"/>
      <w:szCs w:val="20"/>
      <w:lang w:eastAsia="cs-CZ"/>
    </w:rPr>
  </w:style>
  <w:style w:type="character" w:customStyle="1" w:styleId="ZkladntextChar1">
    <w:name w:val="Základní text Char1"/>
    <w:locked/>
    <w:rsid w:val="00E102A7"/>
    <w:rPr>
      <w:rFonts w:ascii="Verdana" w:eastAsia="Times New Roman" w:hAnsi="Verdana" w:cs="Times New Roman"/>
      <w:sz w:val="20"/>
      <w:szCs w:val="20"/>
      <w:lang w:eastAsia="cs-CZ"/>
    </w:rPr>
  </w:style>
  <w:style w:type="paragraph" w:styleId="Zkladntext3">
    <w:name w:val="Body Text 3"/>
    <w:basedOn w:val="Normln"/>
    <w:link w:val="Zkladntext3Char"/>
    <w:uiPriority w:val="99"/>
    <w:semiHidden/>
    <w:unhideWhenUsed/>
    <w:rsid w:val="00E102A7"/>
    <w:pPr>
      <w:spacing w:after="120" w:line="240" w:lineRule="auto"/>
      <w:contextualSpacing w:val="0"/>
    </w:pPr>
    <w:rPr>
      <w:rFonts w:eastAsia="Times New Roman" w:cs="Times New Roman"/>
      <w:sz w:val="16"/>
      <w:szCs w:val="16"/>
      <w:lang w:eastAsia="cs-CZ"/>
    </w:rPr>
  </w:style>
  <w:style w:type="character" w:customStyle="1" w:styleId="Zkladntext3Char">
    <w:name w:val="Základní text 3 Char"/>
    <w:basedOn w:val="Standardnpsmoodstavce"/>
    <w:link w:val="Zkladntext3"/>
    <w:uiPriority w:val="99"/>
    <w:semiHidden/>
    <w:rsid w:val="00E102A7"/>
    <w:rPr>
      <w:rFonts w:ascii="Times New Roman" w:eastAsia="Times New Roman" w:hAnsi="Times New Roman" w:cs="Times New Roman"/>
      <w:sz w:val="16"/>
      <w:szCs w:val="16"/>
      <w:lang w:eastAsia="cs-CZ"/>
    </w:rPr>
  </w:style>
  <w:style w:type="paragraph" w:customStyle="1" w:styleId="Zkladntextodsazen1">
    <w:name w:val="Základní text odsazený1"/>
    <w:basedOn w:val="Normln"/>
    <w:rsid w:val="00E102A7"/>
    <w:pPr>
      <w:spacing w:after="120" w:line="240" w:lineRule="auto"/>
      <w:ind w:left="283"/>
      <w:contextualSpacing w:val="0"/>
    </w:pPr>
    <w:rPr>
      <w:rFonts w:eastAsia="Times New Roman" w:cs="Times New Roman"/>
      <w:sz w:val="20"/>
      <w:szCs w:val="20"/>
      <w:lang w:eastAsia="cs-CZ"/>
    </w:rPr>
  </w:style>
  <w:style w:type="paragraph" w:customStyle="1" w:styleId="Zkladntext31">
    <w:name w:val="Základní text 31"/>
    <w:basedOn w:val="Normln"/>
    <w:rsid w:val="00E102A7"/>
    <w:pPr>
      <w:suppressAutoHyphens/>
      <w:spacing w:after="60" w:line="240" w:lineRule="auto"/>
      <w:contextualSpacing w:val="0"/>
      <w:jc w:val="both"/>
    </w:pPr>
    <w:rPr>
      <w:rFonts w:eastAsia="Times New Roman" w:cs="Times New Roman"/>
      <w:sz w:val="20"/>
      <w:szCs w:val="20"/>
      <w:lang w:eastAsia="ar-SA"/>
    </w:rPr>
  </w:style>
  <w:style w:type="character" w:customStyle="1" w:styleId="object">
    <w:name w:val="object"/>
    <w:basedOn w:val="Standardnpsmoodstavce"/>
    <w:rsid w:val="00E102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10C8"/>
    <w:pPr>
      <w:spacing w:after="0"/>
      <w:contextualSpacing/>
    </w:pPr>
    <w:rPr>
      <w:rFonts w:ascii="Times New Roman" w:hAnsi="Times New Roman"/>
    </w:rPr>
  </w:style>
  <w:style w:type="paragraph" w:styleId="Nadpis2">
    <w:name w:val="heading 2"/>
    <w:basedOn w:val="Normln"/>
    <w:next w:val="Normln"/>
    <w:link w:val="Nadpis2Char"/>
    <w:autoRedefine/>
    <w:qFormat/>
    <w:rsid w:val="00FD19B9"/>
    <w:pPr>
      <w:keepNext/>
      <w:spacing w:after="60"/>
      <w:contextualSpacing w:val="0"/>
      <w:jc w:val="center"/>
      <w:outlineLvl w:val="1"/>
    </w:pPr>
    <w:rPr>
      <w:rFonts w:eastAsia="Times New Roman" w:cs="Times New Roman"/>
      <w:b/>
      <w:bCs/>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A80F24"/>
    <w:pPr>
      <w:tabs>
        <w:tab w:val="center" w:pos="4536"/>
        <w:tab w:val="right" w:pos="9072"/>
      </w:tabs>
      <w:spacing w:line="240" w:lineRule="auto"/>
      <w:contextualSpacing w:val="0"/>
    </w:pPr>
    <w:rPr>
      <w:rFonts w:eastAsia="Times New Roman" w:cs="Times New Roman"/>
      <w:sz w:val="24"/>
      <w:szCs w:val="24"/>
      <w:lang w:eastAsia="cs-CZ"/>
    </w:rPr>
  </w:style>
  <w:style w:type="character" w:customStyle="1" w:styleId="ZpatChar">
    <w:name w:val="Zápatí Char"/>
    <w:basedOn w:val="Standardnpsmoodstavce"/>
    <w:link w:val="Zpat"/>
    <w:uiPriority w:val="99"/>
    <w:rsid w:val="00A80F24"/>
    <w:rPr>
      <w:rFonts w:ascii="Times New Roman" w:eastAsia="Times New Roman" w:hAnsi="Times New Roman" w:cs="Times New Roman"/>
      <w:sz w:val="24"/>
      <w:szCs w:val="24"/>
      <w:lang w:eastAsia="cs-CZ"/>
    </w:rPr>
  </w:style>
  <w:style w:type="character" w:styleId="slostrnky">
    <w:name w:val="page number"/>
    <w:basedOn w:val="Standardnpsmoodstavce"/>
    <w:rsid w:val="00A80F24"/>
  </w:style>
  <w:style w:type="paragraph" w:styleId="Bezmezer">
    <w:name w:val="No Spacing"/>
    <w:uiPriority w:val="1"/>
    <w:qFormat/>
    <w:rsid w:val="00A80F24"/>
    <w:pPr>
      <w:spacing w:after="0" w:line="240" w:lineRule="auto"/>
      <w:contextualSpacing/>
    </w:pPr>
    <w:rPr>
      <w:rFonts w:ascii="Times New Roman" w:hAnsi="Times New Roman"/>
    </w:rPr>
  </w:style>
  <w:style w:type="character" w:customStyle="1" w:styleId="Nadpis2Char">
    <w:name w:val="Nadpis 2 Char"/>
    <w:basedOn w:val="Standardnpsmoodstavce"/>
    <w:link w:val="Nadpis2"/>
    <w:rsid w:val="00FD19B9"/>
    <w:rPr>
      <w:rFonts w:ascii="Times New Roman" w:eastAsia="Times New Roman" w:hAnsi="Times New Roman" w:cs="Times New Roman"/>
      <w:b/>
      <w:bCs/>
      <w:iCs/>
      <w:sz w:val="24"/>
      <w:szCs w:val="24"/>
      <w:lang w:eastAsia="cs-CZ"/>
    </w:rPr>
  </w:style>
  <w:style w:type="paragraph" w:styleId="Zkladntextodsazen">
    <w:name w:val="Body Text Indent"/>
    <w:basedOn w:val="Normln"/>
    <w:link w:val="ZkladntextodsazenChar"/>
    <w:rsid w:val="00345799"/>
    <w:pPr>
      <w:keepLines/>
      <w:spacing w:after="60" w:line="240" w:lineRule="auto"/>
      <w:ind w:left="567"/>
      <w:contextualSpacing w:val="0"/>
      <w:jc w:val="both"/>
    </w:pPr>
    <w:rPr>
      <w:rFonts w:eastAsia="Times New Roman" w:cs="Times New Roman"/>
      <w:spacing w:val="-2"/>
      <w:sz w:val="18"/>
      <w:szCs w:val="18"/>
      <w:lang w:eastAsia="cs-CZ"/>
    </w:rPr>
  </w:style>
  <w:style w:type="character" w:customStyle="1" w:styleId="ZkladntextodsazenChar">
    <w:name w:val="Základní text odsazený Char"/>
    <w:basedOn w:val="Standardnpsmoodstavce"/>
    <w:link w:val="Zkladntextodsazen"/>
    <w:rsid w:val="00345799"/>
    <w:rPr>
      <w:rFonts w:ascii="Times New Roman" w:eastAsia="Times New Roman" w:hAnsi="Times New Roman" w:cs="Times New Roman"/>
      <w:spacing w:val="-2"/>
      <w:sz w:val="18"/>
      <w:szCs w:val="18"/>
      <w:lang w:eastAsia="cs-CZ"/>
    </w:rPr>
  </w:style>
  <w:style w:type="paragraph" w:customStyle="1" w:styleId="Nadpis">
    <w:name w:val="Nadpis"/>
    <w:rsid w:val="00345799"/>
    <w:pPr>
      <w:widowControl w:val="0"/>
      <w:spacing w:after="0" w:line="240" w:lineRule="auto"/>
      <w:jc w:val="center"/>
    </w:pPr>
    <w:rPr>
      <w:rFonts w:ascii="Times New Roman" w:eastAsia="Times New Roman" w:hAnsi="Times New Roman" w:cs="Times New Roman"/>
      <w:b/>
      <w:bCs/>
      <w:color w:val="000000"/>
      <w:sz w:val="36"/>
      <w:szCs w:val="36"/>
      <w:lang w:eastAsia="cs-CZ"/>
    </w:rPr>
  </w:style>
  <w:style w:type="paragraph" w:styleId="Textbubliny">
    <w:name w:val="Balloon Text"/>
    <w:basedOn w:val="Normln"/>
    <w:link w:val="TextbublinyChar"/>
    <w:uiPriority w:val="99"/>
    <w:semiHidden/>
    <w:unhideWhenUsed/>
    <w:rsid w:val="00921292"/>
    <w:pPr>
      <w:spacing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921292"/>
    <w:rPr>
      <w:rFonts w:ascii="Tahoma" w:hAnsi="Tahoma" w:cs="Tahoma"/>
      <w:sz w:val="16"/>
      <w:szCs w:val="16"/>
    </w:rPr>
  </w:style>
  <w:style w:type="paragraph" w:styleId="Odstavecseseznamem">
    <w:name w:val="List Paragraph"/>
    <w:basedOn w:val="Normln"/>
    <w:uiPriority w:val="34"/>
    <w:qFormat/>
    <w:rsid w:val="00A84227"/>
    <w:pPr>
      <w:ind w:left="720"/>
    </w:pPr>
  </w:style>
  <w:style w:type="paragraph" w:styleId="Zkladntext">
    <w:name w:val="Body Text"/>
    <w:basedOn w:val="Normln"/>
    <w:link w:val="ZkladntextChar"/>
    <w:unhideWhenUsed/>
    <w:rsid w:val="008B606C"/>
    <w:pPr>
      <w:spacing w:after="120"/>
    </w:pPr>
  </w:style>
  <w:style w:type="character" w:customStyle="1" w:styleId="ZkladntextChar">
    <w:name w:val="Základní text Char"/>
    <w:basedOn w:val="Standardnpsmoodstavce"/>
    <w:link w:val="Zkladntext"/>
    <w:uiPriority w:val="99"/>
    <w:semiHidden/>
    <w:rsid w:val="008B606C"/>
    <w:rPr>
      <w:rFonts w:ascii="Times New Roman" w:hAnsi="Times New Roman"/>
    </w:rPr>
  </w:style>
  <w:style w:type="paragraph" w:styleId="Zhlav">
    <w:name w:val="header"/>
    <w:basedOn w:val="Normln"/>
    <w:link w:val="ZhlavChar"/>
    <w:uiPriority w:val="99"/>
    <w:unhideWhenUsed/>
    <w:rsid w:val="000F3C71"/>
    <w:pPr>
      <w:tabs>
        <w:tab w:val="center" w:pos="4536"/>
        <w:tab w:val="right" w:pos="9072"/>
      </w:tabs>
      <w:spacing w:line="240" w:lineRule="auto"/>
    </w:pPr>
  </w:style>
  <w:style w:type="character" w:customStyle="1" w:styleId="ZhlavChar">
    <w:name w:val="Záhlaví Char"/>
    <w:basedOn w:val="Standardnpsmoodstavce"/>
    <w:link w:val="Zhlav"/>
    <w:uiPriority w:val="99"/>
    <w:rsid w:val="000F3C71"/>
    <w:rPr>
      <w:rFonts w:ascii="Times New Roman" w:hAnsi="Times New Roman"/>
    </w:rPr>
  </w:style>
  <w:style w:type="numbering" w:customStyle="1" w:styleId="Bezseznamu1">
    <w:name w:val="Bez seznamu1"/>
    <w:next w:val="Bezseznamu"/>
    <w:uiPriority w:val="99"/>
    <w:semiHidden/>
    <w:unhideWhenUsed/>
    <w:rsid w:val="00E102A7"/>
  </w:style>
  <w:style w:type="paragraph" w:customStyle="1" w:styleId="odvolacka">
    <w:name w:val="odvolacka"/>
    <w:basedOn w:val="Normln"/>
    <w:link w:val="odvolackaChar"/>
    <w:uiPriority w:val="99"/>
    <w:rsid w:val="00E102A7"/>
    <w:pPr>
      <w:spacing w:line="240" w:lineRule="auto"/>
      <w:contextualSpacing w:val="0"/>
      <w:jc w:val="both"/>
    </w:pPr>
    <w:rPr>
      <w:rFonts w:ascii="Arial" w:eastAsia="Times New Roman" w:hAnsi="Arial" w:cs="Arial"/>
      <w:sz w:val="16"/>
      <w:szCs w:val="16"/>
    </w:rPr>
  </w:style>
  <w:style w:type="character" w:customStyle="1" w:styleId="odvolackaChar">
    <w:name w:val="odvolacka Char"/>
    <w:basedOn w:val="Standardnpsmoodstavce"/>
    <w:link w:val="odvolacka"/>
    <w:uiPriority w:val="99"/>
    <w:locked/>
    <w:rsid w:val="00E102A7"/>
    <w:rPr>
      <w:rFonts w:ascii="Arial" w:eastAsia="Times New Roman" w:hAnsi="Arial" w:cs="Arial"/>
      <w:sz w:val="16"/>
      <w:szCs w:val="16"/>
    </w:rPr>
  </w:style>
  <w:style w:type="character" w:customStyle="1" w:styleId="Drobnpsmo">
    <w:name w:val="Drobné písmo"/>
    <w:basedOn w:val="Standardnpsmoodstavce"/>
    <w:uiPriority w:val="99"/>
    <w:rsid w:val="00E102A7"/>
    <w:rPr>
      <w:rFonts w:cs="Times New Roman"/>
      <w:sz w:val="17"/>
      <w:szCs w:val="17"/>
    </w:rPr>
  </w:style>
  <w:style w:type="character" w:styleId="Odkaznakoment">
    <w:name w:val="annotation reference"/>
    <w:basedOn w:val="Standardnpsmoodstavce"/>
    <w:uiPriority w:val="99"/>
    <w:semiHidden/>
    <w:unhideWhenUsed/>
    <w:rsid w:val="00E102A7"/>
    <w:rPr>
      <w:sz w:val="16"/>
      <w:szCs w:val="16"/>
    </w:rPr>
  </w:style>
  <w:style w:type="paragraph" w:styleId="Textkomente">
    <w:name w:val="annotation text"/>
    <w:basedOn w:val="Normln"/>
    <w:link w:val="TextkomenteChar"/>
    <w:uiPriority w:val="99"/>
    <w:semiHidden/>
    <w:unhideWhenUsed/>
    <w:rsid w:val="00E102A7"/>
    <w:pPr>
      <w:spacing w:line="240" w:lineRule="auto"/>
      <w:contextualSpacing w:val="0"/>
    </w:pPr>
    <w:rPr>
      <w:rFonts w:eastAsia="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E102A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102A7"/>
    <w:rPr>
      <w:b/>
      <w:bCs/>
    </w:rPr>
  </w:style>
  <w:style w:type="character" w:customStyle="1" w:styleId="PedmtkomenteChar">
    <w:name w:val="Předmět komentáře Char"/>
    <w:basedOn w:val="TextkomenteChar"/>
    <w:link w:val="Pedmtkomente"/>
    <w:uiPriority w:val="99"/>
    <w:semiHidden/>
    <w:rsid w:val="00E102A7"/>
    <w:rPr>
      <w:rFonts w:ascii="Times New Roman" w:eastAsia="Times New Roman" w:hAnsi="Times New Roman" w:cs="Times New Roman"/>
      <w:b/>
      <w:bCs/>
      <w:sz w:val="20"/>
      <w:szCs w:val="20"/>
      <w:lang w:eastAsia="cs-CZ"/>
    </w:rPr>
  </w:style>
  <w:style w:type="character" w:customStyle="1" w:styleId="ZkladntextChar1">
    <w:name w:val="Základní text Char1"/>
    <w:locked/>
    <w:rsid w:val="00E102A7"/>
    <w:rPr>
      <w:rFonts w:ascii="Verdana" w:eastAsia="Times New Roman" w:hAnsi="Verdana" w:cs="Times New Roman"/>
      <w:sz w:val="20"/>
      <w:szCs w:val="20"/>
      <w:lang w:eastAsia="cs-CZ"/>
    </w:rPr>
  </w:style>
  <w:style w:type="paragraph" w:styleId="Zkladntext3">
    <w:name w:val="Body Text 3"/>
    <w:basedOn w:val="Normln"/>
    <w:link w:val="Zkladntext3Char"/>
    <w:uiPriority w:val="99"/>
    <w:semiHidden/>
    <w:unhideWhenUsed/>
    <w:rsid w:val="00E102A7"/>
    <w:pPr>
      <w:spacing w:after="120" w:line="240" w:lineRule="auto"/>
      <w:contextualSpacing w:val="0"/>
    </w:pPr>
    <w:rPr>
      <w:rFonts w:eastAsia="Times New Roman" w:cs="Times New Roman"/>
      <w:sz w:val="16"/>
      <w:szCs w:val="16"/>
      <w:lang w:eastAsia="cs-CZ"/>
    </w:rPr>
  </w:style>
  <w:style w:type="character" w:customStyle="1" w:styleId="Zkladntext3Char">
    <w:name w:val="Základní text 3 Char"/>
    <w:basedOn w:val="Standardnpsmoodstavce"/>
    <w:link w:val="Zkladntext3"/>
    <w:uiPriority w:val="99"/>
    <w:semiHidden/>
    <w:rsid w:val="00E102A7"/>
    <w:rPr>
      <w:rFonts w:ascii="Times New Roman" w:eastAsia="Times New Roman" w:hAnsi="Times New Roman" w:cs="Times New Roman"/>
      <w:sz w:val="16"/>
      <w:szCs w:val="16"/>
      <w:lang w:eastAsia="cs-CZ"/>
    </w:rPr>
  </w:style>
  <w:style w:type="paragraph" w:customStyle="1" w:styleId="Zkladntextodsazen1">
    <w:name w:val="Základní text odsazený1"/>
    <w:basedOn w:val="Normln"/>
    <w:rsid w:val="00E102A7"/>
    <w:pPr>
      <w:spacing w:after="120" w:line="240" w:lineRule="auto"/>
      <w:ind w:left="283"/>
      <w:contextualSpacing w:val="0"/>
    </w:pPr>
    <w:rPr>
      <w:rFonts w:eastAsia="Times New Roman" w:cs="Times New Roman"/>
      <w:sz w:val="20"/>
      <w:szCs w:val="20"/>
      <w:lang w:eastAsia="cs-CZ"/>
    </w:rPr>
  </w:style>
  <w:style w:type="paragraph" w:customStyle="1" w:styleId="Zkladntext31">
    <w:name w:val="Základní text 31"/>
    <w:basedOn w:val="Normln"/>
    <w:rsid w:val="00E102A7"/>
    <w:pPr>
      <w:suppressAutoHyphens/>
      <w:spacing w:after="60" w:line="240" w:lineRule="auto"/>
      <w:contextualSpacing w:val="0"/>
      <w:jc w:val="both"/>
    </w:pPr>
    <w:rPr>
      <w:rFonts w:eastAsia="Times New Roman" w:cs="Times New Roman"/>
      <w:sz w:val="20"/>
      <w:szCs w:val="20"/>
      <w:lang w:eastAsia="ar-SA"/>
    </w:rPr>
  </w:style>
  <w:style w:type="character" w:customStyle="1" w:styleId="object">
    <w:name w:val="object"/>
    <w:basedOn w:val="Standardnpsmoodstavce"/>
    <w:rsid w:val="00E10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45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767</TotalTime>
  <Pages>9</Pages>
  <Words>1568</Words>
  <Characters>9258</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10805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cp:lastPrinted>2018-03-19T12:21:00Z</cp:lastPrinted>
  <dcterms:created xsi:type="dcterms:W3CDTF">2018-02-21T08:37:00Z</dcterms:created>
  <dcterms:modified xsi:type="dcterms:W3CDTF">2018-03-19T12:28:00Z</dcterms:modified>
</cp:coreProperties>
</file>