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5A" w:rsidRDefault="00FB355A" w:rsidP="00B96B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36D4" w:rsidRPr="00EC5536" w:rsidRDefault="004236D4" w:rsidP="00B96B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5536">
        <w:rPr>
          <w:rFonts w:ascii="Arial" w:hAnsi="Arial" w:cs="Arial"/>
          <w:b/>
          <w:sz w:val="20"/>
          <w:szCs w:val="20"/>
        </w:rPr>
        <w:t xml:space="preserve">Příloha č. 3 </w:t>
      </w:r>
    </w:p>
    <w:p w:rsidR="004236D4" w:rsidRPr="004236D4" w:rsidRDefault="004236D4" w:rsidP="00B96B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36D4" w:rsidRPr="004236D4" w:rsidRDefault="004236D4" w:rsidP="00B96B3D">
      <w:pPr>
        <w:jc w:val="both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 sjednané pojištění bude vyplacena odměna ZPŠ:</w:t>
      </w:r>
    </w:p>
    <w:p w:rsidR="004236D4" w:rsidRPr="004236D4" w:rsidRDefault="004236D4" w:rsidP="000C7260">
      <w:pPr>
        <w:pStyle w:val="Odstavecseseznamem"/>
        <w:numPr>
          <w:ilvl w:val="0"/>
          <w:numId w:val="44"/>
        </w:numPr>
        <w:ind w:left="851"/>
        <w:jc w:val="both"/>
        <w:rPr>
          <w:rFonts w:cs="Arial"/>
          <w:sz w:val="20"/>
        </w:rPr>
      </w:pPr>
      <w:r w:rsidRPr="004236D4">
        <w:rPr>
          <w:rFonts w:cs="Arial"/>
          <w:sz w:val="20"/>
        </w:rPr>
        <w:t xml:space="preserve">ve výši </w:t>
      </w:r>
      <w:r w:rsidR="004F76C0">
        <w:rPr>
          <w:rFonts w:cs="Arial"/>
          <w:sz w:val="20"/>
        </w:rPr>
        <w:t>XX</w:t>
      </w:r>
      <w:r w:rsidRPr="004236D4">
        <w:rPr>
          <w:rFonts w:cs="Arial"/>
          <w:sz w:val="20"/>
        </w:rPr>
        <w:t xml:space="preserve"> % ze zaplaceného pojistného ze všech pojistných smluv uzavřených na pracovištích ZPŠ</w:t>
      </w:r>
      <w:r w:rsidR="000C7260">
        <w:rPr>
          <w:rFonts w:cs="Arial"/>
          <w:sz w:val="20"/>
        </w:rPr>
        <w:t>.</w:t>
      </w:r>
      <w:r w:rsidRPr="004236D4">
        <w:rPr>
          <w:rFonts w:cs="Arial"/>
          <w:sz w:val="20"/>
        </w:rPr>
        <w:t xml:space="preserve"> </w:t>
      </w:r>
    </w:p>
    <w:p w:rsidR="004236D4" w:rsidRPr="004236D4" w:rsidRDefault="004F76C0" w:rsidP="000C7260">
      <w:pPr>
        <w:pStyle w:val="Odstavecseseznamem"/>
        <w:numPr>
          <w:ilvl w:val="0"/>
          <w:numId w:val="44"/>
        </w:num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>XX</w:t>
      </w:r>
      <w:r w:rsidR="004236D4" w:rsidRPr="004236D4">
        <w:rPr>
          <w:rFonts w:cs="Arial"/>
          <w:sz w:val="20"/>
        </w:rPr>
        <w:t xml:space="preserve"> % ze zaplaceného pojistného z pojistných smluv pojištěnců ZPŠ uzavřených prostřednictvím internetu</w:t>
      </w:r>
      <w:r w:rsidR="000C7260">
        <w:rPr>
          <w:rFonts w:cs="Arial"/>
          <w:sz w:val="20"/>
        </w:rPr>
        <w:t>.</w:t>
      </w:r>
    </w:p>
    <w:p w:rsidR="004236D4" w:rsidRPr="004236D4" w:rsidRDefault="004236D4" w:rsidP="000C7260">
      <w:pPr>
        <w:ind w:left="851"/>
        <w:jc w:val="both"/>
        <w:rPr>
          <w:rFonts w:ascii="Arial" w:hAnsi="Arial" w:cs="Arial"/>
          <w:sz w:val="20"/>
        </w:rPr>
      </w:pPr>
    </w:p>
    <w:p w:rsidR="004236D4" w:rsidRPr="004236D4" w:rsidRDefault="004236D4" w:rsidP="00B96B3D">
      <w:pPr>
        <w:jc w:val="both"/>
        <w:rPr>
          <w:rFonts w:ascii="Arial" w:hAnsi="Arial" w:cs="Arial"/>
          <w:sz w:val="20"/>
        </w:rPr>
      </w:pPr>
      <w:r w:rsidRPr="004236D4">
        <w:rPr>
          <w:rFonts w:ascii="Arial" w:hAnsi="Arial" w:cs="Arial"/>
          <w:sz w:val="20"/>
        </w:rPr>
        <w:t xml:space="preserve">Nárok na provizi vzniká nejdříve v měsíci, ve kterém je pojistné připsáno na účet Vitalitas pojišťovny, a.s., vedený u </w:t>
      </w:r>
      <w:r w:rsidR="004F76C0">
        <w:rPr>
          <w:rFonts w:ascii="Arial" w:hAnsi="Arial" w:cs="Arial"/>
          <w:sz w:val="20"/>
        </w:rPr>
        <w:t>XX</w:t>
      </w:r>
      <w:r w:rsidRPr="004236D4">
        <w:rPr>
          <w:rFonts w:ascii="Arial" w:hAnsi="Arial" w:cs="Arial"/>
          <w:sz w:val="20"/>
        </w:rPr>
        <w:t xml:space="preserve"> pod číslem účtu </w:t>
      </w:r>
      <w:r w:rsidR="004F76C0">
        <w:rPr>
          <w:rFonts w:ascii="Arial" w:hAnsi="Arial" w:cs="Arial"/>
          <w:sz w:val="20"/>
        </w:rPr>
        <w:t>XXXXXXXXXXXXXXX</w:t>
      </w:r>
      <w:r w:rsidRPr="004236D4">
        <w:rPr>
          <w:rFonts w:ascii="Arial" w:hAnsi="Arial" w:cs="Arial"/>
          <w:sz w:val="20"/>
        </w:rPr>
        <w:t>.</w:t>
      </w:r>
    </w:p>
    <w:p w:rsidR="004236D4" w:rsidRPr="004236D4" w:rsidRDefault="004236D4" w:rsidP="00B96B3D">
      <w:pPr>
        <w:jc w:val="both"/>
        <w:rPr>
          <w:rFonts w:ascii="Arial" w:hAnsi="Arial" w:cs="Arial"/>
          <w:sz w:val="20"/>
        </w:rPr>
      </w:pPr>
      <w:r w:rsidRPr="004236D4">
        <w:rPr>
          <w:rFonts w:ascii="Arial" w:hAnsi="Arial" w:cs="Arial"/>
          <w:sz w:val="20"/>
        </w:rPr>
        <w:t xml:space="preserve">Tato provize bude vyplacena vždy převodem na účet </w:t>
      </w:r>
      <w:r w:rsidR="00D074A1">
        <w:rPr>
          <w:rFonts w:ascii="Arial" w:hAnsi="Arial" w:cs="Arial"/>
          <w:sz w:val="20"/>
        </w:rPr>
        <w:t xml:space="preserve">ZPŠ vedený u </w:t>
      </w:r>
      <w:r w:rsidR="004F76C0">
        <w:rPr>
          <w:rFonts w:ascii="Arial" w:hAnsi="Arial" w:cs="Arial"/>
          <w:sz w:val="20"/>
        </w:rPr>
        <w:t>XXXXXXX</w:t>
      </w:r>
      <w:r w:rsidR="00D074A1" w:rsidRPr="004236D4">
        <w:rPr>
          <w:rFonts w:ascii="Arial" w:hAnsi="Arial" w:cs="Arial"/>
          <w:sz w:val="20"/>
        </w:rPr>
        <w:t xml:space="preserve"> </w:t>
      </w:r>
      <w:r w:rsidR="00D074A1">
        <w:rPr>
          <w:rFonts w:ascii="Arial" w:hAnsi="Arial" w:cs="Arial"/>
          <w:sz w:val="20"/>
        </w:rPr>
        <w:t xml:space="preserve">pod číslem </w:t>
      </w:r>
      <w:r w:rsidR="004F76C0">
        <w:rPr>
          <w:rFonts w:ascii="Arial" w:hAnsi="Arial" w:cs="Arial"/>
          <w:sz w:val="20"/>
        </w:rPr>
        <w:t>XXXXXXXXXXXX</w:t>
      </w:r>
      <w:r w:rsidRPr="004236D4">
        <w:rPr>
          <w:rFonts w:ascii="Arial" w:hAnsi="Arial" w:cs="Arial"/>
          <w:sz w:val="20"/>
        </w:rPr>
        <w:t xml:space="preserve"> vždy jednou za kalendářní měsíc, nejpozději však do 10 dnů po připsání celkového odvedeného pojistného.</w:t>
      </w:r>
    </w:p>
    <w:p w:rsidR="004236D4" w:rsidRPr="004236D4" w:rsidRDefault="004236D4" w:rsidP="000C7260">
      <w:pPr>
        <w:pStyle w:val="Odstavecseseznamem"/>
        <w:numPr>
          <w:ilvl w:val="0"/>
          <w:numId w:val="44"/>
        </w:numPr>
        <w:ind w:left="851"/>
        <w:jc w:val="both"/>
        <w:rPr>
          <w:rFonts w:cs="Arial"/>
          <w:sz w:val="20"/>
        </w:rPr>
      </w:pPr>
      <w:r w:rsidRPr="004236D4">
        <w:rPr>
          <w:rFonts w:cs="Arial"/>
          <w:sz w:val="20"/>
        </w:rPr>
        <w:t>Podíl za příznivý škodní průběh ve výši 5 % za kalendářní rok. Podíl za příznivý škodní průběh je definován takto:</w:t>
      </w:r>
    </w:p>
    <w:p w:rsidR="004236D4" w:rsidRPr="004236D4" w:rsidRDefault="004236D4" w:rsidP="00B96B3D">
      <w:pPr>
        <w:ind w:left="360"/>
        <w:jc w:val="both"/>
        <w:rPr>
          <w:rFonts w:cs="Arial"/>
          <w:sz w:val="20"/>
        </w:rPr>
      </w:pPr>
    </w:p>
    <w:p w:rsidR="004236D4" w:rsidRPr="004236D4" w:rsidRDefault="004236D4" w:rsidP="000C7260">
      <w:pPr>
        <w:pStyle w:val="Odstavecseseznamem"/>
        <w:numPr>
          <w:ilvl w:val="0"/>
          <w:numId w:val="45"/>
        </w:numPr>
        <w:ind w:left="1134"/>
        <w:jc w:val="both"/>
        <w:rPr>
          <w:rFonts w:cs="Arial"/>
          <w:sz w:val="20"/>
        </w:rPr>
      </w:pPr>
      <w:r w:rsidRPr="004236D4">
        <w:rPr>
          <w:rFonts w:cs="Arial"/>
          <w:sz w:val="20"/>
        </w:rPr>
        <w:t>bonus za příznivý škodní průběh = pojistné uhrazené na pracovištích ZPŠ + pojistné uhrazené pojištěnci ZPŠ na internetu – objem rezerv vytvořených na pojistné události pojištěnců ZPŠ – objem pojistných plnění vyplacených pojištěncům ZPŠ – režijní náklady Vitalitas související se zpracováním pojistek pojištěnců ZPŠ.</w:t>
      </w:r>
    </w:p>
    <w:p w:rsidR="004236D4" w:rsidRPr="004236D4" w:rsidRDefault="004236D4" w:rsidP="00B96B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36D4" w:rsidRPr="004236D4" w:rsidRDefault="004236D4" w:rsidP="00B96B3D">
      <w:pPr>
        <w:jc w:val="both"/>
        <w:rPr>
          <w:rFonts w:ascii="Arial" w:hAnsi="Arial" w:cs="Arial"/>
          <w:sz w:val="20"/>
        </w:rPr>
      </w:pPr>
      <w:r w:rsidRPr="004236D4">
        <w:rPr>
          <w:rFonts w:ascii="Arial" w:hAnsi="Arial" w:cs="Arial"/>
          <w:sz w:val="20"/>
        </w:rPr>
        <w:t xml:space="preserve">Tato provize bude vyplacena vždy převodem </w:t>
      </w:r>
      <w:r w:rsidR="00D074A1" w:rsidRPr="004236D4">
        <w:rPr>
          <w:rFonts w:ascii="Arial" w:hAnsi="Arial" w:cs="Arial"/>
          <w:sz w:val="20"/>
        </w:rPr>
        <w:t xml:space="preserve">na účet </w:t>
      </w:r>
      <w:r w:rsidR="00D074A1">
        <w:rPr>
          <w:rFonts w:ascii="Arial" w:hAnsi="Arial" w:cs="Arial"/>
          <w:sz w:val="20"/>
        </w:rPr>
        <w:t xml:space="preserve">ZPŠ vedený u </w:t>
      </w:r>
      <w:r w:rsidR="004F76C0">
        <w:rPr>
          <w:rFonts w:ascii="Arial" w:hAnsi="Arial" w:cs="Arial"/>
          <w:sz w:val="20"/>
        </w:rPr>
        <w:t>XXXXXXX</w:t>
      </w:r>
      <w:r w:rsidR="00D074A1" w:rsidRPr="004236D4">
        <w:rPr>
          <w:rFonts w:ascii="Arial" w:hAnsi="Arial" w:cs="Arial"/>
          <w:sz w:val="20"/>
        </w:rPr>
        <w:t xml:space="preserve"> </w:t>
      </w:r>
      <w:r w:rsidR="00D074A1">
        <w:rPr>
          <w:rFonts w:ascii="Arial" w:hAnsi="Arial" w:cs="Arial"/>
          <w:sz w:val="20"/>
        </w:rPr>
        <w:t xml:space="preserve">pod číslem </w:t>
      </w:r>
      <w:r w:rsidR="004F76C0">
        <w:rPr>
          <w:rFonts w:ascii="Arial" w:hAnsi="Arial" w:cs="Arial"/>
          <w:sz w:val="20"/>
        </w:rPr>
        <w:t>XXXXXXXXXXXXX</w:t>
      </w:r>
      <w:bookmarkStart w:id="0" w:name="_GoBack"/>
      <w:bookmarkEnd w:id="0"/>
      <w:r w:rsidRPr="004236D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vždy jednou za kalendářní rok</w:t>
      </w:r>
      <w:r w:rsidRPr="004236D4">
        <w:rPr>
          <w:rFonts w:ascii="Arial" w:hAnsi="Arial" w:cs="Arial"/>
          <w:sz w:val="20"/>
        </w:rPr>
        <w:t xml:space="preserve">, nejpozději však do </w:t>
      </w:r>
      <w:r>
        <w:rPr>
          <w:rFonts w:ascii="Arial" w:hAnsi="Arial" w:cs="Arial"/>
          <w:sz w:val="20"/>
        </w:rPr>
        <w:t>konce ledna následujícího kalendářního roku.</w:t>
      </w:r>
    </w:p>
    <w:p w:rsidR="00CB0F04" w:rsidRPr="004236D4" w:rsidRDefault="00CB0F04" w:rsidP="00B96B3D">
      <w:pPr>
        <w:jc w:val="both"/>
        <w:rPr>
          <w:rFonts w:ascii="Arial" w:hAnsi="Arial" w:cs="Arial"/>
          <w:sz w:val="20"/>
          <w:szCs w:val="20"/>
        </w:rPr>
      </w:pPr>
    </w:p>
    <w:sectPr w:rsidR="00CB0F04" w:rsidRPr="00423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0F" w:rsidRDefault="00DD420F" w:rsidP="00B96B3D">
      <w:pPr>
        <w:spacing w:after="0" w:line="240" w:lineRule="auto"/>
      </w:pPr>
      <w:r>
        <w:separator/>
      </w:r>
    </w:p>
  </w:endnote>
  <w:endnote w:type="continuationSeparator" w:id="0">
    <w:p w:rsidR="00DD420F" w:rsidRDefault="00DD420F" w:rsidP="00B9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ItcTEEBol">
    <w:altName w:val="StoneSanItcTEEBo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9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6B3D" w:rsidRDefault="00B96B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6B3D" w:rsidRDefault="00B96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0F" w:rsidRDefault="00DD420F" w:rsidP="00B96B3D">
      <w:pPr>
        <w:spacing w:after="0" w:line="240" w:lineRule="auto"/>
      </w:pPr>
      <w:r>
        <w:separator/>
      </w:r>
    </w:p>
  </w:footnote>
  <w:footnote w:type="continuationSeparator" w:id="0">
    <w:p w:rsidR="00DD420F" w:rsidRDefault="00DD420F" w:rsidP="00B9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BFE"/>
    <w:multiLevelType w:val="hybridMultilevel"/>
    <w:tmpl w:val="4D484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CDF"/>
    <w:multiLevelType w:val="hybridMultilevel"/>
    <w:tmpl w:val="220680DA"/>
    <w:lvl w:ilvl="0" w:tplc="F836F37A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D570A678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FFA600"/>
      </w:rPr>
    </w:lvl>
    <w:lvl w:ilvl="2" w:tplc="7A22DC2C">
      <w:start w:val="1"/>
      <w:numFmt w:val="bullet"/>
      <w:lvlText w:val=""/>
      <w:lvlJc w:val="left"/>
      <w:pPr>
        <w:tabs>
          <w:tab w:val="num" w:pos="2547"/>
        </w:tabs>
        <w:ind w:left="2547" w:hanging="360"/>
      </w:pPr>
      <w:rPr>
        <w:rFonts w:ascii="Wingdings" w:eastAsia="Times New Roman" w:hAnsi="Wingdings" w:cs="Times New Roman" w:hint="default"/>
      </w:rPr>
    </w:lvl>
    <w:lvl w:ilvl="3" w:tplc="CFAC8E30">
      <w:start w:val="70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1C5C45"/>
    <w:multiLevelType w:val="hybridMultilevel"/>
    <w:tmpl w:val="1BEA5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0EB"/>
    <w:multiLevelType w:val="hybridMultilevel"/>
    <w:tmpl w:val="5726A7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5795B"/>
    <w:multiLevelType w:val="hybridMultilevel"/>
    <w:tmpl w:val="A7FCDC3E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058E"/>
    <w:multiLevelType w:val="hybridMultilevel"/>
    <w:tmpl w:val="7458F33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A25CC6"/>
    <w:multiLevelType w:val="hybridMultilevel"/>
    <w:tmpl w:val="CBA861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B7334"/>
    <w:multiLevelType w:val="hybridMultilevel"/>
    <w:tmpl w:val="D7DE1ACA"/>
    <w:lvl w:ilvl="0" w:tplc="2E46B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C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E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D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9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1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9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C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AE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273CA"/>
    <w:multiLevelType w:val="hybridMultilevel"/>
    <w:tmpl w:val="9FB6B08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07927"/>
    <w:multiLevelType w:val="hybridMultilevel"/>
    <w:tmpl w:val="4C1C54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654C"/>
    <w:multiLevelType w:val="hybridMultilevel"/>
    <w:tmpl w:val="BF42E0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224F41"/>
    <w:multiLevelType w:val="hybridMultilevel"/>
    <w:tmpl w:val="9C5CF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4F20"/>
    <w:multiLevelType w:val="hybridMultilevel"/>
    <w:tmpl w:val="7A4C4A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157DA4"/>
    <w:multiLevelType w:val="multilevel"/>
    <w:tmpl w:val="9A4009E0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5E7298C"/>
    <w:multiLevelType w:val="hybridMultilevel"/>
    <w:tmpl w:val="FE70BB6E"/>
    <w:lvl w:ilvl="0" w:tplc="2948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431"/>
    <w:multiLevelType w:val="hybridMultilevel"/>
    <w:tmpl w:val="E438E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1F4A"/>
    <w:multiLevelType w:val="hybridMultilevel"/>
    <w:tmpl w:val="3B1E73B8"/>
    <w:lvl w:ilvl="0" w:tplc="208E54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55A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6DA0"/>
    <w:multiLevelType w:val="hybridMultilevel"/>
    <w:tmpl w:val="ABAC4F14"/>
    <w:lvl w:ilvl="0" w:tplc="4274C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6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1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EF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F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63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8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68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14B26"/>
    <w:multiLevelType w:val="hybridMultilevel"/>
    <w:tmpl w:val="7C44E380"/>
    <w:lvl w:ilvl="0" w:tplc="21F2B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C1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9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08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0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E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54085"/>
    <w:multiLevelType w:val="hybridMultilevel"/>
    <w:tmpl w:val="6E7C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600C"/>
    <w:multiLevelType w:val="hybridMultilevel"/>
    <w:tmpl w:val="C8DEA9C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6F4429"/>
    <w:multiLevelType w:val="hybridMultilevel"/>
    <w:tmpl w:val="2D64A5CE"/>
    <w:lvl w:ilvl="0" w:tplc="746A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A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4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F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F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C2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B19CA"/>
    <w:multiLevelType w:val="hybridMultilevel"/>
    <w:tmpl w:val="962A4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1375F"/>
    <w:multiLevelType w:val="hybridMultilevel"/>
    <w:tmpl w:val="88F223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13E96"/>
    <w:multiLevelType w:val="hybridMultilevel"/>
    <w:tmpl w:val="8EC6B546"/>
    <w:lvl w:ilvl="0" w:tplc="B1082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20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3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7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62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E1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9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8E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17D04"/>
    <w:multiLevelType w:val="hybridMultilevel"/>
    <w:tmpl w:val="C1D4825E"/>
    <w:lvl w:ilvl="0" w:tplc="B40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B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D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AD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A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04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0A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22DD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C5550"/>
    <w:multiLevelType w:val="hybridMultilevel"/>
    <w:tmpl w:val="3F4255F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6151015"/>
    <w:multiLevelType w:val="hybridMultilevel"/>
    <w:tmpl w:val="4ABEB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1413"/>
    <w:multiLevelType w:val="hybridMultilevel"/>
    <w:tmpl w:val="AAAE7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B1A1532"/>
    <w:multiLevelType w:val="hybridMultilevel"/>
    <w:tmpl w:val="B9A0C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F1774"/>
    <w:multiLevelType w:val="hybridMultilevel"/>
    <w:tmpl w:val="C6D20C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8C04BA"/>
    <w:multiLevelType w:val="hybridMultilevel"/>
    <w:tmpl w:val="7F86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67230"/>
    <w:multiLevelType w:val="hybridMultilevel"/>
    <w:tmpl w:val="FC700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3243DF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5D36F5B"/>
    <w:multiLevelType w:val="hybridMultilevel"/>
    <w:tmpl w:val="7F8EF2F8"/>
    <w:lvl w:ilvl="0" w:tplc="040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7">
    <w:nsid w:val="780539E9"/>
    <w:multiLevelType w:val="hybridMultilevel"/>
    <w:tmpl w:val="C68A1582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hint="default"/>
        <w:b/>
        <w:sz w:val="24"/>
      </w:rPr>
    </w:lvl>
  </w:abstractNum>
  <w:abstractNum w:abstractNumId="39">
    <w:nsid w:val="7F3F669A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8"/>
  </w:num>
  <w:num w:numId="2">
    <w:abstractNumId w:val="1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4"/>
  </w:num>
  <w:num w:numId="8">
    <w:abstractNumId w:val="19"/>
  </w:num>
  <w:num w:numId="9">
    <w:abstractNumId w:val="22"/>
  </w:num>
  <w:num w:numId="10">
    <w:abstractNumId w:val="7"/>
  </w:num>
  <w:num w:numId="11">
    <w:abstractNumId w:val="18"/>
  </w:num>
  <w:num w:numId="12">
    <w:abstractNumId w:val="25"/>
  </w:num>
  <w:num w:numId="13">
    <w:abstractNumId w:val="26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23"/>
  </w:num>
  <w:num w:numId="19">
    <w:abstractNumId w:val="37"/>
  </w:num>
  <w:num w:numId="20">
    <w:abstractNumId w:val="2"/>
  </w:num>
  <w:num w:numId="21">
    <w:abstractNumId w:val="30"/>
  </w:num>
  <w:num w:numId="22">
    <w:abstractNumId w:val="39"/>
  </w:num>
  <w:num w:numId="23">
    <w:abstractNumId w:val="28"/>
  </w:num>
  <w:num w:numId="24">
    <w:abstractNumId w:val="21"/>
  </w:num>
  <w:num w:numId="25">
    <w:abstractNumId w:val="8"/>
  </w:num>
  <w:num w:numId="26">
    <w:abstractNumId w:val="5"/>
  </w:num>
  <w:num w:numId="27">
    <w:abstractNumId w:val="35"/>
  </w:num>
  <w:num w:numId="28">
    <w:abstractNumId w:val="33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04"/>
    <w:rsid w:val="000C7260"/>
    <w:rsid w:val="0010126B"/>
    <w:rsid w:val="00175980"/>
    <w:rsid w:val="00267C02"/>
    <w:rsid w:val="00380094"/>
    <w:rsid w:val="004236D4"/>
    <w:rsid w:val="00426F82"/>
    <w:rsid w:val="004F76C0"/>
    <w:rsid w:val="005D373B"/>
    <w:rsid w:val="00671EA1"/>
    <w:rsid w:val="007B2026"/>
    <w:rsid w:val="007B5DB6"/>
    <w:rsid w:val="00831EA9"/>
    <w:rsid w:val="00950829"/>
    <w:rsid w:val="00A62F12"/>
    <w:rsid w:val="00A86E7C"/>
    <w:rsid w:val="00AE0651"/>
    <w:rsid w:val="00B96B3D"/>
    <w:rsid w:val="00CB0F04"/>
    <w:rsid w:val="00D074A1"/>
    <w:rsid w:val="00D15B42"/>
    <w:rsid w:val="00D82133"/>
    <w:rsid w:val="00DD420F"/>
    <w:rsid w:val="00EC5536"/>
    <w:rsid w:val="00F77835"/>
    <w:rsid w:val="00FB355A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Zdralkova</dc:creator>
  <cp:keywords/>
  <dc:description/>
  <cp:lastModifiedBy>Vávrová, Vlasta</cp:lastModifiedBy>
  <cp:revision>5</cp:revision>
  <dcterms:created xsi:type="dcterms:W3CDTF">2018-03-02T12:10:00Z</dcterms:created>
  <dcterms:modified xsi:type="dcterms:W3CDTF">2018-03-07T06:52:00Z</dcterms:modified>
</cp:coreProperties>
</file>