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6E" w:rsidRPr="00A25A57" w:rsidRDefault="009B221B" w:rsidP="00DA0087">
      <w:pPr>
        <w:pStyle w:val="Nzev"/>
        <w:spacing w:before="360"/>
        <w:rPr>
          <w:rFonts w:asciiTheme="minorHAnsi" w:hAnsiTheme="minorHAnsi" w:cs="Calibri"/>
          <w:sz w:val="32"/>
          <w:szCs w:val="22"/>
        </w:rPr>
      </w:pPr>
      <w:r w:rsidRPr="00A25A57">
        <w:rPr>
          <w:rFonts w:asciiTheme="minorHAnsi" w:hAnsiTheme="minorHAnsi" w:cs="Calibri"/>
          <w:sz w:val="32"/>
          <w:szCs w:val="22"/>
        </w:rPr>
        <w:t>RÁMCOVÁ KUPNÍ SMLOUVA</w:t>
      </w:r>
    </w:p>
    <w:p w:rsidR="00E1326E" w:rsidRPr="00A25A57" w:rsidRDefault="00E1326E" w:rsidP="00E1326E">
      <w:pPr>
        <w:spacing w:before="120" w:line="240" w:lineRule="atLeast"/>
        <w:jc w:val="center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uzavřená podle právního řádu České republiky v souladu s </w:t>
      </w:r>
      <w:proofErr w:type="spellStart"/>
      <w:r w:rsidRPr="00A25A57">
        <w:rPr>
          <w:rFonts w:asciiTheme="minorHAnsi" w:hAnsiTheme="minorHAnsi" w:cs="Calibri"/>
          <w:sz w:val="22"/>
          <w:szCs w:val="22"/>
        </w:rPr>
        <w:t>ust</w:t>
      </w:r>
      <w:proofErr w:type="spellEnd"/>
      <w:r w:rsidRPr="00A25A57">
        <w:rPr>
          <w:rFonts w:asciiTheme="minorHAnsi" w:hAnsiTheme="minorHAnsi" w:cs="Calibri"/>
          <w:sz w:val="22"/>
          <w:szCs w:val="22"/>
        </w:rPr>
        <w:t>. § 2079 a násl. ve spojení s </w:t>
      </w:r>
      <w:proofErr w:type="spellStart"/>
      <w:r w:rsidRPr="00A25A57">
        <w:rPr>
          <w:rFonts w:asciiTheme="minorHAnsi" w:hAnsiTheme="minorHAnsi" w:cs="Calibri"/>
          <w:sz w:val="22"/>
          <w:szCs w:val="22"/>
        </w:rPr>
        <w:t>ust</w:t>
      </w:r>
      <w:proofErr w:type="spellEnd"/>
      <w:r w:rsidRPr="00A25A57">
        <w:rPr>
          <w:rFonts w:asciiTheme="minorHAnsi" w:hAnsiTheme="minorHAnsi" w:cs="Calibri"/>
          <w:sz w:val="22"/>
          <w:szCs w:val="22"/>
        </w:rPr>
        <w:t>. § 2085 zákona č. 89/2012 Sb., občanského zákoníku, v platném znění (dále též jako „OZ“), dle níže uvedeného dne, měsíce a roku, mezi:</w:t>
      </w:r>
    </w:p>
    <w:p w:rsidR="00E1326E" w:rsidRPr="00A25A57" w:rsidRDefault="00E1326E" w:rsidP="00BB75BA">
      <w:pPr>
        <w:spacing w:before="240"/>
        <w:rPr>
          <w:rFonts w:asciiTheme="minorHAnsi" w:hAnsiTheme="minorHAnsi" w:cs="Calibri"/>
          <w:b/>
          <w:bCs/>
          <w:sz w:val="22"/>
          <w:szCs w:val="22"/>
        </w:rPr>
      </w:pPr>
      <w:r w:rsidRPr="00A25A57">
        <w:rPr>
          <w:rFonts w:asciiTheme="minorHAnsi" w:hAnsiTheme="minorHAnsi" w:cs="Calibri"/>
          <w:b/>
          <w:bCs/>
          <w:sz w:val="22"/>
          <w:szCs w:val="22"/>
        </w:rPr>
        <w:t>SMLUVNÍ STRANY</w:t>
      </w:r>
    </w:p>
    <w:p w:rsidR="00E1326E" w:rsidRPr="00A25A57" w:rsidRDefault="00E1326E" w:rsidP="00E1326E">
      <w:pPr>
        <w:tabs>
          <w:tab w:val="left" w:pos="1560"/>
        </w:tabs>
        <w:spacing w:before="240" w:after="240"/>
        <w:rPr>
          <w:rFonts w:asciiTheme="minorHAnsi" w:hAnsiTheme="minorHAnsi" w:cs="Calibri"/>
          <w:b/>
          <w:sz w:val="22"/>
          <w:szCs w:val="22"/>
        </w:rPr>
      </w:pPr>
      <w:r w:rsidRPr="00A25A57">
        <w:rPr>
          <w:rFonts w:asciiTheme="minorHAnsi" w:hAnsiTheme="minorHAnsi" w:cs="Calibri"/>
          <w:b/>
          <w:sz w:val="22"/>
          <w:szCs w:val="22"/>
        </w:rPr>
        <w:t xml:space="preserve">NÁZEV </w:t>
      </w:r>
      <w:r w:rsidRPr="00A25A57">
        <w:rPr>
          <w:rFonts w:asciiTheme="minorHAnsi" w:hAnsiTheme="minorHAnsi" w:cs="Calibri"/>
          <w:b/>
          <w:sz w:val="22"/>
          <w:szCs w:val="22"/>
        </w:rPr>
        <w:tab/>
      </w:r>
      <w:r w:rsidR="001D1CA2" w:rsidRPr="00A25A57">
        <w:rPr>
          <w:rFonts w:asciiTheme="minorHAnsi" w:hAnsiTheme="minorHAnsi" w:cs="Calibri"/>
          <w:b/>
          <w:sz w:val="22"/>
          <w:szCs w:val="22"/>
        </w:rPr>
        <w:tab/>
      </w:r>
      <w:r w:rsidR="002234CF" w:rsidRPr="00A25A57">
        <w:rPr>
          <w:rFonts w:asciiTheme="minorHAnsi" w:hAnsiTheme="minorHAnsi"/>
          <w:b/>
          <w:color w:val="000000"/>
          <w:sz w:val="22"/>
          <w:szCs w:val="22"/>
        </w:rPr>
        <w:t>IT Innovation s.r.o.</w:t>
      </w:r>
      <w:r w:rsidRPr="00A25A57">
        <w:rPr>
          <w:rFonts w:asciiTheme="minorHAnsi" w:hAnsiTheme="minorHAnsi" w:cs="Calibri"/>
          <w:b/>
          <w:sz w:val="22"/>
          <w:szCs w:val="22"/>
        </w:rPr>
        <w:tab/>
      </w:r>
    </w:p>
    <w:p w:rsidR="00E1326E" w:rsidRPr="00A25A57" w:rsidRDefault="001D1CA2" w:rsidP="00E1326E">
      <w:pPr>
        <w:tabs>
          <w:tab w:val="left" w:pos="1560"/>
        </w:tabs>
        <w:spacing w:after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Sídlo:</w:t>
      </w:r>
      <w:r w:rsidRPr="00A25A57">
        <w:rPr>
          <w:rFonts w:asciiTheme="minorHAnsi" w:hAnsiTheme="minorHAnsi" w:cs="Calibri"/>
          <w:sz w:val="22"/>
          <w:szCs w:val="22"/>
        </w:rPr>
        <w:tab/>
      </w:r>
      <w:r w:rsidRPr="00A25A57">
        <w:rPr>
          <w:rFonts w:asciiTheme="minorHAnsi" w:hAnsiTheme="minorHAnsi" w:cs="Calibri"/>
          <w:sz w:val="22"/>
          <w:szCs w:val="22"/>
        </w:rPr>
        <w:tab/>
      </w:r>
      <w:r w:rsidR="002234CF" w:rsidRPr="00A25A57">
        <w:rPr>
          <w:rFonts w:asciiTheme="minorHAnsi" w:hAnsiTheme="minorHAnsi"/>
          <w:color w:val="000000"/>
          <w:sz w:val="22"/>
          <w:szCs w:val="22"/>
        </w:rPr>
        <w:t>Na hlavní 21/71, 182 00 Praha 8 Březiněves</w:t>
      </w:r>
      <w:r w:rsidR="00E1326E" w:rsidRPr="00A25A57">
        <w:rPr>
          <w:rFonts w:asciiTheme="minorHAnsi" w:hAnsiTheme="minorHAnsi" w:cs="Calibri"/>
          <w:b/>
          <w:color w:val="FF0000"/>
          <w:sz w:val="22"/>
          <w:szCs w:val="22"/>
        </w:rPr>
        <w:tab/>
      </w:r>
      <w:r w:rsidR="00E1326E" w:rsidRPr="00A25A57">
        <w:rPr>
          <w:rFonts w:asciiTheme="minorHAnsi" w:hAnsiTheme="minorHAnsi" w:cs="Calibri"/>
          <w:sz w:val="22"/>
          <w:szCs w:val="22"/>
        </w:rPr>
        <w:tab/>
      </w:r>
      <w:r w:rsidR="00E1326E" w:rsidRPr="00A25A57">
        <w:rPr>
          <w:rFonts w:asciiTheme="minorHAnsi" w:hAnsiTheme="minorHAnsi" w:cs="Calibri"/>
          <w:sz w:val="22"/>
          <w:szCs w:val="22"/>
        </w:rPr>
        <w:tab/>
      </w:r>
    </w:p>
    <w:p w:rsidR="00E1326E" w:rsidRPr="00A25A57" w:rsidRDefault="001D1CA2" w:rsidP="00E1326E">
      <w:pPr>
        <w:tabs>
          <w:tab w:val="left" w:pos="1560"/>
        </w:tabs>
        <w:spacing w:after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IČO:</w:t>
      </w:r>
      <w:r w:rsidRPr="00A25A57">
        <w:rPr>
          <w:rFonts w:asciiTheme="minorHAnsi" w:hAnsiTheme="minorHAnsi" w:cs="Calibri"/>
          <w:sz w:val="22"/>
          <w:szCs w:val="22"/>
        </w:rPr>
        <w:tab/>
      </w:r>
      <w:r w:rsidRPr="00A25A57">
        <w:rPr>
          <w:rFonts w:asciiTheme="minorHAnsi" w:hAnsiTheme="minorHAnsi" w:cs="Calibri"/>
          <w:sz w:val="22"/>
          <w:szCs w:val="22"/>
        </w:rPr>
        <w:tab/>
      </w:r>
      <w:r w:rsidR="002234CF" w:rsidRPr="00A25A57">
        <w:rPr>
          <w:rFonts w:asciiTheme="minorHAnsi" w:hAnsiTheme="minorHAnsi"/>
          <w:color w:val="000000"/>
          <w:sz w:val="22"/>
          <w:szCs w:val="22"/>
        </w:rPr>
        <w:t>29042691</w:t>
      </w:r>
      <w:r w:rsidR="00E1326E" w:rsidRPr="00A25A57">
        <w:rPr>
          <w:rFonts w:asciiTheme="minorHAnsi" w:hAnsiTheme="minorHAnsi" w:cs="Calibri"/>
          <w:b/>
          <w:color w:val="FF0000"/>
          <w:sz w:val="22"/>
          <w:szCs w:val="22"/>
        </w:rPr>
        <w:tab/>
      </w:r>
      <w:r w:rsidR="00E1326E" w:rsidRPr="00A25A57">
        <w:rPr>
          <w:rFonts w:asciiTheme="minorHAnsi" w:hAnsiTheme="minorHAnsi" w:cs="Calibri"/>
          <w:sz w:val="22"/>
          <w:szCs w:val="22"/>
        </w:rPr>
        <w:tab/>
      </w:r>
      <w:r w:rsidR="00E1326E" w:rsidRPr="00A25A57">
        <w:rPr>
          <w:rFonts w:asciiTheme="minorHAnsi" w:hAnsiTheme="minorHAnsi" w:cs="Calibri"/>
          <w:sz w:val="22"/>
          <w:szCs w:val="22"/>
        </w:rPr>
        <w:tab/>
      </w:r>
    </w:p>
    <w:p w:rsidR="00E1326E" w:rsidRPr="00A25A57" w:rsidRDefault="001D1CA2" w:rsidP="00E1326E">
      <w:pPr>
        <w:tabs>
          <w:tab w:val="left" w:pos="1560"/>
        </w:tabs>
        <w:spacing w:after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DIČ: </w:t>
      </w:r>
      <w:r w:rsidRPr="00A25A57">
        <w:rPr>
          <w:rFonts w:asciiTheme="minorHAnsi" w:hAnsiTheme="minorHAnsi" w:cs="Calibri"/>
          <w:sz w:val="22"/>
          <w:szCs w:val="22"/>
        </w:rPr>
        <w:tab/>
      </w:r>
      <w:r w:rsidRPr="00A25A57">
        <w:rPr>
          <w:rFonts w:asciiTheme="minorHAnsi" w:hAnsiTheme="minorHAnsi" w:cs="Calibri"/>
          <w:sz w:val="22"/>
          <w:szCs w:val="22"/>
        </w:rPr>
        <w:tab/>
      </w:r>
      <w:r w:rsidR="002234CF" w:rsidRPr="00A25A57">
        <w:rPr>
          <w:rFonts w:asciiTheme="minorHAnsi" w:hAnsiTheme="minorHAnsi"/>
          <w:color w:val="000000"/>
          <w:sz w:val="22"/>
          <w:szCs w:val="22"/>
        </w:rPr>
        <w:t>CZ29042691</w:t>
      </w:r>
      <w:r w:rsidR="00E1326E" w:rsidRPr="00A25A57">
        <w:rPr>
          <w:rFonts w:asciiTheme="minorHAnsi" w:hAnsiTheme="minorHAnsi" w:cs="Calibri"/>
          <w:b/>
          <w:color w:val="FF0000"/>
          <w:sz w:val="22"/>
          <w:szCs w:val="22"/>
        </w:rPr>
        <w:tab/>
      </w:r>
      <w:r w:rsidR="00E1326E" w:rsidRPr="00A25A57">
        <w:rPr>
          <w:rFonts w:asciiTheme="minorHAnsi" w:hAnsiTheme="minorHAnsi" w:cs="Calibri"/>
          <w:sz w:val="22"/>
          <w:szCs w:val="22"/>
        </w:rPr>
        <w:tab/>
      </w:r>
      <w:r w:rsidR="00E1326E" w:rsidRPr="00A25A57">
        <w:rPr>
          <w:rFonts w:asciiTheme="minorHAnsi" w:hAnsiTheme="minorHAnsi" w:cs="Calibri"/>
          <w:sz w:val="22"/>
          <w:szCs w:val="22"/>
        </w:rPr>
        <w:tab/>
      </w:r>
    </w:p>
    <w:p w:rsidR="00E1326E" w:rsidRPr="00A25A57" w:rsidRDefault="00E1326E" w:rsidP="00E1326E">
      <w:pPr>
        <w:tabs>
          <w:tab w:val="left" w:pos="1560"/>
        </w:tabs>
        <w:spacing w:after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Zapsána v obchodním rejstříku u </w:t>
      </w:r>
      <w:r w:rsidR="002234CF" w:rsidRPr="00A25A57">
        <w:rPr>
          <w:rFonts w:asciiTheme="minorHAnsi" w:hAnsiTheme="minorHAnsi" w:cs="Calibri"/>
          <w:sz w:val="22"/>
          <w:szCs w:val="22"/>
        </w:rPr>
        <w:t>Městského soudu v Praze</w:t>
      </w:r>
      <w:r w:rsidRPr="00A25A57">
        <w:rPr>
          <w:rFonts w:asciiTheme="minorHAnsi" w:hAnsiTheme="minorHAnsi" w:cs="Calibri"/>
          <w:sz w:val="22"/>
          <w:szCs w:val="22"/>
        </w:rPr>
        <w:t xml:space="preserve">, odd. </w:t>
      </w:r>
      <w:r w:rsidR="002234CF" w:rsidRPr="00A25A57">
        <w:rPr>
          <w:rFonts w:asciiTheme="minorHAnsi" w:hAnsiTheme="minorHAnsi" w:cs="Calibri"/>
          <w:sz w:val="22"/>
          <w:szCs w:val="22"/>
        </w:rPr>
        <w:t>C</w:t>
      </w:r>
      <w:r w:rsidRPr="00A25A57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A25A57">
        <w:rPr>
          <w:rFonts w:asciiTheme="minorHAnsi" w:hAnsiTheme="minorHAnsi" w:cs="Calibri"/>
          <w:sz w:val="22"/>
          <w:szCs w:val="22"/>
        </w:rPr>
        <w:t>vl</w:t>
      </w:r>
      <w:proofErr w:type="spellEnd"/>
      <w:r w:rsidRPr="00A25A57">
        <w:rPr>
          <w:rFonts w:asciiTheme="minorHAnsi" w:hAnsiTheme="minorHAnsi" w:cs="Calibri"/>
          <w:sz w:val="22"/>
          <w:szCs w:val="22"/>
        </w:rPr>
        <w:t xml:space="preserve">. </w:t>
      </w:r>
      <w:r w:rsidR="002234CF" w:rsidRPr="00A25A57">
        <w:rPr>
          <w:rFonts w:asciiTheme="minorHAnsi" w:hAnsiTheme="minorHAnsi" w:cs="Calibri"/>
          <w:sz w:val="22"/>
          <w:szCs w:val="22"/>
        </w:rPr>
        <w:t>162261</w:t>
      </w:r>
    </w:p>
    <w:p w:rsidR="00E1326E" w:rsidRPr="00A25A57" w:rsidRDefault="00E1326E" w:rsidP="00E1326E">
      <w:pPr>
        <w:tabs>
          <w:tab w:val="left" w:pos="709"/>
        </w:tabs>
        <w:spacing w:after="0"/>
        <w:ind w:left="709" w:hanging="709"/>
        <w:rPr>
          <w:rFonts w:asciiTheme="minorHAnsi" w:hAnsiTheme="minorHAnsi"/>
          <w:color w:val="000000"/>
          <w:sz w:val="22"/>
          <w:szCs w:val="22"/>
        </w:rPr>
      </w:pPr>
    </w:p>
    <w:p w:rsidR="00E1326E" w:rsidRPr="00A25A57" w:rsidRDefault="001D1CA2" w:rsidP="001D1CA2">
      <w:pPr>
        <w:tabs>
          <w:tab w:val="left" w:pos="1560"/>
        </w:tabs>
        <w:spacing w:after="0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Za společnost: </w:t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="002234CF" w:rsidRPr="00A25A57">
        <w:rPr>
          <w:rFonts w:asciiTheme="minorHAnsi" w:hAnsiTheme="minorHAnsi"/>
          <w:color w:val="000000"/>
          <w:sz w:val="22"/>
          <w:szCs w:val="22"/>
        </w:rPr>
        <w:t>Miloslav Čermák, jednatel</w:t>
      </w:r>
    </w:p>
    <w:p w:rsidR="00E1326E" w:rsidRPr="00A25A57" w:rsidRDefault="00E1326E" w:rsidP="00E1326E">
      <w:pPr>
        <w:tabs>
          <w:tab w:val="left" w:pos="709"/>
        </w:tabs>
        <w:spacing w:after="0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Bankovní spojení: </w:t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</w:p>
    <w:p w:rsidR="00E1326E" w:rsidRPr="00A25A57" w:rsidRDefault="001D1CA2" w:rsidP="00E1326E">
      <w:pPr>
        <w:tabs>
          <w:tab w:val="left" w:pos="709"/>
        </w:tabs>
        <w:spacing w:after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Číslo účtu:</w:t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</w:p>
    <w:p w:rsidR="00E1326E" w:rsidRPr="00A25A57" w:rsidRDefault="00E1326E" w:rsidP="00E1326E">
      <w:pPr>
        <w:tabs>
          <w:tab w:val="left" w:pos="709"/>
        </w:tabs>
        <w:spacing w:after="0"/>
        <w:ind w:left="709" w:hanging="709"/>
        <w:rPr>
          <w:rFonts w:asciiTheme="minorHAnsi" w:hAnsiTheme="minorHAnsi"/>
          <w:color w:val="000000"/>
          <w:sz w:val="22"/>
          <w:szCs w:val="22"/>
        </w:rPr>
      </w:pPr>
    </w:p>
    <w:p w:rsidR="00E1326E" w:rsidRPr="00A25A57" w:rsidRDefault="001D1CA2" w:rsidP="00E1326E">
      <w:pPr>
        <w:tabs>
          <w:tab w:val="left" w:pos="709"/>
        </w:tabs>
        <w:spacing w:after="0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Kontakty: </w:t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="002234CF" w:rsidRPr="00A25A57">
        <w:rPr>
          <w:rFonts w:asciiTheme="minorHAnsi" w:hAnsiTheme="minorHAnsi"/>
          <w:color w:val="000000"/>
          <w:sz w:val="22"/>
          <w:szCs w:val="22"/>
        </w:rPr>
        <w:t>Miloslav Čermák</w:t>
      </w:r>
    </w:p>
    <w:p w:rsidR="00E1326E" w:rsidRPr="00A25A57" w:rsidRDefault="001D1CA2" w:rsidP="00E1326E">
      <w:pPr>
        <w:tabs>
          <w:tab w:val="left" w:pos="709"/>
        </w:tabs>
        <w:spacing w:after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Tel.: </w:t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="002234CF" w:rsidRPr="00A25A57">
        <w:rPr>
          <w:rFonts w:asciiTheme="minorHAnsi" w:hAnsiTheme="minorHAnsi"/>
          <w:color w:val="000000"/>
          <w:sz w:val="22"/>
          <w:szCs w:val="22"/>
        </w:rPr>
        <w:t>731 000 888</w:t>
      </w:r>
    </w:p>
    <w:p w:rsidR="00E1326E" w:rsidRPr="00A25A57" w:rsidRDefault="001D1CA2" w:rsidP="00E1326E">
      <w:pPr>
        <w:tabs>
          <w:tab w:val="left" w:pos="709"/>
        </w:tabs>
        <w:spacing w:after="0"/>
        <w:ind w:left="709" w:hanging="709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E-mail:</w:t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="002234CF" w:rsidRPr="00A25A57">
        <w:rPr>
          <w:rFonts w:asciiTheme="minorHAnsi" w:hAnsiTheme="minorHAnsi"/>
          <w:color w:val="000000"/>
          <w:sz w:val="22"/>
          <w:szCs w:val="22"/>
        </w:rPr>
        <w:t>info@itin.cz</w:t>
      </w:r>
    </w:p>
    <w:p w:rsidR="00DA0087" w:rsidRPr="00A25A57" w:rsidRDefault="001D1CA2" w:rsidP="00B230F4">
      <w:pPr>
        <w:tabs>
          <w:tab w:val="left" w:pos="1560"/>
        </w:tabs>
        <w:spacing w:before="12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(dále jen jako </w:t>
      </w:r>
      <w:r w:rsidR="00E1326E" w:rsidRPr="00A25A57">
        <w:rPr>
          <w:rFonts w:asciiTheme="minorHAnsi" w:hAnsiTheme="minorHAnsi" w:cs="Calibri"/>
          <w:b/>
          <w:i/>
          <w:sz w:val="22"/>
          <w:szCs w:val="22"/>
        </w:rPr>
        <w:t>„prodávající“</w:t>
      </w:r>
      <w:r w:rsidRPr="00A25A57">
        <w:rPr>
          <w:rFonts w:asciiTheme="minorHAnsi" w:hAnsiTheme="minorHAnsi" w:cs="Calibri"/>
          <w:i/>
          <w:sz w:val="22"/>
          <w:szCs w:val="22"/>
        </w:rPr>
        <w:t>)</w:t>
      </w:r>
    </w:p>
    <w:p w:rsidR="00E1326E" w:rsidRPr="00A25A57" w:rsidRDefault="00E1326E" w:rsidP="00B230F4">
      <w:pPr>
        <w:spacing w:before="240" w:after="240"/>
        <w:rPr>
          <w:rFonts w:asciiTheme="minorHAnsi" w:hAnsiTheme="minorHAnsi" w:cs="Calibri"/>
          <w:bCs/>
          <w:sz w:val="22"/>
          <w:szCs w:val="22"/>
        </w:rPr>
      </w:pPr>
      <w:r w:rsidRPr="00A25A57">
        <w:rPr>
          <w:rFonts w:asciiTheme="minorHAnsi" w:hAnsiTheme="minorHAnsi" w:cs="Calibri"/>
          <w:bCs/>
          <w:sz w:val="22"/>
          <w:szCs w:val="22"/>
        </w:rPr>
        <w:t>a</w:t>
      </w:r>
    </w:p>
    <w:p w:rsidR="00D16BF3" w:rsidRPr="00A25A57" w:rsidRDefault="00D16BF3" w:rsidP="00482C8F">
      <w:pPr>
        <w:tabs>
          <w:tab w:val="left" w:pos="1701"/>
        </w:tabs>
        <w:spacing w:before="120" w:after="0" w:line="271" w:lineRule="auto"/>
        <w:rPr>
          <w:rFonts w:asciiTheme="minorHAnsi" w:hAnsiTheme="minorHAnsi"/>
          <w:b/>
          <w:sz w:val="22"/>
        </w:rPr>
      </w:pPr>
      <w:r w:rsidRPr="00A25A57">
        <w:rPr>
          <w:rFonts w:asciiTheme="minorHAnsi" w:hAnsiTheme="minorHAnsi"/>
          <w:b/>
          <w:sz w:val="22"/>
        </w:rPr>
        <w:t>Logopedická základní škola, Měcholupy 1, příspěvková organizace</w:t>
      </w:r>
    </w:p>
    <w:p w:rsidR="00122F86" w:rsidRPr="00A25A57" w:rsidRDefault="00122F86" w:rsidP="00482C8F">
      <w:pPr>
        <w:tabs>
          <w:tab w:val="left" w:pos="1701"/>
        </w:tabs>
        <w:spacing w:before="120" w:after="0" w:line="271" w:lineRule="auto"/>
        <w:rPr>
          <w:rFonts w:asciiTheme="minorHAnsi" w:hAnsiTheme="minorHAnsi"/>
          <w:sz w:val="22"/>
        </w:rPr>
      </w:pPr>
      <w:r w:rsidRPr="00A25A57">
        <w:rPr>
          <w:rFonts w:asciiTheme="minorHAnsi" w:hAnsiTheme="minorHAnsi"/>
          <w:sz w:val="22"/>
        </w:rPr>
        <w:t>Sídlo:</w:t>
      </w:r>
      <w:r w:rsidRPr="00A25A57">
        <w:rPr>
          <w:rFonts w:asciiTheme="minorHAnsi" w:hAnsiTheme="minorHAnsi"/>
          <w:sz w:val="22"/>
        </w:rPr>
        <w:tab/>
      </w:r>
      <w:r w:rsidRPr="00A25A57">
        <w:rPr>
          <w:rFonts w:asciiTheme="minorHAnsi" w:hAnsiTheme="minorHAnsi"/>
          <w:sz w:val="22"/>
        </w:rPr>
        <w:tab/>
      </w:r>
      <w:r w:rsidR="00482C8F" w:rsidRPr="00A25A57">
        <w:rPr>
          <w:rFonts w:asciiTheme="minorHAnsi" w:hAnsiTheme="minorHAnsi"/>
          <w:sz w:val="22"/>
        </w:rPr>
        <w:t>Měcholupy 1,</w:t>
      </w:r>
      <w:r w:rsidR="00D16BF3" w:rsidRPr="00A25A57">
        <w:rPr>
          <w:rFonts w:asciiTheme="minorHAnsi" w:hAnsiTheme="minorHAnsi"/>
          <w:sz w:val="22"/>
        </w:rPr>
        <w:t xml:space="preserve"> </w:t>
      </w:r>
      <w:r w:rsidR="00482C8F" w:rsidRPr="00A25A57">
        <w:rPr>
          <w:rFonts w:asciiTheme="minorHAnsi" w:hAnsiTheme="minorHAnsi"/>
          <w:sz w:val="22"/>
        </w:rPr>
        <w:t>439 31  Měcholupy</w:t>
      </w:r>
    </w:p>
    <w:p w:rsidR="00122F86" w:rsidRPr="00A25A57" w:rsidRDefault="00122F86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A25A57">
        <w:rPr>
          <w:rFonts w:asciiTheme="minorHAnsi" w:hAnsiTheme="minorHAnsi"/>
          <w:sz w:val="22"/>
        </w:rPr>
        <w:t>IČO:</w:t>
      </w:r>
      <w:r w:rsidRPr="00A25A57">
        <w:rPr>
          <w:rFonts w:asciiTheme="minorHAnsi" w:hAnsiTheme="minorHAnsi"/>
          <w:sz w:val="22"/>
        </w:rPr>
        <w:tab/>
      </w:r>
      <w:r w:rsidRPr="00A25A57">
        <w:rPr>
          <w:rFonts w:asciiTheme="minorHAnsi" w:hAnsiTheme="minorHAnsi"/>
          <w:sz w:val="22"/>
        </w:rPr>
        <w:tab/>
      </w:r>
      <w:r w:rsidR="00D16BF3" w:rsidRPr="00A25A57">
        <w:rPr>
          <w:rFonts w:asciiTheme="minorHAnsi" w:hAnsiTheme="minorHAnsi"/>
          <w:sz w:val="22"/>
        </w:rPr>
        <w:t>61357286</w:t>
      </w:r>
    </w:p>
    <w:p w:rsidR="001D1CA2" w:rsidRPr="00A25A57" w:rsidRDefault="001D1CA2" w:rsidP="001D1CA2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A25A57">
        <w:rPr>
          <w:rFonts w:asciiTheme="minorHAnsi" w:hAnsiTheme="minorHAnsi"/>
          <w:sz w:val="22"/>
        </w:rPr>
        <w:t>Právní forma:</w:t>
      </w:r>
      <w:r w:rsidRPr="00A25A57">
        <w:rPr>
          <w:rFonts w:asciiTheme="minorHAnsi" w:hAnsiTheme="minorHAnsi"/>
          <w:sz w:val="22"/>
        </w:rPr>
        <w:tab/>
      </w:r>
      <w:r w:rsidRPr="00A25A57">
        <w:rPr>
          <w:rFonts w:asciiTheme="minorHAnsi" w:hAnsiTheme="minorHAnsi"/>
          <w:sz w:val="22"/>
        </w:rPr>
        <w:tab/>
        <w:t>příspěvková organizace</w:t>
      </w:r>
    </w:p>
    <w:p w:rsidR="00122F86" w:rsidRPr="00A25A57" w:rsidRDefault="00122F86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A25A57">
        <w:rPr>
          <w:rFonts w:asciiTheme="minorHAnsi" w:hAnsiTheme="minorHAnsi"/>
          <w:sz w:val="22"/>
        </w:rPr>
        <w:t>Zastoupená:</w:t>
      </w:r>
      <w:r w:rsidRPr="00A25A57">
        <w:rPr>
          <w:rFonts w:asciiTheme="minorHAnsi" w:hAnsiTheme="minorHAnsi"/>
          <w:sz w:val="22"/>
        </w:rPr>
        <w:tab/>
      </w:r>
      <w:r w:rsidRPr="00A25A57">
        <w:rPr>
          <w:rFonts w:asciiTheme="minorHAnsi" w:hAnsiTheme="minorHAnsi"/>
          <w:sz w:val="22"/>
        </w:rPr>
        <w:tab/>
      </w:r>
      <w:r w:rsidR="00D16BF3" w:rsidRPr="00A25A57">
        <w:rPr>
          <w:rFonts w:asciiTheme="minorHAnsi" w:hAnsiTheme="minorHAnsi"/>
          <w:sz w:val="22"/>
        </w:rPr>
        <w:t>Mgr. Alexandrem Bednářem, ředitelem</w:t>
      </w:r>
    </w:p>
    <w:p w:rsidR="00C56F23" w:rsidRPr="00A25A57" w:rsidRDefault="00C56F23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A25A57">
        <w:rPr>
          <w:rFonts w:asciiTheme="minorHAnsi" w:hAnsiTheme="minorHAnsi"/>
          <w:sz w:val="22"/>
        </w:rPr>
        <w:t>Tel:</w:t>
      </w:r>
      <w:r w:rsidRPr="00A25A57">
        <w:rPr>
          <w:rFonts w:asciiTheme="minorHAnsi" w:hAnsiTheme="minorHAnsi"/>
          <w:sz w:val="22"/>
        </w:rPr>
        <w:tab/>
      </w:r>
      <w:r w:rsidRPr="00A25A57">
        <w:rPr>
          <w:rFonts w:asciiTheme="minorHAnsi" w:hAnsiTheme="minorHAnsi"/>
          <w:sz w:val="22"/>
        </w:rPr>
        <w:tab/>
      </w:r>
      <w:r w:rsidR="001E71C2" w:rsidRPr="00A25A57">
        <w:rPr>
          <w:rFonts w:asciiTheme="minorHAnsi" w:hAnsiTheme="minorHAnsi"/>
          <w:sz w:val="22"/>
        </w:rPr>
        <w:t xml:space="preserve">+ 420 </w:t>
      </w:r>
      <w:r w:rsidR="00D16BF3" w:rsidRPr="00A25A57">
        <w:rPr>
          <w:rFonts w:asciiTheme="minorHAnsi" w:hAnsiTheme="minorHAnsi"/>
          <w:sz w:val="22"/>
        </w:rPr>
        <w:t>603 835 777</w:t>
      </w:r>
    </w:p>
    <w:p w:rsidR="00C56F23" w:rsidRPr="00A25A57" w:rsidRDefault="00C56F23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A25A57">
        <w:rPr>
          <w:rFonts w:asciiTheme="minorHAnsi" w:hAnsiTheme="minorHAnsi"/>
          <w:sz w:val="22"/>
        </w:rPr>
        <w:t>E-mail:</w:t>
      </w:r>
      <w:r w:rsidRPr="00A25A57">
        <w:rPr>
          <w:rFonts w:asciiTheme="minorHAnsi" w:hAnsiTheme="minorHAnsi"/>
          <w:sz w:val="22"/>
        </w:rPr>
        <w:tab/>
      </w:r>
      <w:r w:rsidRPr="00A25A57">
        <w:rPr>
          <w:rFonts w:asciiTheme="minorHAnsi" w:hAnsiTheme="minorHAnsi"/>
          <w:sz w:val="22"/>
        </w:rPr>
        <w:tab/>
      </w:r>
      <w:hyperlink r:id="rId7" w:history="1">
        <w:r w:rsidR="00D16BF3" w:rsidRPr="00A25A57">
          <w:rPr>
            <w:rStyle w:val="Hypertextovodkaz"/>
            <w:rFonts w:asciiTheme="minorHAnsi" w:hAnsiTheme="minorHAnsi"/>
          </w:rPr>
          <w:t>specialniskola@lzs-mecholupy.cz</w:t>
        </w:r>
      </w:hyperlink>
      <w:r w:rsidR="00D16BF3" w:rsidRPr="00A25A57">
        <w:rPr>
          <w:rFonts w:asciiTheme="minorHAnsi" w:hAnsiTheme="minorHAnsi"/>
        </w:rPr>
        <w:t xml:space="preserve"> </w:t>
      </w:r>
      <w:r w:rsidR="001E71C2" w:rsidRPr="00A25A57">
        <w:rPr>
          <w:rFonts w:asciiTheme="minorHAnsi" w:hAnsiTheme="minorHAnsi"/>
          <w:sz w:val="22"/>
        </w:rPr>
        <w:t xml:space="preserve"> </w:t>
      </w:r>
    </w:p>
    <w:p w:rsidR="00E1326E" w:rsidRPr="00A25A57" w:rsidRDefault="001D1CA2" w:rsidP="00B230F4">
      <w:pPr>
        <w:spacing w:before="12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(</w:t>
      </w:r>
      <w:r w:rsidR="00E1326E" w:rsidRPr="00A25A57">
        <w:rPr>
          <w:rFonts w:asciiTheme="minorHAnsi" w:hAnsiTheme="minorHAnsi" w:cs="Calibri"/>
          <w:sz w:val="22"/>
          <w:szCs w:val="22"/>
        </w:rPr>
        <w:t>dále jen jako „</w:t>
      </w:r>
      <w:r w:rsidR="00E1326E" w:rsidRPr="00A25A57">
        <w:rPr>
          <w:rFonts w:asciiTheme="minorHAnsi" w:hAnsiTheme="minorHAnsi" w:cs="Calibri"/>
          <w:b/>
          <w:bCs/>
          <w:i/>
          <w:sz w:val="22"/>
          <w:szCs w:val="22"/>
        </w:rPr>
        <w:t>kupující“</w:t>
      </w:r>
      <w:r w:rsidRPr="00A25A57">
        <w:rPr>
          <w:rFonts w:asciiTheme="minorHAnsi" w:hAnsiTheme="minorHAnsi" w:cs="Calibri"/>
          <w:bCs/>
          <w:i/>
          <w:sz w:val="22"/>
          <w:szCs w:val="22"/>
        </w:rPr>
        <w:t>)</w:t>
      </w:r>
      <w:r w:rsidR="00E1326E" w:rsidRPr="00A25A57">
        <w:rPr>
          <w:rFonts w:asciiTheme="minorHAnsi" w:hAnsiTheme="minorHAnsi" w:cs="Calibri"/>
          <w:sz w:val="22"/>
          <w:szCs w:val="22"/>
        </w:rPr>
        <w:t xml:space="preserve">, </w:t>
      </w:r>
    </w:p>
    <w:p w:rsidR="009B221B" w:rsidRPr="00A25A57" w:rsidRDefault="009B221B" w:rsidP="00B230F4">
      <w:pPr>
        <w:spacing w:before="120"/>
        <w:rPr>
          <w:rFonts w:asciiTheme="minorHAnsi" w:hAnsiTheme="minorHAnsi" w:cs="Calibri"/>
          <w:sz w:val="22"/>
          <w:szCs w:val="22"/>
        </w:rPr>
      </w:pPr>
    </w:p>
    <w:p w:rsidR="009B221B" w:rsidRPr="00A25A57" w:rsidRDefault="009B221B" w:rsidP="00B230F4">
      <w:pPr>
        <w:spacing w:before="120"/>
        <w:rPr>
          <w:rFonts w:asciiTheme="minorHAnsi" w:hAnsiTheme="minorHAnsi" w:cs="Calibri"/>
          <w:sz w:val="22"/>
          <w:szCs w:val="22"/>
        </w:rPr>
      </w:pPr>
    </w:p>
    <w:p w:rsidR="009B221B" w:rsidRPr="00A25A57" w:rsidRDefault="009B221B" w:rsidP="00B230F4">
      <w:pPr>
        <w:spacing w:before="120"/>
        <w:rPr>
          <w:rFonts w:asciiTheme="minorHAnsi" w:hAnsiTheme="minorHAnsi" w:cs="Calibri"/>
          <w:sz w:val="22"/>
          <w:szCs w:val="22"/>
        </w:rPr>
      </w:pPr>
    </w:p>
    <w:p w:rsidR="00580565" w:rsidRPr="00A25A57" w:rsidRDefault="00580565" w:rsidP="00BB75BA">
      <w:pPr>
        <w:pStyle w:val="Nadpislnek"/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Preambule</w:t>
      </w:r>
    </w:p>
    <w:p w:rsidR="009C245A" w:rsidRPr="00A25A57" w:rsidRDefault="009C245A" w:rsidP="00482C8F">
      <w:pPr>
        <w:numPr>
          <w:ilvl w:val="0"/>
          <w:numId w:val="13"/>
        </w:numPr>
        <w:spacing w:before="120" w:after="0"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Podkladem pro uzavření této smlouvy je nabídka prodávajícího ze dne</w:t>
      </w:r>
      <w:r w:rsidRPr="00A25A57">
        <w:rPr>
          <w:rFonts w:asciiTheme="minorHAnsi" w:hAnsiTheme="minorHAnsi"/>
        </w:rPr>
        <w:t xml:space="preserve"> </w:t>
      </w:r>
      <w:proofErr w:type="gramStart"/>
      <w:r w:rsidR="002234CF" w:rsidRPr="00A25A57">
        <w:rPr>
          <w:rFonts w:asciiTheme="minorHAnsi" w:hAnsiTheme="minorHAnsi" w:cs="Calibri"/>
          <w:sz w:val="22"/>
          <w:szCs w:val="22"/>
        </w:rPr>
        <w:t>16.3.2018</w:t>
      </w:r>
      <w:proofErr w:type="gramEnd"/>
      <w:r w:rsidRPr="00A25A57">
        <w:rPr>
          <w:rFonts w:asciiTheme="minorHAnsi" w:hAnsiTheme="minorHAnsi" w:cs="Calibri"/>
          <w:sz w:val="22"/>
          <w:szCs w:val="22"/>
        </w:rPr>
        <w:t>, podaná v rámci realizace veřejné zakázky malého rozsahu na dodávky s názvem „</w:t>
      </w:r>
      <w:r w:rsidR="00482C8F" w:rsidRPr="00A25A57">
        <w:rPr>
          <w:rFonts w:asciiTheme="minorHAnsi" w:hAnsiTheme="minorHAnsi" w:cs="Calibri"/>
          <w:sz w:val="22"/>
          <w:szCs w:val="22"/>
        </w:rPr>
        <w:t>Zajištění dodávky ICT</w:t>
      </w:r>
      <w:r w:rsidR="006B4674" w:rsidRPr="00A25A57">
        <w:rPr>
          <w:rFonts w:asciiTheme="minorHAnsi" w:hAnsiTheme="minorHAnsi" w:cs="Calibri"/>
          <w:sz w:val="22"/>
          <w:szCs w:val="22"/>
        </w:rPr>
        <w:t>“ zadávaná</w:t>
      </w:r>
      <w:r w:rsidRPr="00A25A57">
        <w:rPr>
          <w:rFonts w:asciiTheme="minorHAnsi" w:hAnsiTheme="minorHAnsi" w:cs="Calibri"/>
          <w:sz w:val="22"/>
          <w:szCs w:val="22"/>
        </w:rPr>
        <w:t xml:space="preserve"> v</w:t>
      </w:r>
      <w:r w:rsidR="00B90AAE" w:rsidRPr="00A25A57">
        <w:rPr>
          <w:rFonts w:asciiTheme="minorHAnsi" w:hAnsiTheme="minorHAnsi"/>
        </w:rPr>
        <w:t xml:space="preserve"> </w:t>
      </w:r>
      <w:r w:rsidR="00B230F4" w:rsidRPr="00A25A57">
        <w:rPr>
          <w:rFonts w:asciiTheme="minorHAnsi" w:hAnsiTheme="minorHAnsi" w:cs="Calibri"/>
          <w:sz w:val="22"/>
          <w:szCs w:val="22"/>
        </w:rPr>
        <w:t>uzavřené</w:t>
      </w:r>
      <w:r w:rsidR="00B90AAE" w:rsidRPr="00A25A57">
        <w:rPr>
          <w:rFonts w:asciiTheme="minorHAnsi" w:hAnsiTheme="minorHAnsi" w:cs="Calibri"/>
          <w:sz w:val="22"/>
          <w:szCs w:val="22"/>
        </w:rPr>
        <w:t xml:space="preserve"> výzvě dle </w:t>
      </w:r>
      <w:r w:rsidR="00B230F4" w:rsidRPr="00A25A57">
        <w:rPr>
          <w:rFonts w:asciiTheme="minorHAnsi" w:hAnsiTheme="minorHAnsi" w:cstheme="minorHAnsi"/>
          <w:sz w:val="22"/>
        </w:rPr>
        <w:t>Směrnice Krajského úřadu Ústeckého kraje č. S-06/2016, Pravidla pro zadávání veřejných zakázek Ústeckým krajem a jím zřizovanými příspěvkovými organizacemi</w:t>
      </w:r>
      <w:r w:rsidR="00B90AAE" w:rsidRPr="00A25A57">
        <w:rPr>
          <w:rFonts w:asciiTheme="minorHAnsi" w:hAnsiTheme="minorHAnsi" w:cs="Calibri"/>
          <w:sz w:val="22"/>
          <w:szCs w:val="22"/>
        </w:rPr>
        <w:t>.</w:t>
      </w:r>
    </w:p>
    <w:p w:rsidR="009C245A" w:rsidRPr="00A25A57" w:rsidRDefault="009C245A" w:rsidP="00B90AAE">
      <w:pPr>
        <w:numPr>
          <w:ilvl w:val="0"/>
          <w:numId w:val="13"/>
        </w:numPr>
        <w:spacing w:before="120" w:after="0" w:line="276" w:lineRule="auto"/>
        <w:ind w:left="425" w:hanging="426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V souladu s </w:t>
      </w:r>
      <w:proofErr w:type="spellStart"/>
      <w:r w:rsidRPr="00A25A57">
        <w:rPr>
          <w:rFonts w:asciiTheme="minorHAnsi" w:hAnsiTheme="minorHAnsi" w:cs="Calibri"/>
          <w:sz w:val="22"/>
          <w:szCs w:val="22"/>
        </w:rPr>
        <w:t>ust</w:t>
      </w:r>
      <w:proofErr w:type="spellEnd"/>
      <w:r w:rsidRPr="00A25A57">
        <w:rPr>
          <w:rFonts w:asciiTheme="minorHAnsi" w:hAnsiTheme="minorHAnsi" w:cs="Calibri"/>
          <w:sz w:val="22"/>
          <w:szCs w:val="22"/>
        </w:rPr>
        <w:t>. § 2079 OZ se prodávající zavazu</w:t>
      </w:r>
      <w:r w:rsidR="00882BFE" w:rsidRPr="00A25A57">
        <w:rPr>
          <w:rFonts w:asciiTheme="minorHAnsi" w:hAnsiTheme="minorHAnsi" w:cs="Calibri"/>
          <w:sz w:val="22"/>
          <w:szCs w:val="22"/>
        </w:rPr>
        <w:t>je movité věci uvedené ve čl. I</w:t>
      </w:r>
      <w:r w:rsidRPr="00A25A57">
        <w:rPr>
          <w:rFonts w:asciiTheme="minorHAnsi" w:hAnsiTheme="minorHAnsi" w:cs="Calibri"/>
          <w:sz w:val="22"/>
          <w:szCs w:val="22"/>
        </w:rPr>
        <w:t xml:space="preserve"> této kupní smlouvy odevzdat kupujícímu a to se všemi jejich součástmi a příslušenstvím a umožnit kupujícímu nabýt vlastnické právo k těmto věcem a kupující se zavazuje tyto věci převzít do svého výlučného vlastnictví a zaplatit za ně kupní cenu dohodnutou</w:t>
      </w:r>
      <w:r w:rsidR="003F2DB0" w:rsidRPr="00A25A57">
        <w:rPr>
          <w:rFonts w:asciiTheme="minorHAnsi" w:hAnsiTheme="minorHAnsi" w:cs="Calibri"/>
          <w:sz w:val="22"/>
          <w:szCs w:val="22"/>
        </w:rPr>
        <w:t xml:space="preserve"> v </w:t>
      </w:r>
      <w:proofErr w:type="spellStart"/>
      <w:r w:rsidR="003F2DB0" w:rsidRPr="00A25A57">
        <w:rPr>
          <w:rFonts w:asciiTheme="minorHAnsi" w:hAnsiTheme="minorHAnsi" w:cs="Calibri"/>
          <w:sz w:val="22"/>
          <w:szCs w:val="22"/>
        </w:rPr>
        <w:t>ust</w:t>
      </w:r>
      <w:proofErr w:type="spellEnd"/>
      <w:r w:rsidR="003F2DB0" w:rsidRPr="00A25A57">
        <w:rPr>
          <w:rFonts w:asciiTheme="minorHAnsi" w:hAnsiTheme="minorHAnsi" w:cs="Calibri"/>
          <w:sz w:val="22"/>
          <w:szCs w:val="22"/>
        </w:rPr>
        <w:t xml:space="preserve">. </w:t>
      </w:r>
      <w:proofErr w:type="gramStart"/>
      <w:r w:rsidR="003F2DB0" w:rsidRPr="00A25A57">
        <w:rPr>
          <w:rFonts w:asciiTheme="minorHAnsi" w:hAnsiTheme="minorHAnsi" w:cs="Calibri"/>
          <w:sz w:val="22"/>
          <w:szCs w:val="22"/>
        </w:rPr>
        <w:t>čl.</w:t>
      </w:r>
      <w:proofErr w:type="gramEnd"/>
      <w:r w:rsidR="003F2DB0" w:rsidRPr="00A25A57">
        <w:rPr>
          <w:rFonts w:asciiTheme="minorHAnsi" w:hAnsiTheme="minorHAnsi" w:cs="Calibri"/>
          <w:sz w:val="22"/>
          <w:szCs w:val="22"/>
        </w:rPr>
        <w:t xml:space="preserve"> V</w:t>
      </w:r>
      <w:r w:rsidRPr="00A25A57">
        <w:rPr>
          <w:rFonts w:asciiTheme="minorHAnsi" w:hAnsiTheme="minorHAnsi" w:cs="Calibri"/>
          <w:sz w:val="22"/>
          <w:szCs w:val="22"/>
        </w:rPr>
        <w:t xml:space="preserve">. této kupní smlouvy. </w:t>
      </w:r>
    </w:p>
    <w:p w:rsidR="00580565" w:rsidRPr="00A25A57" w:rsidRDefault="00580565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lastRenderedPageBreak/>
        <w:t xml:space="preserve">Článek </w:t>
      </w:r>
      <w:r w:rsidR="009C245A" w:rsidRPr="00A25A57">
        <w:rPr>
          <w:rFonts w:asciiTheme="minorHAnsi" w:hAnsiTheme="minorHAnsi"/>
          <w:sz w:val="22"/>
          <w:szCs w:val="22"/>
        </w:rPr>
        <w:t>I.</w:t>
      </w:r>
    </w:p>
    <w:p w:rsidR="00580565" w:rsidRPr="00A25A57" w:rsidRDefault="0032417E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Vlastnické vztahy</w:t>
      </w:r>
    </w:p>
    <w:p w:rsidR="00275C86" w:rsidRPr="00A25A57" w:rsidRDefault="00580565" w:rsidP="00275C86">
      <w:pPr>
        <w:pStyle w:val="Odstavecseseznamem"/>
        <w:numPr>
          <w:ilvl w:val="0"/>
          <w:numId w:val="2"/>
        </w:numPr>
        <w:spacing w:before="120" w:after="0"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Prodávající</w:t>
      </w:r>
      <w:r w:rsidR="0032417E" w:rsidRPr="00A25A57">
        <w:rPr>
          <w:rFonts w:asciiTheme="minorHAnsi" w:hAnsiTheme="minorHAnsi"/>
          <w:color w:val="000000"/>
          <w:sz w:val="22"/>
          <w:szCs w:val="22"/>
        </w:rPr>
        <w:t xml:space="preserve"> prohlašuje, že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je výlučným vlastníkem </w:t>
      </w:r>
      <w:r w:rsidR="009C245A" w:rsidRPr="00A25A57">
        <w:rPr>
          <w:rFonts w:asciiTheme="minorHAnsi" w:hAnsiTheme="minorHAnsi"/>
          <w:color w:val="000000"/>
          <w:sz w:val="22"/>
          <w:szCs w:val="22"/>
        </w:rPr>
        <w:t>zboží</w:t>
      </w:r>
      <w:r w:rsidR="00F37898" w:rsidRPr="00A25A57">
        <w:rPr>
          <w:rFonts w:asciiTheme="minorHAnsi" w:hAnsiTheme="minorHAnsi"/>
          <w:color w:val="000000"/>
          <w:sz w:val="22"/>
          <w:szCs w:val="22"/>
        </w:rPr>
        <w:t xml:space="preserve"> (dle přílohy č. 1 této smlouvy)</w:t>
      </w:r>
      <w:r w:rsidRPr="00A25A57">
        <w:rPr>
          <w:rFonts w:asciiTheme="minorHAnsi" w:hAnsiTheme="minorHAnsi"/>
          <w:color w:val="000000"/>
          <w:sz w:val="22"/>
          <w:szCs w:val="22"/>
        </w:rPr>
        <w:t>, kter</w:t>
      </w:r>
      <w:r w:rsidR="00882BFE" w:rsidRPr="00A25A57">
        <w:rPr>
          <w:rFonts w:asciiTheme="minorHAnsi" w:hAnsiTheme="minorHAnsi"/>
          <w:color w:val="000000"/>
          <w:sz w:val="22"/>
          <w:szCs w:val="22"/>
        </w:rPr>
        <w:t>é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je předmětem výše uvedené veřejné zakázky</w:t>
      </w:r>
      <w:r w:rsidR="009C245A" w:rsidRPr="00A25A57">
        <w:rPr>
          <w:rFonts w:asciiTheme="minorHAnsi" w:hAnsiTheme="minorHAnsi" w:cs="Calibri"/>
          <w:sz w:val="22"/>
          <w:szCs w:val="22"/>
        </w:rPr>
        <w:t xml:space="preserve"> a je oprávněn s ním bez omezení disponovat, že zboží není zatíženo jakýmikoliv právy třetích osob ani jinými právními nebo faktickými vadami</w:t>
      </w:r>
      <w:r w:rsidRPr="00A25A57">
        <w:rPr>
          <w:rFonts w:asciiTheme="minorHAnsi" w:hAnsiTheme="minorHAnsi"/>
          <w:color w:val="000000"/>
          <w:sz w:val="22"/>
          <w:szCs w:val="22"/>
        </w:rPr>
        <w:t>.</w:t>
      </w:r>
      <w:r w:rsidR="00621C4B" w:rsidRPr="00A25A57">
        <w:rPr>
          <w:rFonts w:asciiTheme="minorHAnsi" w:hAnsiTheme="minorHAnsi"/>
          <w:color w:val="000000"/>
          <w:sz w:val="22"/>
          <w:szCs w:val="22"/>
        </w:rPr>
        <w:t xml:space="preserve"> Zboží </w:t>
      </w:r>
      <w:r w:rsidR="00882BFE" w:rsidRPr="00A25A57">
        <w:rPr>
          <w:rFonts w:asciiTheme="minorHAnsi" w:hAnsiTheme="minorHAnsi"/>
          <w:color w:val="000000"/>
          <w:sz w:val="22"/>
          <w:szCs w:val="22"/>
        </w:rPr>
        <w:t>musí být nové, nikoliv demo, ne repasované, nebo jakkoli již dříve použité.</w:t>
      </w:r>
    </w:p>
    <w:p w:rsidR="00F37898" w:rsidRPr="00A25A57" w:rsidRDefault="00F37898" w:rsidP="00275C86">
      <w:pPr>
        <w:pStyle w:val="Odstavecseseznamem"/>
        <w:numPr>
          <w:ilvl w:val="0"/>
          <w:numId w:val="2"/>
        </w:numPr>
        <w:spacing w:before="120" w:after="0"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Jedná se</w:t>
      </w:r>
      <w:r w:rsidR="00EA2738" w:rsidRPr="00A25A57">
        <w:rPr>
          <w:rFonts w:asciiTheme="minorHAnsi" w:hAnsiTheme="minorHAnsi"/>
          <w:color w:val="000000"/>
          <w:sz w:val="22"/>
          <w:szCs w:val="22"/>
        </w:rPr>
        <w:t xml:space="preserve"> o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 xml:space="preserve">dodávku notebooků, </w:t>
      </w:r>
      <w:r w:rsidR="003860BF" w:rsidRPr="00A25A57">
        <w:rPr>
          <w:rFonts w:asciiTheme="minorHAnsi" w:hAnsiTheme="minorHAnsi"/>
          <w:color w:val="000000"/>
          <w:sz w:val="22"/>
          <w:szCs w:val="22"/>
        </w:rPr>
        <w:t xml:space="preserve">PC 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>sestav</w:t>
      </w:r>
      <w:r w:rsidR="00F30BE3" w:rsidRPr="00A25A57">
        <w:rPr>
          <w:rFonts w:asciiTheme="minorHAnsi" w:hAnsiTheme="minorHAnsi"/>
          <w:color w:val="000000"/>
          <w:sz w:val="22"/>
          <w:szCs w:val="22"/>
        </w:rPr>
        <w:t>y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 xml:space="preserve">, monitorů, </w:t>
      </w:r>
      <w:proofErr w:type="spellStart"/>
      <w:r w:rsidR="004A3A92" w:rsidRPr="00A25A57">
        <w:rPr>
          <w:rFonts w:asciiTheme="minorHAnsi" w:hAnsiTheme="minorHAnsi"/>
          <w:color w:val="000000"/>
          <w:sz w:val="22"/>
          <w:szCs w:val="22"/>
        </w:rPr>
        <w:t>tabletů</w:t>
      </w:r>
      <w:proofErr w:type="spellEnd"/>
      <w:r w:rsidR="00275C86" w:rsidRPr="00A25A57">
        <w:rPr>
          <w:rFonts w:asciiTheme="minorHAnsi" w:hAnsiTheme="minorHAnsi"/>
          <w:color w:val="000000"/>
          <w:sz w:val="22"/>
          <w:szCs w:val="22"/>
        </w:rPr>
        <w:t xml:space="preserve"> vč. pouzder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>, černobílých tiskáren A4</w:t>
      </w:r>
      <w:r w:rsidR="00621C4B" w:rsidRPr="00A25A57">
        <w:rPr>
          <w:rFonts w:asciiTheme="minorHAnsi" w:hAnsiTheme="minorHAnsi"/>
          <w:color w:val="000000"/>
          <w:sz w:val="22"/>
          <w:szCs w:val="22"/>
        </w:rPr>
        <w:t xml:space="preserve"> a </w:t>
      </w:r>
      <w:r w:rsidR="00CE0C90" w:rsidRPr="00A25A57">
        <w:rPr>
          <w:rFonts w:asciiTheme="minorHAnsi" w:hAnsiTheme="minorHAnsi"/>
          <w:color w:val="000000"/>
          <w:sz w:val="22"/>
          <w:szCs w:val="22"/>
        </w:rPr>
        <w:t>multifunkční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>ch</w:t>
      </w:r>
      <w:r w:rsidR="00CE0C90" w:rsidRPr="00A25A57">
        <w:rPr>
          <w:rFonts w:asciiTheme="minorHAnsi" w:hAnsiTheme="minorHAnsi"/>
          <w:color w:val="000000"/>
          <w:sz w:val="22"/>
          <w:szCs w:val="22"/>
        </w:rPr>
        <w:t xml:space="preserve"> tiskár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>e</w:t>
      </w:r>
      <w:r w:rsidR="00CE0C90" w:rsidRPr="00A25A57">
        <w:rPr>
          <w:rFonts w:asciiTheme="minorHAnsi" w:hAnsiTheme="minorHAnsi"/>
          <w:color w:val="000000"/>
          <w:sz w:val="22"/>
          <w:szCs w:val="22"/>
        </w:rPr>
        <w:t>n</w:t>
      </w:r>
      <w:r w:rsidR="006B4674" w:rsidRPr="00A25A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E06A4" w:rsidRPr="00A25A57">
        <w:rPr>
          <w:rFonts w:asciiTheme="minorHAnsi" w:hAnsiTheme="minorHAnsi"/>
          <w:color w:val="000000"/>
          <w:sz w:val="22"/>
          <w:szCs w:val="22"/>
        </w:rPr>
        <w:t>A3 a A4</w:t>
      </w:r>
      <w:r w:rsidR="00DD646D" w:rsidRPr="00A25A57">
        <w:rPr>
          <w:rFonts w:asciiTheme="minorHAnsi" w:hAnsiTheme="minorHAnsi"/>
          <w:color w:val="000000"/>
          <w:sz w:val="22"/>
          <w:szCs w:val="22"/>
        </w:rPr>
        <w:t xml:space="preserve"> a dataprojektorů</w:t>
      </w:r>
      <w:r w:rsidR="006E06A4" w:rsidRPr="00A25A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75C86" w:rsidRPr="00A25A57">
        <w:rPr>
          <w:rFonts w:asciiTheme="minorHAnsi" w:hAnsiTheme="minorHAnsi"/>
          <w:color w:val="000000"/>
          <w:sz w:val="22"/>
          <w:szCs w:val="22"/>
        </w:rPr>
        <w:t xml:space="preserve">vč. projekčních ploch. Dodávka je </w:t>
      </w:r>
      <w:r w:rsidR="006E06A4" w:rsidRPr="00A25A57">
        <w:rPr>
          <w:rFonts w:asciiTheme="minorHAnsi" w:hAnsiTheme="minorHAnsi"/>
          <w:color w:val="000000"/>
          <w:sz w:val="22"/>
          <w:szCs w:val="22"/>
        </w:rPr>
        <w:t xml:space="preserve">včetně záruk, </w:t>
      </w:r>
      <w:r w:rsidR="00275C86" w:rsidRPr="00A25A57">
        <w:rPr>
          <w:rFonts w:asciiTheme="minorHAnsi" w:hAnsiTheme="minorHAnsi"/>
          <w:color w:val="000000"/>
          <w:sz w:val="22"/>
          <w:szCs w:val="22"/>
        </w:rPr>
        <w:t>dále podrobněji specifiková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>n</w:t>
      </w:r>
      <w:r w:rsidR="00275C86" w:rsidRPr="00A25A57">
        <w:rPr>
          <w:rFonts w:asciiTheme="minorHAnsi" w:hAnsiTheme="minorHAnsi"/>
          <w:color w:val="000000"/>
          <w:sz w:val="22"/>
          <w:szCs w:val="22"/>
        </w:rPr>
        <w:t>a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 xml:space="preserve"> v </w:t>
      </w:r>
      <w:r w:rsidR="006B4674" w:rsidRPr="00A25A57">
        <w:rPr>
          <w:rFonts w:asciiTheme="minorHAnsi" w:hAnsiTheme="minorHAnsi"/>
          <w:color w:val="000000"/>
          <w:sz w:val="22"/>
          <w:szCs w:val="22"/>
        </w:rPr>
        <w:t xml:space="preserve">Příloze č. </w:t>
      </w:r>
      <w:r w:rsidR="00EA2738" w:rsidRPr="00A25A57">
        <w:rPr>
          <w:rFonts w:asciiTheme="minorHAnsi" w:hAnsiTheme="minorHAnsi"/>
          <w:color w:val="000000"/>
          <w:sz w:val="22"/>
          <w:szCs w:val="22"/>
        </w:rPr>
        <w:t>1</w:t>
      </w:r>
      <w:r w:rsidR="006B4674" w:rsidRPr="00A25A57">
        <w:rPr>
          <w:rFonts w:asciiTheme="minorHAnsi" w:hAnsiTheme="minorHAnsi"/>
          <w:color w:val="000000"/>
          <w:sz w:val="22"/>
          <w:szCs w:val="22"/>
        </w:rPr>
        <w:t xml:space="preserve"> této smlouvy</w:t>
      </w:r>
      <w:r w:rsidR="00170374" w:rsidRPr="00A25A57">
        <w:rPr>
          <w:rFonts w:asciiTheme="minorHAnsi" w:hAnsiTheme="minorHAnsi"/>
          <w:color w:val="000000"/>
          <w:sz w:val="22"/>
          <w:szCs w:val="22"/>
        </w:rPr>
        <w:t>.</w:t>
      </w:r>
    </w:p>
    <w:p w:rsidR="0032417E" w:rsidRPr="00A25A57" w:rsidRDefault="009C245A" w:rsidP="00CF79F0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Článek II.</w:t>
      </w:r>
    </w:p>
    <w:p w:rsidR="0032417E" w:rsidRPr="00A25A57" w:rsidRDefault="0032417E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Předmět</w:t>
      </w:r>
      <w:r w:rsidR="00281032" w:rsidRPr="00A25A57">
        <w:rPr>
          <w:rFonts w:asciiTheme="minorHAnsi" w:hAnsiTheme="minorHAnsi"/>
          <w:b/>
          <w:color w:val="000000"/>
          <w:sz w:val="22"/>
          <w:szCs w:val="22"/>
        </w:rPr>
        <w:t xml:space="preserve"> smlouvy</w:t>
      </w:r>
    </w:p>
    <w:p w:rsidR="00F30BE3" w:rsidRPr="00A25A57" w:rsidRDefault="00F30BE3" w:rsidP="00AF52A9">
      <w:pPr>
        <w:numPr>
          <w:ilvl w:val="0"/>
          <w:numId w:val="33"/>
        </w:numPr>
        <w:spacing w:before="120" w:after="0"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Předmětem této smlouvy je dodávka: </w:t>
      </w:r>
      <w:r w:rsidRPr="00A25A57">
        <w:rPr>
          <w:rFonts w:asciiTheme="minorHAnsi" w:hAnsiTheme="minorHAnsi" w:cs="Calibri"/>
          <w:kern w:val="2"/>
          <w:sz w:val="22"/>
          <w:szCs w:val="22"/>
          <w:lang w:eastAsia="ar-SA"/>
        </w:rPr>
        <w:t>(</w:t>
      </w:r>
      <w:r w:rsidRPr="00A25A57">
        <w:rPr>
          <w:rFonts w:asciiTheme="minorHAnsi" w:hAnsiTheme="minorHAnsi" w:cs="Calibri"/>
          <w:sz w:val="22"/>
          <w:szCs w:val="22"/>
        </w:rPr>
        <w:t>dále též „dodání zboží“ a „zboží“) dle Výzvy k podání nabídky a nabídky prodávajícího na výše uvedenou veřejnou zakázku, kde jsou uvedeny bližší specifikace a požadavky zadavatele.</w:t>
      </w:r>
    </w:p>
    <w:p w:rsidR="00F30BE3" w:rsidRPr="00A25A57" w:rsidRDefault="00F30BE3" w:rsidP="00AF52A9">
      <w:pPr>
        <w:numPr>
          <w:ilvl w:val="0"/>
          <w:numId w:val="33"/>
        </w:numPr>
        <w:spacing w:before="120" w:after="0"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Prodávající prodává a kupující kupuje na základě podmínek stanovených touto Smlouvou zboží uvedené v odst. 1 tohoto článku za vzájemně dohodnutou cenu do vlastnictví kupujícího.</w:t>
      </w:r>
    </w:p>
    <w:p w:rsidR="00F30BE3" w:rsidRPr="00A25A57" w:rsidRDefault="00F30BE3" w:rsidP="00AF52A9">
      <w:pPr>
        <w:pStyle w:val="Odstavecseseznamem"/>
        <w:numPr>
          <w:ilvl w:val="0"/>
          <w:numId w:val="33"/>
        </w:numPr>
        <w:spacing w:before="120" w:after="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Předmětem této smlouvy je sjednání podmínek, za jakých budou uskutečňovány dodávky zboží prodávajícím kupujícímu, tj. za jakých budou uzaví</w:t>
      </w:r>
      <w:r w:rsidR="00AF52A9" w:rsidRPr="00A25A57">
        <w:rPr>
          <w:rFonts w:asciiTheme="minorHAnsi" w:hAnsiTheme="minorHAnsi"/>
          <w:color w:val="000000"/>
          <w:sz w:val="22"/>
          <w:szCs w:val="22"/>
        </w:rPr>
        <w:t>rány jednotlivé kupní smlouvy a </w:t>
      </w:r>
      <w:r w:rsidRPr="00A25A57">
        <w:rPr>
          <w:rFonts w:asciiTheme="minorHAnsi" w:hAnsiTheme="minorHAnsi"/>
          <w:color w:val="000000"/>
          <w:sz w:val="22"/>
          <w:szCs w:val="22"/>
        </w:rPr>
        <w:t>uskutečňováno plnění z nich po dobu trvání této smlouvy.</w:t>
      </w:r>
    </w:p>
    <w:p w:rsidR="00C42479" w:rsidRPr="00A25A57" w:rsidRDefault="00F30BE3" w:rsidP="00AF52A9">
      <w:pPr>
        <w:pStyle w:val="Odstavecseseznamem"/>
        <w:numPr>
          <w:ilvl w:val="0"/>
          <w:numId w:val="33"/>
        </w:numPr>
        <w:spacing w:before="120" w:after="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Druh zboží, množství a další specifické podmínky dodání budou blíže vymezeny v jednotlivých objednávkách.</w:t>
      </w:r>
    </w:p>
    <w:p w:rsidR="00C42479" w:rsidRPr="00A25A57" w:rsidRDefault="00174F48" w:rsidP="00AF52A9">
      <w:pPr>
        <w:pStyle w:val="Odstavecseseznamem"/>
        <w:numPr>
          <w:ilvl w:val="0"/>
          <w:numId w:val="33"/>
        </w:numPr>
        <w:spacing w:before="120" w:after="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Prodávající dodá zb</w:t>
      </w:r>
      <w:r w:rsidR="00E04448" w:rsidRPr="00A25A57">
        <w:rPr>
          <w:rFonts w:asciiTheme="minorHAnsi" w:hAnsiTheme="minorHAnsi" w:cs="Calibri"/>
          <w:sz w:val="22"/>
          <w:szCs w:val="22"/>
        </w:rPr>
        <w:t>oží dohodnutým způsobem, v ujednaném množství, dohodnutém termínu, jakosti a provedení za podmínek, které byly stanoveny kupujícím v zadávací dokumentaci, která byla podkladem ke zpracování nabídky prodávajícím ve výběrovém řízení, na základě jehož výsl</w:t>
      </w:r>
      <w:r w:rsidR="00C42479" w:rsidRPr="00A25A57">
        <w:rPr>
          <w:rFonts w:asciiTheme="minorHAnsi" w:hAnsiTheme="minorHAnsi" w:cs="Calibri"/>
          <w:sz w:val="22"/>
          <w:szCs w:val="22"/>
        </w:rPr>
        <w:t>edků byla uzavřena tato smlouva.</w:t>
      </w:r>
    </w:p>
    <w:p w:rsidR="00AF52A9" w:rsidRPr="00A25A57" w:rsidRDefault="00580565" w:rsidP="00AF52A9">
      <w:pPr>
        <w:pStyle w:val="Odstavecseseznamem"/>
        <w:numPr>
          <w:ilvl w:val="0"/>
          <w:numId w:val="33"/>
        </w:numPr>
        <w:spacing w:before="120" w:after="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Prodávající se zavazuje přev</w:t>
      </w:r>
      <w:r w:rsidR="00F1014E" w:rsidRPr="00A25A57">
        <w:rPr>
          <w:rFonts w:asciiTheme="minorHAnsi" w:hAnsiTheme="minorHAnsi"/>
          <w:color w:val="000000"/>
          <w:sz w:val="22"/>
          <w:szCs w:val="22"/>
        </w:rPr>
        <w:t>ést vlastnictví ke zboží</w:t>
      </w:r>
      <w:r w:rsidR="003860BF" w:rsidRPr="00A25A57">
        <w:rPr>
          <w:rFonts w:asciiTheme="minorHAnsi" w:hAnsiTheme="minorHAnsi"/>
          <w:color w:val="000000"/>
          <w:sz w:val="22"/>
          <w:szCs w:val="22"/>
        </w:rPr>
        <w:t xml:space="preserve"> uvedené v odst. 1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této Smlouvy za podmínek níže uvedených a kupující se zavazuje tuto věc za těchto podmínek</w:t>
      </w:r>
      <w:r w:rsidR="00EA027A" w:rsidRPr="00A25A57">
        <w:rPr>
          <w:rFonts w:asciiTheme="minorHAnsi" w:hAnsiTheme="minorHAnsi"/>
          <w:color w:val="000000"/>
          <w:sz w:val="22"/>
          <w:szCs w:val="22"/>
        </w:rPr>
        <w:t xml:space="preserve"> převzít do svého vlastnictví a </w:t>
      </w:r>
      <w:r w:rsidRPr="00A25A57">
        <w:rPr>
          <w:rFonts w:asciiTheme="minorHAnsi" w:hAnsiTheme="minorHAnsi"/>
          <w:color w:val="000000"/>
          <w:sz w:val="22"/>
          <w:szCs w:val="22"/>
        </w:rPr>
        <w:t>zaplatit za ni dohodnutou kupní cenu.</w:t>
      </w:r>
    </w:p>
    <w:p w:rsidR="0030224C" w:rsidRPr="00A25A57" w:rsidRDefault="0030224C" w:rsidP="002E1481">
      <w:pPr>
        <w:pStyle w:val="Nadpislnek"/>
        <w:tabs>
          <w:tab w:val="clear" w:pos="283"/>
        </w:tabs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Článek III.</w:t>
      </w:r>
    </w:p>
    <w:p w:rsidR="0030224C" w:rsidRPr="00A25A57" w:rsidRDefault="0030224C" w:rsidP="002E1481">
      <w:pPr>
        <w:pStyle w:val="Odstavecseseznamem"/>
        <w:spacing w:line="276" w:lineRule="auto"/>
        <w:ind w:left="0"/>
        <w:contextualSpacing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Jednotlivé dodávky</w:t>
      </w:r>
    </w:p>
    <w:p w:rsidR="00081A5F" w:rsidRPr="00A25A57" w:rsidRDefault="0030224C" w:rsidP="00AF52A9">
      <w:pPr>
        <w:pStyle w:val="Odstavecseseznamem"/>
        <w:numPr>
          <w:ilvl w:val="0"/>
          <w:numId w:val="28"/>
        </w:numPr>
        <w:spacing w:before="120" w:after="0" w:line="276" w:lineRule="auto"/>
        <w:ind w:left="425" w:hanging="425"/>
        <w:contextualSpacing w:val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Tato smlouva se vztahuje na veškeré dodávky zboží prodávajícího kupujícímu po dobu jejího trvání.</w:t>
      </w:r>
    </w:p>
    <w:p w:rsidR="00B45BE1" w:rsidRPr="00A25A57" w:rsidRDefault="0030224C" w:rsidP="00AF52A9">
      <w:pPr>
        <w:pStyle w:val="Odstavecseseznamem"/>
        <w:numPr>
          <w:ilvl w:val="0"/>
          <w:numId w:val="28"/>
        </w:numPr>
        <w:spacing w:before="120" w:after="0" w:line="276" w:lineRule="auto"/>
        <w:ind w:left="425" w:hanging="425"/>
        <w:contextualSpacing w:val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Jednotlivé kupní smlouvy jsou uzavřeny okamžikem akceptace objednávky kupujícího ze strany prodávajícího bez ohledu na formu objednávky.</w:t>
      </w:r>
    </w:p>
    <w:p w:rsidR="00AF52A9" w:rsidRPr="00A25A57" w:rsidRDefault="0030224C" w:rsidP="00AF52A9">
      <w:pPr>
        <w:pStyle w:val="Odstavecseseznamem"/>
        <w:numPr>
          <w:ilvl w:val="0"/>
          <w:numId w:val="28"/>
        </w:numPr>
        <w:spacing w:before="120" w:after="0" w:line="276" w:lineRule="auto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A25A57">
        <w:rPr>
          <w:rFonts w:asciiTheme="minorHAnsi" w:hAnsiTheme="minorHAnsi" w:cs="Calibri"/>
          <w:sz w:val="22"/>
          <w:szCs w:val="22"/>
        </w:rPr>
        <w:t>Ústní objednávka se považuje za akceptovanou potvrzením prostřednictvím emailové korespondence.</w:t>
      </w:r>
    </w:p>
    <w:p w:rsidR="00AF52A9" w:rsidRPr="00A25A57" w:rsidRDefault="00697994" w:rsidP="00AF52A9">
      <w:pPr>
        <w:pStyle w:val="Odstavecseseznamem"/>
        <w:numPr>
          <w:ilvl w:val="0"/>
          <w:numId w:val="28"/>
        </w:numPr>
        <w:spacing w:before="120" w:after="0" w:line="276" w:lineRule="auto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A25A57">
        <w:rPr>
          <w:rFonts w:asciiTheme="minorHAnsi" w:hAnsiTheme="minorHAnsi" w:cstheme="minorHAnsi"/>
          <w:sz w:val="22"/>
        </w:rPr>
        <w:t>Předpokládaný objem dodávek: Objednávka proběhne průměrně 2-3 ročně. Zadavatel v době platnosti rámcové smlouvy garantuje odběr v minimálním počtu kusů jednotlivých druhů ICT techniky takto:</w:t>
      </w:r>
      <w:r w:rsidR="00B45BE1" w:rsidRPr="00A25A57">
        <w:rPr>
          <w:rFonts w:asciiTheme="minorHAnsi" w:hAnsiTheme="minorHAnsi" w:cstheme="minorHAnsi"/>
          <w:sz w:val="22"/>
        </w:rPr>
        <w:t xml:space="preserve"> </w:t>
      </w:r>
      <w:r w:rsidR="007E5915" w:rsidRPr="00A25A57">
        <w:rPr>
          <w:rFonts w:asciiTheme="minorHAnsi" w:hAnsiTheme="minorHAnsi" w:cstheme="minorHAnsi"/>
          <w:sz w:val="22"/>
        </w:rPr>
        <w:t>Sestava NB 01 – 3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r w:rsidRPr="00A25A57">
        <w:rPr>
          <w:rFonts w:asciiTheme="minorHAnsi" w:hAnsiTheme="minorHAnsi" w:cstheme="minorHAnsi"/>
          <w:sz w:val="22"/>
        </w:rPr>
        <w:t>Ses</w:t>
      </w:r>
      <w:r w:rsidR="007E5915" w:rsidRPr="00A25A57">
        <w:rPr>
          <w:rFonts w:asciiTheme="minorHAnsi" w:hAnsiTheme="minorHAnsi" w:cstheme="minorHAnsi"/>
          <w:sz w:val="22"/>
        </w:rPr>
        <w:t>tava NB 02 – 3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r w:rsidR="007E5915" w:rsidRPr="00A25A57">
        <w:rPr>
          <w:rFonts w:asciiTheme="minorHAnsi" w:hAnsiTheme="minorHAnsi" w:cstheme="minorHAnsi"/>
          <w:sz w:val="22"/>
        </w:rPr>
        <w:t>Sestava NB 03 – 2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r w:rsidRPr="00A25A57">
        <w:rPr>
          <w:rFonts w:asciiTheme="minorHAnsi" w:hAnsiTheme="minorHAnsi" w:cstheme="minorHAnsi"/>
          <w:sz w:val="22"/>
        </w:rPr>
        <w:t xml:space="preserve">Sestava PC 01 – </w:t>
      </w:r>
      <w:r w:rsidR="007E5915" w:rsidRPr="00A25A57">
        <w:rPr>
          <w:rFonts w:asciiTheme="minorHAnsi" w:hAnsiTheme="minorHAnsi" w:cstheme="minorHAnsi"/>
          <w:sz w:val="22"/>
        </w:rPr>
        <w:t>1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r w:rsidRPr="00A25A57">
        <w:rPr>
          <w:rFonts w:asciiTheme="minorHAnsi" w:hAnsiTheme="minorHAnsi" w:cstheme="minorHAnsi"/>
          <w:sz w:val="22"/>
        </w:rPr>
        <w:t>Sestava PC 02 –</w:t>
      </w:r>
      <w:r w:rsidR="00B45BE1" w:rsidRPr="00A25A57">
        <w:rPr>
          <w:rFonts w:asciiTheme="minorHAnsi" w:hAnsiTheme="minorHAnsi" w:cstheme="minorHAnsi"/>
          <w:sz w:val="22"/>
        </w:rPr>
        <w:t xml:space="preserve"> 1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r w:rsidRPr="00A25A57">
        <w:rPr>
          <w:rFonts w:asciiTheme="minorHAnsi" w:hAnsiTheme="minorHAnsi" w:cstheme="minorHAnsi"/>
          <w:sz w:val="22"/>
        </w:rPr>
        <w:t xml:space="preserve">Monitor M 01 – </w:t>
      </w:r>
      <w:r w:rsidR="007E5915" w:rsidRPr="00A25A57">
        <w:rPr>
          <w:rFonts w:asciiTheme="minorHAnsi" w:hAnsiTheme="minorHAnsi" w:cstheme="minorHAnsi"/>
          <w:sz w:val="22"/>
        </w:rPr>
        <w:t>1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r w:rsidRPr="00A25A57">
        <w:rPr>
          <w:rFonts w:asciiTheme="minorHAnsi" w:hAnsiTheme="minorHAnsi" w:cstheme="minorHAnsi"/>
          <w:sz w:val="22"/>
        </w:rPr>
        <w:t xml:space="preserve">Monitor M 02 – </w:t>
      </w:r>
      <w:r w:rsidR="007E5915" w:rsidRPr="00A25A57">
        <w:rPr>
          <w:rFonts w:asciiTheme="minorHAnsi" w:hAnsiTheme="minorHAnsi" w:cstheme="minorHAnsi"/>
          <w:sz w:val="22"/>
        </w:rPr>
        <w:t>1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r w:rsidRPr="00A25A57">
        <w:rPr>
          <w:rFonts w:asciiTheme="minorHAnsi" w:hAnsiTheme="minorHAnsi" w:cstheme="minorHAnsi"/>
          <w:sz w:val="22"/>
        </w:rPr>
        <w:t>Tablet 1</w:t>
      </w:r>
      <w:r w:rsidR="00275C86" w:rsidRPr="00A25A57">
        <w:rPr>
          <w:rFonts w:asciiTheme="minorHAnsi" w:hAnsiTheme="minorHAnsi" w:cstheme="minorHAnsi"/>
          <w:sz w:val="22"/>
        </w:rPr>
        <w:t xml:space="preserve"> vč. pouzdra</w:t>
      </w:r>
      <w:r w:rsidRPr="00A25A57">
        <w:rPr>
          <w:rFonts w:asciiTheme="minorHAnsi" w:hAnsiTheme="minorHAnsi" w:cstheme="minorHAnsi"/>
          <w:sz w:val="22"/>
        </w:rPr>
        <w:t xml:space="preserve"> – </w:t>
      </w:r>
      <w:r w:rsidR="007E5915" w:rsidRPr="00A25A57">
        <w:rPr>
          <w:rFonts w:asciiTheme="minorHAnsi" w:hAnsiTheme="minorHAnsi" w:cstheme="minorHAnsi"/>
          <w:sz w:val="22"/>
        </w:rPr>
        <w:t>5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r w:rsidRPr="00A25A57">
        <w:rPr>
          <w:rFonts w:asciiTheme="minorHAnsi" w:hAnsiTheme="minorHAnsi" w:cstheme="minorHAnsi"/>
          <w:sz w:val="22"/>
        </w:rPr>
        <w:t>Tablet 2</w:t>
      </w:r>
      <w:r w:rsidR="00275C86" w:rsidRPr="00A25A57">
        <w:rPr>
          <w:rFonts w:asciiTheme="minorHAnsi" w:hAnsiTheme="minorHAnsi" w:cstheme="minorHAnsi"/>
          <w:sz w:val="22"/>
        </w:rPr>
        <w:t xml:space="preserve"> vč. pouzdra</w:t>
      </w:r>
      <w:r w:rsidRPr="00A25A57">
        <w:rPr>
          <w:rFonts w:asciiTheme="minorHAnsi" w:hAnsiTheme="minorHAnsi" w:cstheme="minorHAnsi"/>
          <w:sz w:val="22"/>
        </w:rPr>
        <w:t xml:space="preserve"> – </w:t>
      </w:r>
      <w:r w:rsidR="007E5915" w:rsidRPr="00A25A57">
        <w:rPr>
          <w:rFonts w:asciiTheme="minorHAnsi" w:hAnsiTheme="minorHAnsi" w:cstheme="minorHAnsi"/>
          <w:sz w:val="22"/>
        </w:rPr>
        <w:t>1 </w:t>
      </w:r>
      <w:r w:rsidRPr="00A25A57">
        <w:rPr>
          <w:rFonts w:asciiTheme="minorHAnsi" w:hAnsiTheme="minorHAnsi" w:cstheme="minorHAnsi"/>
          <w:sz w:val="22"/>
        </w:rPr>
        <w:t>ks</w:t>
      </w:r>
      <w:r w:rsidR="00751C9D" w:rsidRPr="00A25A57">
        <w:rPr>
          <w:rFonts w:asciiTheme="minorHAnsi" w:hAnsiTheme="minorHAnsi" w:cstheme="minorHAnsi"/>
          <w:sz w:val="22"/>
        </w:rPr>
        <w:t>,</w:t>
      </w:r>
      <w:r w:rsidR="00B45BE1" w:rsidRPr="00A25A57">
        <w:rPr>
          <w:rFonts w:asciiTheme="minorHAnsi" w:hAnsiTheme="minorHAnsi" w:cstheme="minorHAnsi"/>
          <w:sz w:val="22"/>
        </w:rPr>
        <w:t xml:space="preserve"> </w:t>
      </w:r>
      <w:r w:rsidRPr="00A25A57">
        <w:rPr>
          <w:rFonts w:asciiTheme="minorHAnsi" w:hAnsiTheme="minorHAnsi" w:cstheme="minorHAnsi"/>
          <w:sz w:val="22"/>
        </w:rPr>
        <w:t>Tiskárna 1 –</w:t>
      </w:r>
      <w:r w:rsidR="00B45BE1" w:rsidRPr="00A25A57">
        <w:rPr>
          <w:rFonts w:asciiTheme="minorHAnsi" w:hAnsiTheme="minorHAnsi" w:cstheme="minorHAnsi"/>
          <w:sz w:val="22"/>
        </w:rPr>
        <w:t xml:space="preserve"> </w:t>
      </w:r>
      <w:r w:rsidR="007E5915" w:rsidRPr="00A25A57">
        <w:rPr>
          <w:rFonts w:asciiTheme="minorHAnsi" w:hAnsiTheme="minorHAnsi" w:cstheme="minorHAnsi"/>
          <w:sz w:val="22"/>
        </w:rPr>
        <w:t>5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r w:rsidRPr="00A25A57">
        <w:rPr>
          <w:rFonts w:asciiTheme="minorHAnsi" w:hAnsiTheme="minorHAnsi" w:cstheme="minorHAnsi"/>
          <w:sz w:val="22"/>
        </w:rPr>
        <w:t xml:space="preserve">Tiskána 2 – </w:t>
      </w:r>
      <w:r w:rsidR="007E5915" w:rsidRPr="00A25A57">
        <w:rPr>
          <w:rFonts w:asciiTheme="minorHAnsi" w:hAnsiTheme="minorHAnsi" w:cstheme="minorHAnsi"/>
          <w:sz w:val="22"/>
        </w:rPr>
        <w:t>2</w:t>
      </w:r>
      <w:r w:rsidR="00751C9D" w:rsidRPr="00A25A57">
        <w:rPr>
          <w:rFonts w:asciiTheme="minorHAnsi" w:hAnsiTheme="minorHAnsi" w:cstheme="minorHAnsi"/>
          <w:sz w:val="22"/>
        </w:rPr>
        <w:t xml:space="preserve"> </w:t>
      </w:r>
      <w:r w:rsidRPr="00A25A57">
        <w:rPr>
          <w:rFonts w:asciiTheme="minorHAnsi" w:hAnsiTheme="minorHAnsi" w:cstheme="minorHAnsi"/>
          <w:sz w:val="22"/>
        </w:rPr>
        <w:t>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25A57">
        <w:rPr>
          <w:rFonts w:asciiTheme="minorHAnsi" w:hAnsiTheme="minorHAnsi" w:cstheme="minorHAnsi"/>
          <w:sz w:val="22"/>
        </w:rPr>
        <w:t>Multifunkce</w:t>
      </w:r>
      <w:proofErr w:type="spellEnd"/>
      <w:r w:rsidRPr="00A25A57">
        <w:rPr>
          <w:rFonts w:asciiTheme="minorHAnsi" w:hAnsiTheme="minorHAnsi" w:cstheme="minorHAnsi"/>
          <w:sz w:val="22"/>
        </w:rPr>
        <w:t xml:space="preserve"> 1 – </w:t>
      </w:r>
      <w:r w:rsidR="00B45BE1" w:rsidRPr="00A25A57">
        <w:rPr>
          <w:rFonts w:asciiTheme="minorHAnsi" w:hAnsiTheme="minorHAnsi" w:cstheme="minorHAnsi"/>
          <w:sz w:val="22"/>
        </w:rPr>
        <w:t>1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B45BE1" w:rsidRPr="00A25A5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25A57">
        <w:rPr>
          <w:rFonts w:asciiTheme="minorHAnsi" w:hAnsiTheme="minorHAnsi" w:cstheme="minorHAnsi"/>
          <w:sz w:val="22"/>
        </w:rPr>
        <w:t>Multifunkce</w:t>
      </w:r>
      <w:proofErr w:type="spellEnd"/>
      <w:r w:rsidRPr="00A25A57">
        <w:rPr>
          <w:rFonts w:asciiTheme="minorHAnsi" w:hAnsiTheme="minorHAnsi" w:cstheme="minorHAnsi"/>
          <w:sz w:val="22"/>
        </w:rPr>
        <w:t xml:space="preserve"> </w:t>
      </w:r>
      <w:r w:rsidRPr="00A25A57">
        <w:rPr>
          <w:rFonts w:asciiTheme="minorHAnsi" w:hAnsiTheme="minorHAnsi" w:cstheme="minorHAnsi"/>
          <w:sz w:val="22"/>
        </w:rPr>
        <w:lastRenderedPageBreak/>
        <w:t>2 –</w:t>
      </w:r>
      <w:r w:rsidR="00B45BE1" w:rsidRPr="00A25A57">
        <w:rPr>
          <w:rFonts w:asciiTheme="minorHAnsi" w:hAnsiTheme="minorHAnsi" w:cstheme="minorHAnsi"/>
          <w:sz w:val="22"/>
        </w:rPr>
        <w:t xml:space="preserve"> 1</w:t>
      </w:r>
      <w:r w:rsidRPr="00A25A57">
        <w:rPr>
          <w:rFonts w:asciiTheme="minorHAnsi" w:hAnsiTheme="minorHAnsi" w:cstheme="minorHAnsi"/>
          <w:sz w:val="22"/>
        </w:rPr>
        <w:t xml:space="preserve"> ks</w:t>
      </w:r>
      <w:r w:rsidR="007E5915" w:rsidRPr="00A25A57">
        <w:rPr>
          <w:rFonts w:asciiTheme="minorHAnsi" w:hAnsiTheme="minorHAnsi" w:cstheme="minorHAnsi"/>
          <w:sz w:val="22"/>
        </w:rPr>
        <w:t xml:space="preserve">, Dataprojektor D 01 </w:t>
      </w:r>
      <w:r w:rsidR="00275C86" w:rsidRPr="00A25A57">
        <w:rPr>
          <w:rFonts w:asciiTheme="minorHAnsi" w:hAnsiTheme="minorHAnsi" w:cstheme="minorHAnsi"/>
          <w:sz w:val="22"/>
        </w:rPr>
        <w:t xml:space="preserve">vč. projekční plochy </w:t>
      </w:r>
      <w:r w:rsidR="007E5915" w:rsidRPr="00A25A57">
        <w:rPr>
          <w:rFonts w:asciiTheme="minorHAnsi" w:hAnsiTheme="minorHAnsi" w:cstheme="minorHAnsi"/>
          <w:sz w:val="22"/>
        </w:rPr>
        <w:t>– 1 ks, Dataprojektor D 02</w:t>
      </w:r>
      <w:r w:rsidR="00275C86" w:rsidRPr="00A25A57">
        <w:rPr>
          <w:rFonts w:asciiTheme="minorHAnsi" w:hAnsiTheme="minorHAnsi" w:cstheme="minorHAnsi"/>
          <w:sz w:val="22"/>
        </w:rPr>
        <w:t xml:space="preserve"> vč. projekční plochy</w:t>
      </w:r>
      <w:r w:rsidR="007E5915" w:rsidRPr="00A25A57">
        <w:rPr>
          <w:rFonts w:asciiTheme="minorHAnsi" w:hAnsiTheme="minorHAnsi" w:cstheme="minorHAnsi"/>
          <w:sz w:val="22"/>
        </w:rPr>
        <w:t xml:space="preserve"> – 1 ks</w:t>
      </w:r>
      <w:r w:rsidR="00B45BE1" w:rsidRPr="00A25A57">
        <w:rPr>
          <w:rFonts w:asciiTheme="minorHAnsi" w:hAnsiTheme="minorHAnsi" w:cstheme="minorHAnsi"/>
          <w:sz w:val="22"/>
        </w:rPr>
        <w:t>.</w:t>
      </w:r>
    </w:p>
    <w:p w:rsidR="00AF52A9" w:rsidRPr="00A25A57" w:rsidRDefault="00AF52A9" w:rsidP="00AF52A9">
      <w:pPr>
        <w:pStyle w:val="Odstavecseseznamem"/>
        <w:numPr>
          <w:ilvl w:val="0"/>
          <w:numId w:val="28"/>
        </w:numPr>
        <w:spacing w:before="120" w:after="0" w:line="276" w:lineRule="auto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Dodáním zboží se rozumí postup, jehož završením je faktické předání zboží kupujícímu na základě oboustranně podepsaného písemného předávacího protokolu a dodacích listů. </w:t>
      </w:r>
    </w:p>
    <w:p w:rsidR="00AF52A9" w:rsidRPr="00A25A57" w:rsidRDefault="00AF52A9" w:rsidP="00AF52A9">
      <w:pPr>
        <w:pStyle w:val="Odstavecseseznamem"/>
        <w:numPr>
          <w:ilvl w:val="0"/>
          <w:numId w:val="28"/>
        </w:numPr>
        <w:spacing w:before="120" w:after="0" w:line="276" w:lineRule="auto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Předmět plnění veřejné zakázky bude prodávajícím dodán kupujícímu nejpozději </w:t>
      </w:r>
      <w:r w:rsidRPr="00A25A57">
        <w:rPr>
          <w:rFonts w:asciiTheme="minorHAnsi" w:hAnsiTheme="minorHAnsi"/>
          <w:b/>
          <w:sz w:val="22"/>
          <w:szCs w:val="22"/>
        </w:rPr>
        <w:t>15 kalendářních dnů od</w:t>
      </w:r>
      <w:r w:rsidRPr="00A25A57">
        <w:rPr>
          <w:rFonts w:asciiTheme="minorHAnsi" w:hAnsiTheme="minorHAnsi"/>
          <w:b/>
        </w:rPr>
        <w:t xml:space="preserve"> </w:t>
      </w:r>
      <w:r w:rsidRPr="00A25A57">
        <w:rPr>
          <w:rFonts w:asciiTheme="minorHAnsi" w:hAnsiTheme="minorHAnsi"/>
          <w:b/>
          <w:sz w:val="22"/>
          <w:szCs w:val="22"/>
        </w:rPr>
        <w:t>přijetí a potvrzení objednávky, v době od 8,00 do 13:00 hod.,</w:t>
      </w:r>
      <w:r w:rsidRPr="00A25A57">
        <w:rPr>
          <w:rFonts w:asciiTheme="minorHAnsi" w:hAnsiTheme="minorHAnsi"/>
          <w:sz w:val="22"/>
          <w:szCs w:val="22"/>
        </w:rPr>
        <w:t xml:space="preserve"> popřípadě na základě telefonické domluvy.</w:t>
      </w:r>
    </w:p>
    <w:p w:rsidR="00AF52A9" w:rsidRPr="00A25A57" w:rsidRDefault="00AF52A9" w:rsidP="00AF52A9">
      <w:pPr>
        <w:pStyle w:val="Odstavecseseznamem"/>
        <w:numPr>
          <w:ilvl w:val="0"/>
          <w:numId w:val="28"/>
        </w:numPr>
        <w:spacing w:before="120" w:after="0" w:line="276" w:lineRule="auto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A25A57">
        <w:rPr>
          <w:rFonts w:asciiTheme="minorHAnsi" w:hAnsiTheme="minorHAnsi"/>
          <w:sz w:val="22"/>
          <w:szCs w:val="22"/>
        </w:rPr>
        <w:t>Prodávající kupujícímu odevzdá věc, jakož i doklady, které se k věci vztahují a umožní kupujícímu nabýt vlastnického práva k věci.</w:t>
      </w:r>
    </w:p>
    <w:p w:rsidR="00CB05BE" w:rsidRPr="00A25A57" w:rsidRDefault="00CB05BE" w:rsidP="00CB05BE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Článek </w:t>
      </w:r>
      <w:r w:rsidR="00751C9D" w:rsidRPr="00A25A57">
        <w:rPr>
          <w:rFonts w:asciiTheme="minorHAnsi" w:hAnsiTheme="minorHAnsi"/>
          <w:sz w:val="22"/>
          <w:szCs w:val="22"/>
        </w:rPr>
        <w:t>I</w:t>
      </w:r>
      <w:r w:rsidRPr="00A25A57">
        <w:rPr>
          <w:rFonts w:asciiTheme="minorHAnsi" w:hAnsiTheme="minorHAnsi"/>
          <w:sz w:val="22"/>
          <w:szCs w:val="22"/>
        </w:rPr>
        <w:t>V.</w:t>
      </w:r>
    </w:p>
    <w:p w:rsidR="00CB05BE" w:rsidRPr="00A25A57" w:rsidRDefault="00CB05BE" w:rsidP="002E1481">
      <w:pPr>
        <w:pStyle w:val="Nadpislnek"/>
        <w:tabs>
          <w:tab w:val="clear" w:pos="283"/>
        </w:tabs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Do</w:t>
      </w:r>
      <w:r w:rsidR="00751C9D" w:rsidRPr="00A25A57">
        <w:rPr>
          <w:rFonts w:asciiTheme="minorHAnsi" w:hAnsiTheme="minorHAnsi"/>
          <w:sz w:val="22"/>
          <w:szCs w:val="22"/>
        </w:rPr>
        <w:t>ba</w:t>
      </w:r>
      <w:r w:rsidRPr="00A25A57">
        <w:rPr>
          <w:rFonts w:asciiTheme="minorHAnsi" w:hAnsiTheme="minorHAnsi"/>
          <w:sz w:val="22"/>
          <w:szCs w:val="22"/>
        </w:rPr>
        <w:t xml:space="preserve"> a </w:t>
      </w:r>
      <w:r w:rsidR="00751C9D" w:rsidRPr="00A25A57">
        <w:rPr>
          <w:rFonts w:asciiTheme="minorHAnsi" w:hAnsiTheme="minorHAnsi"/>
          <w:sz w:val="22"/>
          <w:szCs w:val="22"/>
        </w:rPr>
        <w:t>místo plnění</w:t>
      </w:r>
    </w:p>
    <w:p w:rsidR="00E17EED" w:rsidRPr="00A25A57" w:rsidRDefault="00E17EED" w:rsidP="00E17EED">
      <w:pPr>
        <w:pStyle w:val="Odstavecseseznamem"/>
        <w:numPr>
          <w:ilvl w:val="0"/>
          <w:numId w:val="17"/>
        </w:numPr>
        <w:spacing w:before="120" w:line="276" w:lineRule="auto"/>
        <w:ind w:left="425" w:hanging="425"/>
        <w:contextualSpacing w:val="0"/>
        <w:rPr>
          <w:rFonts w:asciiTheme="minorHAnsi" w:eastAsia="Calibri" w:hAnsiTheme="minorHAnsi" w:cs="Calibri"/>
          <w:sz w:val="22"/>
          <w:szCs w:val="24"/>
        </w:rPr>
      </w:pPr>
      <w:r w:rsidRPr="00A25A57">
        <w:rPr>
          <w:rFonts w:asciiTheme="minorHAnsi" w:eastAsia="Calibri" w:hAnsiTheme="minorHAnsi" w:cs="Calibri"/>
          <w:sz w:val="22"/>
          <w:szCs w:val="24"/>
        </w:rPr>
        <w:t>Tato smlouva se sjednává na dobu určitou, a to ode dne účinnosti této smlouvy do 31. 12. 2019.</w:t>
      </w:r>
    </w:p>
    <w:p w:rsidR="00CB05BE" w:rsidRPr="00A25A57" w:rsidRDefault="00CB05BE" w:rsidP="00CB05BE">
      <w:pPr>
        <w:pStyle w:val="Nadpislnek"/>
        <w:numPr>
          <w:ilvl w:val="0"/>
          <w:numId w:val="17"/>
        </w:numPr>
        <w:tabs>
          <w:tab w:val="clear" w:pos="283"/>
        </w:tabs>
        <w:spacing w:after="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A25A57">
        <w:rPr>
          <w:rFonts w:asciiTheme="minorHAnsi" w:hAnsiTheme="minorHAnsi"/>
          <w:b w:val="0"/>
          <w:sz w:val="22"/>
          <w:szCs w:val="22"/>
        </w:rPr>
        <w:t xml:space="preserve">Místem plnění pro dodání zboží je místo na adrese: </w:t>
      </w:r>
    </w:p>
    <w:p w:rsidR="00CB05BE" w:rsidRPr="00A25A57" w:rsidRDefault="00CB05BE" w:rsidP="00F021B8">
      <w:pPr>
        <w:spacing w:after="0"/>
        <w:ind w:left="1134"/>
        <w:rPr>
          <w:rFonts w:asciiTheme="minorHAnsi" w:hAnsiTheme="minorHAnsi"/>
          <w:b/>
          <w:sz w:val="22"/>
        </w:rPr>
      </w:pPr>
      <w:r w:rsidRPr="00A25A57">
        <w:rPr>
          <w:rFonts w:asciiTheme="minorHAnsi" w:hAnsiTheme="minorHAnsi"/>
          <w:b/>
          <w:sz w:val="22"/>
        </w:rPr>
        <w:t>Logopedická základní škola, Měcholupy 1, příspěvková organizace</w:t>
      </w:r>
    </w:p>
    <w:p w:rsidR="00CB05BE" w:rsidRPr="00A25A57" w:rsidRDefault="00CB05BE" w:rsidP="00F021B8">
      <w:pPr>
        <w:spacing w:after="0"/>
        <w:ind w:left="1134"/>
        <w:rPr>
          <w:rFonts w:asciiTheme="minorHAnsi" w:hAnsiTheme="minorHAnsi"/>
          <w:sz w:val="22"/>
        </w:rPr>
      </w:pPr>
      <w:r w:rsidRPr="00A25A57">
        <w:rPr>
          <w:rFonts w:asciiTheme="minorHAnsi" w:hAnsiTheme="minorHAnsi"/>
          <w:sz w:val="22"/>
        </w:rPr>
        <w:t>Měcholupy 1</w:t>
      </w:r>
    </w:p>
    <w:p w:rsidR="00CB05BE" w:rsidRPr="00A25A57" w:rsidRDefault="00CB05BE" w:rsidP="00F021B8">
      <w:pPr>
        <w:ind w:left="1134"/>
        <w:rPr>
          <w:rFonts w:asciiTheme="minorHAnsi" w:hAnsiTheme="minorHAnsi"/>
          <w:sz w:val="22"/>
        </w:rPr>
      </w:pPr>
      <w:r w:rsidRPr="00A25A57">
        <w:rPr>
          <w:rFonts w:asciiTheme="minorHAnsi" w:hAnsiTheme="minorHAnsi"/>
          <w:sz w:val="22"/>
        </w:rPr>
        <w:t>439 31  Měcholupy</w:t>
      </w:r>
    </w:p>
    <w:p w:rsidR="00580565" w:rsidRPr="00A25A57" w:rsidRDefault="0032417E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Článek </w:t>
      </w:r>
      <w:r w:rsidR="00751C9D" w:rsidRPr="00A25A57">
        <w:rPr>
          <w:rFonts w:asciiTheme="minorHAnsi" w:hAnsiTheme="minorHAnsi"/>
          <w:sz w:val="22"/>
          <w:szCs w:val="22"/>
        </w:rPr>
        <w:t>V</w:t>
      </w:r>
      <w:r w:rsidR="00281032" w:rsidRPr="00A25A57">
        <w:rPr>
          <w:rFonts w:asciiTheme="minorHAnsi" w:hAnsiTheme="minorHAnsi"/>
          <w:sz w:val="22"/>
          <w:szCs w:val="22"/>
        </w:rPr>
        <w:t>.</w:t>
      </w:r>
    </w:p>
    <w:p w:rsidR="00580565" w:rsidRPr="00A25A57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Cena a způsob platby</w:t>
      </w:r>
    </w:p>
    <w:p w:rsidR="00FE2ACA" w:rsidRPr="00A25A57" w:rsidRDefault="00081A5F" w:rsidP="00FE2ACA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Kupní ceny jednotlivých druhů výpočetní technicky jsou stanoveny v položkovém seznamu, který je přílohou č. </w:t>
      </w:r>
      <w:r w:rsidR="00F021B8" w:rsidRPr="00A25A57">
        <w:rPr>
          <w:rFonts w:asciiTheme="minorHAnsi" w:hAnsiTheme="minorHAnsi"/>
          <w:color w:val="000000"/>
          <w:sz w:val="22"/>
          <w:szCs w:val="22"/>
        </w:rPr>
        <w:t>2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této smlouvy a to v členění cena bez DPH a cena včetně DPH.</w:t>
      </w:r>
    </w:p>
    <w:p w:rsidR="00FE2ACA" w:rsidRPr="00A25A57" w:rsidRDefault="0018755E" w:rsidP="00FE2ACA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Kupní cena dodávky zboží zahrnuje cenu vlastního zboží včetně obalu, cenu dopravy zboží do místa plnění včetně transportního obalu, cenu instalace zboží, cenu zaškolení obslužného personálu kupujícího.</w:t>
      </w:r>
    </w:p>
    <w:p w:rsidR="00580565" w:rsidRPr="00A25A57" w:rsidRDefault="00580565" w:rsidP="00FE2ACA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Prodávající na sebe bere odpovědnost za to, že sazba a výše daně z přidané hodnoty bude stanovena v souladu s platnými právními předpisy. V případě, že dojde mezi dnem podpisu kupní smlouvy a dnem uskutečnění zdanitelného plnění ke změně sazby DPH podle zákona 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>č. </w:t>
      </w:r>
      <w:r w:rsidRPr="00A25A57">
        <w:rPr>
          <w:rFonts w:asciiTheme="minorHAnsi" w:hAnsiTheme="minorHAnsi"/>
          <w:color w:val="000000"/>
          <w:sz w:val="22"/>
          <w:szCs w:val="22"/>
        </w:rPr>
        <w:t>235/200</w:t>
      </w:r>
      <w:r w:rsidR="00A13BF5" w:rsidRPr="00A25A57">
        <w:rPr>
          <w:rFonts w:asciiTheme="minorHAnsi" w:hAnsiTheme="minorHAnsi"/>
          <w:color w:val="000000"/>
          <w:sz w:val="22"/>
          <w:szCs w:val="22"/>
        </w:rPr>
        <w:t>4 </w:t>
      </w:r>
      <w:r w:rsidRPr="00A25A57">
        <w:rPr>
          <w:rFonts w:asciiTheme="minorHAnsi" w:hAnsiTheme="minorHAnsi"/>
          <w:color w:val="000000"/>
          <w:sz w:val="22"/>
          <w:szCs w:val="22"/>
        </w:rPr>
        <w:t>Sb., o dani z přidané hodnoty, bude daň z přidané hodnoty připočtena ke kupní ceně ve výši dle právní úpravy platné ke dni uskutečnění zdanitelného plnění. Změna sazby DPH musí být provedena formou písemného dodatku k této smlouvě.</w:t>
      </w:r>
    </w:p>
    <w:p w:rsidR="00580565" w:rsidRPr="00A25A57" w:rsidRDefault="00580565" w:rsidP="00BB75BA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Kupní cenu zaplatí kupující prodávajícímu bankovním převodem na bankovní účet prodávajícího na základě daňového dokladu vystaveného prodávajícím ke dni uskutečnění zdanitelného plnění, který</w:t>
      </w:r>
      <w:r w:rsidR="00882BFE" w:rsidRPr="00A25A57">
        <w:rPr>
          <w:rFonts w:asciiTheme="minorHAnsi" w:hAnsiTheme="minorHAnsi"/>
          <w:color w:val="000000"/>
          <w:sz w:val="22"/>
          <w:szCs w:val="22"/>
        </w:rPr>
        <w:t>m je den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po</w:t>
      </w:r>
      <w:r w:rsidR="00A7376D" w:rsidRPr="00A25A57">
        <w:rPr>
          <w:rFonts w:asciiTheme="minorHAnsi" w:hAnsiTheme="minorHAnsi"/>
          <w:color w:val="000000"/>
          <w:sz w:val="22"/>
          <w:szCs w:val="22"/>
        </w:rPr>
        <w:t>depsání protokolu podle čl. IV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. odst. </w:t>
      </w:r>
      <w:r w:rsidR="00A3686B" w:rsidRPr="00A25A57">
        <w:rPr>
          <w:rFonts w:asciiTheme="minorHAnsi" w:hAnsiTheme="minorHAnsi"/>
          <w:color w:val="000000"/>
          <w:sz w:val="22"/>
          <w:szCs w:val="22"/>
        </w:rPr>
        <w:t>6</w:t>
      </w:r>
      <w:r w:rsidR="00A037F5" w:rsidRPr="00A25A57">
        <w:rPr>
          <w:rFonts w:asciiTheme="minorHAnsi" w:hAnsiTheme="minorHAnsi"/>
          <w:color w:val="000000"/>
          <w:sz w:val="22"/>
          <w:szCs w:val="22"/>
        </w:rPr>
        <w:t xml:space="preserve"> této s</w:t>
      </w:r>
      <w:r w:rsidRPr="00A25A57">
        <w:rPr>
          <w:rFonts w:asciiTheme="minorHAnsi" w:hAnsiTheme="minorHAnsi"/>
          <w:color w:val="000000"/>
          <w:sz w:val="22"/>
          <w:szCs w:val="22"/>
        </w:rPr>
        <w:t>mlouvy. Spla</w:t>
      </w:r>
      <w:r w:rsidR="00CE0C90" w:rsidRPr="00A25A57">
        <w:rPr>
          <w:rFonts w:asciiTheme="minorHAnsi" w:hAnsiTheme="minorHAnsi"/>
          <w:color w:val="000000"/>
          <w:sz w:val="22"/>
          <w:szCs w:val="22"/>
        </w:rPr>
        <w:t xml:space="preserve">tnost daňového dokladu je </w:t>
      </w:r>
      <w:r w:rsidR="004A3A92" w:rsidRPr="00A25A57">
        <w:rPr>
          <w:rFonts w:asciiTheme="minorHAnsi" w:hAnsiTheme="minorHAnsi"/>
          <w:color w:val="000000"/>
          <w:sz w:val="22"/>
          <w:szCs w:val="22"/>
        </w:rPr>
        <w:t>2</w:t>
      </w:r>
      <w:r w:rsidR="00CE0C90" w:rsidRPr="00A25A57">
        <w:rPr>
          <w:rFonts w:asciiTheme="minorHAnsi" w:hAnsiTheme="minorHAnsi"/>
          <w:color w:val="000000"/>
          <w:sz w:val="22"/>
          <w:szCs w:val="22"/>
        </w:rPr>
        <w:t>1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dnů ode dne jeho doručení kupujícímu.</w:t>
      </w:r>
    </w:p>
    <w:p w:rsidR="0018755E" w:rsidRPr="00A25A57" w:rsidRDefault="0018755E" w:rsidP="00BB75BA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Účetní daňový doklad (faktura) musí splňovat náležitosti</w:t>
      </w:r>
      <w:r w:rsidR="00A7376D" w:rsidRPr="00A25A57">
        <w:rPr>
          <w:rFonts w:asciiTheme="minorHAnsi" w:hAnsiTheme="minorHAnsi" w:cs="Calibri"/>
          <w:sz w:val="22"/>
          <w:szCs w:val="22"/>
        </w:rPr>
        <w:t xml:space="preserve"> daňového dokladu dle zákona č. </w:t>
      </w:r>
      <w:r w:rsidRPr="00A25A57">
        <w:rPr>
          <w:rFonts w:asciiTheme="minorHAnsi" w:hAnsiTheme="minorHAnsi" w:cs="Calibri"/>
          <w:sz w:val="22"/>
          <w:szCs w:val="22"/>
        </w:rPr>
        <w:t>563/1991 Sb., o účetnictví, ve znění pozdějších předpisů. Účetní a daňový doklad musí obsahovat zejména tyto náležitosti:</w:t>
      </w:r>
    </w:p>
    <w:p w:rsidR="0018755E" w:rsidRPr="00A25A57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označení povinné a oprávněné osoby, adresu, sídlo, DIČ,</w:t>
      </w:r>
    </w:p>
    <w:p w:rsidR="0018755E" w:rsidRPr="00A25A57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číslo dokladu,</w:t>
      </w:r>
    </w:p>
    <w:p w:rsidR="0018755E" w:rsidRPr="00A25A57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den odeslání a den splatnosti, den zdanitelného plnění,</w:t>
      </w:r>
    </w:p>
    <w:p w:rsidR="0018755E" w:rsidRPr="00A25A57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označení peněžního ústavu a číslo účtu, na který se má platit, konstantní a variabilní symbol,</w:t>
      </w:r>
    </w:p>
    <w:p w:rsidR="0018755E" w:rsidRPr="00A25A57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účtovanou částku, DPH, účtovanou částku vč. DPH,</w:t>
      </w:r>
    </w:p>
    <w:p w:rsidR="0018755E" w:rsidRPr="00A25A57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lastRenderedPageBreak/>
        <w:t>název a označení části předmětu platby,</w:t>
      </w:r>
    </w:p>
    <w:p w:rsidR="0018755E" w:rsidRPr="00A25A57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důvod účtování s odvoláním na smlouvu,</w:t>
      </w:r>
    </w:p>
    <w:p w:rsidR="0018755E" w:rsidRPr="00A25A57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razítko a podpis osoby oprávněné k vystavení daňového a účetního dokladu,</w:t>
      </w:r>
    </w:p>
    <w:p w:rsidR="0018755E" w:rsidRPr="00A25A57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kopie vzájemně odsouhlasených dodávek </w:t>
      </w:r>
      <w:r w:rsidR="00882BFE" w:rsidRPr="00A25A57">
        <w:rPr>
          <w:rFonts w:asciiTheme="minorHAnsi" w:hAnsiTheme="minorHAnsi" w:cs="Calibri"/>
          <w:sz w:val="22"/>
          <w:szCs w:val="22"/>
        </w:rPr>
        <w:t>(předávací protokol podepsaný oběma smluvními stranami)</w:t>
      </w:r>
    </w:p>
    <w:p w:rsidR="0018755E" w:rsidRPr="00A25A57" w:rsidRDefault="0018755E" w:rsidP="0018755E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V případě, že daňový doklad </w:t>
      </w:r>
      <w:r w:rsidR="000B16C1" w:rsidRPr="00A25A57">
        <w:rPr>
          <w:rFonts w:asciiTheme="minorHAnsi" w:hAnsiTheme="minorHAnsi" w:cs="Calibri"/>
          <w:sz w:val="22"/>
          <w:szCs w:val="22"/>
        </w:rPr>
        <w:t xml:space="preserve">(faktura) nebude obsahovat náležitosti </w:t>
      </w:r>
      <w:r w:rsidR="000B16C1" w:rsidRPr="00A25A57">
        <w:rPr>
          <w:rFonts w:asciiTheme="minorHAnsi" w:hAnsiTheme="minorHAnsi" w:cs="Arial"/>
          <w:sz w:val="22"/>
        </w:rPr>
        <w:t>dle zákona č. 563/1991 Sb., o účetnictví a zákona č. 235/2004 Sb., o dani z přidané hodnoty, v platném znění,</w:t>
      </w:r>
      <w:r w:rsidRPr="00A25A57">
        <w:rPr>
          <w:rFonts w:asciiTheme="minorHAnsi" w:hAnsiTheme="minorHAnsi" w:cs="Calibri"/>
          <w:sz w:val="22"/>
          <w:szCs w:val="22"/>
        </w:rPr>
        <w:t xml:space="preserve"> nebo k němu nebudou přiloženy řádné doklady smlouvou vyžadované, je kupující oprávněn vrátit jej prodávajícímu a požadovat vystavení nového řádného daňového účetního dokladu. V takovém případě lhůta splatnosti počíná běžet znovu ode dne doručení opraveného či nově vyhotoveného daňového dokladu.</w:t>
      </w:r>
    </w:p>
    <w:p w:rsidR="0018755E" w:rsidRPr="00A25A57" w:rsidRDefault="0018755E" w:rsidP="0018755E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Právo vrátit tento doklad zaniká, neuplatní-li jej kupující do 7 (sedmi) pracovních dnů ode dne doručení takového dokladu prodávajícím.</w:t>
      </w:r>
    </w:p>
    <w:p w:rsidR="00580565" w:rsidRPr="00A25A57" w:rsidRDefault="002E1481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Článek </w:t>
      </w:r>
      <w:r w:rsidR="00281032" w:rsidRPr="00A25A57">
        <w:rPr>
          <w:rFonts w:asciiTheme="minorHAnsi" w:hAnsiTheme="minorHAnsi"/>
          <w:sz w:val="22"/>
          <w:szCs w:val="22"/>
        </w:rPr>
        <w:t>V</w:t>
      </w:r>
      <w:r w:rsidRPr="00A25A57">
        <w:rPr>
          <w:rFonts w:asciiTheme="minorHAnsi" w:hAnsiTheme="minorHAnsi"/>
          <w:sz w:val="22"/>
          <w:szCs w:val="22"/>
        </w:rPr>
        <w:t>I</w:t>
      </w:r>
      <w:r w:rsidR="00281032" w:rsidRPr="00A25A57">
        <w:rPr>
          <w:rFonts w:asciiTheme="minorHAnsi" w:hAnsiTheme="minorHAnsi"/>
          <w:sz w:val="22"/>
          <w:szCs w:val="22"/>
        </w:rPr>
        <w:t>.</w:t>
      </w:r>
    </w:p>
    <w:p w:rsidR="00580565" w:rsidRPr="00A25A57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Přechod vlastnictví a nebezpečí škody</w:t>
      </w:r>
    </w:p>
    <w:p w:rsidR="00930CDA" w:rsidRPr="00A25A57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Vlastnické právo ke zboží přechází z prodávajícího na kupujícího okamžikem podpisu předávacího </w:t>
      </w:r>
      <w:r w:rsidR="002E1481" w:rsidRPr="00A25A57">
        <w:rPr>
          <w:rFonts w:asciiTheme="minorHAnsi" w:hAnsiTheme="minorHAnsi" w:cs="Calibri"/>
          <w:sz w:val="22"/>
          <w:szCs w:val="22"/>
        </w:rPr>
        <w:t xml:space="preserve">protokolu dle čl. </w:t>
      </w:r>
      <w:r w:rsidRPr="00A25A57">
        <w:rPr>
          <w:rFonts w:asciiTheme="minorHAnsi" w:hAnsiTheme="minorHAnsi" w:cs="Calibri"/>
          <w:sz w:val="22"/>
          <w:szCs w:val="22"/>
        </w:rPr>
        <w:t>V</w:t>
      </w:r>
      <w:r w:rsidR="002E1481" w:rsidRPr="00A25A57">
        <w:rPr>
          <w:rFonts w:asciiTheme="minorHAnsi" w:hAnsiTheme="minorHAnsi" w:cs="Calibri"/>
          <w:sz w:val="22"/>
          <w:szCs w:val="22"/>
        </w:rPr>
        <w:t>I</w:t>
      </w:r>
      <w:r w:rsidRPr="00A25A57">
        <w:rPr>
          <w:rFonts w:asciiTheme="minorHAnsi" w:hAnsiTheme="minorHAnsi" w:cs="Calibri"/>
          <w:sz w:val="22"/>
          <w:szCs w:val="22"/>
        </w:rPr>
        <w:t>. odst.</w:t>
      </w:r>
      <w:r w:rsidRPr="00A25A57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882BFE" w:rsidRPr="00A25A57">
        <w:rPr>
          <w:rFonts w:asciiTheme="minorHAnsi" w:hAnsiTheme="minorHAnsi" w:cs="Calibri"/>
          <w:sz w:val="22"/>
          <w:szCs w:val="22"/>
        </w:rPr>
        <w:t>6</w:t>
      </w:r>
      <w:r w:rsidRPr="00A25A57">
        <w:rPr>
          <w:rFonts w:asciiTheme="minorHAnsi" w:hAnsiTheme="minorHAnsi" w:cs="Calibri"/>
          <w:sz w:val="22"/>
          <w:szCs w:val="22"/>
        </w:rPr>
        <w:t xml:space="preserve"> této smlouvy oběma smluvními stranami.</w:t>
      </w:r>
    </w:p>
    <w:p w:rsidR="00930CDA" w:rsidRPr="00A25A57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Na kupujícího přechází nebezpečí škody na věci současně s nabytím vlastnického práva.</w:t>
      </w:r>
    </w:p>
    <w:p w:rsidR="00930CDA" w:rsidRPr="00A25A57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Smluvní strany si v této smlouvě nesjednávají žádné odkládací podmínky.</w:t>
      </w:r>
    </w:p>
    <w:p w:rsidR="00930CDA" w:rsidRPr="00A25A57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Nebezpečí nahodilé zkázy a nahodilého zhoršení věci nebo škody na zboží přechází na kupujícího okamžikem podpisu předávacího protokolu dle čl. IV. odst. </w:t>
      </w:r>
      <w:r w:rsidR="00A3686B" w:rsidRPr="00A25A57">
        <w:rPr>
          <w:rFonts w:asciiTheme="minorHAnsi" w:hAnsiTheme="minorHAnsi" w:cs="Calibri"/>
          <w:sz w:val="22"/>
          <w:szCs w:val="22"/>
        </w:rPr>
        <w:t>6</w:t>
      </w:r>
      <w:r w:rsidRPr="00A25A57">
        <w:rPr>
          <w:rFonts w:asciiTheme="minorHAnsi" w:hAnsiTheme="minorHAnsi" w:cs="Calibri"/>
          <w:sz w:val="22"/>
          <w:szCs w:val="22"/>
        </w:rPr>
        <w:t xml:space="preserve"> této sm</w:t>
      </w:r>
      <w:r w:rsidR="00930CDA" w:rsidRPr="00A25A57">
        <w:rPr>
          <w:rFonts w:asciiTheme="minorHAnsi" w:hAnsiTheme="minorHAnsi" w:cs="Calibri"/>
          <w:sz w:val="22"/>
          <w:szCs w:val="22"/>
        </w:rPr>
        <w:t>louvy oběma smluvními stranami.</w:t>
      </w:r>
    </w:p>
    <w:p w:rsidR="00930CDA" w:rsidRPr="00A25A57" w:rsidRDefault="00281032" w:rsidP="00930CDA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Náklady spojené s odevzdáním věci, zejména balení, doprava, nese prodávající a náklady spojené s převzetím věci nese kupující. Kupující není povinen uchovávat originální obal.</w:t>
      </w:r>
    </w:p>
    <w:p w:rsidR="00281032" w:rsidRPr="00A25A57" w:rsidRDefault="00281032" w:rsidP="00A3686B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425"/>
        <w:contextualSpacing w:val="0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O předání a převzetí věci a souvisejících dokladech bude sepsán protokol podepsaný oběma smluvními stranami. Kupující není povinen podepsat předávací protokol, pokud prodávající řádně nesplní své povinnosti uvedené v čl. II. této smlouvy.</w:t>
      </w:r>
    </w:p>
    <w:p w:rsidR="00A742B0" w:rsidRPr="00A25A57" w:rsidRDefault="00A742B0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Článek </w:t>
      </w:r>
      <w:r w:rsidR="002E1481" w:rsidRPr="00A25A57">
        <w:rPr>
          <w:rFonts w:asciiTheme="minorHAnsi" w:hAnsiTheme="minorHAnsi"/>
          <w:sz w:val="22"/>
          <w:szCs w:val="22"/>
        </w:rPr>
        <w:t>VII.</w:t>
      </w:r>
    </w:p>
    <w:p w:rsidR="00A742B0" w:rsidRPr="00A25A57" w:rsidRDefault="00A742B0" w:rsidP="00EE70A9">
      <w:pPr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Záruka za jakost</w:t>
      </w:r>
      <w:r w:rsidR="00882BFE" w:rsidRPr="00A25A57">
        <w:rPr>
          <w:rFonts w:asciiTheme="minorHAnsi" w:hAnsiTheme="minorHAnsi"/>
          <w:b/>
          <w:color w:val="000000"/>
          <w:sz w:val="22"/>
          <w:szCs w:val="22"/>
        </w:rPr>
        <w:t xml:space="preserve"> a právo odpovědnosti za vady</w:t>
      </w:r>
    </w:p>
    <w:p w:rsidR="0095406F" w:rsidRPr="00A25A57" w:rsidRDefault="0095406F" w:rsidP="0095406F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Prodávající se zavazuje držet na předměty této smlouvy záruky dle přílohy č. </w:t>
      </w:r>
      <w:r w:rsidR="00F021B8" w:rsidRPr="00A25A57">
        <w:rPr>
          <w:rFonts w:asciiTheme="minorHAnsi" w:hAnsiTheme="minorHAnsi"/>
          <w:color w:val="000000"/>
          <w:sz w:val="22"/>
          <w:szCs w:val="22"/>
        </w:rPr>
        <w:t>1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Pr="00A25A57">
        <w:rPr>
          <w:rFonts w:asciiTheme="minorHAnsi" w:hAnsiTheme="minorHAnsi" w:cs="Calibri"/>
          <w:sz w:val="22"/>
          <w:szCs w:val="22"/>
        </w:rPr>
        <w:t>Tabulka technické specifikace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této smlouvy ode dne protokolárního předání předmětu plnění uvedeném v čl. </w:t>
      </w:r>
      <w:r w:rsidR="00FE2ACA" w:rsidRPr="00A25A57">
        <w:rPr>
          <w:rFonts w:asciiTheme="minorHAnsi" w:hAnsiTheme="minorHAnsi"/>
          <w:color w:val="000000"/>
          <w:sz w:val="22"/>
          <w:szCs w:val="22"/>
        </w:rPr>
        <w:t>2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této smlouvy.</w:t>
      </w:r>
    </w:p>
    <w:p w:rsidR="00B258D8" w:rsidRPr="00A25A57" w:rsidRDefault="00B258D8" w:rsidP="00B258D8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Záruka dle odst. 1 běží ode dne podpisu předávacího protokolu oběma smluvními stranami.</w:t>
      </w:r>
    </w:p>
    <w:p w:rsidR="006941A2" w:rsidRPr="00A25A57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 w:cs="Arial"/>
          <w:sz w:val="22"/>
          <w:szCs w:val="22"/>
        </w:rPr>
        <w:t>Jestliže dodatečně vyjde najevo vada nebo vady, na které prodávající kupujícího neupozornil, má kupující právo na bezplatnou výměnu provedenou nejpozději do 10 dnů ode dne oznámení vady.</w:t>
      </w:r>
    </w:p>
    <w:p w:rsidR="006941A2" w:rsidRPr="00A25A57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Kupující má právo na úhradu nutných náklad</w:t>
      </w:r>
      <w:r w:rsidR="00882BFE" w:rsidRPr="00A25A57">
        <w:rPr>
          <w:rFonts w:asciiTheme="minorHAnsi" w:hAnsiTheme="minorHAnsi"/>
          <w:color w:val="000000"/>
          <w:sz w:val="22"/>
          <w:szCs w:val="22"/>
        </w:rPr>
        <w:t>ů</w:t>
      </w:r>
      <w:r w:rsidRPr="00A25A57">
        <w:rPr>
          <w:rFonts w:asciiTheme="minorHAnsi" w:hAnsiTheme="minorHAnsi"/>
          <w:color w:val="000000"/>
          <w:sz w:val="22"/>
          <w:szCs w:val="22"/>
        </w:rPr>
        <w:t>, které mu vznikly v souvislosti s uplatněním práv z odpovědnosti za vady.</w:t>
      </w:r>
    </w:p>
    <w:p w:rsidR="00D61D32" w:rsidRPr="00A25A57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Vady musí kupující uplatnit u prodávajícího bez zbytečného odkladu poté, co se o nich dozví.</w:t>
      </w:r>
    </w:p>
    <w:p w:rsidR="00B258D8" w:rsidRPr="00A25A57" w:rsidRDefault="00C56F23" w:rsidP="00B258D8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sz w:val="22"/>
        </w:rPr>
        <w:t xml:space="preserve">V průběhu záruční doby dodávky </w:t>
      </w:r>
      <w:r w:rsidR="00B258D8" w:rsidRPr="00A25A57">
        <w:rPr>
          <w:rFonts w:asciiTheme="minorHAnsi" w:hAnsiTheme="minorHAnsi"/>
          <w:sz w:val="22"/>
        </w:rPr>
        <w:t>bude servis a oprava prodávajícím provedena do</w:t>
      </w:r>
      <w:r w:rsidR="00B55CC3" w:rsidRPr="00A25A57">
        <w:rPr>
          <w:rFonts w:asciiTheme="minorHAnsi" w:hAnsiTheme="minorHAnsi"/>
          <w:sz w:val="22"/>
        </w:rPr>
        <w:t xml:space="preserve"> 30</w:t>
      </w:r>
      <w:r w:rsidR="00B258D8" w:rsidRPr="00A25A57">
        <w:rPr>
          <w:rFonts w:asciiTheme="minorHAnsi" w:hAnsiTheme="minorHAnsi"/>
          <w:sz w:val="22"/>
        </w:rPr>
        <w:t xml:space="preserve"> pracovních dnů ode dne jejich uplatnění u prodávajícího.</w:t>
      </w:r>
    </w:p>
    <w:p w:rsidR="006941A2" w:rsidRPr="00A25A57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lastRenderedPageBreak/>
        <w:t>Uplatněním práv z odpovědnosti za vady není dotčeno právo na náhradu škody.</w:t>
      </w:r>
    </w:p>
    <w:p w:rsidR="00580565" w:rsidRPr="00A25A57" w:rsidRDefault="00580565" w:rsidP="00B55CC3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Č</w:t>
      </w:r>
      <w:r w:rsidR="003013CB" w:rsidRPr="00A25A57">
        <w:rPr>
          <w:rFonts w:asciiTheme="minorHAnsi" w:hAnsiTheme="minorHAnsi"/>
          <w:sz w:val="22"/>
          <w:szCs w:val="22"/>
        </w:rPr>
        <w:t>lánek VI</w:t>
      </w:r>
      <w:r w:rsidR="002E1481" w:rsidRPr="00A25A57">
        <w:rPr>
          <w:rFonts w:asciiTheme="minorHAnsi" w:hAnsiTheme="minorHAnsi"/>
          <w:sz w:val="22"/>
          <w:szCs w:val="22"/>
        </w:rPr>
        <w:t>I</w:t>
      </w:r>
      <w:r w:rsidR="003013CB" w:rsidRPr="00A25A57">
        <w:rPr>
          <w:rFonts w:asciiTheme="minorHAnsi" w:hAnsiTheme="minorHAnsi"/>
          <w:sz w:val="22"/>
          <w:szCs w:val="22"/>
        </w:rPr>
        <w:t>I.</w:t>
      </w:r>
    </w:p>
    <w:p w:rsidR="00580565" w:rsidRPr="00A25A57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Smluvní pokuty</w:t>
      </w:r>
    </w:p>
    <w:p w:rsidR="00580565" w:rsidRPr="00A25A57" w:rsidRDefault="00580565" w:rsidP="00A7376D">
      <w:pPr>
        <w:pStyle w:val="Odstavecseseznamem"/>
        <w:numPr>
          <w:ilvl w:val="0"/>
          <w:numId w:val="5"/>
        </w:numPr>
        <w:tabs>
          <w:tab w:val="left" w:pos="709"/>
        </w:tabs>
        <w:spacing w:line="276" w:lineRule="auto"/>
        <w:ind w:left="364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V případě prodlení prodávajícího s termínem dodávky věci </w:t>
      </w:r>
      <w:r w:rsidR="008C593F" w:rsidRPr="00A25A57">
        <w:rPr>
          <w:rFonts w:asciiTheme="minorHAnsi" w:hAnsiTheme="minorHAnsi"/>
          <w:color w:val="000000"/>
          <w:sz w:val="22"/>
          <w:szCs w:val="22"/>
        </w:rPr>
        <w:t xml:space="preserve">jako celku nebo i její části 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je kupující oprávněn účtovat smluvní pokutu ve výši 0,05 % z celkové ceny </w:t>
      </w:r>
      <w:r w:rsidR="007746DE" w:rsidRPr="00A25A57">
        <w:rPr>
          <w:rFonts w:asciiTheme="minorHAnsi" w:hAnsiTheme="minorHAnsi"/>
          <w:color w:val="000000"/>
          <w:sz w:val="22"/>
          <w:szCs w:val="22"/>
        </w:rPr>
        <w:t xml:space="preserve">bez DPH </w:t>
      </w:r>
      <w:r w:rsidRPr="00A25A57">
        <w:rPr>
          <w:rFonts w:asciiTheme="minorHAnsi" w:hAnsiTheme="minorHAnsi"/>
          <w:color w:val="000000"/>
          <w:sz w:val="22"/>
          <w:szCs w:val="22"/>
        </w:rPr>
        <w:t>plnění za každý byť i započatý den prodlení.</w:t>
      </w:r>
    </w:p>
    <w:p w:rsidR="003013CB" w:rsidRPr="00A25A57" w:rsidRDefault="00580565" w:rsidP="00A7376D">
      <w:pPr>
        <w:pStyle w:val="Odstavecseseznamem"/>
        <w:numPr>
          <w:ilvl w:val="0"/>
          <w:numId w:val="5"/>
        </w:numPr>
        <w:spacing w:line="276" w:lineRule="auto"/>
        <w:ind w:left="364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V případě prodlení kupujícího s úhradou ceny za dodávku věci, je prodávající oprávněn účtovat kupujícímu smluvní pokutu ve výši 0,05 % z dlužné částky </w:t>
      </w:r>
      <w:r w:rsidR="007746DE" w:rsidRPr="00A25A57">
        <w:rPr>
          <w:rFonts w:asciiTheme="minorHAnsi" w:hAnsiTheme="minorHAnsi"/>
          <w:color w:val="000000"/>
          <w:sz w:val="22"/>
          <w:szCs w:val="22"/>
        </w:rPr>
        <w:t xml:space="preserve">bez DPH </w:t>
      </w:r>
      <w:r w:rsidRPr="00A25A57">
        <w:rPr>
          <w:rFonts w:asciiTheme="minorHAnsi" w:hAnsiTheme="minorHAnsi"/>
          <w:color w:val="000000"/>
          <w:sz w:val="22"/>
          <w:szCs w:val="22"/>
        </w:rPr>
        <w:t>za každý byť i započatý den prodlení.</w:t>
      </w:r>
    </w:p>
    <w:p w:rsidR="003013CB" w:rsidRPr="00A25A57" w:rsidRDefault="003013CB" w:rsidP="001A382D">
      <w:pPr>
        <w:pStyle w:val="Odstavecseseznamem"/>
        <w:numPr>
          <w:ilvl w:val="0"/>
          <w:numId w:val="5"/>
        </w:numPr>
        <w:spacing w:after="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Smluvní strany považují výše ujednaných smluvních pokut za zcela přiměřené. Zaplacením smluvní pokuty není dotčeno právo na náhradu škody, která vznikla smluvní straně požadující smluvní pokutu v příčinné souvislosti s porušením smlouvy, se kterým je splněna p</w:t>
      </w:r>
      <w:r w:rsidR="008056CC" w:rsidRPr="00A25A57">
        <w:rPr>
          <w:rFonts w:asciiTheme="minorHAnsi" w:hAnsiTheme="minorHAnsi" w:cs="Calibri"/>
          <w:sz w:val="22"/>
          <w:szCs w:val="22"/>
        </w:rPr>
        <w:t>ovinnost platit smluvní pokuty.</w:t>
      </w:r>
    </w:p>
    <w:p w:rsidR="008056CC" w:rsidRPr="00A25A57" w:rsidRDefault="008056CC" w:rsidP="00DA0087">
      <w:pPr>
        <w:pStyle w:val="Nadpislnek"/>
        <w:tabs>
          <w:tab w:val="clear" w:pos="283"/>
        </w:tabs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Č</w:t>
      </w:r>
      <w:r w:rsidR="002E1481" w:rsidRPr="00A25A57">
        <w:rPr>
          <w:rFonts w:asciiTheme="minorHAnsi" w:hAnsiTheme="minorHAnsi"/>
          <w:sz w:val="22"/>
          <w:szCs w:val="22"/>
        </w:rPr>
        <w:t>lánek IX</w:t>
      </w:r>
      <w:r w:rsidRPr="00A25A57">
        <w:rPr>
          <w:rFonts w:asciiTheme="minorHAnsi" w:hAnsiTheme="minorHAnsi"/>
          <w:sz w:val="22"/>
          <w:szCs w:val="22"/>
        </w:rPr>
        <w:t>.</w:t>
      </w:r>
    </w:p>
    <w:p w:rsidR="008056CC" w:rsidRPr="00A25A57" w:rsidRDefault="008056CC" w:rsidP="008056CC">
      <w:pPr>
        <w:spacing w:after="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Ukončení smlouvy</w:t>
      </w:r>
    </w:p>
    <w:p w:rsidR="008B29AF" w:rsidRPr="00A25A57" w:rsidRDefault="002E1481" w:rsidP="008B29AF">
      <w:pPr>
        <w:pStyle w:val="rove2"/>
        <w:numPr>
          <w:ilvl w:val="0"/>
          <w:numId w:val="35"/>
        </w:numPr>
        <w:spacing w:before="120" w:line="276" w:lineRule="auto"/>
        <w:ind w:left="378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Od této smlouvy může kterákoli strana odstoupit, pokud dojde k podstatnému porušení smluvních povinností stranou druhou nebo v případě, že dojde k nepodstatnému porušení smluvních povinností a prodlévající strana nesplní svoji povinnost ani v dodatečně stanovené přiměřené lhůtě. Účinky odstoupení od této smlouvy nastanou dnem, kdy bude písemné odstoupení strany odstupující druhé straně doručeno.</w:t>
      </w:r>
    </w:p>
    <w:p w:rsidR="008056CC" w:rsidRPr="00A25A57" w:rsidRDefault="008056CC" w:rsidP="008B29AF">
      <w:pPr>
        <w:pStyle w:val="rove2"/>
        <w:numPr>
          <w:ilvl w:val="0"/>
          <w:numId w:val="35"/>
        </w:numPr>
        <w:spacing w:before="120" w:line="276" w:lineRule="auto"/>
        <w:ind w:left="350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Smluvní strany výslovně sjednávají, že za podstatné porušení této smlouvy ve smyslu </w:t>
      </w:r>
      <w:proofErr w:type="spellStart"/>
      <w:r w:rsidRPr="00A25A57">
        <w:rPr>
          <w:rFonts w:asciiTheme="minorHAnsi" w:hAnsiTheme="minorHAnsi"/>
          <w:sz w:val="22"/>
          <w:szCs w:val="22"/>
        </w:rPr>
        <w:t>ust</w:t>
      </w:r>
      <w:proofErr w:type="spellEnd"/>
      <w:r w:rsidRPr="00A25A57">
        <w:rPr>
          <w:rFonts w:asciiTheme="minorHAnsi" w:hAnsiTheme="minorHAnsi"/>
          <w:sz w:val="22"/>
          <w:szCs w:val="22"/>
        </w:rPr>
        <w:t xml:space="preserve">. § 1977 a </w:t>
      </w:r>
      <w:proofErr w:type="spellStart"/>
      <w:r w:rsidRPr="00A25A57">
        <w:rPr>
          <w:rFonts w:asciiTheme="minorHAnsi" w:hAnsiTheme="minorHAnsi"/>
          <w:sz w:val="22"/>
          <w:szCs w:val="22"/>
        </w:rPr>
        <w:t>ust</w:t>
      </w:r>
      <w:proofErr w:type="spellEnd"/>
      <w:r w:rsidRPr="00A25A57">
        <w:rPr>
          <w:rFonts w:asciiTheme="minorHAnsi" w:hAnsiTheme="minorHAnsi"/>
          <w:sz w:val="22"/>
          <w:szCs w:val="22"/>
        </w:rPr>
        <w:t>. § 2106 zákona č. 89/2012 Sb., občanského zákoníku, se považuje:</w:t>
      </w:r>
    </w:p>
    <w:p w:rsidR="008056CC" w:rsidRPr="00A25A57" w:rsidRDefault="008056CC" w:rsidP="00E95596">
      <w:pPr>
        <w:pStyle w:val="rove2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dodání </w:t>
      </w:r>
      <w:r w:rsidR="008B29AF" w:rsidRPr="00A25A57">
        <w:rPr>
          <w:rFonts w:asciiTheme="minorHAnsi" w:hAnsiTheme="minorHAnsi"/>
          <w:sz w:val="22"/>
          <w:szCs w:val="22"/>
        </w:rPr>
        <w:t>zboží</w:t>
      </w:r>
      <w:r w:rsidR="00AE3D52" w:rsidRPr="00A25A57">
        <w:rPr>
          <w:rFonts w:asciiTheme="minorHAnsi" w:hAnsiTheme="minorHAnsi" w:cs="Calibri"/>
          <w:sz w:val="22"/>
        </w:rPr>
        <w:t xml:space="preserve"> </w:t>
      </w:r>
      <w:r w:rsidRPr="00A25A57">
        <w:rPr>
          <w:rFonts w:asciiTheme="minorHAnsi" w:hAnsiTheme="minorHAnsi"/>
          <w:sz w:val="22"/>
          <w:szCs w:val="22"/>
        </w:rPr>
        <w:t>s nevyhovujícími technickými paramet</w:t>
      </w:r>
      <w:r w:rsidR="00882BFE" w:rsidRPr="00A25A57">
        <w:rPr>
          <w:rFonts w:asciiTheme="minorHAnsi" w:hAnsiTheme="minorHAnsi"/>
          <w:sz w:val="22"/>
          <w:szCs w:val="22"/>
        </w:rPr>
        <w:t>ry požadovanými kupujícím dle přílohy č. 1 této smlouvy</w:t>
      </w:r>
      <w:r w:rsidRPr="00A25A57">
        <w:rPr>
          <w:rFonts w:asciiTheme="minorHAnsi" w:hAnsiTheme="minorHAnsi"/>
          <w:sz w:val="22"/>
          <w:szCs w:val="22"/>
        </w:rPr>
        <w:t>,</w:t>
      </w:r>
    </w:p>
    <w:p w:rsidR="008056CC" w:rsidRPr="00A25A57" w:rsidRDefault="008056CC" w:rsidP="00E95596">
      <w:pPr>
        <w:pStyle w:val="rove2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prodlení s termínem dodání delším než 15 dní,</w:t>
      </w:r>
      <w:r w:rsidRPr="00A25A57">
        <w:rPr>
          <w:rFonts w:asciiTheme="minorHAnsi" w:hAnsiTheme="minorHAnsi"/>
        </w:rPr>
        <w:t xml:space="preserve"> </w:t>
      </w:r>
      <w:r w:rsidRPr="00A25A57">
        <w:rPr>
          <w:rFonts w:asciiTheme="minorHAnsi" w:hAnsiTheme="minorHAnsi"/>
          <w:sz w:val="22"/>
          <w:szCs w:val="22"/>
        </w:rPr>
        <w:t>opakované nedodržení termínů či kvality dodávek dle této smlouvy,</w:t>
      </w:r>
    </w:p>
    <w:p w:rsidR="008056CC" w:rsidRPr="00A25A57" w:rsidRDefault="008056CC" w:rsidP="00E95596">
      <w:pPr>
        <w:pStyle w:val="rove2"/>
        <w:numPr>
          <w:ilvl w:val="0"/>
          <w:numId w:val="23"/>
        </w:numPr>
        <w:ind w:left="1080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opakované prodlení s odstraněním vad,</w:t>
      </w:r>
    </w:p>
    <w:p w:rsidR="008056CC" w:rsidRPr="00A25A57" w:rsidRDefault="008056CC" w:rsidP="00E95596">
      <w:pPr>
        <w:pStyle w:val="rove2"/>
        <w:numPr>
          <w:ilvl w:val="0"/>
          <w:numId w:val="23"/>
        </w:numPr>
        <w:ind w:left="1080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prodlení s provedením výměny zboží delším než 30 dní ode dne oznámení neodstranitelné vady anebo vady, která se vyskytla na předmětu koupě opakovaně,</w:t>
      </w:r>
    </w:p>
    <w:p w:rsidR="008056CC" w:rsidRPr="00A25A57" w:rsidRDefault="008056CC" w:rsidP="00E95596">
      <w:pPr>
        <w:pStyle w:val="rove2"/>
        <w:numPr>
          <w:ilvl w:val="0"/>
          <w:numId w:val="23"/>
        </w:numPr>
        <w:ind w:left="1080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prodlení s úhradou oprávněně vyúčtované kupní ceny delším než </w:t>
      </w:r>
      <w:r w:rsidR="00882BFE" w:rsidRPr="00A25A57">
        <w:rPr>
          <w:rFonts w:asciiTheme="minorHAnsi" w:hAnsiTheme="minorHAnsi"/>
          <w:sz w:val="22"/>
          <w:szCs w:val="22"/>
        </w:rPr>
        <w:t>30</w:t>
      </w:r>
      <w:r w:rsidRPr="00A25A57">
        <w:rPr>
          <w:rFonts w:asciiTheme="minorHAnsi" w:hAnsiTheme="minorHAnsi"/>
          <w:sz w:val="22"/>
          <w:szCs w:val="22"/>
        </w:rPr>
        <w:t xml:space="preserve"> dní,</w:t>
      </w:r>
    </w:p>
    <w:p w:rsidR="008056CC" w:rsidRPr="00A25A57" w:rsidRDefault="008056CC" w:rsidP="00E95596">
      <w:pPr>
        <w:pStyle w:val="rove2"/>
        <w:numPr>
          <w:ilvl w:val="0"/>
          <w:numId w:val="23"/>
        </w:numPr>
        <w:ind w:left="1080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zahájení insolvenčního řízení u prodávajícího nebo kupujícího.</w:t>
      </w:r>
    </w:p>
    <w:p w:rsidR="00882BFE" w:rsidRPr="00A25A57" w:rsidRDefault="00882BFE" w:rsidP="008B29AF">
      <w:pPr>
        <w:pStyle w:val="Odstavecseseznamem"/>
        <w:numPr>
          <w:ilvl w:val="0"/>
          <w:numId w:val="35"/>
        </w:numPr>
        <w:spacing w:line="276" w:lineRule="auto"/>
        <w:ind w:left="378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Právo odstoupit od této Smlouvy má kupující i tehdy, jestliže jej prodávající ujistil, že věc má určité vlastnosti, zejména vlastnosti kupujícím vymíněné, anebo prodávající kupujícího ujistil, že věc nemá žádné vady, a toto ujištění se ukáže nepravdivým.</w:t>
      </w:r>
    </w:p>
    <w:p w:rsidR="008B29AF" w:rsidRPr="00A25A57" w:rsidRDefault="008056CC" w:rsidP="008B29AF">
      <w:pPr>
        <w:pStyle w:val="rove2"/>
        <w:numPr>
          <w:ilvl w:val="0"/>
          <w:numId w:val="35"/>
        </w:numPr>
        <w:spacing w:line="276" w:lineRule="auto"/>
        <w:ind w:left="378"/>
        <w:rPr>
          <w:rFonts w:asciiTheme="minorHAnsi" w:hAnsiTheme="minorHAnsi" w:cs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Odstoupením od smlouvy zanikají všechna práva a povinnosti stran ze smlouvy. Odstoupení od </w:t>
      </w:r>
      <w:r w:rsidRPr="00A25A57">
        <w:rPr>
          <w:rFonts w:asciiTheme="minorHAnsi" w:hAnsiTheme="minorHAnsi" w:cstheme="minorHAnsi"/>
          <w:sz w:val="22"/>
          <w:szCs w:val="22"/>
        </w:rPr>
        <w:t xml:space="preserve">smlouvy se však nedotýká nároku na náhradu škody vzniklé porušením smlouvy. </w:t>
      </w:r>
    </w:p>
    <w:p w:rsidR="00697994" w:rsidRPr="00A25A57" w:rsidRDefault="00697994" w:rsidP="008B29AF">
      <w:pPr>
        <w:pStyle w:val="rove2"/>
        <w:numPr>
          <w:ilvl w:val="0"/>
          <w:numId w:val="35"/>
        </w:numPr>
        <w:spacing w:line="276" w:lineRule="auto"/>
        <w:ind w:left="378"/>
        <w:rPr>
          <w:rFonts w:asciiTheme="minorHAnsi" w:hAnsiTheme="minorHAnsi" w:cstheme="minorHAnsi"/>
          <w:sz w:val="22"/>
          <w:szCs w:val="22"/>
        </w:rPr>
      </w:pPr>
      <w:r w:rsidRPr="00A25A57">
        <w:rPr>
          <w:rFonts w:asciiTheme="minorHAnsi" w:hAnsiTheme="minorHAnsi" w:cstheme="minorHAnsi"/>
          <w:sz w:val="22"/>
          <w:szCs w:val="22"/>
        </w:rPr>
        <w:t>Plnění rámcové smlouvy bude ukončeno při dosažení hodnoty 100 % předpokládané hodnoty této veřejné zakázky včetně DPH, nebo vypršením doby, na kterou byla uzavřena, přičemž rozhodující je to, která skutečnost nastane dříve.</w:t>
      </w:r>
    </w:p>
    <w:p w:rsidR="009B221B" w:rsidRPr="00A25A57" w:rsidRDefault="009B221B" w:rsidP="009B221B">
      <w:pPr>
        <w:pStyle w:val="rove2"/>
        <w:numPr>
          <w:ilvl w:val="0"/>
          <w:numId w:val="0"/>
        </w:numPr>
        <w:spacing w:line="276" w:lineRule="auto"/>
        <w:ind w:left="378"/>
        <w:rPr>
          <w:rFonts w:asciiTheme="minorHAnsi" w:hAnsiTheme="minorHAnsi" w:cstheme="minorHAnsi"/>
          <w:sz w:val="22"/>
          <w:szCs w:val="22"/>
        </w:rPr>
      </w:pPr>
    </w:p>
    <w:p w:rsidR="003013CB" w:rsidRPr="00A25A57" w:rsidRDefault="008056CC" w:rsidP="00413A3D">
      <w:pPr>
        <w:spacing w:before="240" w:after="0"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25A57">
        <w:rPr>
          <w:rFonts w:asciiTheme="minorHAnsi" w:hAnsiTheme="minorHAnsi" w:cs="Calibri"/>
          <w:b/>
          <w:bCs/>
          <w:sz w:val="22"/>
          <w:szCs w:val="22"/>
        </w:rPr>
        <w:lastRenderedPageBreak/>
        <w:t>Článek X</w:t>
      </w:r>
      <w:r w:rsidR="003013CB" w:rsidRPr="00A25A57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3013CB" w:rsidRPr="00A25A57" w:rsidRDefault="003013CB" w:rsidP="003013CB">
      <w:pPr>
        <w:pStyle w:val="Nadpis1"/>
        <w:spacing w:before="0"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bCs w:val="0"/>
          <w:sz w:val="22"/>
          <w:szCs w:val="22"/>
        </w:rPr>
        <w:t>Rozhodné právo a způsob řešení sporů</w:t>
      </w:r>
    </w:p>
    <w:p w:rsidR="003013CB" w:rsidRPr="00A25A57" w:rsidRDefault="003013CB" w:rsidP="003013CB">
      <w:pPr>
        <w:numPr>
          <w:ilvl w:val="0"/>
          <w:numId w:val="19"/>
        </w:numPr>
        <w:tabs>
          <w:tab w:val="num" w:pos="360"/>
        </w:tabs>
        <w:spacing w:before="120" w:after="0" w:line="276" w:lineRule="auto"/>
        <w:ind w:left="360"/>
        <w:rPr>
          <w:rStyle w:val="Zvraznn"/>
          <w:rFonts w:asciiTheme="minorHAnsi" w:hAnsiTheme="minorHAnsi" w:cs="Calibri"/>
          <w:bCs/>
          <w:i w:val="0"/>
          <w:iCs w:val="0"/>
          <w:sz w:val="22"/>
          <w:szCs w:val="22"/>
        </w:rPr>
      </w:pPr>
      <w:r w:rsidRPr="00A25A57">
        <w:rPr>
          <w:rStyle w:val="Zvraznn"/>
          <w:rFonts w:asciiTheme="minorHAnsi" w:hAnsiTheme="minorHAnsi" w:cs="Calibri"/>
          <w:bCs/>
          <w:i w:val="0"/>
          <w:iCs w:val="0"/>
          <w:sz w:val="22"/>
          <w:szCs w:val="22"/>
        </w:rPr>
        <w:t>Strany této smlouvy se dohodly, že se t</w:t>
      </w:r>
      <w:r w:rsidRPr="00A25A57">
        <w:rPr>
          <w:rFonts w:asciiTheme="minorHAnsi" w:hAnsiTheme="minorHAnsi" w:cs="Calibri"/>
          <w:bCs/>
          <w:sz w:val="22"/>
          <w:szCs w:val="22"/>
        </w:rPr>
        <w:t xml:space="preserve">ato smlouva se řídí výhradně českým právním řádem a to příslušnými ustanoveními kupní smlouvy dle zákona č. 89/2012 Sb., občanského zákoníku, ve znění pozdějších změn a dodatků, a že </w:t>
      </w:r>
      <w:r w:rsidRPr="00A25A57">
        <w:rPr>
          <w:rStyle w:val="Zvraznn"/>
          <w:rFonts w:asciiTheme="minorHAnsi" w:hAnsiTheme="minorHAnsi" w:cs="Calibri"/>
          <w:bCs/>
          <w:i w:val="0"/>
          <w:iCs w:val="0"/>
          <w:sz w:val="22"/>
          <w:szCs w:val="22"/>
        </w:rPr>
        <w:t>rozhodným právem pro eventuální spory vzniklé z předmětu této smlouvy je právo České republiky.</w:t>
      </w:r>
    </w:p>
    <w:p w:rsidR="003013CB" w:rsidRPr="00A25A57" w:rsidRDefault="003013CB" w:rsidP="003013CB">
      <w:pPr>
        <w:numPr>
          <w:ilvl w:val="0"/>
          <w:numId w:val="19"/>
        </w:numPr>
        <w:tabs>
          <w:tab w:val="num" w:pos="360"/>
        </w:tabs>
        <w:spacing w:before="120" w:after="0" w:line="276" w:lineRule="auto"/>
        <w:ind w:left="360"/>
        <w:rPr>
          <w:rFonts w:asciiTheme="minorHAnsi" w:hAnsiTheme="minorHAnsi" w:cs="Calibri"/>
          <w:bCs/>
          <w:iCs/>
          <w:color w:val="FF0000"/>
          <w:sz w:val="22"/>
          <w:szCs w:val="22"/>
        </w:rPr>
      </w:pPr>
      <w:r w:rsidRPr="00A25A57">
        <w:rPr>
          <w:rStyle w:val="Zvraznn"/>
          <w:rFonts w:asciiTheme="minorHAnsi" w:hAnsiTheme="minorHAnsi" w:cs="Calibri"/>
          <w:bCs/>
          <w:i w:val="0"/>
          <w:iCs w:val="0"/>
          <w:sz w:val="22"/>
          <w:szCs w:val="22"/>
        </w:rPr>
        <w:t>Všechny spory, které by mohly vzniknout z této smlouvy a v souvislosti s ní budou řešeny smírnou cestou. Nedojde-li mezi smluvními stranami ke smíru, budou tyto spory rozhodovány obecným soudem.</w:t>
      </w:r>
    </w:p>
    <w:p w:rsidR="00580565" w:rsidRPr="00A25A57" w:rsidRDefault="006941A2" w:rsidP="008B29AF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 xml:space="preserve">Článek </w:t>
      </w:r>
      <w:r w:rsidR="003013CB" w:rsidRPr="00A25A57">
        <w:rPr>
          <w:rFonts w:asciiTheme="minorHAnsi" w:hAnsiTheme="minorHAnsi"/>
          <w:sz w:val="22"/>
          <w:szCs w:val="22"/>
        </w:rPr>
        <w:t>X</w:t>
      </w:r>
      <w:r w:rsidR="008B29AF" w:rsidRPr="00A25A57">
        <w:rPr>
          <w:rFonts w:asciiTheme="minorHAnsi" w:hAnsiTheme="minorHAnsi"/>
          <w:sz w:val="22"/>
          <w:szCs w:val="22"/>
        </w:rPr>
        <w:t>I</w:t>
      </w:r>
      <w:r w:rsidR="003013CB" w:rsidRPr="00A25A57">
        <w:rPr>
          <w:rFonts w:asciiTheme="minorHAnsi" w:hAnsiTheme="minorHAnsi"/>
          <w:sz w:val="22"/>
          <w:szCs w:val="22"/>
        </w:rPr>
        <w:t>.</w:t>
      </w:r>
    </w:p>
    <w:p w:rsidR="00580565" w:rsidRPr="00A25A57" w:rsidRDefault="000C7568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Kontaktní osoby</w:t>
      </w:r>
    </w:p>
    <w:p w:rsidR="003013CB" w:rsidRPr="00A25A57" w:rsidRDefault="003013CB" w:rsidP="000C7568">
      <w:pPr>
        <w:spacing w:line="276" w:lineRule="auto"/>
        <w:ind w:firstLine="426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Ve věcech plnění této s</w:t>
      </w:r>
      <w:r w:rsidR="00FC06FB" w:rsidRPr="00A25A57">
        <w:rPr>
          <w:rFonts w:asciiTheme="minorHAnsi" w:hAnsiTheme="minorHAnsi"/>
          <w:color w:val="000000"/>
          <w:sz w:val="22"/>
          <w:szCs w:val="22"/>
        </w:rPr>
        <w:t>mlouvy jsou kontaktními osobami:</w:t>
      </w:r>
    </w:p>
    <w:p w:rsidR="003013CB" w:rsidRPr="00A25A57" w:rsidRDefault="003013CB" w:rsidP="00E17EED">
      <w:pPr>
        <w:pStyle w:val="Odstavecseseznamem"/>
        <w:spacing w:before="120" w:after="0"/>
        <w:ind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 na straně prodávajícího: </w:t>
      </w:r>
      <w:r w:rsidR="002234CF" w:rsidRPr="00A25A57">
        <w:rPr>
          <w:rFonts w:asciiTheme="minorHAnsi" w:hAnsiTheme="minorHAnsi" w:cs="Calibri"/>
          <w:b/>
          <w:sz w:val="22"/>
          <w:szCs w:val="22"/>
        </w:rPr>
        <w:t>Miloslav Čermák</w:t>
      </w:r>
      <w:r w:rsidRPr="00A25A57">
        <w:rPr>
          <w:rFonts w:asciiTheme="minorHAnsi" w:hAnsiTheme="minorHAnsi"/>
          <w:b/>
          <w:color w:val="000000"/>
          <w:sz w:val="22"/>
          <w:szCs w:val="22"/>
        </w:rPr>
        <w:t>,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013CB" w:rsidRPr="00A25A57" w:rsidRDefault="003013CB" w:rsidP="00E17EED">
      <w:pPr>
        <w:pStyle w:val="Odstavecseseznamem"/>
        <w:spacing w:after="0"/>
        <w:ind w:left="2846"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tel.: </w:t>
      </w:r>
      <w:r w:rsidR="002234CF" w:rsidRPr="00A25A57">
        <w:rPr>
          <w:rFonts w:asciiTheme="minorHAnsi" w:hAnsiTheme="minorHAnsi"/>
          <w:color w:val="000000"/>
          <w:sz w:val="22"/>
          <w:szCs w:val="22"/>
        </w:rPr>
        <w:t xml:space="preserve">+420 </w:t>
      </w:r>
      <w:r w:rsidR="002234CF" w:rsidRPr="00A25A57">
        <w:rPr>
          <w:rFonts w:asciiTheme="minorHAnsi" w:hAnsiTheme="minorHAnsi" w:cs="Calibri"/>
          <w:sz w:val="22"/>
          <w:szCs w:val="22"/>
        </w:rPr>
        <w:t>731 000 888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3013CB" w:rsidRPr="00A25A57" w:rsidRDefault="003013CB" w:rsidP="00E17EED">
      <w:pPr>
        <w:pStyle w:val="Odstavecseseznamem"/>
        <w:spacing w:after="0"/>
        <w:ind w:left="2846"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e-mail: </w:t>
      </w:r>
      <w:r w:rsidR="002234CF" w:rsidRPr="00A25A57">
        <w:rPr>
          <w:rFonts w:asciiTheme="minorHAnsi" w:hAnsiTheme="minorHAnsi" w:cs="Calibri"/>
          <w:sz w:val="22"/>
          <w:szCs w:val="22"/>
        </w:rPr>
        <w:t>info@itin.cz</w:t>
      </w:r>
    </w:p>
    <w:p w:rsidR="003013CB" w:rsidRPr="00A25A57" w:rsidRDefault="003013CB" w:rsidP="00E17EED">
      <w:pPr>
        <w:pStyle w:val="Odstavecseseznamem"/>
        <w:spacing w:before="120" w:after="0" w:line="276" w:lineRule="auto"/>
        <w:ind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na straně kupujícího: </w:t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="00D16BF3" w:rsidRPr="00A25A57">
        <w:rPr>
          <w:rFonts w:asciiTheme="minorHAnsi" w:hAnsiTheme="minorHAnsi"/>
          <w:b/>
          <w:sz w:val="22"/>
        </w:rPr>
        <w:t>Mgr. Alexandr Bednář</w:t>
      </w:r>
    </w:p>
    <w:p w:rsidR="003013CB" w:rsidRPr="00A25A57" w:rsidRDefault="003013CB" w:rsidP="00E17EED">
      <w:pPr>
        <w:pStyle w:val="Odstavecseseznamem"/>
        <w:spacing w:after="0"/>
        <w:ind w:left="2846" w:firstLine="697"/>
        <w:contextualSpacing w:val="0"/>
        <w:rPr>
          <w:rFonts w:asciiTheme="minorHAnsi" w:hAnsiTheme="minorHAnsi" w:cstheme="minorHAnsi"/>
          <w:sz w:val="22"/>
        </w:rPr>
      </w:pPr>
      <w:r w:rsidRPr="00A25A57">
        <w:rPr>
          <w:rFonts w:asciiTheme="minorHAnsi" w:hAnsiTheme="minorHAnsi" w:cstheme="minorHAnsi"/>
          <w:sz w:val="22"/>
        </w:rPr>
        <w:t>tel.: +420 </w:t>
      </w:r>
      <w:r w:rsidR="00D16BF3" w:rsidRPr="00A25A57">
        <w:rPr>
          <w:rFonts w:asciiTheme="minorHAnsi" w:hAnsiTheme="minorHAnsi" w:cstheme="minorHAnsi"/>
          <w:sz w:val="22"/>
        </w:rPr>
        <w:t>603 835 777</w:t>
      </w:r>
    </w:p>
    <w:p w:rsidR="001E71C2" w:rsidRPr="00A25A57" w:rsidRDefault="001E71C2" w:rsidP="00E17EED">
      <w:pPr>
        <w:tabs>
          <w:tab w:val="left" w:pos="1701"/>
        </w:tabs>
        <w:spacing w:after="0"/>
        <w:rPr>
          <w:rFonts w:asciiTheme="minorHAnsi" w:hAnsiTheme="minorHAnsi"/>
          <w:sz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Pr="00A25A57">
        <w:rPr>
          <w:rFonts w:asciiTheme="minorHAnsi" w:hAnsiTheme="minorHAnsi"/>
          <w:color w:val="000000"/>
          <w:sz w:val="22"/>
          <w:szCs w:val="22"/>
        </w:rPr>
        <w:tab/>
      </w:r>
      <w:r w:rsidR="003013CB" w:rsidRPr="00A25A57">
        <w:rPr>
          <w:rFonts w:asciiTheme="minorHAnsi" w:hAnsiTheme="minorHAnsi"/>
          <w:color w:val="000000"/>
          <w:sz w:val="22"/>
          <w:szCs w:val="22"/>
        </w:rPr>
        <w:t>e-mail</w:t>
      </w:r>
      <w:r w:rsidR="003013CB" w:rsidRPr="00A25A57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8" w:history="1"/>
      <w:r w:rsidR="00DC02C3" w:rsidRPr="00A25A57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 </w:t>
      </w:r>
      <w:r w:rsidR="00D16BF3" w:rsidRPr="00A25A57">
        <w:rPr>
          <w:rFonts w:asciiTheme="minorHAnsi" w:hAnsiTheme="minorHAnsi"/>
        </w:rPr>
        <w:t xml:space="preserve">specialniskola@lzs-mecholupy.cz </w:t>
      </w:r>
    </w:p>
    <w:p w:rsidR="000C7568" w:rsidRPr="00A25A57" w:rsidRDefault="000C7568" w:rsidP="00E17EED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25A57">
        <w:rPr>
          <w:rFonts w:asciiTheme="minorHAnsi" w:hAnsiTheme="minorHAnsi"/>
          <w:sz w:val="22"/>
          <w:szCs w:val="22"/>
        </w:rPr>
        <w:t>Článek X</w:t>
      </w:r>
      <w:r w:rsidR="00E17EED" w:rsidRPr="00A25A57">
        <w:rPr>
          <w:rFonts w:asciiTheme="minorHAnsi" w:hAnsiTheme="minorHAnsi"/>
          <w:sz w:val="22"/>
          <w:szCs w:val="22"/>
        </w:rPr>
        <w:t>I</w:t>
      </w:r>
      <w:r w:rsidRPr="00A25A57">
        <w:rPr>
          <w:rFonts w:asciiTheme="minorHAnsi" w:hAnsiTheme="minorHAnsi"/>
          <w:sz w:val="22"/>
          <w:szCs w:val="22"/>
        </w:rPr>
        <w:t>I.</w:t>
      </w:r>
    </w:p>
    <w:p w:rsidR="000C7568" w:rsidRPr="00A25A57" w:rsidRDefault="000C7568" w:rsidP="000C7568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A25A57">
        <w:rPr>
          <w:rFonts w:asciiTheme="minorHAnsi" w:hAnsiTheme="minorHAnsi"/>
          <w:b/>
          <w:color w:val="000000"/>
          <w:sz w:val="22"/>
          <w:szCs w:val="22"/>
        </w:rPr>
        <w:t>Všeobecná a závěrečná ustanovení</w:t>
      </w:r>
    </w:p>
    <w:p w:rsidR="000B5868" w:rsidRPr="00A25A57" w:rsidRDefault="00FC06FB" w:rsidP="000C7568">
      <w:pPr>
        <w:pStyle w:val="Odstavecseseznamem"/>
        <w:numPr>
          <w:ilvl w:val="0"/>
          <w:numId w:val="26"/>
        </w:numPr>
        <w:spacing w:before="12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Smluvní strany souhlasí s tím, že tato kupní smlouva včetně příloh a případných dodatků bude zveřejněna </w:t>
      </w:r>
      <w:r w:rsidR="000B5868" w:rsidRPr="00A25A57">
        <w:rPr>
          <w:rFonts w:asciiTheme="minorHAnsi" w:hAnsiTheme="minorHAnsi" w:cs="Calibri"/>
          <w:sz w:val="22"/>
          <w:szCs w:val="22"/>
        </w:rPr>
        <w:t>dle zákona č. 340/2015 Sb</w:t>
      </w:r>
      <w:r w:rsidR="00F57EAA" w:rsidRPr="00A25A57">
        <w:rPr>
          <w:rFonts w:asciiTheme="minorHAnsi" w:hAnsiTheme="minorHAnsi" w:cs="Calibri"/>
          <w:sz w:val="22"/>
          <w:szCs w:val="22"/>
        </w:rPr>
        <w:t>.</w:t>
      </w:r>
      <w:r w:rsidR="000B5868" w:rsidRPr="00A25A57">
        <w:rPr>
          <w:rFonts w:asciiTheme="minorHAnsi" w:hAnsiTheme="minorHAnsi" w:cs="Calibri"/>
          <w:sz w:val="22"/>
          <w:szCs w:val="22"/>
        </w:rPr>
        <w:t xml:space="preserve">, o registru smluv </w:t>
      </w:r>
      <w:r w:rsidRPr="00A25A57">
        <w:rPr>
          <w:rFonts w:asciiTheme="minorHAnsi" w:hAnsiTheme="minorHAnsi" w:cs="Calibri"/>
          <w:sz w:val="22"/>
          <w:szCs w:val="22"/>
        </w:rPr>
        <w:t>v informačním systému Registru smluv</w:t>
      </w:r>
      <w:r w:rsidR="003013CB" w:rsidRPr="00A25A57">
        <w:rPr>
          <w:rFonts w:asciiTheme="minorHAnsi" w:hAnsiTheme="minorHAnsi" w:cs="Calibri"/>
          <w:sz w:val="22"/>
          <w:szCs w:val="22"/>
        </w:rPr>
        <w:t>.</w:t>
      </w:r>
      <w:r w:rsidR="008C593F" w:rsidRPr="00A25A57">
        <w:rPr>
          <w:rFonts w:asciiTheme="minorHAnsi" w:hAnsiTheme="minorHAnsi" w:cs="Calibri"/>
          <w:sz w:val="22"/>
          <w:szCs w:val="22"/>
        </w:rPr>
        <w:t xml:space="preserve"> Zveřejnění zajistí kupující.</w:t>
      </w:r>
    </w:p>
    <w:p w:rsidR="00580565" w:rsidRPr="00A25A57" w:rsidRDefault="00580565" w:rsidP="000C7568">
      <w:pPr>
        <w:pStyle w:val="Odstavecseseznamem"/>
        <w:numPr>
          <w:ilvl w:val="0"/>
          <w:numId w:val="26"/>
        </w:numPr>
        <w:spacing w:before="12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 xml:space="preserve">Změny této smlouvy jsou možné pouze písemnými </w:t>
      </w:r>
      <w:r w:rsidR="000B5868" w:rsidRPr="00A25A57">
        <w:rPr>
          <w:rFonts w:asciiTheme="minorHAnsi" w:hAnsiTheme="minorHAnsi"/>
          <w:color w:val="000000"/>
          <w:sz w:val="22"/>
          <w:szCs w:val="22"/>
        </w:rPr>
        <w:t>o</w:t>
      </w:r>
      <w:r w:rsidRPr="00A25A57">
        <w:rPr>
          <w:rFonts w:asciiTheme="minorHAnsi" w:hAnsiTheme="minorHAnsi"/>
          <w:color w:val="000000"/>
          <w:sz w:val="22"/>
          <w:szCs w:val="22"/>
        </w:rPr>
        <w:t>číslovanými dodatky podepsanými oprávněnými zástupci obou stran.</w:t>
      </w:r>
    </w:p>
    <w:p w:rsidR="003013CB" w:rsidRPr="00A25A57" w:rsidRDefault="003013CB" w:rsidP="000C7568">
      <w:pPr>
        <w:pStyle w:val="Zkladntext"/>
        <w:numPr>
          <w:ilvl w:val="0"/>
          <w:numId w:val="26"/>
        </w:numPr>
        <w:spacing w:before="120" w:line="276" w:lineRule="auto"/>
        <w:ind w:left="364"/>
        <w:rPr>
          <w:rFonts w:asciiTheme="minorHAnsi" w:hAnsiTheme="minorHAnsi" w:cs="Calibri"/>
          <w:b w:val="0"/>
          <w:sz w:val="22"/>
          <w:szCs w:val="22"/>
          <w:u w:val="none"/>
        </w:rPr>
      </w:pPr>
      <w:r w:rsidRPr="00A25A57">
        <w:rPr>
          <w:rFonts w:asciiTheme="minorHAnsi" w:hAnsiTheme="minorHAnsi" w:cs="Calibri"/>
          <w:b w:val="0"/>
          <w:sz w:val="22"/>
          <w:szCs w:val="22"/>
          <w:u w:val="none"/>
        </w:rPr>
        <w:t>Strany prohlašují, že jejich způsobilost k právním úkonům a jejich volnost uzavřít tuto smlouvu jakož i jejich způsobilost k souvisejícím právním úkonům není nijak omezena nebo vyloučena.</w:t>
      </w:r>
    </w:p>
    <w:p w:rsidR="003013CB" w:rsidRPr="00A25A57" w:rsidRDefault="003013CB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Smluvní strany prohlašují, že si tuto smlouvu včetně příloh před jejím podpisem přečetly, a že textu smlouvy včetně příloh v úplnosti rozumí, že vyjadřuje plně projev jejich svobodné a vážné vůle, učiněnými nikoli v tísni za nápadně nevýhodných podmínek a na důkaz toho připojují své podpisy. </w:t>
      </w:r>
    </w:p>
    <w:p w:rsidR="0047142B" w:rsidRPr="00A25A57" w:rsidRDefault="003013CB" w:rsidP="00621C4B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>Neplatnost některého ustanovení této smlouvy nemá za následek neplatnost celé smlouvy.</w:t>
      </w:r>
    </w:p>
    <w:p w:rsidR="000C7568" w:rsidRPr="00A25A57" w:rsidRDefault="000C7568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/>
          <w:color w:val="000000"/>
          <w:sz w:val="22"/>
          <w:szCs w:val="22"/>
        </w:rPr>
        <w:t>Tato smlouva je platná po podpisu obou smluvních stran a účinná se stává dnem zveřejnění v registru smluv dle čl. X</w:t>
      </w:r>
      <w:r w:rsidR="00621C4B" w:rsidRPr="00A25A57">
        <w:rPr>
          <w:rFonts w:asciiTheme="minorHAnsi" w:hAnsiTheme="minorHAnsi"/>
          <w:color w:val="000000"/>
          <w:sz w:val="22"/>
          <w:szCs w:val="22"/>
        </w:rPr>
        <w:t>I</w:t>
      </w:r>
      <w:r w:rsidR="001E71C2" w:rsidRPr="00A25A57">
        <w:rPr>
          <w:rFonts w:asciiTheme="minorHAnsi" w:hAnsiTheme="minorHAnsi"/>
          <w:color w:val="000000"/>
          <w:sz w:val="22"/>
          <w:szCs w:val="22"/>
        </w:rPr>
        <w:t>I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odst. </w:t>
      </w:r>
      <w:r w:rsidR="001E71C2" w:rsidRPr="00A25A57">
        <w:rPr>
          <w:rFonts w:asciiTheme="minorHAnsi" w:hAnsiTheme="minorHAnsi"/>
          <w:color w:val="000000"/>
          <w:sz w:val="22"/>
          <w:szCs w:val="22"/>
        </w:rPr>
        <w:t>1</w:t>
      </w:r>
      <w:r w:rsidRPr="00A25A57">
        <w:rPr>
          <w:rFonts w:asciiTheme="minorHAnsi" w:hAnsiTheme="minorHAnsi"/>
          <w:color w:val="000000"/>
          <w:sz w:val="22"/>
          <w:szCs w:val="22"/>
        </w:rPr>
        <w:t xml:space="preserve"> této smlouvy. </w:t>
      </w:r>
      <w:r w:rsidR="003013CB" w:rsidRPr="00A25A57">
        <w:rPr>
          <w:rFonts w:asciiTheme="minorHAnsi" w:hAnsiTheme="minorHAnsi" w:cs="Calibri"/>
          <w:sz w:val="22"/>
          <w:szCs w:val="22"/>
        </w:rPr>
        <w:t xml:space="preserve">Tato smlouva včetně příloh je vyhotovena ve </w:t>
      </w:r>
      <w:r w:rsidR="007E5915" w:rsidRPr="00A25A57">
        <w:rPr>
          <w:rFonts w:asciiTheme="minorHAnsi" w:hAnsiTheme="minorHAnsi" w:cs="Calibri"/>
          <w:sz w:val="22"/>
          <w:szCs w:val="22"/>
        </w:rPr>
        <w:t>dvou</w:t>
      </w:r>
      <w:r w:rsidR="003013CB" w:rsidRPr="00A25A57">
        <w:rPr>
          <w:rFonts w:asciiTheme="minorHAnsi" w:hAnsiTheme="minorHAnsi" w:cs="Calibri"/>
          <w:sz w:val="22"/>
          <w:szCs w:val="22"/>
        </w:rPr>
        <w:t xml:space="preserve"> stejnopisech</w:t>
      </w:r>
      <w:r w:rsidR="00D1391E" w:rsidRPr="00A25A57">
        <w:rPr>
          <w:rFonts w:asciiTheme="minorHAnsi" w:hAnsiTheme="minorHAnsi" w:cs="Calibri"/>
          <w:sz w:val="22"/>
          <w:szCs w:val="22"/>
        </w:rPr>
        <w:t xml:space="preserve">, z nichž Kupující a </w:t>
      </w:r>
      <w:r w:rsidR="003013CB" w:rsidRPr="00A25A57">
        <w:rPr>
          <w:rFonts w:asciiTheme="minorHAnsi" w:hAnsiTheme="minorHAnsi" w:cs="Calibri"/>
          <w:sz w:val="22"/>
          <w:szCs w:val="22"/>
        </w:rPr>
        <w:t xml:space="preserve">Prodávající </w:t>
      </w:r>
      <w:r w:rsidR="00D1391E" w:rsidRPr="00A25A57">
        <w:rPr>
          <w:rFonts w:asciiTheme="minorHAnsi" w:hAnsiTheme="minorHAnsi" w:cs="Calibri"/>
          <w:sz w:val="22"/>
          <w:szCs w:val="22"/>
        </w:rPr>
        <w:t xml:space="preserve">obdrží </w:t>
      </w:r>
      <w:r w:rsidR="003013CB" w:rsidRPr="00A25A57">
        <w:rPr>
          <w:rFonts w:asciiTheme="minorHAnsi" w:hAnsiTheme="minorHAnsi" w:cs="Calibri"/>
          <w:sz w:val="22"/>
          <w:szCs w:val="22"/>
        </w:rPr>
        <w:t>jedno vyhotovení.</w:t>
      </w:r>
    </w:p>
    <w:p w:rsidR="003013CB" w:rsidRPr="00A25A57" w:rsidRDefault="00317267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A25A57">
        <w:rPr>
          <w:rFonts w:asciiTheme="minorHAnsi" w:hAnsiTheme="minorHAnsi" w:cs="Calibri"/>
          <w:sz w:val="22"/>
          <w:szCs w:val="22"/>
        </w:rPr>
        <w:t xml:space="preserve">Smlouva má celkem </w:t>
      </w:r>
      <w:r w:rsidR="00206B7F" w:rsidRPr="00A25A57">
        <w:rPr>
          <w:rFonts w:asciiTheme="minorHAnsi" w:hAnsiTheme="minorHAnsi" w:cs="Calibri"/>
          <w:sz w:val="22"/>
          <w:szCs w:val="22"/>
        </w:rPr>
        <w:t>7</w:t>
      </w:r>
      <w:r w:rsidR="003013CB" w:rsidRPr="00A25A57">
        <w:rPr>
          <w:rFonts w:asciiTheme="minorHAnsi" w:hAnsiTheme="minorHAnsi" w:cs="Calibri"/>
          <w:sz w:val="22"/>
          <w:szCs w:val="22"/>
        </w:rPr>
        <w:t xml:space="preserve"> stran psaného textu.</w:t>
      </w:r>
    </w:p>
    <w:p w:rsidR="00206B7F" w:rsidRPr="00A25A57" w:rsidRDefault="00206B7F" w:rsidP="00206B7F">
      <w:pPr>
        <w:pStyle w:val="Zkladntext"/>
        <w:spacing w:before="120" w:after="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</w:p>
    <w:p w:rsidR="00621C4B" w:rsidRPr="00A25A57" w:rsidRDefault="00621C4B" w:rsidP="00206B7F">
      <w:pPr>
        <w:pStyle w:val="Zkladntext"/>
        <w:spacing w:before="120" w:after="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</w:p>
    <w:p w:rsidR="009B221B" w:rsidRPr="00A25A57" w:rsidRDefault="009B221B" w:rsidP="00206B7F">
      <w:pPr>
        <w:pStyle w:val="Zkladntext"/>
        <w:spacing w:before="120" w:after="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</w:p>
    <w:p w:rsidR="009B221B" w:rsidRPr="00A25A57" w:rsidRDefault="009B221B" w:rsidP="00206B7F">
      <w:pPr>
        <w:pStyle w:val="Zkladntext"/>
        <w:spacing w:before="120" w:after="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</w:p>
    <w:p w:rsidR="00206B7F" w:rsidRPr="00A25A57" w:rsidRDefault="00206B7F" w:rsidP="00206B7F">
      <w:pPr>
        <w:pStyle w:val="Zkladntext"/>
        <w:spacing w:before="120" w:after="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  <w:r w:rsidRPr="00A25A57">
        <w:rPr>
          <w:rFonts w:asciiTheme="minorHAnsi" w:hAnsiTheme="minorHAnsi" w:cs="Calibri"/>
          <w:b w:val="0"/>
          <w:sz w:val="22"/>
          <w:szCs w:val="22"/>
          <w:u w:val="none"/>
        </w:rPr>
        <w:lastRenderedPageBreak/>
        <w:t xml:space="preserve">Přílohy: </w:t>
      </w:r>
    </w:p>
    <w:p w:rsidR="00771765" w:rsidRPr="00A25A57" w:rsidRDefault="00771765" w:rsidP="00771765">
      <w:pPr>
        <w:pStyle w:val="Zkladntext"/>
        <w:spacing w:before="120" w:after="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  <w:r w:rsidRPr="00A25A57">
        <w:rPr>
          <w:rFonts w:asciiTheme="minorHAnsi" w:hAnsiTheme="minorHAnsi" w:cs="Calibri"/>
          <w:sz w:val="22"/>
          <w:szCs w:val="22"/>
          <w:u w:val="none"/>
        </w:rPr>
        <w:t xml:space="preserve">Příloha: č. </w:t>
      </w:r>
      <w:r w:rsidR="00EA2738" w:rsidRPr="00A25A57">
        <w:rPr>
          <w:rFonts w:asciiTheme="minorHAnsi" w:hAnsiTheme="minorHAnsi" w:cs="Calibri"/>
          <w:sz w:val="22"/>
          <w:szCs w:val="22"/>
          <w:u w:val="none"/>
        </w:rPr>
        <w:t>1</w:t>
      </w:r>
      <w:r w:rsidR="00EA2738" w:rsidRPr="00A25A57">
        <w:rPr>
          <w:rFonts w:asciiTheme="minorHAnsi" w:hAnsiTheme="minorHAnsi" w:cs="Calibri"/>
          <w:b w:val="0"/>
          <w:sz w:val="22"/>
          <w:szCs w:val="22"/>
          <w:u w:val="none"/>
        </w:rPr>
        <w:t xml:space="preserve"> - </w:t>
      </w:r>
      <w:r w:rsidRPr="00A25A57">
        <w:rPr>
          <w:rFonts w:asciiTheme="minorHAnsi" w:hAnsiTheme="minorHAnsi" w:cs="Calibri"/>
          <w:b w:val="0"/>
          <w:sz w:val="22"/>
          <w:szCs w:val="22"/>
          <w:u w:val="none"/>
        </w:rPr>
        <w:t xml:space="preserve">Tabulka technické specifikace </w:t>
      </w:r>
      <w:r w:rsidR="00EA2738" w:rsidRPr="00A25A57">
        <w:rPr>
          <w:rFonts w:asciiTheme="minorHAnsi" w:hAnsiTheme="minorHAnsi" w:cs="Calibri"/>
          <w:b w:val="0"/>
          <w:sz w:val="22"/>
          <w:szCs w:val="22"/>
          <w:u w:val="none"/>
        </w:rPr>
        <w:t xml:space="preserve">z nabídky dodavatele </w:t>
      </w:r>
      <w:r w:rsidRPr="00A25A57">
        <w:rPr>
          <w:rFonts w:asciiTheme="minorHAnsi" w:hAnsiTheme="minorHAnsi" w:cs="Calibri"/>
          <w:b w:val="0"/>
          <w:sz w:val="22"/>
          <w:szCs w:val="22"/>
          <w:u w:val="none"/>
        </w:rPr>
        <w:t>- popis a vyobrazení nabízeného předmětu plnění (Produktový list, nebo technický list spolu s uvedením technických parametrů)</w:t>
      </w:r>
    </w:p>
    <w:p w:rsidR="003264C8" w:rsidRPr="00A25A57" w:rsidRDefault="00F021B8" w:rsidP="00F021B8">
      <w:pPr>
        <w:pStyle w:val="Zkladntext"/>
        <w:tabs>
          <w:tab w:val="left" w:pos="5245"/>
        </w:tabs>
        <w:spacing w:before="120" w:after="240" w:line="276" w:lineRule="auto"/>
        <w:rPr>
          <w:rFonts w:asciiTheme="minorHAnsi" w:hAnsiTheme="minorHAnsi" w:cs="Calibri"/>
          <w:b w:val="0"/>
          <w:bCs/>
          <w:sz w:val="22"/>
          <w:szCs w:val="22"/>
          <w:u w:val="none"/>
        </w:rPr>
      </w:pPr>
      <w:r w:rsidRPr="00A25A57">
        <w:rPr>
          <w:rFonts w:asciiTheme="minorHAnsi" w:hAnsiTheme="minorHAnsi" w:cs="Calibri"/>
          <w:sz w:val="22"/>
          <w:szCs w:val="22"/>
          <w:u w:val="none"/>
        </w:rPr>
        <w:t>Příloha: č. 2</w:t>
      </w:r>
      <w:r w:rsidRPr="00A25A57">
        <w:rPr>
          <w:rFonts w:asciiTheme="minorHAnsi" w:hAnsiTheme="minorHAnsi" w:cs="Calibri"/>
          <w:b w:val="0"/>
          <w:sz w:val="22"/>
          <w:szCs w:val="22"/>
          <w:u w:val="none"/>
        </w:rPr>
        <w:t xml:space="preserve"> - Tabulka jednotkových cen předmětu plnění</w:t>
      </w:r>
    </w:p>
    <w:p w:rsidR="00621C4B" w:rsidRPr="00A25A57" w:rsidRDefault="00621C4B" w:rsidP="00C17622">
      <w:pPr>
        <w:pStyle w:val="Zkladntext"/>
        <w:tabs>
          <w:tab w:val="left" w:pos="5245"/>
        </w:tabs>
        <w:spacing w:before="240" w:line="276" w:lineRule="auto"/>
        <w:rPr>
          <w:rFonts w:asciiTheme="minorHAnsi" w:hAnsiTheme="minorHAnsi" w:cs="Calibri"/>
          <w:b w:val="0"/>
          <w:bCs/>
          <w:sz w:val="22"/>
          <w:szCs w:val="22"/>
          <w:u w:val="none"/>
        </w:rPr>
      </w:pPr>
    </w:p>
    <w:p w:rsidR="008342D5" w:rsidRPr="00A25A57" w:rsidRDefault="008342D5" w:rsidP="00C17622">
      <w:pPr>
        <w:pStyle w:val="Zkladntext"/>
        <w:tabs>
          <w:tab w:val="left" w:pos="5245"/>
        </w:tabs>
        <w:spacing w:before="240" w:line="276" w:lineRule="auto"/>
        <w:rPr>
          <w:rFonts w:asciiTheme="minorHAnsi" w:hAnsiTheme="minorHAnsi" w:cs="Calibri"/>
          <w:bCs/>
          <w:sz w:val="22"/>
          <w:szCs w:val="22"/>
          <w:u w:val="none"/>
        </w:rPr>
      </w:pPr>
      <w:r w:rsidRPr="00A25A57">
        <w:rPr>
          <w:rFonts w:asciiTheme="minorHAnsi" w:hAnsiTheme="minorHAnsi" w:cs="Calibri"/>
          <w:b w:val="0"/>
          <w:bCs/>
          <w:sz w:val="22"/>
          <w:szCs w:val="22"/>
          <w:u w:val="none"/>
        </w:rPr>
        <w:t>Za prodávajícího:</w:t>
      </w:r>
      <w:r w:rsidRPr="00A25A57">
        <w:rPr>
          <w:rFonts w:asciiTheme="minorHAnsi" w:hAnsiTheme="minorHAnsi" w:cs="Calibri"/>
          <w:bCs/>
          <w:sz w:val="22"/>
          <w:szCs w:val="22"/>
          <w:u w:val="none"/>
        </w:rPr>
        <w:tab/>
      </w:r>
      <w:r w:rsidRPr="00A25A57">
        <w:rPr>
          <w:rFonts w:asciiTheme="minorHAnsi" w:hAnsiTheme="minorHAnsi" w:cs="Calibri"/>
          <w:b w:val="0"/>
          <w:bCs/>
          <w:sz w:val="22"/>
          <w:szCs w:val="22"/>
          <w:u w:val="none"/>
        </w:rPr>
        <w:t>Za kupujícího:</w:t>
      </w:r>
    </w:p>
    <w:p w:rsidR="008342D5" w:rsidRPr="00A25A57" w:rsidRDefault="008342D5" w:rsidP="008342D5">
      <w:pPr>
        <w:tabs>
          <w:tab w:val="left" w:pos="5245"/>
        </w:tabs>
        <w:spacing w:before="120" w:line="276" w:lineRule="auto"/>
        <w:rPr>
          <w:rFonts w:asciiTheme="minorHAnsi" w:hAnsiTheme="minorHAnsi" w:cs="Calibri"/>
          <w:bCs/>
          <w:sz w:val="22"/>
          <w:szCs w:val="22"/>
        </w:rPr>
      </w:pPr>
    </w:p>
    <w:p w:rsidR="008342D5" w:rsidRPr="00A25A57" w:rsidRDefault="008342D5" w:rsidP="008342D5">
      <w:pPr>
        <w:tabs>
          <w:tab w:val="left" w:pos="5245"/>
        </w:tabs>
        <w:spacing w:before="120" w:line="276" w:lineRule="auto"/>
        <w:rPr>
          <w:rFonts w:asciiTheme="minorHAnsi" w:hAnsiTheme="minorHAnsi" w:cs="Calibri"/>
          <w:bCs/>
          <w:sz w:val="22"/>
          <w:szCs w:val="22"/>
        </w:rPr>
      </w:pPr>
      <w:r w:rsidRPr="00A25A57">
        <w:rPr>
          <w:rFonts w:asciiTheme="minorHAnsi" w:hAnsiTheme="minorHAnsi" w:cs="Calibri"/>
          <w:bCs/>
          <w:sz w:val="22"/>
          <w:szCs w:val="22"/>
        </w:rPr>
        <w:t>V </w:t>
      </w:r>
      <w:r w:rsidR="002234CF" w:rsidRPr="00A25A57">
        <w:rPr>
          <w:rFonts w:asciiTheme="minorHAnsi" w:hAnsiTheme="minorHAnsi" w:cs="Calibri"/>
          <w:bCs/>
          <w:sz w:val="22"/>
          <w:szCs w:val="22"/>
        </w:rPr>
        <w:t>Chomutově</w:t>
      </w:r>
      <w:r w:rsidRPr="00A25A57">
        <w:rPr>
          <w:rFonts w:asciiTheme="minorHAnsi" w:hAnsiTheme="minorHAnsi" w:cs="Calibri"/>
          <w:bCs/>
          <w:sz w:val="22"/>
          <w:szCs w:val="22"/>
        </w:rPr>
        <w:t xml:space="preserve"> dne </w:t>
      </w:r>
      <w:proofErr w:type="gramStart"/>
      <w:r w:rsidR="009B221B" w:rsidRPr="00A25A57">
        <w:rPr>
          <w:rFonts w:asciiTheme="minorHAnsi" w:hAnsiTheme="minorHAnsi" w:cs="Calibri"/>
          <w:bCs/>
          <w:sz w:val="22"/>
          <w:szCs w:val="22"/>
        </w:rPr>
        <w:t>22.3</w:t>
      </w:r>
      <w:r w:rsidRPr="00A25A57">
        <w:rPr>
          <w:rFonts w:asciiTheme="minorHAnsi" w:hAnsiTheme="minorHAnsi" w:cs="Calibri"/>
          <w:bCs/>
          <w:sz w:val="22"/>
          <w:szCs w:val="22"/>
        </w:rPr>
        <w:t>. 201</w:t>
      </w:r>
      <w:r w:rsidR="003264C8" w:rsidRPr="00A25A57">
        <w:rPr>
          <w:rFonts w:asciiTheme="minorHAnsi" w:hAnsiTheme="minorHAnsi" w:cs="Calibri"/>
          <w:bCs/>
          <w:sz w:val="22"/>
          <w:szCs w:val="22"/>
        </w:rPr>
        <w:t>8</w:t>
      </w:r>
      <w:proofErr w:type="gramEnd"/>
      <w:r w:rsidRPr="00A25A57">
        <w:rPr>
          <w:rFonts w:asciiTheme="minorHAnsi" w:hAnsiTheme="minorHAnsi" w:cs="Calibri"/>
          <w:bCs/>
          <w:sz w:val="22"/>
          <w:szCs w:val="22"/>
        </w:rPr>
        <w:tab/>
        <w:t>V</w:t>
      </w:r>
      <w:r w:rsidR="008A0430" w:rsidRPr="00A25A57">
        <w:rPr>
          <w:rFonts w:asciiTheme="minorHAnsi" w:hAnsiTheme="minorHAnsi" w:cs="Calibri"/>
          <w:bCs/>
          <w:sz w:val="22"/>
          <w:szCs w:val="22"/>
        </w:rPr>
        <w:t> </w:t>
      </w:r>
      <w:r w:rsidR="00D16BF3" w:rsidRPr="00A25A57">
        <w:rPr>
          <w:rFonts w:asciiTheme="minorHAnsi" w:hAnsiTheme="minorHAnsi" w:cs="Calibri"/>
          <w:bCs/>
          <w:sz w:val="22"/>
          <w:szCs w:val="22"/>
        </w:rPr>
        <w:t>Měcholupech</w:t>
      </w:r>
      <w:r w:rsidR="008A0430" w:rsidRPr="00A25A57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A25A57">
        <w:rPr>
          <w:rFonts w:asciiTheme="minorHAnsi" w:hAnsiTheme="minorHAnsi" w:cs="Calibri"/>
          <w:bCs/>
          <w:sz w:val="22"/>
          <w:szCs w:val="22"/>
        </w:rPr>
        <w:t xml:space="preserve">dne </w:t>
      </w:r>
      <w:r w:rsidR="009B221B" w:rsidRPr="00A25A57">
        <w:rPr>
          <w:rFonts w:asciiTheme="minorHAnsi" w:hAnsiTheme="minorHAnsi" w:cs="Calibri"/>
          <w:bCs/>
          <w:sz w:val="22"/>
          <w:szCs w:val="22"/>
        </w:rPr>
        <w:t>22</w:t>
      </w:r>
      <w:r w:rsidR="003264C8" w:rsidRPr="00A25A57">
        <w:rPr>
          <w:rFonts w:asciiTheme="minorHAnsi" w:hAnsiTheme="minorHAnsi" w:cs="Calibri"/>
          <w:bCs/>
          <w:sz w:val="22"/>
          <w:szCs w:val="22"/>
        </w:rPr>
        <w:t>.</w:t>
      </w:r>
      <w:r w:rsidR="009B221B" w:rsidRPr="00A25A57">
        <w:rPr>
          <w:rFonts w:asciiTheme="minorHAnsi" w:hAnsiTheme="minorHAnsi" w:cs="Calibri"/>
          <w:bCs/>
          <w:sz w:val="22"/>
          <w:szCs w:val="22"/>
        </w:rPr>
        <w:t>3</w:t>
      </w:r>
      <w:r w:rsidR="00D16BF3" w:rsidRPr="00A25A57">
        <w:rPr>
          <w:rFonts w:asciiTheme="minorHAnsi" w:hAnsiTheme="minorHAnsi" w:cs="Calibri"/>
          <w:bCs/>
          <w:sz w:val="22"/>
          <w:szCs w:val="22"/>
        </w:rPr>
        <w:t>. 2018</w:t>
      </w:r>
    </w:p>
    <w:p w:rsidR="009B221B" w:rsidRPr="00A25A57" w:rsidRDefault="009B221B" w:rsidP="008342D5">
      <w:pPr>
        <w:tabs>
          <w:tab w:val="left" w:pos="5245"/>
        </w:tabs>
        <w:spacing w:before="120" w:line="276" w:lineRule="auto"/>
        <w:rPr>
          <w:rFonts w:asciiTheme="minorHAnsi" w:hAnsiTheme="minorHAnsi" w:cs="Calibri"/>
          <w:bCs/>
          <w:sz w:val="22"/>
          <w:szCs w:val="22"/>
        </w:rPr>
      </w:pPr>
    </w:p>
    <w:p w:rsidR="009B221B" w:rsidRPr="00A25A57" w:rsidRDefault="009B221B" w:rsidP="008342D5">
      <w:pPr>
        <w:tabs>
          <w:tab w:val="left" w:pos="5245"/>
        </w:tabs>
        <w:spacing w:before="120" w:line="276" w:lineRule="auto"/>
        <w:rPr>
          <w:rFonts w:asciiTheme="minorHAnsi" w:hAnsiTheme="minorHAnsi" w:cs="Calibri"/>
          <w:bCs/>
          <w:sz w:val="22"/>
          <w:szCs w:val="22"/>
        </w:rPr>
      </w:pPr>
    </w:p>
    <w:p w:rsidR="008342D5" w:rsidRPr="00A25A57" w:rsidRDefault="008342D5" w:rsidP="008342D5">
      <w:pPr>
        <w:tabs>
          <w:tab w:val="left" w:pos="5245"/>
        </w:tabs>
        <w:spacing w:before="120" w:line="276" w:lineRule="auto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631"/>
        <w:gridCol w:w="4657"/>
      </w:tblGrid>
      <w:tr w:rsidR="008342D5" w:rsidRPr="00A25A57" w:rsidTr="00A25A57">
        <w:trPr>
          <w:jc w:val="center"/>
        </w:trPr>
        <w:tc>
          <w:tcPr>
            <w:tcW w:w="4928" w:type="dxa"/>
          </w:tcPr>
          <w:p w:rsidR="008342D5" w:rsidRPr="00A25A57" w:rsidRDefault="008342D5" w:rsidP="00A25A57">
            <w:pPr>
              <w:spacing w:before="360" w:line="276" w:lineRule="auto"/>
              <w:jc w:val="center"/>
              <w:rPr>
                <w:rFonts w:asciiTheme="minorHAnsi" w:hAnsiTheme="minorHAnsi" w:cs="Calibri"/>
                <w:bCs/>
                <w:szCs w:val="22"/>
              </w:rPr>
            </w:pPr>
          </w:p>
          <w:p w:rsidR="008342D5" w:rsidRPr="00A25A57" w:rsidRDefault="008342D5" w:rsidP="00A25A57">
            <w:pPr>
              <w:spacing w:before="120" w:line="276" w:lineRule="auto"/>
              <w:jc w:val="center"/>
              <w:rPr>
                <w:rFonts w:asciiTheme="minorHAnsi" w:hAnsiTheme="minorHAnsi" w:cs="Calibri"/>
                <w:bCs/>
                <w:szCs w:val="22"/>
              </w:rPr>
            </w:pPr>
            <w:r w:rsidRPr="00A25A57">
              <w:rPr>
                <w:rFonts w:asciiTheme="minorHAnsi" w:hAnsiTheme="minorHAnsi" w:cs="Calibri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4926" w:type="dxa"/>
          </w:tcPr>
          <w:p w:rsidR="008342D5" w:rsidRPr="00A25A57" w:rsidRDefault="008342D5" w:rsidP="00A25A57">
            <w:pPr>
              <w:spacing w:before="120" w:line="276" w:lineRule="auto"/>
              <w:jc w:val="center"/>
              <w:rPr>
                <w:rFonts w:asciiTheme="minorHAnsi" w:hAnsiTheme="minorHAnsi" w:cs="Calibri"/>
                <w:bCs/>
                <w:szCs w:val="22"/>
              </w:rPr>
            </w:pPr>
          </w:p>
          <w:p w:rsidR="008342D5" w:rsidRPr="00A25A57" w:rsidRDefault="008342D5" w:rsidP="00A25A57">
            <w:pPr>
              <w:spacing w:before="360" w:line="276" w:lineRule="auto"/>
              <w:jc w:val="center"/>
              <w:rPr>
                <w:rFonts w:asciiTheme="minorHAnsi" w:hAnsiTheme="minorHAnsi" w:cs="Calibri"/>
                <w:bCs/>
                <w:szCs w:val="22"/>
              </w:rPr>
            </w:pPr>
            <w:r w:rsidRPr="00A25A57">
              <w:rPr>
                <w:rFonts w:asciiTheme="minorHAnsi" w:hAnsiTheme="minorHAnsi" w:cs="Calibri"/>
                <w:bCs/>
                <w:sz w:val="22"/>
                <w:szCs w:val="22"/>
              </w:rPr>
              <w:t>_________________________________</w:t>
            </w:r>
          </w:p>
        </w:tc>
      </w:tr>
      <w:tr w:rsidR="008342D5" w:rsidRPr="00A25A57" w:rsidTr="00A25A57">
        <w:trPr>
          <w:jc w:val="center"/>
        </w:trPr>
        <w:tc>
          <w:tcPr>
            <w:tcW w:w="4928" w:type="dxa"/>
          </w:tcPr>
          <w:p w:rsidR="008342D5" w:rsidRPr="00A25A57" w:rsidRDefault="002234CF" w:rsidP="002234CF">
            <w:pPr>
              <w:spacing w:after="0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A25A57">
              <w:rPr>
                <w:rFonts w:asciiTheme="minorHAnsi" w:hAnsiTheme="minorHAnsi" w:cs="Calibri"/>
                <w:b/>
                <w:sz w:val="22"/>
                <w:szCs w:val="22"/>
              </w:rPr>
              <w:t>Miloslav Čermák</w:t>
            </w:r>
          </w:p>
          <w:p w:rsidR="002234CF" w:rsidRPr="00A25A57" w:rsidRDefault="002234CF" w:rsidP="002234CF">
            <w:pPr>
              <w:spacing w:after="0"/>
              <w:jc w:val="center"/>
              <w:rPr>
                <w:rFonts w:asciiTheme="minorHAnsi" w:hAnsiTheme="minorHAnsi" w:cs="Calibri"/>
                <w:szCs w:val="22"/>
              </w:rPr>
            </w:pPr>
            <w:r w:rsidRPr="00A25A57">
              <w:rPr>
                <w:rFonts w:asciiTheme="minorHAnsi" w:hAnsiTheme="minorHAnsi" w:cs="Calibri"/>
                <w:sz w:val="22"/>
                <w:szCs w:val="22"/>
              </w:rPr>
              <w:t>jednatel</w:t>
            </w:r>
          </w:p>
          <w:p w:rsidR="002234CF" w:rsidRPr="00A25A57" w:rsidRDefault="002234CF" w:rsidP="002234CF">
            <w:pPr>
              <w:spacing w:after="0"/>
              <w:jc w:val="center"/>
              <w:rPr>
                <w:rFonts w:asciiTheme="minorHAnsi" w:hAnsiTheme="minorHAnsi" w:cs="Calibri"/>
                <w:bCs/>
                <w:szCs w:val="22"/>
              </w:rPr>
            </w:pPr>
            <w:r w:rsidRPr="00A25A57">
              <w:rPr>
                <w:rFonts w:asciiTheme="minorHAnsi" w:hAnsiTheme="minorHAnsi" w:cs="Calibri"/>
                <w:bCs/>
                <w:szCs w:val="22"/>
              </w:rPr>
              <w:t>IT Innovation s.r.o.</w:t>
            </w:r>
          </w:p>
        </w:tc>
        <w:tc>
          <w:tcPr>
            <w:tcW w:w="4926" w:type="dxa"/>
          </w:tcPr>
          <w:p w:rsidR="001D1CA2" w:rsidRPr="00A25A57" w:rsidRDefault="00D16BF3" w:rsidP="00A25A57">
            <w:pPr>
              <w:pStyle w:val="Bezmezer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25A57">
              <w:rPr>
                <w:rFonts w:asciiTheme="minorHAnsi" w:hAnsiTheme="minorHAnsi"/>
                <w:b/>
                <w:sz w:val="22"/>
              </w:rPr>
              <w:t>Mgr. Alexandr Bednář</w:t>
            </w:r>
          </w:p>
          <w:p w:rsidR="008342D5" w:rsidRPr="00A25A57" w:rsidRDefault="008342D5" w:rsidP="00A25A57">
            <w:pPr>
              <w:pStyle w:val="Bezmezer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25A57">
              <w:rPr>
                <w:rFonts w:asciiTheme="minorHAnsi" w:hAnsiTheme="minorHAnsi" w:cs="Calibri"/>
                <w:bCs/>
                <w:sz w:val="22"/>
                <w:szCs w:val="22"/>
              </w:rPr>
              <w:t>ředitel</w:t>
            </w:r>
          </w:p>
          <w:p w:rsidR="008342D5" w:rsidRPr="00A25A57" w:rsidRDefault="00202C21" w:rsidP="003264C8">
            <w:pPr>
              <w:tabs>
                <w:tab w:val="left" w:pos="1701"/>
              </w:tabs>
              <w:spacing w:after="0" w:line="271" w:lineRule="auto"/>
              <w:rPr>
                <w:rFonts w:asciiTheme="minorHAnsi" w:hAnsiTheme="minorHAnsi"/>
              </w:rPr>
            </w:pPr>
            <w:r w:rsidRPr="00A25A57">
              <w:rPr>
                <w:rFonts w:asciiTheme="minorHAnsi" w:hAnsiTheme="minorHAnsi"/>
                <w:sz w:val="22"/>
              </w:rPr>
              <w:t xml:space="preserve">     </w:t>
            </w:r>
            <w:r w:rsidR="00D16BF3" w:rsidRPr="00A25A57">
              <w:rPr>
                <w:rFonts w:asciiTheme="minorHAnsi" w:hAnsiTheme="minorHAnsi"/>
                <w:sz w:val="22"/>
              </w:rPr>
              <w:t>LZŠ, Měcholupy 1, příspěvková organizace</w:t>
            </w:r>
          </w:p>
        </w:tc>
      </w:tr>
    </w:tbl>
    <w:p w:rsidR="009C4340" w:rsidRPr="00A25A57" w:rsidRDefault="009C4340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A25A57">
      <w:pPr>
        <w:pStyle w:val="Zkladntext"/>
        <w:spacing w:before="120" w:after="0" w:line="276" w:lineRule="auto"/>
        <w:rPr>
          <w:rFonts w:asciiTheme="minorHAnsi" w:hAnsiTheme="minorHAnsi" w:cs="Calibri"/>
          <w:sz w:val="24"/>
          <w:szCs w:val="22"/>
          <w:u w:val="none"/>
        </w:rPr>
      </w:pPr>
      <w:r w:rsidRPr="00A25A57">
        <w:rPr>
          <w:rFonts w:asciiTheme="minorHAnsi" w:hAnsiTheme="minorHAnsi" w:cs="Calibri"/>
          <w:sz w:val="24"/>
          <w:szCs w:val="22"/>
          <w:u w:val="none"/>
        </w:rPr>
        <w:t>Příloha: č. 1 - Tabulka technické specifikace z nabídky dodavatele - popis a vyobrazení nabízeného předmětu plnění (Produktový list, nebo technický list spolu s uvedením technických parametrů)</w:t>
      </w:r>
    </w:p>
    <w:p w:rsidR="00A25A57" w:rsidRPr="00A25A57" w:rsidRDefault="00A25A57" w:rsidP="00A25A57">
      <w:pPr>
        <w:rPr>
          <w:rFonts w:asciiTheme="minorHAnsi" w:hAnsiTheme="minorHAnsi"/>
          <w:b/>
          <w:szCs w:val="24"/>
        </w:rPr>
      </w:pP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  <w:szCs w:val="24"/>
        </w:rPr>
        <w:t>Specifikace kategorie Sestava NB 01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>FUJITSU A357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CPU: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 xml:space="preserve">Intel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Core</w:t>
      </w:r>
      <w:proofErr w:type="spellEnd"/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 ™ i5-7200U, 3MB, up 3.1GHz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</w:rPr>
      </w:pPr>
      <w:proofErr w:type="spellStart"/>
      <w:r w:rsidRPr="00A25A57">
        <w:rPr>
          <w:rFonts w:asciiTheme="minorHAnsi" w:hAnsiTheme="minorHAnsi" w:cstheme="minorHAnsi"/>
        </w:rPr>
        <w:t>Passmark</w:t>
      </w:r>
      <w:proofErr w:type="spellEnd"/>
      <w:r w:rsidRPr="00A25A57">
        <w:rPr>
          <w:rFonts w:asciiTheme="minorHAnsi" w:hAnsiTheme="minorHAnsi" w:cstheme="minorHAnsi"/>
        </w:rPr>
        <w:t xml:space="preserve"> CPU:</w:t>
      </w:r>
      <w:r>
        <w:rPr>
          <w:rFonts w:asciiTheme="minorHAnsi" w:hAnsiTheme="minorHAnsi" w:cstheme="minorHAnsi"/>
        </w:rPr>
        <w:t xml:space="preserve"> </w:t>
      </w:r>
      <w:r w:rsidRPr="00A25A57">
        <w:rPr>
          <w:rFonts w:asciiTheme="minorHAnsi" w:hAnsiTheme="minorHAnsi" w:cstheme="minorHAnsi"/>
        </w:rPr>
        <w:t>4660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RAM: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>8GB DDR4-2133, max. 32GB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Display:</w:t>
      </w:r>
      <w:r w:rsidRPr="00A25A57">
        <w:rPr>
          <w:rFonts w:asciiTheme="minorHAnsi" w:hAnsiTheme="minorHAnsi" w:cstheme="minorHAnsi"/>
        </w:rPr>
        <w:tab/>
        <w:t>15.6", matný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Rozlišení LCD:</w:t>
      </w:r>
      <w:r w:rsidRPr="00A25A57">
        <w:rPr>
          <w:rFonts w:asciiTheme="minorHAnsi" w:hAnsiTheme="minorHAnsi" w:cstheme="minorHAnsi"/>
        </w:rPr>
        <w:tab/>
        <w:t>1366 x 768 bodů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Výdrž baterie:</w:t>
      </w:r>
      <w:r w:rsidRPr="00A25A57">
        <w:rPr>
          <w:rFonts w:asciiTheme="minorHAnsi" w:hAnsiTheme="minorHAnsi" w:cstheme="minorHAnsi"/>
        </w:rPr>
        <w:tab/>
        <w:t>8 hod</w:t>
      </w:r>
      <w:r w:rsidRPr="00A25A57">
        <w:rPr>
          <w:rFonts w:asciiTheme="minorHAnsi" w:hAnsiTheme="minorHAnsi"/>
        </w:rPr>
        <w:t xml:space="preserve"> 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Pevný disk: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SSD 256GB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 xml:space="preserve">Porty USB: </w:t>
      </w:r>
      <w:r w:rsidRPr="00A25A57">
        <w:rPr>
          <w:rFonts w:asciiTheme="minorHAnsi" w:hAnsiTheme="minorHAnsi" w:cstheme="minorHAnsi"/>
          <w:color w:val="000000"/>
        </w:rPr>
        <w:tab/>
        <w:t>1 x USB 2.0, 3x USB 3.0</w:t>
      </w:r>
    </w:p>
    <w:p w:rsidR="00A25A57" w:rsidRPr="00A25A57" w:rsidRDefault="00A25A57" w:rsidP="00A25A57">
      <w:pPr>
        <w:spacing w:after="0"/>
        <w:ind w:left="1410" w:hanging="1410"/>
        <w:jc w:val="left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Výstupy:</w:t>
      </w:r>
      <w:r w:rsidRPr="00A25A57">
        <w:rPr>
          <w:rFonts w:asciiTheme="minorHAnsi" w:hAnsiTheme="minorHAnsi" w:cstheme="minorHAnsi"/>
          <w:color w:val="000000"/>
        </w:rPr>
        <w:tab/>
        <w:t>1 x Audio: line-</w:t>
      </w:r>
      <w:proofErr w:type="spellStart"/>
      <w:r w:rsidRPr="00A25A57">
        <w:rPr>
          <w:rFonts w:asciiTheme="minorHAnsi" w:hAnsiTheme="minorHAnsi" w:cstheme="minorHAnsi"/>
          <w:color w:val="000000"/>
        </w:rPr>
        <w:t>out</w:t>
      </w:r>
      <w:proofErr w:type="spellEnd"/>
      <w:r w:rsidRPr="00A25A57">
        <w:rPr>
          <w:rFonts w:asciiTheme="minorHAnsi" w:hAnsiTheme="minorHAnsi" w:cstheme="minorHAnsi"/>
          <w:color w:val="000000"/>
          <w:highlight w:val="yellow"/>
        </w:rPr>
        <w:br/>
      </w:r>
      <w:r w:rsidRPr="00A25A57">
        <w:rPr>
          <w:rFonts w:asciiTheme="minorHAnsi" w:hAnsiTheme="minorHAnsi" w:cstheme="minorHAnsi"/>
          <w:color w:val="000000"/>
        </w:rPr>
        <w:t>1 x HDMI 1.4b, 1 x VGA 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 xml:space="preserve">1 x </w:t>
      </w:r>
      <w:proofErr w:type="spellStart"/>
      <w:r w:rsidRPr="00A25A57">
        <w:rPr>
          <w:rFonts w:asciiTheme="minorHAnsi" w:hAnsiTheme="minorHAnsi" w:cstheme="minorHAnsi"/>
          <w:color w:val="000000"/>
        </w:rPr>
        <w:t>Ethernet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(RJ-45) 10/100/1000, </w:t>
      </w:r>
      <w:proofErr w:type="spellStart"/>
      <w:r w:rsidRPr="00A25A57">
        <w:rPr>
          <w:rFonts w:asciiTheme="minorHAnsi" w:hAnsiTheme="minorHAnsi" w:cstheme="minorHAnsi"/>
          <w:color w:val="000000"/>
        </w:rPr>
        <w:t>Wireless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LAN 802.11a/b/g/n/</w:t>
      </w:r>
      <w:proofErr w:type="spellStart"/>
      <w:r w:rsidRPr="00A25A57">
        <w:rPr>
          <w:rFonts w:asciiTheme="minorHAnsi" w:hAnsiTheme="minorHAnsi" w:cstheme="minorHAnsi"/>
          <w:color w:val="000000"/>
        </w:rPr>
        <w:t>ac</w:t>
      </w:r>
      <w:proofErr w:type="spellEnd"/>
      <w:r w:rsidRPr="00A25A57">
        <w:rPr>
          <w:rFonts w:asciiTheme="minorHAnsi" w:hAnsiTheme="minorHAnsi" w:cstheme="minorHAnsi"/>
          <w:color w:val="000000"/>
        </w:rPr>
        <w:t>, B</w:t>
      </w:r>
      <w:r>
        <w:rPr>
          <w:rFonts w:asciiTheme="minorHAnsi" w:hAnsiTheme="minorHAnsi" w:cstheme="minorHAnsi"/>
          <w:color w:val="000000"/>
        </w:rPr>
        <w:t>T</w:t>
      </w:r>
      <w:r w:rsidRPr="00A25A57">
        <w:rPr>
          <w:rFonts w:asciiTheme="minorHAnsi" w:hAnsiTheme="minorHAnsi" w:cstheme="minorHAnsi"/>
          <w:color w:val="000000"/>
        </w:rPr>
        <w:t xml:space="preserve"> 4.2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1 x čtečka paměťových karet 4in1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1 x Webkamera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Příslušenství:</w:t>
      </w:r>
      <w:r w:rsidRPr="00A25A57">
        <w:rPr>
          <w:rFonts w:asciiTheme="minorHAnsi" w:hAnsiTheme="minorHAnsi" w:cstheme="minorHAnsi"/>
          <w:color w:val="000000"/>
        </w:rPr>
        <w:tab/>
        <w:t>bezdrátová myš 1000 dpi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color w:val="000000"/>
        </w:rPr>
        <w:tab/>
        <w:t>brašna na notebook 15.6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highlight w:val="yellow"/>
        </w:rPr>
      </w:pPr>
    </w:p>
    <w:p w:rsidR="00A25A57" w:rsidRDefault="00A25A57" w:rsidP="00A25A57">
      <w:pPr>
        <w:spacing w:after="0"/>
        <w:rPr>
          <w:rFonts w:asciiTheme="minorHAnsi" w:hAnsiTheme="minorHAnsi" w:cstheme="minorHAnsi"/>
          <w:highlight w:val="yellow"/>
        </w:rPr>
      </w:pP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highlight w:val="yellow"/>
        </w:rPr>
      </w:pPr>
    </w:p>
    <w:p w:rsidR="00A25A57" w:rsidRPr="00A25A57" w:rsidRDefault="00A25A57" w:rsidP="00A25A57">
      <w:pPr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>Specifikace kategorie Sestava NB 02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>FUJITSU A557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CPU: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 xml:space="preserve">Intel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Core</w:t>
      </w:r>
      <w:proofErr w:type="spellEnd"/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 ™ i5-7200U, 3MB, up 3,1GHz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</w:rPr>
      </w:pPr>
      <w:proofErr w:type="spellStart"/>
      <w:r w:rsidRPr="00A25A57">
        <w:rPr>
          <w:rFonts w:asciiTheme="minorHAnsi" w:hAnsiTheme="minorHAnsi" w:cstheme="minorHAnsi"/>
        </w:rPr>
        <w:t>Passmark</w:t>
      </w:r>
      <w:proofErr w:type="spellEnd"/>
      <w:r w:rsidRPr="00A25A57">
        <w:rPr>
          <w:rFonts w:asciiTheme="minorHAnsi" w:hAnsiTheme="minorHAnsi" w:cstheme="minorHAnsi"/>
        </w:rPr>
        <w:t xml:space="preserve"> CPU:</w:t>
      </w:r>
      <w:r>
        <w:rPr>
          <w:rFonts w:asciiTheme="minorHAnsi" w:hAnsiTheme="minorHAnsi" w:cstheme="minorHAnsi"/>
        </w:rPr>
        <w:t xml:space="preserve"> </w:t>
      </w:r>
      <w:r w:rsidRPr="00A25A57">
        <w:rPr>
          <w:rFonts w:asciiTheme="minorHAnsi" w:hAnsiTheme="minorHAnsi" w:cstheme="minorHAnsi"/>
        </w:rPr>
        <w:t>4660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RAM: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>8GB DDR4-2400, max. 32GB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Display:</w:t>
      </w:r>
      <w:r w:rsidRPr="00A25A57">
        <w:rPr>
          <w:rFonts w:asciiTheme="minorHAnsi" w:hAnsiTheme="minorHAnsi" w:cstheme="minorHAnsi"/>
        </w:rPr>
        <w:tab/>
        <w:t>15.6", matný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Rozlišení LCD:</w:t>
      </w:r>
      <w:r w:rsidRPr="00A25A57">
        <w:rPr>
          <w:rFonts w:asciiTheme="minorHAnsi" w:hAnsiTheme="minorHAnsi" w:cstheme="minorHAnsi"/>
        </w:rPr>
        <w:tab/>
        <w:t>1920 x 1080 bodů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Výdrž baterie:</w:t>
      </w:r>
      <w:r w:rsidRPr="00A25A57">
        <w:rPr>
          <w:rFonts w:asciiTheme="minorHAnsi" w:hAnsiTheme="minorHAnsi" w:cstheme="minorHAnsi"/>
        </w:rPr>
        <w:tab/>
        <w:t>11 hod</w:t>
      </w:r>
      <w:r w:rsidRPr="00A25A57">
        <w:rPr>
          <w:rFonts w:asciiTheme="minorHAnsi" w:hAnsiTheme="minorHAnsi"/>
        </w:rPr>
        <w:t xml:space="preserve"> 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Pevný disk: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SSD 256GB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 xml:space="preserve">Porty USB: </w:t>
      </w:r>
      <w:r w:rsidRPr="00A25A57">
        <w:rPr>
          <w:rFonts w:asciiTheme="minorHAnsi" w:hAnsiTheme="minorHAnsi" w:cstheme="minorHAnsi"/>
          <w:color w:val="000000"/>
        </w:rPr>
        <w:tab/>
        <w:t>1 x USB-C, 2x USB 3.1, 1x USB 2.0</w:t>
      </w:r>
    </w:p>
    <w:p w:rsidR="00A25A57" w:rsidRPr="00A25A57" w:rsidRDefault="00A25A57" w:rsidP="00A25A57">
      <w:pPr>
        <w:spacing w:after="0"/>
        <w:ind w:left="1410" w:hanging="1410"/>
        <w:jc w:val="left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Výstupy:</w:t>
      </w:r>
      <w:r w:rsidRPr="00A25A57">
        <w:rPr>
          <w:rFonts w:asciiTheme="minorHAnsi" w:hAnsiTheme="minorHAnsi" w:cstheme="minorHAnsi"/>
          <w:color w:val="000000"/>
        </w:rPr>
        <w:tab/>
        <w:t>1 x Audio: line-</w:t>
      </w:r>
      <w:proofErr w:type="spellStart"/>
      <w:r w:rsidRPr="00A25A57">
        <w:rPr>
          <w:rFonts w:asciiTheme="minorHAnsi" w:hAnsiTheme="minorHAnsi" w:cstheme="minorHAnsi"/>
          <w:color w:val="000000"/>
        </w:rPr>
        <w:t>out</w:t>
      </w:r>
      <w:proofErr w:type="spellEnd"/>
      <w:r w:rsidRPr="00A25A57">
        <w:rPr>
          <w:rFonts w:asciiTheme="minorHAnsi" w:hAnsiTheme="minorHAnsi" w:cstheme="minorHAnsi"/>
          <w:color w:val="000000"/>
        </w:rPr>
        <w:t> </w:t>
      </w:r>
      <w:r w:rsidRPr="00A25A57">
        <w:rPr>
          <w:rFonts w:asciiTheme="minorHAnsi" w:hAnsiTheme="minorHAnsi" w:cstheme="minorHAnsi"/>
          <w:color w:val="000000"/>
          <w:highlight w:val="yellow"/>
        </w:rPr>
        <w:br/>
      </w:r>
      <w:r w:rsidRPr="00A25A57">
        <w:rPr>
          <w:rFonts w:asciiTheme="minorHAnsi" w:hAnsiTheme="minorHAnsi" w:cstheme="minorHAnsi"/>
          <w:color w:val="000000"/>
        </w:rPr>
        <w:t>1 x HDMI 1.4b, 1x VGA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 xml:space="preserve">1 x </w:t>
      </w:r>
      <w:proofErr w:type="spellStart"/>
      <w:r w:rsidRPr="00A25A57">
        <w:rPr>
          <w:rFonts w:asciiTheme="minorHAnsi" w:hAnsiTheme="minorHAnsi" w:cstheme="minorHAnsi"/>
          <w:color w:val="000000"/>
        </w:rPr>
        <w:t>Ethernet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(RJ-45) 10/100/1000, </w:t>
      </w:r>
      <w:proofErr w:type="spellStart"/>
      <w:r w:rsidRPr="00A25A57">
        <w:rPr>
          <w:rFonts w:asciiTheme="minorHAnsi" w:hAnsiTheme="minorHAnsi" w:cstheme="minorHAnsi"/>
          <w:color w:val="000000"/>
        </w:rPr>
        <w:t>Wireless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LAN 802.11a/b/g/n/</w:t>
      </w:r>
      <w:proofErr w:type="spellStart"/>
      <w:r w:rsidRPr="00A25A57">
        <w:rPr>
          <w:rFonts w:asciiTheme="minorHAnsi" w:hAnsiTheme="minorHAnsi" w:cstheme="minorHAnsi"/>
          <w:color w:val="000000"/>
        </w:rPr>
        <w:t>ac</w:t>
      </w:r>
      <w:proofErr w:type="spellEnd"/>
      <w:r w:rsidRPr="00A25A57">
        <w:rPr>
          <w:rFonts w:asciiTheme="minorHAnsi" w:hAnsiTheme="minorHAnsi" w:cstheme="minorHAnsi"/>
          <w:color w:val="000000"/>
        </w:rPr>
        <w:t>, B</w:t>
      </w:r>
      <w:r>
        <w:rPr>
          <w:rFonts w:asciiTheme="minorHAnsi" w:hAnsiTheme="minorHAnsi" w:cstheme="minorHAnsi"/>
          <w:color w:val="000000"/>
        </w:rPr>
        <w:t>T</w:t>
      </w:r>
      <w:r w:rsidRPr="00A25A57">
        <w:rPr>
          <w:rFonts w:asciiTheme="minorHAnsi" w:hAnsiTheme="minorHAnsi" w:cstheme="minorHAnsi"/>
          <w:color w:val="000000"/>
        </w:rPr>
        <w:t xml:space="preserve"> 4.2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1 x čtečka paměťových karet 4in1, DVD/RW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1 x Webkamera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Příslušenství:</w:t>
      </w:r>
      <w:r w:rsidRPr="00A25A57">
        <w:rPr>
          <w:rFonts w:asciiTheme="minorHAnsi" w:hAnsiTheme="minorHAnsi" w:cstheme="minorHAnsi"/>
          <w:color w:val="000000"/>
        </w:rPr>
        <w:tab/>
        <w:t>bezdrátová myš 1000 dpi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color w:val="000000"/>
        </w:rPr>
        <w:tab/>
        <w:t>brašna na notebook 15.6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highlight w:val="yellow"/>
        </w:rPr>
      </w:pPr>
    </w:p>
    <w:p w:rsidR="00A25A57" w:rsidRPr="00A25A57" w:rsidRDefault="00A25A57" w:rsidP="00A25A57">
      <w:pPr>
        <w:pStyle w:val="Bezmezer"/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lastRenderedPageBreak/>
        <w:t>Specifikace kategorie Sestava NB 03</w:t>
      </w:r>
    </w:p>
    <w:p w:rsidR="00A25A57" w:rsidRPr="00A25A57" w:rsidRDefault="00A25A57" w:rsidP="00A25A57">
      <w:pPr>
        <w:pStyle w:val="Bezmezer"/>
        <w:rPr>
          <w:rFonts w:asciiTheme="minorHAnsi" w:hAnsiTheme="minorHAnsi"/>
          <w:b/>
        </w:rPr>
      </w:pP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 xml:space="preserve">HP </w:t>
      </w:r>
      <w:proofErr w:type="spellStart"/>
      <w:r w:rsidRPr="00A25A57">
        <w:rPr>
          <w:rFonts w:asciiTheme="minorHAnsi" w:hAnsiTheme="minorHAnsi"/>
          <w:b/>
        </w:rPr>
        <w:t>EliteBook</w:t>
      </w:r>
      <w:proofErr w:type="spellEnd"/>
      <w:r w:rsidRPr="00A25A57">
        <w:rPr>
          <w:rFonts w:asciiTheme="minorHAnsi" w:hAnsiTheme="minorHAnsi"/>
          <w:b/>
        </w:rPr>
        <w:t xml:space="preserve"> 850 G5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CPU: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 xml:space="preserve">Intel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Core</w:t>
      </w:r>
      <w:proofErr w:type="spellEnd"/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 ™ i7-7600U, 4MB, up 3.9Ghz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</w:rPr>
      </w:pPr>
      <w:proofErr w:type="spellStart"/>
      <w:r w:rsidRPr="00A25A57">
        <w:rPr>
          <w:rFonts w:asciiTheme="minorHAnsi" w:hAnsiTheme="minorHAnsi" w:cstheme="minorHAnsi"/>
        </w:rPr>
        <w:t>Passmark</w:t>
      </w:r>
      <w:proofErr w:type="spellEnd"/>
      <w:r w:rsidRPr="00A25A57">
        <w:rPr>
          <w:rFonts w:asciiTheme="minorHAnsi" w:hAnsiTheme="minorHAnsi" w:cstheme="minorHAnsi"/>
        </w:rPr>
        <w:t xml:space="preserve"> CPU:</w:t>
      </w:r>
      <w:r>
        <w:rPr>
          <w:rFonts w:asciiTheme="minorHAnsi" w:hAnsiTheme="minorHAnsi" w:cstheme="minorHAnsi"/>
        </w:rPr>
        <w:t xml:space="preserve"> </w:t>
      </w:r>
      <w:r w:rsidRPr="00A25A57">
        <w:rPr>
          <w:rFonts w:asciiTheme="minorHAnsi" w:hAnsiTheme="minorHAnsi" w:cstheme="minorHAnsi"/>
        </w:rPr>
        <w:t>5581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RAM: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>16GB DDR4-2400, max. 32GB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Display:</w:t>
      </w:r>
      <w:r w:rsidRPr="00A25A57">
        <w:rPr>
          <w:rFonts w:asciiTheme="minorHAnsi" w:hAnsiTheme="minorHAnsi" w:cstheme="minorHAnsi"/>
        </w:rPr>
        <w:tab/>
        <w:t>15.6", matný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Rozlišení LCD:</w:t>
      </w:r>
      <w:r w:rsidRPr="00A25A57">
        <w:rPr>
          <w:rFonts w:asciiTheme="minorHAnsi" w:hAnsiTheme="minorHAnsi" w:cstheme="minorHAnsi"/>
        </w:rPr>
        <w:tab/>
        <w:t>1920 x 1080 bodů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Výdrž baterie:</w:t>
      </w:r>
      <w:r w:rsidRPr="00A25A57">
        <w:rPr>
          <w:rFonts w:asciiTheme="minorHAnsi" w:hAnsiTheme="minorHAnsi" w:cstheme="minorHAnsi"/>
        </w:rPr>
        <w:tab/>
        <w:t>12 hod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Pevný disk: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SSD 512GB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 xml:space="preserve">Porty USB: </w:t>
      </w:r>
      <w:r w:rsidRPr="00A25A57">
        <w:rPr>
          <w:rFonts w:asciiTheme="minorHAnsi" w:hAnsiTheme="minorHAnsi" w:cstheme="minorHAnsi"/>
          <w:color w:val="000000"/>
        </w:rPr>
        <w:tab/>
        <w:t>1 x USB-C, 2x USB 3.1</w:t>
      </w:r>
    </w:p>
    <w:p w:rsidR="00A25A57" w:rsidRPr="00A25A57" w:rsidRDefault="00A25A57" w:rsidP="00A25A57">
      <w:pPr>
        <w:spacing w:after="0"/>
        <w:ind w:left="1410" w:hanging="1410"/>
        <w:jc w:val="left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Výstupy:</w:t>
      </w:r>
      <w:r w:rsidRPr="00A25A57">
        <w:rPr>
          <w:rFonts w:asciiTheme="minorHAnsi" w:hAnsiTheme="minorHAnsi" w:cstheme="minorHAnsi"/>
          <w:color w:val="000000"/>
        </w:rPr>
        <w:tab/>
        <w:t>1 x Audio: line-</w:t>
      </w:r>
      <w:proofErr w:type="spellStart"/>
      <w:r w:rsidRPr="00A25A57">
        <w:rPr>
          <w:rFonts w:asciiTheme="minorHAnsi" w:hAnsiTheme="minorHAnsi" w:cstheme="minorHAnsi"/>
          <w:color w:val="000000"/>
        </w:rPr>
        <w:t>out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Pr="00A25A57">
        <w:rPr>
          <w:rFonts w:asciiTheme="minorHAnsi" w:hAnsiTheme="minorHAnsi" w:cstheme="minorHAnsi"/>
          <w:color w:val="000000"/>
        </w:rPr>
        <w:t xml:space="preserve">1 x HDMI 1.4b, 1 x </w:t>
      </w:r>
      <w:proofErr w:type="spellStart"/>
      <w:r w:rsidRPr="00A25A57">
        <w:rPr>
          <w:rFonts w:asciiTheme="minorHAnsi" w:hAnsiTheme="minorHAnsi" w:cstheme="minorHAnsi"/>
          <w:color w:val="000000"/>
        </w:rPr>
        <w:t>DisplayPort</w:t>
      </w:r>
      <w:proofErr w:type="spellEnd"/>
      <w:r w:rsidRPr="00A25A57">
        <w:rPr>
          <w:rFonts w:asciiTheme="minorHAnsi" w:hAnsiTheme="minorHAnsi" w:cstheme="minorHAnsi"/>
          <w:color w:val="000000"/>
        </w:rPr>
        <w:t>, 1 x VGA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 xml:space="preserve">1 x </w:t>
      </w:r>
      <w:proofErr w:type="spellStart"/>
      <w:r w:rsidRPr="00A25A57">
        <w:rPr>
          <w:rFonts w:asciiTheme="minorHAnsi" w:hAnsiTheme="minorHAnsi" w:cstheme="minorHAnsi"/>
          <w:color w:val="000000"/>
        </w:rPr>
        <w:t>Ethernet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(RJ-45) 10/100/1000, </w:t>
      </w:r>
      <w:proofErr w:type="spellStart"/>
      <w:r w:rsidRPr="00A25A57">
        <w:rPr>
          <w:rFonts w:asciiTheme="minorHAnsi" w:hAnsiTheme="minorHAnsi" w:cstheme="minorHAnsi"/>
          <w:color w:val="000000"/>
        </w:rPr>
        <w:t>Wireless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LAN 802.11a/b/g/n/</w:t>
      </w:r>
      <w:proofErr w:type="spellStart"/>
      <w:r w:rsidRPr="00A25A57">
        <w:rPr>
          <w:rFonts w:asciiTheme="minorHAnsi" w:hAnsiTheme="minorHAnsi" w:cstheme="minorHAnsi"/>
          <w:color w:val="000000"/>
        </w:rPr>
        <w:t>ac</w:t>
      </w:r>
      <w:proofErr w:type="spellEnd"/>
      <w:r w:rsidRPr="00A25A57">
        <w:rPr>
          <w:rFonts w:asciiTheme="minorHAnsi" w:hAnsiTheme="minorHAnsi" w:cstheme="minorHAnsi"/>
          <w:color w:val="000000"/>
        </w:rPr>
        <w:t>, B</w:t>
      </w:r>
      <w:r>
        <w:rPr>
          <w:rFonts w:asciiTheme="minorHAnsi" w:hAnsiTheme="minorHAnsi" w:cstheme="minorHAnsi"/>
          <w:color w:val="000000"/>
        </w:rPr>
        <w:t>T</w:t>
      </w:r>
      <w:r w:rsidRPr="00A25A57">
        <w:rPr>
          <w:rFonts w:asciiTheme="minorHAnsi" w:hAnsiTheme="minorHAnsi" w:cstheme="minorHAnsi"/>
          <w:color w:val="000000"/>
        </w:rPr>
        <w:t xml:space="preserve"> 4.2</w:t>
      </w:r>
    </w:p>
    <w:p w:rsidR="00A25A57" w:rsidRPr="00A25A57" w:rsidRDefault="00A25A57" w:rsidP="00A25A57">
      <w:pPr>
        <w:spacing w:after="0"/>
        <w:ind w:left="141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ab/>
        <w:t>1 x Webkamera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b/>
          <w:color w:val="000000"/>
        </w:rPr>
        <w:t>Příslušenství</w:t>
      </w:r>
      <w:r w:rsidRPr="00A25A57">
        <w:rPr>
          <w:rFonts w:asciiTheme="minorHAnsi" w:hAnsiTheme="minorHAnsi" w:cstheme="minorHAnsi"/>
          <w:color w:val="000000"/>
        </w:rPr>
        <w:t>:</w:t>
      </w:r>
      <w:r w:rsidRPr="00A25A57">
        <w:rPr>
          <w:rFonts w:asciiTheme="minorHAnsi" w:hAnsiTheme="minorHAnsi" w:cstheme="minorHAnsi"/>
          <w:color w:val="000000"/>
        </w:rPr>
        <w:tab/>
        <w:t>bezdrátová myš 1000 dpi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color w:val="000000"/>
        </w:rPr>
        <w:tab/>
        <w:t>brašna na notebook 15.6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 xml:space="preserve"> </w:t>
      </w: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color w:val="000000"/>
        </w:rPr>
        <w:tab/>
        <w:t xml:space="preserve">externí DVD vypalovačka </w:t>
      </w:r>
      <w:proofErr w:type="spellStart"/>
      <w:r w:rsidRPr="00A25A57">
        <w:rPr>
          <w:rFonts w:asciiTheme="minorHAnsi" w:hAnsiTheme="minorHAnsi" w:cstheme="minorHAnsi"/>
          <w:color w:val="000000"/>
        </w:rPr>
        <w:t>slim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USB 2.0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color w:val="000000"/>
        </w:rPr>
      </w:pP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color w:val="000000"/>
        </w:rPr>
      </w:pPr>
    </w:p>
    <w:p w:rsidR="00A25A57" w:rsidRPr="00A25A57" w:rsidRDefault="00A25A57" w:rsidP="00A25A57">
      <w:pPr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>Specifikace kategorie Sestava PC 01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>Fujitsu PC P557 / E85+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CPU: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 xml:space="preserve">Intel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Core</w:t>
      </w:r>
      <w:proofErr w:type="spellEnd"/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 ™ i5-7500, 6 MB, 3,4 GHz až 3,8 GHz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</w:rPr>
      </w:pPr>
      <w:proofErr w:type="spellStart"/>
      <w:r w:rsidRPr="00A25A57">
        <w:rPr>
          <w:rFonts w:asciiTheme="minorHAnsi" w:hAnsiTheme="minorHAnsi" w:cstheme="minorHAnsi"/>
        </w:rPr>
        <w:t>Passmark</w:t>
      </w:r>
      <w:proofErr w:type="spellEnd"/>
      <w:r w:rsidRPr="00A25A57">
        <w:rPr>
          <w:rFonts w:asciiTheme="minorHAnsi" w:hAnsiTheme="minorHAnsi" w:cstheme="minorHAnsi"/>
        </w:rPr>
        <w:t xml:space="preserve"> CPU:</w:t>
      </w:r>
      <w:r>
        <w:rPr>
          <w:rFonts w:asciiTheme="minorHAnsi" w:hAnsiTheme="minorHAnsi" w:cstheme="minorHAnsi"/>
        </w:rPr>
        <w:t xml:space="preserve"> </w:t>
      </w:r>
      <w:r w:rsidRPr="00A25A57">
        <w:rPr>
          <w:rFonts w:asciiTheme="minorHAnsi" w:hAnsiTheme="minorHAnsi" w:cstheme="minorHAnsi"/>
        </w:rPr>
        <w:t>8070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RAM: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>8GB DDR4-2400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Pevný disk: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1TB, 7200ot., 64MB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cache</w:t>
      </w:r>
      <w:proofErr w:type="spellEnd"/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 xml:space="preserve">Přední USB: </w:t>
      </w:r>
      <w:r w:rsidRPr="00A25A57">
        <w:rPr>
          <w:rFonts w:asciiTheme="minorHAnsi" w:hAnsiTheme="minorHAnsi" w:cstheme="minorHAnsi"/>
          <w:color w:val="000000"/>
        </w:rPr>
        <w:tab/>
        <w:t>2x USB 2.0, 2x USB 3.0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Zadní USB:</w:t>
      </w:r>
      <w:r w:rsidRPr="00A25A57">
        <w:rPr>
          <w:rFonts w:asciiTheme="minorHAnsi" w:hAnsiTheme="minorHAnsi" w:cstheme="minorHAnsi"/>
          <w:color w:val="000000"/>
        </w:rPr>
        <w:tab/>
        <w:t>2x USB 2.0, 2x USB 3.0</w:t>
      </w:r>
    </w:p>
    <w:p w:rsidR="00A25A57" w:rsidRPr="00A25A57" w:rsidRDefault="00A25A57" w:rsidP="00033080">
      <w:pPr>
        <w:spacing w:after="0"/>
        <w:ind w:left="1410" w:hanging="1410"/>
        <w:jc w:val="left"/>
        <w:rPr>
          <w:rFonts w:asciiTheme="minorHAnsi" w:hAnsiTheme="minorHAnsi" w:cstheme="minorHAnsi"/>
          <w:highlight w:val="yellow"/>
        </w:rPr>
      </w:pPr>
      <w:r w:rsidRPr="00A25A57">
        <w:rPr>
          <w:rFonts w:asciiTheme="minorHAnsi" w:hAnsiTheme="minorHAnsi" w:cstheme="minorHAnsi"/>
          <w:color w:val="000000"/>
        </w:rPr>
        <w:t xml:space="preserve">Výstupy: </w:t>
      </w:r>
      <w:r w:rsidRPr="00A25A57">
        <w:rPr>
          <w:rFonts w:asciiTheme="minorHAnsi" w:hAnsiTheme="minorHAnsi" w:cstheme="minorHAnsi"/>
          <w:color w:val="000000"/>
        </w:rPr>
        <w:tab/>
        <w:t>1 x Audio: line-in </w:t>
      </w:r>
      <w:r>
        <w:rPr>
          <w:rFonts w:asciiTheme="minorHAnsi" w:hAnsiTheme="minorHAnsi" w:cstheme="minorHAnsi"/>
          <w:color w:val="000000"/>
        </w:rPr>
        <w:t xml:space="preserve">, </w:t>
      </w:r>
      <w:r w:rsidRPr="00A25A57">
        <w:rPr>
          <w:rFonts w:asciiTheme="minorHAnsi" w:hAnsiTheme="minorHAnsi" w:cstheme="minorHAnsi"/>
          <w:color w:val="000000"/>
        </w:rPr>
        <w:t>line-</w:t>
      </w:r>
      <w:proofErr w:type="spellStart"/>
      <w:r w:rsidRPr="00A25A57">
        <w:rPr>
          <w:rFonts w:asciiTheme="minorHAnsi" w:hAnsiTheme="minorHAnsi" w:cstheme="minorHAnsi"/>
          <w:color w:val="000000"/>
        </w:rPr>
        <w:t>out</w:t>
      </w:r>
      <w:proofErr w:type="spellEnd"/>
      <w:r w:rsidRPr="00A25A57">
        <w:rPr>
          <w:rFonts w:asciiTheme="minorHAnsi" w:hAnsiTheme="minorHAnsi" w:cstheme="minorHAnsi"/>
          <w:color w:val="000000"/>
        </w:rPr>
        <w:t> </w:t>
      </w:r>
      <w:r w:rsidRPr="00A25A57">
        <w:rPr>
          <w:rFonts w:asciiTheme="minorHAnsi" w:hAnsiTheme="minorHAnsi" w:cstheme="minorHAnsi"/>
          <w:color w:val="000000"/>
        </w:rPr>
        <w:br/>
        <w:t>1 x Přední audio: sluchátka</w:t>
      </w:r>
      <w:r w:rsidR="00033080">
        <w:rPr>
          <w:rFonts w:asciiTheme="minorHAnsi" w:hAnsiTheme="minorHAnsi" w:cstheme="minorHAnsi"/>
          <w:color w:val="000000"/>
        </w:rPr>
        <w:t xml:space="preserve">, </w:t>
      </w:r>
      <w:r w:rsidR="00033080" w:rsidRPr="00A25A57">
        <w:rPr>
          <w:rFonts w:asciiTheme="minorHAnsi" w:hAnsiTheme="minorHAnsi" w:cstheme="minorHAnsi"/>
          <w:color w:val="000000"/>
        </w:rPr>
        <w:t>mikrofon</w:t>
      </w:r>
      <w:r w:rsidRPr="00A25A57">
        <w:rPr>
          <w:rFonts w:asciiTheme="minorHAnsi" w:hAnsiTheme="minorHAnsi" w:cstheme="minorHAnsi"/>
          <w:color w:val="000000"/>
        </w:rPr>
        <w:t> </w:t>
      </w:r>
      <w:r w:rsidRPr="00A25A57">
        <w:rPr>
          <w:rFonts w:asciiTheme="minorHAnsi" w:hAnsiTheme="minorHAnsi" w:cstheme="minorHAnsi"/>
          <w:color w:val="000000"/>
        </w:rPr>
        <w:br/>
        <w:t xml:space="preserve">1 x </w:t>
      </w:r>
      <w:proofErr w:type="spellStart"/>
      <w:r w:rsidRPr="00A25A57">
        <w:rPr>
          <w:rFonts w:asciiTheme="minorHAnsi" w:hAnsiTheme="minorHAnsi" w:cstheme="minorHAnsi"/>
          <w:color w:val="000000"/>
        </w:rPr>
        <w:t>Ethernet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(RJ-45)</w:t>
      </w:r>
      <w:r w:rsidR="00033080">
        <w:rPr>
          <w:rFonts w:asciiTheme="minorHAnsi" w:hAnsiTheme="minorHAnsi" w:cstheme="minorHAnsi"/>
          <w:color w:val="000000"/>
        </w:rPr>
        <w:t xml:space="preserve">, </w:t>
      </w:r>
      <w:r w:rsidR="00033080" w:rsidRPr="00A25A57">
        <w:rPr>
          <w:rFonts w:asciiTheme="minorHAnsi" w:hAnsiTheme="minorHAnsi" w:cstheme="minorHAnsi"/>
          <w:color w:val="000000"/>
        </w:rPr>
        <w:t xml:space="preserve">1 x (DVI-D), 1x </w:t>
      </w:r>
      <w:proofErr w:type="spellStart"/>
      <w:r w:rsidR="00033080" w:rsidRPr="00A25A57">
        <w:rPr>
          <w:rFonts w:asciiTheme="minorHAnsi" w:hAnsiTheme="minorHAnsi" w:cstheme="minorHAnsi"/>
          <w:color w:val="000000"/>
        </w:rPr>
        <w:t>DisplayPort</w:t>
      </w:r>
      <w:proofErr w:type="spellEnd"/>
      <w:r w:rsidRPr="00A25A57">
        <w:rPr>
          <w:rFonts w:asciiTheme="minorHAnsi" w:hAnsiTheme="minorHAnsi" w:cstheme="minorHAnsi"/>
          <w:color w:val="000000"/>
        </w:rPr>
        <w:t> </w:t>
      </w:r>
      <w:r w:rsidRPr="00A25A57">
        <w:rPr>
          <w:rFonts w:asciiTheme="minorHAnsi" w:hAnsiTheme="minorHAnsi" w:cstheme="minorHAnsi"/>
          <w:color w:val="000000"/>
          <w:highlight w:val="yellow"/>
        </w:rPr>
        <w:br/>
      </w:r>
      <w:r w:rsidRPr="00A25A57">
        <w:rPr>
          <w:rFonts w:asciiTheme="minorHAnsi" w:hAnsiTheme="minorHAnsi" w:cstheme="minorHAnsi"/>
          <w:color w:val="000000"/>
        </w:rPr>
        <w:t>2 x PS/2 myš, klávesnice</w:t>
      </w:r>
    </w:p>
    <w:p w:rsidR="00A25A57" w:rsidRPr="00A25A57" w:rsidRDefault="00A25A57" w:rsidP="00A25A57">
      <w:pPr>
        <w:spacing w:after="0"/>
        <w:ind w:left="1410" w:hanging="1410"/>
        <w:jc w:val="left"/>
        <w:rPr>
          <w:rFonts w:asciiTheme="minorHAnsi" w:hAnsiTheme="minorHAnsi" w:cstheme="minorHAnsi"/>
          <w:highlight w:val="yellow"/>
        </w:rPr>
      </w:pPr>
    </w:p>
    <w:p w:rsidR="00A25A57" w:rsidRDefault="00A25A57" w:rsidP="00A25A57">
      <w:pPr>
        <w:rPr>
          <w:rFonts w:asciiTheme="minorHAnsi" w:hAnsiTheme="minorHAnsi"/>
        </w:rPr>
      </w:pPr>
    </w:p>
    <w:p w:rsidR="00A25A57" w:rsidRPr="00A25A57" w:rsidRDefault="00A25A57" w:rsidP="00A25A57">
      <w:pPr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>Specifikace kategorie Sestava PC 02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>Fujitsu PC P557 / E85+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CPU: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 xml:space="preserve">Intel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Core</w:t>
      </w:r>
      <w:proofErr w:type="spellEnd"/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 ™ i7-7700, 8 MB, 3,6 GHz až 4,2 GHz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</w:rPr>
      </w:pPr>
      <w:proofErr w:type="spellStart"/>
      <w:r w:rsidRPr="00A25A57">
        <w:rPr>
          <w:rFonts w:asciiTheme="minorHAnsi" w:hAnsiTheme="minorHAnsi" w:cstheme="minorHAnsi"/>
        </w:rPr>
        <w:t>Passmark</w:t>
      </w:r>
      <w:proofErr w:type="spellEnd"/>
      <w:r w:rsidRPr="00A25A57">
        <w:rPr>
          <w:rFonts w:asciiTheme="minorHAnsi" w:hAnsiTheme="minorHAnsi" w:cstheme="minorHAnsi"/>
        </w:rPr>
        <w:t xml:space="preserve"> CPU:</w:t>
      </w:r>
      <w:r w:rsidR="00033080">
        <w:rPr>
          <w:rFonts w:asciiTheme="minorHAnsi" w:hAnsiTheme="minorHAnsi" w:cstheme="minorHAnsi"/>
        </w:rPr>
        <w:t xml:space="preserve"> </w:t>
      </w:r>
      <w:r w:rsidRPr="00A25A57">
        <w:rPr>
          <w:rFonts w:asciiTheme="minorHAnsi" w:hAnsiTheme="minorHAnsi" w:cstheme="minorHAnsi"/>
        </w:rPr>
        <w:t>10792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RAM: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>16GB DDR4-2400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Pevný disk: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SSD 512MB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 xml:space="preserve">Přední USB: </w:t>
      </w:r>
      <w:r w:rsidRPr="00A25A57">
        <w:rPr>
          <w:rFonts w:asciiTheme="minorHAnsi" w:hAnsiTheme="minorHAnsi" w:cstheme="minorHAnsi"/>
          <w:color w:val="000000"/>
        </w:rPr>
        <w:tab/>
        <w:t>2x USB 2.0, 2x USB 3.0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Zadní USB:</w:t>
      </w:r>
      <w:r w:rsidRPr="00A25A57">
        <w:rPr>
          <w:rFonts w:asciiTheme="minorHAnsi" w:hAnsiTheme="minorHAnsi" w:cstheme="minorHAnsi"/>
          <w:color w:val="000000"/>
        </w:rPr>
        <w:tab/>
        <w:t>2x USB 2.0, 2x USB 3.0</w:t>
      </w:r>
    </w:p>
    <w:p w:rsidR="00A25A57" w:rsidRPr="00A25A57" w:rsidRDefault="00A25A57" w:rsidP="00033080">
      <w:pPr>
        <w:spacing w:after="0"/>
        <w:ind w:left="1410" w:hanging="1410"/>
        <w:jc w:val="left"/>
        <w:rPr>
          <w:rFonts w:asciiTheme="minorHAnsi" w:hAnsiTheme="minorHAnsi" w:cstheme="minorHAnsi"/>
          <w:highlight w:val="yellow"/>
        </w:rPr>
      </w:pPr>
      <w:r w:rsidRPr="00A25A57">
        <w:rPr>
          <w:rFonts w:asciiTheme="minorHAnsi" w:hAnsiTheme="minorHAnsi" w:cstheme="minorHAnsi"/>
          <w:color w:val="000000"/>
        </w:rPr>
        <w:t xml:space="preserve">Výstupy: </w:t>
      </w:r>
      <w:r w:rsidRPr="00A25A57">
        <w:rPr>
          <w:rFonts w:asciiTheme="minorHAnsi" w:hAnsiTheme="minorHAnsi" w:cstheme="minorHAnsi"/>
          <w:color w:val="000000"/>
        </w:rPr>
        <w:tab/>
        <w:t>1 x Audio: line-in</w:t>
      </w:r>
      <w:r w:rsidR="00033080">
        <w:rPr>
          <w:rFonts w:asciiTheme="minorHAnsi" w:hAnsiTheme="minorHAnsi" w:cstheme="minorHAnsi"/>
          <w:color w:val="000000"/>
        </w:rPr>
        <w:t xml:space="preserve">, </w:t>
      </w:r>
      <w:r w:rsidR="00033080" w:rsidRPr="00A25A57">
        <w:rPr>
          <w:rFonts w:asciiTheme="minorHAnsi" w:hAnsiTheme="minorHAnsi" w:cstheme="minorHAnsi"/>
          <w:color w:val="000000"/>
        </w:rPr>
        <w:t>line-</w:t>
      </w:r>
      <w:proofErr w:type="spellStart"/>
      <w:r w:rsidR="00033080" w:rsidRPr="00A25A57">
        <w:rPr>
          <w:rFonts w:asciiTheme="minorHAnsi" w:hAnsiTheme="minorHAnsi" w:cstheme="minorHAnsi"/>
          <w:color w:val="000000"/>
        </w:rPr>
        <w:t>out</w:t>
      </w:r>
      <w:proofErr w:type="spellEnd"/>
      <w:r w:rsidR="00033080" w:rsidRPr="00A25A57">
        <w:rPr>
          <w:rFonts w:asciiTheme="minorHAnsi" w:hAnsiTheme="minorHAnsi" w:cstheme="minorHAnsi"/>
          <w:color w:val="000000"/>
        </w:rPr>
        <w:t> </w:t>
      </w:r>
      <w:r w:rsidRPr="00A25A57">
        <w:rPr>
          <w:rFonts w:asciiTheme="minorHAnsi" w:hAnsiTheme="minorHAnsi" w:cstheme="minorHAnsi"/>
          <w:color w:val="000000"/>
        </w:rPr>
        <w:t> </w:t>
      </w:r>
      <w:r w:rsidRPr="00A25A57">
        <w:rPr>
          <w:rFonts w:asciiTheme="minorHAnsi" w:hAnsiTheme="minorHAnsi" w:cstheme="minorHAnsi"/>
          <w:color w:val="000000"/>
        </w:rPr>
        <w:br/>
        <w:t>1 x Přední audio: sluchátka</w:t>
      </w:r>
      <w:r w:rsidR="00033080">
        <w:rPr>
          <w:rFonts w:asciiTheme="minorHAnsi" w:hAnsiTheme="minorHAnsi" w:cstheme="minorHAnsi"/>
          <w:color w:val="000000"/>
        </w:rPr>
        <w:t xml:space="preserve">, </w:t>
      </w:r>
      <w:r w:rsidR="00033080" w:rsidRPr="00A25A57">
        <w:rPr>
          <w:rFonts w:asciiTheme="minorHAnsi" w:hAnsiTheme="minorHAnsi" w:cstheme="minorHAnsi"/>
          <w:color w:val="000000"/>
        </w:rPr>
        <w:t>mikrofon</w:t>
      </w:r>
      <w:r w:rsidRPr="00A25A57">
        <w:rPr>
          <w:rFonts w:asciiTheme="minorHAnsi" w:hAnsiTheme="minorHAnsi" w:cstheme="minorHAnsi"/>
          <w:color w:val="000000"/>
        </w:rPr>
        <w:t> </w:t>
      </w:r>
      <w:r w:rsidRPr="00A25A57">
        <w:rPr>
          <w:rFonts w:asciiTheme="minorHAnsi" w:hAnsiTheme="minorHAnsi" w:cstheme="minorHAnsi"/>
          <w:color w:val="000000"/>
        </w:rPr>
        <w:br/>
        <w:t xml:space="preserve">1 x </w:t>
      </w:r>
      <w:proofErr w:type="spellStart"/>
      <w:r w:rsidRPr="00A25A57">
        <w:rPr>
          <w:rFonts w:asciiTheme="minorHAnsi" w:hAnsiTheme="minorHAnsi" w:cstheme="minorHAnsi"/>
          <w:color w:val="000000"/>
        </w:rPr>
        <w:t>Ethernet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(RJ-45)</w:t>
      </w:r>
      <w:r w:rsidR="00033080">
        <w:rPr>
          <w:rFonts w:asciiTheme="minorHAnsi" w:hAnsiTheme="minorHAnsi" w:cstheme="minorHAnsi"/>
          <w:color w:val="000000"/>
        </w:rPr>
        <w:t xml:space="preserve">, </w:t>
      </w:r>
      <w:r w:rsidR="00033080" w:rsidRPr="00A25A57">
        <w:rPr>
          <w:rFonts w:asciiTheme="minorHAnsi" w:hAnsiTheme="minorHAnsi" w:cstheme="minorHAnsi"/>
          <w:color w:val="000000"/>
        </w:rPr>
        <w:t xml:space="preserve">1 x (DVI-D), 1x </w:t>
      </w:r>
      <w:proofErr w:type="spellStart"/>
      <w:r w:rsidR="00033080" w:rsidRPr="00A25A57">
        <w:rPr>
          <w:rFonts w:asciiTheme="minorHAnsi" w:hAnsiTheme="minorHAnsi" w:cstheme="minorHAnsi"/>
          <w:color w:val="000000"/>
        </w:rPr>
        <w:t>DisplayPort</w:t>
      </w:r>
      <w:proofErr w:type="spellEnd"/>
      <w:r w:rsidR="00033080" w:rsidRPr="00A25A57">
        <w:rPr>
          <w:rFonts w:asciiTheme="minorHAnsi" w:hAnsiTheme="minorHAnsi" w:cstheme="minorHAnsi"/>
          <w:color w:val="000000"/>
          <w:highlight w:val="yellow"/>
        </w:rPr>
        <w:br/>
      </w:r>
      <w:r w:rsidRPr="00A25A57">
        <w:rPr>
          <w:rFonts w:asciiTheme="minorHAnsi" w:hAnsiTheme="minorHAnsi" w:cstheme="minorHAnsi"/>
          <w:color w:val="000000"/>
        </w:rPr>
        <w:t>2 x PS/2 myš, klávesnice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highlight w:val="yellow"/>
        </w:rPr>
      </w:pPr>
    </w:p>
    <w:p w:rsidR="00A25A57" w:rsidRPr="00A25A57" w:rsidRDefault="00A25A57" w:rsidP="00A25A57">
      <w:pPr>
        <w:rPr>
          <w:rFonts w:asciiTheme="minorHAnsi" w:hAnsiTheme="minorHAnsi"/>
          <w:b/>
          <w:szCs w:val="24"/>
        </w:rPr>
      </w:pPr>
    </w:p>
    <w:p w:rsidR="00A25A57" w:rsidRPr="00A25A57" w:rsidRDefault="00A25A57" w:rsidP="00A25A57">
      <w:pPr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>Specifikace kategorie Monitor M 01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  <w:noProof/>
        </w:rPr>
        <w:t>Fujitsu MT E24T-8 TS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Velikost: </w:t>
      </w:r>
      <w:r w:rsidRPr="00A25A57">
        <w:rPr>
          <w:rFonts w:asciiTheme="minorHAnsi" w:hAnsiTheme="minorHAnsi" w:cstheme="minorHAnsi"/>
        </w:rPr>
        <w:tab/>
        <w:t>23.8"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Technologie: </w:t>
      </w:r>
      <w:r w:rsidRPr="00A25A57">
        <w:rPr>
          <w:rFonts w:asciiTheme="minorHAnsi" w:hAnsiTheme="minorHAnsi" w:cstheme="minorHAnsi"/>
        </w:rPr>
        <w:tab/>
        <w:t>LCD barevný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Displej:</w:t>
      </w:r>
      <w:r w:rsidRPr="00A25A57">
        <w:rPr>
          <w:rFonts w:asciiTheme="minorHAnsi" w:hAnsiTheme="minorHAnsi" w:cstheme="minorHAnsi"/>
        </w:rPr>
        <w:tab/>
        <w:t>IPS matný/antireflexní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Podsvícení LED:</w:t>
      </w:r>
      <w:r w:rsidRPr="00A25A57">
        <w:rPr>
          <w:rFonts w:asciiTheme="minorHAnsi" w:hAnsiTheme="minorHAnsi" w:cstheme="minorHAnsi"/>
        </w:rPr>
        <w:tab/>
        <w:t>ano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Rozlišení:</w:t>
      </w:r>
      <w:r w:rsidRPr="00A25A57">
        <w:rPr>
          <w:rFonts w:asciiTheme="minorHAnsi" w:hAnsiTheme="minorHAnsi" w:cstheme="minorHAnsi"/>
        </w:rPr>
        <w:tab/>
        <w:t>1920 x 1080 bodů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Jas:</w:t>
      </w:r>
      <w:r w:rsidRPr="00A25A57">
        <w:rPr>
          <w:rFonts w:asciiTheme="minorHAnsi" w:hAnsiTheme="minorHAnsi" w:cstheme="minorHAnsi"/>
        </w:rPr>
        <w:tab/>
        <w:t>250 cd/m2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Kontrastní poměr:</w:t>
      </w:r>
      <w:r w:rsidRPr="00A25A57">
        <w:rPr>
          <w:rFonts w:asciiTheme="minorHAnsi" w:hAnsiTheme="minorHAnsi" w:cstheme="minorHAnsi"/>
        </w:rPr>
        <w:tab/>
        <w:t>1000:1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>Pozorovací úhel:</w:t>
      </w:r>
      <w:r w:rsidRPr="00A25A57">
        <w:rPr>
          <w:rFonts w:asciiTheme="minorHAnsi" w:hAnsiTheme="minorHAnsi" w:cstheme="minorHAnsi"/>
        </w:rPr>
        <w:tab/>
        <w:t>178° x 178°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Doba odezvy: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5 ms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Reproduktory: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integrované 2x2W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Rozhraní: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1x D-SUB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1x DVI-D (HDCP)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1x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DisplayPort</w:t>
      </w:r>
      <w:proofErr w:type="spellEnd"/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033080">
        <w:rPr>
          <w:rFonts w:asciiTheme="minorHAnsi" w:hAnsiTheme="minorHAnsi" w:cstheme="minorHAnsi"/>
          <w:b/>
          <w:color w:val="000000"/>
          <w:shd w:val="clear" w:color="auto" w:fill="FFFFFF"/>
        </w:rPr>
        <w:t>Příslušenství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digitální propojovací kabely pro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DisplayPort</w:t>
      </w:r>
      <w:proofErr w:type="spellEnd"/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 / HDMI, napájecí kabel, integrované reproduktory, propojovací kabel audio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/>
        </w:rPr>
        <w:tab/>
      </w:r>
    </w:p>
    <w:p w:rsidR="00033080" w:rsidRDefault="00033080" w:rsidP="00A25A57">
      <w:pPr>
        <w:rPr>
          <w:rFonts w:asciiTheme="minorHAnsi" w:hAnsiTheme="minorHAnsi"/>
          <w:noProof/>
        </w:rPr>
      </w:pPr>
    </w:p>
    <w:p w:rsidR="00A25A57" w:rsidRPr="00A25A57" w:rsidRDefault="00A25A57" w:rsidP="00A25A57">
      <w:pPr>
        <w:rPr>
          <w:rFonts w:asciiTheme="minorHAnsi" w:hAnsiTheme="minorHAnsi"/>
        </w:rPr>
      </w:pPr>
      <w:r w:rsidRPr="00A25A57">
        <w:rPr>
          <w:rFonts w:asciiTheme="minorHAnsi" w:hAnsiTheme="minorHAnsi"/>
          <w:b/>
          <w:szCs w:val="24"/>
        </w:rPr>
        <w:t>Specifikace kategorie Monitor M 02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  <w:noProof/>
        </w:rPr>
        <w:t>Fujitsu B22W-8 TS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Velikost: </w:t>
      </w:r>
      <w:r w:rsidRPr="00A25A57">
        <w:rPr>
          <w:rFonts w:asciiTheme="minorHAnsi" w:hAnsiTheme="minorHAnsi" w:cstheme="minorHAnsi"/>
        </w:rPr>
        <w:tab/>
        <w:t>22"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Technologie: </w:t>
      </w:r>
      <w:r w:rsidRPr="00A25A57">
        <w:rPr>
          <w:rFonts w:asciiTheme="minorHAnsi" w:hAnsiTheme="minorHAnsi" w:cstheme="minorHAnsi"/>
        </w:rPr>
        <w:tab/>
        <w:t>LCD barevný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Displej:</w:t>
      </w:r>
      <w:r w:rsidRPr="00A25A57">
        <w:rPr>
          <w:rFonts w:asciiTheme="minorHAnsi" w:hAnsiTheme="minorHAnsi" w:cstheme="minorHAnsi"/>
        </w:rPr>
        <w:tab/>
        <w:t>IPS matný/antireflexní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Podsvícení LED:</w:t>
      </w:r>
      <w:r w:rsidRPr="00A25A57">
        <w:rPr>
          <w:rFonts w:asciiTheme="minorHAnsi" w:hAnsiTheme="minorHAnsi" w:cstheme="minorHAnsi"/>
        </w:rPr>
        <w:tab/>
        <w:t>ano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Rozlišení:</w:t>
      </w:r>
      <w:r w:rsidRPr="00A25A57">
        <w:rPr>
          <w:rFonts w:asciiTheme="minorHAnsi" w:hAnsiTheme="minorHAnsi" w:cstheme="minorHAnsi"/>
        </w:rPr>
        <w:tab/>
        <w:t>1920 x 1080 bodů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Jas:</w:t>
      </w:r>
      <w:r w:rsidRPr="00A25A57">
        <w:rPr>
          <w:rFonts w:asciiTheme="minorHAnsi" w:hAnsiTheme="minorHAnsi" w:cstheme="minorHAnsi"/>
        </w:rPr>
        <w:tab/>
        <w:t>250 cd/m2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Kontrastní poměr:</w:t>
      </w:r>
      <w:r w:rsidRPr="00A25A57">
        <w:rPr>
          <w:rFonts w:asciiTheme="minorHAnsi" w:hAnsiTheme="minorHAnsi" w:cstheme="minorHAnsi"/>
        </w:rPr>
        <w:tab/>
        <w:t>1000:1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>Pozorovací úhel:</w:t>
      </w:r>
      <w:r w:rsidRPr="00A25A57">
        <w:rPr>
          <w:rFonts w:asciiTheme="minorHAnsi" w:hAnsiTheme="minorHAnsi" w:cstheme="minorHAnsi"/>
        </w:rPr>
        <w:tab/>
        <w:t>178° x 178°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Doba odezvy: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5 ms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Reproduktory: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integrované 2 x 1.5W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Rozhraní: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1x D-SUB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1x DVI-D (HDCP)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1x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DisplayPort</w:t>
      </w:r>
      <w:proofErr w:type="spellEnd"/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033080">
        <w:rPr>
          <w:rFonts w:asciiTheme="minorHAnsi" w:hAnsiTheme="minorHAnsi" w:cstheme="minorHAnsi"/>
          <w:b/>
          <w:color w:val="000000"/>
          <w:shd w:val="clear" w:color="auto" w:fill="FFFFFF"/>
        </w:rPr>
        <w:t>Příslušenství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digitální propojovací kabely pro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DisplayPort</w:t>
      </w:r>
      <w:proofErr w:type="spellEnd"/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 / HDMI, napájecí kabel, integrované reproduktory, propojovací kabel audio</w:t>
      </w:r>
    </w:p>
    <w:p w:rsidR="00A25A57" w:rsidRPr="00A25A57" w:rsidRDefault="00A25A57" w:rsidP="00A25A57">
      <w:pPr>
        <w:spacing w:after="0"/>
        <w:ind w:left="1985" w:hanging="198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/>
        </w:rPr>
        <w:tab/>
      </w:r>
    </w:p>
    <w:p w:rsidR="00A25A57" w:rsidRPr="00A25A57" w:rsidRDefault="00A25A57" w:rsidP="00A25A57">
      <w:pPr>
        <w:rPr>
          <w:rFonts w:asciiTheme="minorHAnsi" w:hAnsiTheme="minorHAnsi"/>
        </w:rPr>
      </w:pPr>
    </w:p>
    <w:p w:rsidR="00A25A57" w:rsidRDefault="00A25A57" w:rsidP="00A25A57">
      <w:pPr>
        <w:rPr>
          <w:rFonts w:asciiTheme="minorHAnsi" w:hAnsiTheme="minorHAnsi"/>
        </w:rPr>
      </w:pPr>
    </w:p>
    <w:p w:rsidR="00033080" w:rsidRDefault="00033080" w:rsidP="00A25A57">
      <w:pPr>
        <w:rPr>
          <w:rFonts w:asciiTheme="minorHAnsi" w:hAnsiTheme="minorHAnsi"/>
        </w:rPr>
      </w:pPr>
    </w:p>
    <w:p w:rsidR="00033080" w:rsidRDefault="00033080" w:rsidP="00A25A57">
      <w:pPr>
        <w:rPr>
          <w:rFonts w:asciiTheme="minorHAnsi" w:hAnsiTheme="minorHAnsi"/>
        </w:rPr>
      </w:pPr>
    </w:p>
    <w:p w:rsidR="00033080" w:rsidRDefault="00033080" w:rsidP="00A25A57">
      <w:pPr>
        <w:rPr>
          <w:rFonts w:asciiTheme="minorHAnsi" w:hAnsiTheme="minorHAnsi"/>
        </w:rPr>
      </w:pPr>
    </w:p>
    <w:p w:rsidR="00033080" w:rsidRPr="00A25A57" w:rsidRDefault="00033080" w:rsidP="00A25A57">
      <w:pPr>
        <w:rPr>
          <w:rFonts w:asciiTheme="minorHAnsi" w:hAnsiTheme="minorHAnsi"/>
        </w:rPr>
      </w:pPr>
    </w:p>
    <w:p w:rsidR="00A25A57" w:rsidRPr="00A25A57" w:rsidRDefault="00A25A57" w:rsidP="00033080">
      <w:pPr>
        <w:spacing w:after="0"/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lastRenderedPageBreak/>
        <w:t>Specifikace kategorie Tablet 1</w:t>
      </w:r>
    </w:p>
    <w:p w:rsidR="00A25A57" w:rsidRDefault="00A25A57" w:rsidP="00033080">
      <w:pPr>
        <w:spacing w:after="0"/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 xml:space="preserve">ACER </w:t>
      </w:r>
      <w:proofErr w:type="spellStart"/>
      <w:r w:rsidRPr="00A25A57">
        <w:rPr>
          <w:rFonts w:asciiTheme="minorHAnsi" w:hAnsiTheme="minorHAnsi"/>
          <w:b/>
        </w:rPr>
        <w:t>Iconia</w:t>
      </w:r>
      <w:proofErr w:type="spellEnd"/>
      <w:r w:rsidRPr="00A25A57">
        <w:rPr>
          <w:rFonts w:asciiTheme="minorHAnsi" w:hAnsiTheme="minorHAnsi"/>
          <w:b/>
        </w:rPr>
        <w:t xml:space="preserve"> </w:t>
      </w:r>
      <w:proofErr w:type="spellStart"/>
      <w:r w:rsidRPr="00A25A57">
        <w:rPr>
          <w:rFonts w:asciiTheme="minorHAnsi" w:hAnsiTheme="minorHAnsi"/>
          <w:b/>
        </w:rPr>
        <w:t>One</w:t>
      </w:r>
      <w:proofErr w:type="spellEnd"/>
      <w:r w:rsidRPr="00A25A57">
        <w:rPr>
          <w:rFonts w:asciiTheme="minorHAnsi" w:hAnsiTheme="minorHAnsi"/>
          <w:b/>
        </w:rPr>
        <w:t xml:space="preserve"> 10 FHD</w:t>
      </w:r>
    </w:p>
    <w:p w:rsidR="00033080" w:rsidRPr="00033080" w:rsidRDefault="00033080" w:rsidP="00033080">
      <w:pPr>
        <w:spacing w:after="0"/>
        <w:rPr>
          <w:rFonts w:asciiTheme="minorHAnsi" w:hAnsiTheme="minorHAnsi"/>
          <w:b/>
          <w:sz w:val="18"/>
        </w:rPr>
      </w:pP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CPU: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>4 jádrový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, frekvence 1,3 GHz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RAM: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>2GB, interní 32GB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Displej:</w:t>
      </w:r>
      <w:r w:rsidRPr="00A25A57">
        <w:rPr>
          <w:rFonts w:asciiTheme="minorHAnsi" w:hAnsiTheme="minorHAnsi" w:cstheme="minorHAnsi"/>
        </w:rPr>
        <w:tab/>
        <w:t>IPS LED 10.1"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Rozlišení:</w:t>
      </w:r>
      <w:r w:rsidRPr="00A25A57">
        <w:rPr>
          <w:rFonts w:asciiTheme="minorHAnsi" w:hAnsiTheme="minorHAnsi" w:cstheme="minorHAnsi"/>
        </w:rPr>
        <w:tab/>
        <w:t>1920 x 1200 bodů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>Rozměr: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258 x 162 x 9 mm 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Výdrž baterie: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8 hodin</w:t>
      </w:r>
      <w:r w:rsidRPr="00A25A57">
        <w:rPr>
          <w:rFonts w:asciiTheme="minorHAnsi" w:hAnsiTheme="minorHAnsi"/>
        </w:rPr>
        <w:t xml:space="preserve"> 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Přední foto: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2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Mpix</w:t>
      </w:r>
      <w:proofErr w:type="spellEnd"/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Zadní foto: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5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Mpix</w:t>
      </w:r>
      <w:proofErr w:type="spellEnd"/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</w:rPr>
        <w:t xml:space="preserve">OS: </w:t>
      </w: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Android 7.0</w:t>
      </w:r>
    </w:p>
    <w:p w:rsidR="00A25A57" w:rsidRPr="00A25A57" w:rsidRDefault="00A25A57" w:rsidP="00033080">
      <w:pPr>
        <w:spacing w:after="0"/>
        <w:ind w:left="1410" w:hanging="1410"/>
        <w:jc w:val="left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Vybavení:</w:t>
      </w:r>
      <w:r w:rsidRPr="00A25A57">
        <w:rPr>
          <w:rFonts w:asciiTheme="minorHAnsi" w:hAnsiTheme="minorHAnsi" w:cstheme="minorHAnsi"/>
          <w:color w:val="000000"/>
        </w:rPr>
        <w:tab/>
        <w:t xml:space="preserve">1 x slot </w:t>
      </w:r>
      <w:proofErr w:type="spellStart"/>
      <w:r w:rsidRPr="00A25A57">
        <w:rPr>
          <w:rFonts w:asciiTheme="minorHAnsi" w:hAnsiTheme="minorHAnsi" w:cstheme="minorHAnsi"/>
          <w:color w:val="000000"/>
        </w:rPr>
        <w:t>micro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SD</w:t>
      </w:r>
      <w:r w:rsidR="0003308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33080" w:rsidRPr="00A25A57">
        <w:rPr>
          <w:rFonts w:asciiTheme="minorHAnsi" w:hAnsiTheme="minorHAnsi" w:cstheme="minorHAnsi"/>
          <w:color w:val="000000"/>
        </w:rPr>
        <w:t>micro</w:t>
      </w:r>
      <w:proofErr w:type="spellEnd"/>
      <w:r w:rsidR="00033080" w:rsidRPr="00A25A57">
        <w:rPr>
          <w:rFonts w:asciiTheme="minorHAnsi" w:hAnsiTheme="minorHAnsi" w:cstheme="minorHAnsi"/>
          <w:color w:val="000000"/>
        </w:rPr>
        <w:t xml:space="preserve"> USB 2.0</w:t>
      </w:r>
      <w:r w:rsidR="00033080">
        <w:rPr>
          <w:rFonts w:asciiTheme="minorHAnsi" w:hAnsiTheme="minorHAnsi" w:cstheme="minorHAnsi"/>
          <w:color w:val="000000"/>
        </w:rPr>
        <w:t xml:space="preserve">, </w:t>
      </w:r>
      <w:r w:rsidR="00033080" w:rsidRPr="00A25A57">
        <w:rPr>
          <w:rFonts w:asciiTheme="minorHAnsi" w:hAnsiTheme="minorHAnsi" w:cstheme="minorHAnsi"/>
          <w:color w:val="000000"/>
        </w:rPr>
        <w:t>sluchátka 3,5 mm jack </w:t>
      </w:r>
      <w:r w:rsidRPr="00A25A57">
        <w:rPr>
          <w:rFonts w:asciiTheme="minorHAnsi" w:hAnsiTheme="minorHAnsi" w:cstheme="minorHAnsi"/>
          <w:color w:val="000000"/>
        </w:rPr>
        <w:br/>
        <w:t>1 x pouzdro + ochranné sklo</w:t>
      </w:r>
    </w:p>
    <w:p w:rsidR="00A25A57" w:rsidRPr="00A25A57" w:rsidRDefault="00A25A57" w:rsidP="00033080">
      <w:pPr>
        <w:spacing w:after="0"/>
        <w:ind w:left="1410" w:hanging="1410"/>
        <w:jc w:val="left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</w:rPr>
        <w:tab/>
        <w:t>1 x Akcelerometr</w:t>
      </w:r>
      <w:r w:rsidR="0003308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25A57">
        <w:rPr>
          <w:rFonts w:asciiTheme="minorHAnsi" w:hAnsiTheme="minorHAnsi" w:cstheme="minorHAnsi"/>
          <w:color w:val="000000"/>
        </w:rPr>
        <w:t>WiFi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25A57">
        <w:rPr>
          <w:rFonts w:asciiTheme="minorHAnsi" w:hAnsiTheme="minorHAnsi" w:cstheme="minorHAnsi"/>
          <w:color w:val="000000"/>
        </w:rPr>
        <w:t>Bluetooth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v4.1, GPS, </w:t>
      </w:r>
      <w:proofErr w:type="spellStart"/>
      <w:r w:rsidRPr="00A25A57">
        <w:rPr>
          <w:rFonts w:asciiTheme="minorHAnsi" w:hAnsiTheme="minorHAnsi" w:cstheme="minorHAnsi"/>
          <w:color w:val="000000"/>
        </w:rPr>
        <w:t>Glonass</w:t>
      </w:r>
      <w:proofErr w:type="spellEnd"/>
      <w:r w:rsidRPr="00A25A57">
        <w:rPr>
          <w:rFonts w:asciiTheme="minorHAnsi" w:hAnsiTheme="minorHAnsi" w:cstheme="minorHAnsi"/>
          <w:color w:val="000000"/>
        </w:rPr>
        <w:t>, Gyroskop, Kompas</w:t>
      </w:r>
    </w:p>
    <w:p w:rsidR="00A25A57" w:rsidRPr="00033080" w:rsidRDefault="00A25A57" w:rsidP="00A25A57">
      <w:pPr>
        <w:rPr>
          <w:rFonts w:asciiTheme="minorHAnsi" w:hAnsiTheme="minorHAnsi"/>
          <w:sz w:val="18"/>
        </w:rPr>
      </w:pPr>
      <w:r w:rsidRPr="00A25A57">
        <w:rPr>
          <w:rFonts w:asciiTheme="minorHAnsi" w:hAnsiTheme="minorHAnsi"/>
        </w:rPr>
        <w:tab/>
      </w:r>
    </w:p>
    <w:p w:rsidR="00A25A57" w:rsidRPr="00033080" w:rsidRDefault="00A25A57" w:rsidP="00033080">
      <w:pPr>
        <w:spacing w:after="0"/>
        <w:rPr>
          <w:rFonts w:asciiTheme="minorHAnsi" w:hAnsiTheme="minorHAnsi"/>
          <w:b/>
          <w:sz w:val="18"/>
          <w:szCs w:val="24"/>
        </w:rPr>
      </w:pPr>
    </w:p>
    <w:p w:rsidR="00A25A57" w:rsidRPr="00A25A57" w:rsidRDefault="00A25A57" w:rsidP="00033080">
      <w:pPr>
        <w:spacing w:after="0"/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>Specifikace kategorie Tablet 2</w:t>
      </w:r>
    </w:p>
    <w:p w:rsidR="00A25A57" w:rsidRDefault="00A25A57" w:rsidP="00033080">
      <w:pPr>
        <w:spacing w:after="0"/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 xml:space="preserve">Samsung </w:t>
      </w:r>
      <w:proofErr w:type="spellStart"/>
      <w:r w:rsidRPr="00A25A57">
        <w:rPr>
          <w:rFonts w:asciiTheme="minorHAnsi" w:hAnsiTheme="minorHAnsi"/>
          <w:b/>
        </w:rPr>
        <w:t>Galaxy</w:t>
      </w:r>
      <w:proofErr w:type="spellEnd"/>
      <w:r w:rsidRPr="00A25A57">
        <w:rPr>
          <w:rFonts w:asciiTheme="minorHAnsi" w:hAnsiTheme="minorHAnsi"/>
          <w:b/>
        </w:rPr>
        <w:t xml:space="preserve"> </w:t>
      </w:r>
      <w:proofErr w:type="spellStart"/>
      <w:r w:rsidRPr="00A25A57">
        <w:rPr>
          <w:rFonts w:asciiTheme="minorHAnsi" w:hAnsiTheme="minorHAnsi"/>
          <w:b/>
        </w:rPr>
        <w:t>Tab</w:t>
      </w:r>
      <w:proofErr w:type="spellEnd"/>
      <w:r w:rsidRPr="00A25A57">
        <w:rPr>
          <w:rFonts w:asciiTheme="minorHAnsi" w:hAnsiTheme="minorHAnsi"/>
          <w:b/>
        </w:rPr>
        <w:t xml:space="preserve"> S2 9.7</w:t>
      </w:r>
    </w:p>
    <w:p w:rsidR="00033080" w:rsidRPr="00033080" w:rsidRDefault="00033080" w:rsidP="00033080">
      <w:pPr>
        <w:spacing w:after="0"/>
        <w:rPr>
          <w:rFonts w:asciiTheme="minorHAnsi" w:hAnsiTheme="minorHAnsi"/>
          <w:b/>
          <w:sz w:val="18"/>
        </w:rPr>
      </w:pP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CPU: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>8 jádrový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, frekvence 1,8 GHz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RAM: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  <w:t>3GB, interní 32GB</w:t>
      </w:r>
    </w:p>
    <w:p w:rsidR="00A25A57" w:rsidRPr="00A25A57" w:rsidRDefault="00A25A57" w:rsidP="00A25A57">
      <w:pPr>
        <w:spacing w:after="0"/>
        <w:ind w:left="1410" w:hanging="141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Displej:</w:t>
      </w:r>
      <w:r w:rsidRPr="00A25A57">
        <w:rPr>
          <w:rFonts w:asciiTheme="minorHAnsi" w:hAnsiTheme="minorHAnsi" w:cstheme="minorHAnsi"/>
        </w:rPr>
        <w:tab/>
        <w:t>Super AMOLED 9.7"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Rozlišení:</w:t>
      </w:r>
      <w:r w:rsidRPr="00A25A57">
        <w:rPr>
          <w:rFonts w:asciiTheme="minorHAnsi" w:hAnsiTheme="minorHAnsi" w:cstheme="minorHAnsi"/>
        </w:rPr>
        <w:tab/>
        <w:t>2048 x 1536 bodů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>Rozměr: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237 x 169 x 5,6 mm 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Výdrž baterie: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12 hodin</w:t>
      </w:r>
      <w:r w:rsidRPr="00A25A57">
        <w:rPr>
          <w:rFonts w:asciiTheme="minorHAnsi" w:hAnsiTheme="minorHAnsi"/>
        </w:rPr>
        <w:t xml:space="preserve"> 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Přední foto: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2,1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Mpix</w:t>
      </w:r>
      <w:proofErr w:type="spellEnd"/>
      <w:r w:rsidRPr="00A25A57">
        <w:rPr>
          <w:rFonts w:asciiTheme="minorHAnsi" w:hAnsiTheme="minorHAnsi"/>
        </w:rPr>
        <w:t xml:space="preserve"> 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Zadní foto: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8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Mpix</w:t>
      </w:r>
      <w:proofErr w:type="spellEnd"/>
    </w:p>
    <w:p w:rsidR="00A25A57" w:rsidRPr="00A25A57" w:rsidRDefault="00A25A57" w:rsidP="00A25A57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</w:rPr>
        <w:t xml:space="preserve">OS: </w:t>
      </w: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>Android 6.0</w:t>
      </w:r>
    </w:p>
    <w:p w:rsidR="00A25A57" w:rsidRPr="00A25A57" w:rsidRDefault="00A25A57" w:rsidP="00033080">
      <w:pPr>
        <w:spacing w:after="0"/>
        <w:ind w:left="1410" w:hanging="1410"/>
        <w:jc w:val="left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Vybavení:</w:t>
      </w:r>
      <w:r w:rsidRPr="00A25A57">
        <w:rPr>
          <w:rFonts w:asciiTheme="minorHAnsi" w:hAnsiTheme="minorHAnsi" w:cstheme="minorHAnsi"/>
          <w:color w:val="000000"/>
        </w:rPr>
        <w:tab/>
        <w:t xml:space="preserve">1 x slot </w:t>
      </w:r>
      <w:proofErr w:type="spellStart"/>
      <w:r w:rsidRPr="00A25A57">
        <w:rPr>
          <w:rFonts w:asciiTheme="minorHAnsi" w:hAnsiTheme="minorHAnsi" w:cstheme="minorHAnsi"/>
          <w:color w:val="000000"/>
        </w:rPr>
        <w:t>micro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SD</w:t>
      </w:r>
      <w:r w:rsidR="00033080">
        <w:rPr>
          <w:rFonts w:asciiTheme="minorHAnsi" w:hAnsiTheme="minorHAnsi" w:cstheme="minorHAnsi"/>
          <w:color w:val="000000"/>
        </w:rPr>
        <w:t>, 1 x</w:t>
      </w:r>
      <w:r w:rsidRPr="00A25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25A57">
        <w:rPr>
          <w:rFonts w:asciiTheme="minorHAnsi" w:hAnsiTheme="minorHAnsi" w:cstheme="minorHAnsi"/>
          <w:color w:val="000000"/>
        </w:rPr>
        <w:t>micro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USB 2.0</w:t>
      </w:r>
      <w:r w:rsidR="00033080">
        <w:rPr>
          <w:rFonts w:asciiTheme="minorHAnsi" w:hAnsiTheme="minorHAnsi" w:cstheme="minorHAnsi"/>
          <w:color w:val="000000"/>
        </w:rPr>
        <w:t xml:space="preserve">, </w:t>
      </w:r>
      <w:r w:rsidRPr="00A25A57">
        <w:rPr>
          <w:rFonts w:asciiTheme="minorHAnsi" w:hAnsiTheme="minorHAnsi" w:cstheme="minorHAnsi"/>
          <w:color w:val="000000"/>
        </w:rPr>
        <w:t>1 x sluchátka 3,5 mm jack </w:t>
      </w:r>
      <w:r w:rsidRPr="00A25A57">
        <w:rPr>
          <w:rFonts w:asciiTheme="minorHAnsi" w:hAnsiTheme="minorHAnsi" w:cstheme="minorHAnsi"/>
          <w:color w:val="000000"/>
        </w:rPr>
        <w:br/>
        <w:t>1 x pouzdro + ochranné sklo</w:t>
      </w:r>
    </w:p>
    <w:p w:rsidR="00A25A57" w:rsidRPr="00033080" w:rsidRDefault="00A25A57" w:rsidP="00033080">
      <w:pPr>
        <w:spacing w:after="0"/>
        <w:ind w:left="1410" w:hanging="1410"/>
        <w:jc w:val="left"/>
        <w:rPr>
          <w:rFonts w:asciiTheme="minorHAnsi" w:hAnsiTheme="minorHAnsi" w:cstheme="minorHAnsi"/>
          <w:sz w:val="22"/>
        </w:rPr>
      </w:pPr>
      <w:r w:rsidRPr="00A25A57">
        <w:rPr>
          <w:rFonts w:asciiTheme="minorHAnsi" w:hAnsiTheme="minorHAnsi" w:cstheme="minorHAnsi"/>
          <w:color w:val="000000"/>
        </w:rPr>
        <w:tab/>
      </w:r>
      <w:proofErr w:type="spellStart"/>
      <w:r w:rsidRPr="00A25A57">
        <w:rPr>
          <w:rFonts w:asciiTheme="minorHAnsi" w:hAnsiTheme="minorHAnsi" w:cstheme="minorHAnsi"/>
          <w:color w:val="000000"/>
        </w:rPr>
        <w:t>WiFi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, </w:t>
      </w:r>
      <w:r w:rsidR="00033080">
        <w:rPr>
          <w:rFonts w:asciiTheme="minorHAnsi" w:hAnsiTheme="minorHAnsi" w:cstheme="minorHAnsi"/>
          <w:color w:val="000000"/>
        </w:rPr>
        <w:t>BT</w:t>
      </w:r>
      <w:r w:rsidRPr="00A25A57">
        <w:rPr>
          <w:rFonts w:asciiTheme="minorHAnsi" w:hAnsiTheme="minorHAnsi" w:cstheme="minorHAnsi"/>
          <w:color w:val="000000"/>
        </w:rPr>
        <w:t xml:space="preserve"> v4.0, GPS, </w:t>
      </w:r>
      <w:proofErr w:type="spellStart"/>
      <w:r w:rsidRPr="00A25A57">
        <w:rPr>
          <w:rFonts w:asciiTheme="minorHAnsi" w:hAnsiTheme="minorHAnsi" w:cstheme="minorHAnsi"/>
          <w:color w:val="000000"/>
        </w:rPr>
        <w:t>Glonass</w:t>
      </w:r>
      <w:proofErr w:type="spellEnd"/>
      <w:r w:rsidRPr="00A25A57">
        <w:rPr>
          <w:rFonts w:asciiTheme="minorHAnsi" w:hAnsiTheme="minorHAnsi" w:cstheme="minorHAnsi"/>
          <w:color w:val="000000"/>
        </w:rPr>
        <w:t>, Gyroskop, kompas, otisk prstů, ochranná folie</w:t>
      </w:r>
      <w:r w:rsidRPr="00A25A57">
        <w:rPr>
          <w:rFonts w:asciiTheme="minorHAnsi" w:hAnsiTheme="minorHAnsi" w:cstheme="minorHAnsi"/>
          <w:color w:val="000000"/>
        </w:rPr>
        <w:br/>
      </w:r>
    </w:p>
    <w:p w:rsidR="00A25A57" w:rsidRPr="00033080" w:rsidRDefault="00A25A57" w:rsidP="00A25A57">
      <w:pPr>
        <w:rPr>
          <w:rFonts w:asciiTheme="minorHAnsi" w:hAnsiTheme="minorHAnsi"/>
          <w:b/>
          <w:sz w:val="22"/>
          <w:szCs w:val="24"/>
        </w:rPr>
      </w:pPr>
    </w:p>
    <w:p w:rsidR="00A25A57" w:rsidRPr="00A25A57" w:rsidRDefault="00A25A57" w:rsidP="00033080">
      <w:pPr>
        <w:spacing w:after="0"/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>Specifikace kategorie Tiskárna 1</w:t>
      </w:r>
    </w:p>
    <w:p w:rsidR="00A25A57" w:rsidRDefault="00A25A57" w:rsidP="00033080">
      <w:pPr>
        <w:spacing w:after="0"/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>OKI B432dn</w:t>
      </w:r>
    </w:p>
    <w:p w:rsidR="00033080" w:rsidRPr="00033080" w:rsidRDefault="00033080" w:rsidP="00033080">
      <w:pPr>
        <w:spacing w:after="0"/>
        <w:rPr>
          <w:rFonts w:asciiTheme="minorHAnsi" w:hAnsiTheme="minorHAnsi"/>
          <w:b/>
          <w:sz w:val="16"/>
        </w:rPr>
      </w:pP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Provedení: </w:t>
      </w:r>
      <w:r w:rsidRPr="00A25A57">
        <w:rPr>
          <w:rFonts w:asciiTheme="minorHAnsi" w:hAnsiTheme="minorHAnsi" w:cstheme="minorHAnsi"/>
        </w:rPr>
        <w:tab/>
        <w:t>stolní / ČB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Formát: </w:t>
      </w:r>
      <w:r w:rsidRPr="00A25A57">
        <w:rPr>
          <w:rFonts w:asciiTheme="minorHAnsi" w:hAnsiTheme="minorHAnsi" w:cstheme="minorHAnsi"/>
        </w:rPr>
        <w:tab/>
        <w:t>A4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Rychlost tisku:</w:t>
      </w:r>
      <w:r w:rsidRPr="00A25A57">
        <w:rPr>
          <w:rFonts w:asciiTheme="minorHAnsi" w:hAnsiTheme="minorHAnsi" w:cstheme="minorHAnsi"/>
        </w:rPr>
        <w:tab/>
        <w:t>40 str. / min.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RAM:</w:t>
      </w:r>
      <w:r w:rsidRPr="00A25A57">
        <w:rPr>
          <w:rFonts w:asciiTheme="minorHAnsi" w:hAnsiTheme="minorHAnsi" w:cstheme="minorHAnsi"/>
        </w:rPr>
        <w:tab/>
        <w:t>512MB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Technologie tisku:</w:t>
      </w:r>
      <w:r w:rsidRPr="00A25A57">
        <w:rPr>
          <w:rFonts w:asciiTheme="minorHAnsi" w:hAnsiTheme="minorHAnsi" w:cstheme="minorHAnsi"/>
        </w:rPr>
        <w:tab/>
        <w:t>LED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>Rozlišení tisku:</w:t>
      </w:r>
      <w:r w:rsidRPr="00A25A57">
        <w:rPr>
          <w:rFonts w:asciiTheme="minorHAnsi" w:hAnsiTheme="minorHAnsi" w:cstheme="minorHAnsi"/>
        </w:rPr>
        <w:tab/>
      </w:r>
      <w:proofErr w:type="gramStart"/>
      <w:r w:rsidRPr="00A25A57">
        <w:rPr>
          <w:rFonts w:asciiTheme="minorHAnsi" w:hAnsiTheme="minorHAnsi" w:cstheme="minorHAnsi"/>
        </w:rPr>
        <w:t>1200 x  1200</w:t>
      </w:r>
      <w:proofErr w:type="gramEnd"/>
      <w:r w:rsidRPr="00A25A57">
        <w:rPr>
          <w:rFonts w:asciiTheme="minorHAnsi" w:hAnsiTheme="minorHAnsi" w:cstheme="minorHAnsi"/>
        </w:rPr>
        <w:t xml:space="preserve"> dpi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Informační displej: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A25A57">
        <w:rPr>
          <w:rFonts w:asciiTheme="minorHAnsi" w:hAnsiTheme="minorHAnsi"/>
        </w:rPr>
        <w:t>černobílý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Rozhraní tiskárny: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/>
        </w:rPr>
        <w:t>USB, LAN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Duplexní tisk: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ano - automatický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Kapacita vstupního zásobníku:</w:t>
      </w:r>
      <w:r w:rsidR="00033080">
        <w:rPr>
          <w:rFonts w:asciiTheme="minorHAnsi" w:hAnsiTheme="minorHAnsi" w:cstheme="minorHAnsi"/>
          <w:color w:val="000000"/>
        </w:rPr>
        <w:t xml:space="preserve"> </w:t>
      </w:r>
      <w:r w:rsidRPr="00A25A57">
        <w:rPr>
          <w:rFonts w:asciiTheme="minorHAnsi" w:hAnsiTheme="minorHAnsi" w:cstheme="minorHAnsi"/>
          <w:color w:val="000000"/>
        </w:rPr>
        <w:t>350 listů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Kapacita černého toneru:</w:t>
      </w:r>
      <w:r w:rsidRPr="00A25A57">
        <w:rPr>
          <w:rFonts w:asciiTheme="minorHAnsi" w:hAnsiTheme="minorHAnsi" w:cstheme="minorHAnsi"/>
          <w:color w:val="000000"/>
        </w:rPr>
        <w:tab/>
        <w:t>3000 stran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Emulace:</w:t>
      </w:r>
      <w:r w:rsidRPr="00A25A57">
        <w:rPr>
          <w:rFonts w:asciiTheme="minorHAnsi" w:hAnsiTheme="minorHAnsi" w:cstheme="minorHAnsi"/>
          <w:color w:val="000000"/>
        </w:rPr>
        <w:tab/>
        <w:t>PCL5c, PLC6, XPS, EPSON FX, PDF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Příslušenství:</w:t>
      </w:r>
      <w:r w:rsidRPr="00A25A57">
        <w:rPr>
          <w:rFonts w:asciiTheme="minorHAnsi" w:hAnsiTheme="minorHAnsi" w:cstheme="minorHAnsi"/>
          <w:color w:val="000000"/>
        </w:rPr>
        <w:tab/>
        <w:t>kompletní kabeláž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25A57" w:rsidRPr="00A25A57" w:rsidRDefault="00A25A57" w:rsidP="00033080">
      <w:pPr>
        <w:spacing w:after="0"/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>Specifikace kategorie Tiskárna 2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proofErr w:type="spellStart"/>
      <w:r w:rsidRPr="00A25A57">
        <w:rPr>
          <w:rFonts w:asciiTheme="minorHAnsi" w:hAnsiTheme="minorHAnsi"/>
          <w:b/>
        </w:rPr>
        <w:t>Oki</w:t>
      </w:r>
      <w:proofErr w:type="spellEnd"/>
      <w:r w:rsidRPr="00A25A57">
        <w:rPr>
          <w:rFonts w:asciiTheme="minorHAnsi" w:hAnsiTheme="minorHAnsi"/>
          <w:b/>
        </w:rPr>
        <w:t xml:space="preserve"> C612dn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Formát: </w:t>
      </w:r>
      <w:r w:rsidRPr="00A25A57">
        <w:rPr>
          <w:rFonts w:asciiTheme="minorHAnsi" w:hAnsiTheme="minorHAnsi" w:cstheme="minorHAnsi"/>
        </w:rPr>
        <w:tab/>
        <w:t>A4</w:t>
      </w:r>
      <w:r w:rsidR="00033080">
        <w:rPr>
          <w:rFonts w:asciiTheme="minorHAnsi" w:hAnsiTheme="minorHAnsi" w:cstheme="minorHAnsi"/>
        </w:rPr>
        <w:t xml:space="preserve"> </w:t>
      </w:r>
      <w:r w:rsidR="00033080" w:rsidRPr="00A25A57">
        <w:rPr>
          <w:rFonts w:asciiTheme="minorHAnsi" w:hAnsiTheme="minorHAnsi" w:cstheme="minorHAnsi"/>
        </w:rPr>
        <w:t>barevná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Rychlost tisku:</w:t>
      </w:r>
      <w:r w:rsidRPr="00A25A57">
        <w:rPr>
          <w:rFonts w:asciiTheme="minorHAnsi" w:hAnsiTheme="minorHAnsi" w:cstheme="minorHAnsi"/>
        </w:rPr>
        <w:tab/>
        <w:t>36 str. / min.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RAM:</w:t>
      </w:r>
      <w:r w:rsidRPr="00A25A57">
        <w:rPr>
          <w:rFonts w:asciiTheme="minorHAnsi" w:hAnsiTheme="minorHAnsi" w:cstheme="minorHAnsi"/>
        </w:rPr>
        <w:tab/>
        <w:t>256MB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Technologie tisku:</w:t>
      </w:r>
      <w:r w:rsidRPr="00A25A57">
        <w:rPr>
          <w:rFonts w:asciiTheme="minorHAnsi" w:hAnsiTheme="minorHAnsi" w:cstheme="minorHAnsi"/>
        </w:rPr>
        <w:tab/>
        <w:t>LED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>Rozlišení tisku:</w:t>
      </w:r>
      <w:r w:rsidRPr="00A25A57">
        <w:rPr>
          <w:rFonts w:asciiTheme="minorHAnsi" w:hAnsiTheme="minorHAnsi" w:cstheme="minorHAnsi"/>
        </w:rPr>
        <w:tab/>
      </w:r>
      <w:proofErr w:type="gramStart"/>
      <w:r w:rsidRPr="00A25A57">
        <w:rPr>
          <w:rFonts w:asciiTheme="minorHAnsi" w:hAnsiTheme="minorHAnsi" w:cstheme="minorHAnsi"/>
        </w:rPr>
        <w:t>2400 x  600</w:t>
      </w:r>
      <w:proofErr w:type="gramEnd"/>
      <w:r w:rsidRPr="00A25A57">
        <w:rPr>
          <w:rFonts w:asciiTheme="minorHAnsi" w:hAnsiTheme="minorHAnsi" w:cstheme="minorHAnsi"/>
        </w:rPr>
        <w:t xml:space="preserve"> dpi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Informační displej: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A25A57">
        <w:rPr>
          <w:rFonts w:asciiTheme="minorHAnsi" w:hAnsiTheme="minorHAnsi"/>
        </w:rPr>
        <w:t>černobílý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Rozhraní tiskárny: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/>
        </w:rPr>
        <w:t>USB, LAN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Duplexní tisk: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ano - automatický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Kapacita vstupního zásobníku:</w:t>
      </w:r>
      <w:r w:rsidRPr="00A25A57">
        <w:rPr>
          <w:rFonts w:asciiTheme="minorHAnsi" w:hAnsiTheme="minorHAnsi" w:cstheme="minorHAnsi"/>
          <w:color w:val="000000"/>
        </w:rPr>
        <w:tab/>
        <w:t>300 listů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Kapacita černého toneru:</w:t>
      </w:r>
      <w:r w:rsidRPr="00A25A57">
        <w:rPr>
          <w:rFonts w:asciiTheme="minorHAnsi" w:hAnsiTheme="minorHAnsi" w:cstheme="minorHAnsi"/>
          <w:color w:val="000000"/>
        </w:rPr>
        <w:tab/>
        <w:t>8.000 stran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Emulace:</w:t>
      </w:r>
      <w:r w:rsidRPr="00A25A57">
        <w:rPr>
          <w:rFonts w:asciiTheme="minorHAnsi" w:hAnsiTheme="minorHAnsi" w:cstheme="minorHAnsi"/>
          <w:color w:val="000000"/>
        </w:rPr>
        <w:tab/>
        <w:t>PCL5c, PLC6, XPS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</w:p>
    <w:p w:rsidR="00A25A57" w:rsidRPr="00A25A57" w:rsidRDefault="00A25A57" w:rsidP="00A25A57">
      <w:pPr>
        <w:rPr>
          <w:rFonts w:asciiTheme="minorHAnsi" w:hAnsiTheme="minorHAnsi"/>
        </w:rPr>
      </w:pPr>
    </w:p>
    <w:p w:rsidR="00A25A57" w:rsidRPr="00A25A57" w:rsidRDefault="00A25A57" w:rsidP="00033080">
      <w:pPr>
        <w:spacing w:after="0"/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 xml:space="preserve">Specifikace kategorie </w:t>
      </w:r>
      <w:proofErr w:type="spellStart"/>
      <w:r w:rsidRPr="00A25A57">
        <w:rPr>
          <w:rFonts w:asciiTheme="minorHAnsi" w:hAnsiTheme="minorHAnsi"/>
          <w:b/>
          <w:szCs w:val="24"/>
        </w:rPr>
        <w:t>Multifunkce</w:t>
      </w:r>
      <w:proofErr w:type="spellEnd"/>
      <w:r w:rsidRPr="00A25A57">
        <w:rPr>
          <w:rFonts w:asciiTheme="minorHAnsi" w:hAnsiTheme="minorHAnsi"/>
          <w:b/>
          <w:szCs w:val="24"/>
        </w:rPr>
        <w:t xml:space="preserve"> 1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proofErr w:type="spellStart"/>
      <w:r w:rsidRPr="00A25A57">
        <w:rPr>
          <w:rFonts w:asciiTheme="minorHAnsi" w:hAnsiTheme="minorHAnsi"/>
          <w:b/>
        </w:rPr>
        <w:t>Oki</w:t>
      </w:r>
      <w:proofErr w:type="spellEnd"/>
      <w:r w:rsidRPr="00A25A57">
        <w:rPr>
          <w:rFonts w:asciiTheme="minorHAnsi" w:hAnsiTheme="minorHAnsi"/>
          <w:b/>
        </w:rPr>
        <w:t xml:space="preserve"> MC573dn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Formát: </w:t>
      </w:r>
      <w:r w:rsidRPr="00A25A57">
        <w:rPr>
          <w:rFonts w:asciiTheme="minorHAnsi" w:hAnsiTheme="minorHAnsi" w:cstheme="minorHAnsi"/>
        </w:rPr>
        <w:tab/>
        <w:t>A4</w:t>
      </w:r>
      <w:r w:rsidR="00033080">
        <w:rPr>
          <w:rFonts w:asciiTheme="minorHAnsi" w:hAnsiTheme="minorHAnsi" w:cstheme="minorHAnsi"/>
        </w:rPr>
        <w:t xml:space="preserve"> </w:t>
      </w:r>
      <w:r w:rsidR="00033080" w:rsidRPr="00A25A57">
        <w:rPr>
          <w:rFonts w:asciiTheme="minorHAnsi" w:hAnsiTheme="minorHAnsi" w:cstheme="minorHAnsi"/>
        </w:rPr>
        <w:t>barevná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Rychlost tisku:</w:t>
      </w:r>
      <w:r w:rsidRPr="00A25A57">
        <w:rPr>
          <w:rFonts w:asciiTheme="minorHAnsi" w:hAnsiTheme="minorHAnsi" w:cstheme="minorHAnsi"/>
        </w:rPr>
        <w:tab/>
        <w:t>30 str. / min.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RAM:</w:t>
      </w:r>
      <w:r w:rsidRPr="00A25A57">
        <w:rPr>
          <w:rFonts w:asciiTheme="minorHAnsi" w:hAnsiTheme="minorHAnsi" w:cstheme="minorHAnsi"/>
        </w:rPr>
        <w:tab/>
        <w:t>1GB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Technologie tisku:</w:t>
      </w:r>
      <w:r w:rsidRPr="00A25A57">
        <w:rPr>
          <w:rFonts w:asciiTheme="minorHAnsi" w:hAnsiTheme="minorHAnsi" w:cstheme="minorHAnsi"/>
        </w:rPr>
        <w:tab/>
        <w:t>LED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>Rozlišení tisku:</w:t>
      </w:r>
      <w:r w:rsidRPr="00A25A57">
        <w:rPr>
          <w:rFonts w:asciiTheme="minorHAnsi" w:hAnsiTheme="minorHAnsi" w:cstheme="minorHAnsi"/>
        </w:rPr>
        <w:tab/>
      </w:r>
      <w:proofErr w:type="gramStart"/>
      <w:r w:rsidRPr="00A25A57">
        <w:rPr>
          <w:rFonts w:asciiTheme="minorHAnsi" w:hAnsiTheme="minorHAnsi" w:cstheme="minorHAnsi"/>
        </w:rPr>
        <w:t>1200 x  1200</w:t>
      </w:r>
      <w:proofErr w:type="gramEnd"/>
      <w:r w:rsidRPr="00A25A57">
        <w:rPr>
          <w:rFonts w:asciiTheme="minorHAnsi" w:hAnsiTheme="minorHAnsi" w:cstheme="minorHAnsi"/>
        </w:rPr>
        <w:t xml:space="preserve"> dpi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Informační displej: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A25A57">
        <w:rPr>
          <w:rFonts w:asciiTheme="minorHAnsi" w:hAnsiTheme="minorHAnsi"/>
        </w:rPr>
        <w:t>barevný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Rozhraní tiskárny: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/>
        </w:rPr>
        <w:t>USB, LAN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Duplexní tisk: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ano - automatický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Kapacita vstupního zásobníku:</w:t>
      </w:r>
      <w:r w:rsidRPr="00A25A57">
        <w:rPr>
          <w:rFonts w:asciiTheme="minorHAnsi" w:hAnsiTheme="minorHAnsi" w:cstheme="minorHAnsi"/>
          <w:color w:val="000000"/>
        </w:rPr>
        <w:tab/>
        <w:t>250 listů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Kapacita černého toneru:</w:t>
      </w:r>
      <w:r w:rsidRPr="00A25A57">
        <w:rPr>
          <w:rFonts w:asciiTheme="minorHAnsi" w:hAnsiTheme="minorHAnsi" w:cstheme="minorHAnsi"/>
          <w:color w:val="000000"/>
        </w:rPr>
        <w:tab/>
        <w:t>7.000 stran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</w:rPr>
        <w:t>Emulace:</w:t>
      </w: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shd w:val="clear" w:color="auto" w:fill="FFFFFF"/>
        </w:rPr>
        <w:t>PCL 5e/6, PS3, EPSON FX, PDF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</w:p>
    <w:p w:rsidR="00A25A57" w:rsidRPr="00A25A57" w:rsidRDefault="00A25A57" w:rsidP="00033080">
      <w:pPr>
        <w:spacing w:after="0"/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 xml:space="preserve">Specifikace kategorie </w:t>
      </w:r>
      <w:proofErr w:type="spellStart"/>
      <w:r w:rsidRPr="00A25A57">
        <w:rPr>
          <w:rFonts w:asciiTheme="minorHAnsi" w:hAnsiTheme="minorHAnsi"/>
          <w:b/>
          <w:szCs w:val="24"/>
        </w:rPr>
        <w:t>Multifunkce</w:t>
      </w:r>
      <w:proofErr w:type="spellEnd"/>
      <w:r w:rsidRPr="00A25A57">
        <w:rPr>
          <w:rFonts w:asciiTheme="minorHAnsi" w:hAnsiTheme="minorHAnsi"/>
          <w:b/>
          <w:szCs w:val="24"/>
        </w:rPr>
        <w:t xml:space="preserve"> 2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proofErr w:type="spellStart"/>
      <w:r w:rsidRPr="00A25A57">
        <w:rPr>
          <w:rFonts w:asciiTheme="minorHAnsi" w:hAnsiTheme="minorHAnsi"/>
          <w:b/>
        </w:rPr>
        <w:t>Konica</w:t>
      </w:r>
      <w:proofErr w:type="spellEnd"/>
      <w:r w:rsidRPr="00A25A57">
        <w:rPr>
          <w:rFonts w:asciiTheme="minorHAnsi" w:hAnsiTheme="minorHAnsi"/>
          <w:b/>
        </w:rPr>
        <w:t xml:space="preserve">-Minolta </w:t>
      </w:r>
      <w:proofErr w:type="spellStart"/>
      <w:r w:rsidRPr="00A25A57">
        <w:rPr>
          <w:rFonts w:asciiTheme="minorHAnsi" w:hAnsiTheme="minorHAnsi"/>
          <w:b/>
        </w:rPr>
        <w:t>Bizhub</w:t>
      </w:r>
      <w:proofErr w:type="spellEnd"/>
      <w:r w:rsidRPr="00A25A57">
        <w:rPr>
          <w:rFonts w:asciiTheme="minorHAnsi" w:hAnsiTheme="minorHAnsi"/>
          <w:b/>
        </w:rPr>
        <w:t xml:space="preserve"> C258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Formát: </w:t>
      </w:r>
      <w:r w:rsidRPr="00A25A57">
        <w:rPr>
          <w:rFonts w:asciiTheme="minorHAnsi" w:hAnsiTheme="minorHAnsi" w:cstheme="minorHAnsi"/>
        </w:rPr>
        <w:tab/>
        <w:t>A3</w:t>
      </w:r>
      <w:r w:rsidR="00033080">
        <w:rPr>
          <w:rFonts w:asciiTheme="minorHAnsi" w:hAnsiTheme="minorHAnsi" w:cstheme="minorHAnsi"/>
        </w:rPr>
        <w:t xml:space="preserve"> </w:t>
      </w:r>
      <w:r w:rsidR="00033080" w:rsidRPr="00A25A57">
        <w:rPr>
          <w:rFonts w:asciiTheme="minorHAnsi" w:hAnsiTheme="minorHAnsi" w:cstheme="minorHAnsi"/>
        </w:rPr>
        <w:t>barevná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Rychlost tisku:</w:t>
      </w:r>
      <w:r w:rsidRPr="00A25A57">
        <w:rPr>
          <w:rFonts w:asciiTheme="minorHAnsi" w:hAnsiTheme="minorHAnsi" w:cstheme="minorHAnsi"/>
        </w:rPr>
        <w:tab/>
        <w:t>25 str. / min.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RAM:</w:t>
      </w:r>
      <w:r w:rsidRPr="00A25A57">
        <w:rPr>
          <w:rFonts w:asciiTheme="minorHAnsi" w:hAnsiTheme="minorHAnsi" w:cstheme="minorHAnsi"/>
        </w:rPr>
        <w:tab/>
        <w:t>2GB</w:t>
      </w:r>
      <w:r w:rsidRPr="00A25A57">
        <w:rPr>
          <w:rFonts w:asciiTheme="minorHAnsi" w:hAnsiTheme="minorHAnsi"/>
        </w:rPr>
        <w:t xml:space="preserve"> + 250 GB HDD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Technologie tisku:</w:t>
      </w:r>
      <w:r w:rsidRPr="00A25A57">
        <w:rPr>
          <w:rFonts w:asciiTheme="minorHAnsi" w:hAnsiTheme="minorHAnsi" w:cstheme="minorHAnsi"/>
        </w:rPr>
        <w:tab/>
        <w:t>Laser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>Rozlišení tisku:</w:t>
      </w:r>
      <w:r w:rsidRPr="00A25A57">
        <w:rPr>
          <w:rFonts w:asciiTheme="minorHAnsi" w:hAnsiTheme="minorHAnsi" w:cstheme="minorHAnsi"/>
        </w:rPr>
        <w:tab/>
      </w:r>
      <w:proofErr w:type="gramStart"/>
      <w:r w:rsidRPr="00A25A57">
        <w:rPr>
          <w:rFonts w:asciiTheme="minorHAnsi" w:hAnsiTheme="minorHAnsi" w:cstheme="minorHAnsi"/>
        </w:rPr>
        <w:t>1200 x  1200</w:t>
      </w:r>
      <w:proofErr w:type="gramEnd"/>
      <w:r w:rsidRPr="00A25A57">
        <w:rPr>
          <w:rFonts w:asciiTheme="minorHAnsi" w:hAnsiTheme="minorHAnsi" w:cstheme="minorHAnsi"/>
        </w:rPr>
        <w:t xml:space="preserve"> dpi</w:t>
      </w:r>
      <w:r w:rsidRPr="00A25A57">
        <w:rPr>
          <w:rFonts w:asciiTheme="minorHAnsi" w:hAnsiTheme="minorHAnsi"/>
        </w:rPr>
        <w:t xml:space="preserve"> 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Informační displej: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A25A57">
        <w:rPr>
          <w:rFonts w:asciiTheme="minorHAnsi" w:hAnsiTheme="minorHAnsi"/>
        </w:rPr>
        <w:t>barevný, dotykový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Rozhraní tiskárny: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/>
        </w:rPr>
        <w:t>USB, LAN 10/100/1000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Duplexní tisk: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ano – automatický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Kapacita vstupu papíru: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1 150 listů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Kapacita vstupního zásobníku:</w:t>
      </w:r>
      <w:r w:rsidRPr="00A25A57">
        <w:rPr>
          <w:rFonts w:asciiTheme="minorHAnsi" w:hAnsiTheme="minorHAnsi" w:cstheme="minorHAnsi"/>
          <w:color w:val="000000"/>
        </w:rPr>
        <w:tab/>
        <w:t>500 listů + 500 listů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Kapacita černého toneru:</w:t>
      </w:r>
      <w:r w:rsidRPr="00A25A57">
        <w:rPr>
          <w:rFonts w:asciiTheme="minorHAnsi" w:hAnsiTheme="minorHAnsi" w:cstheme="minorHAnsi"/>
          <w:color w:val="000000"/>
        </w:rPr>
        <w:tab/>
        <w:t>28.000 stran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color w:val="000000"/>
        </w:rPr>
      </w:pPr>
      <w:proofErr w:type="gramStart"/>
      <w:r w:rsidRPr="00A25A57">
        <w:rPr>
          <w:rFonts w:asciiTheme="minorHAnsi" w:hAnsiTheme="minorHAnsi" w:cstheme="minorHAnsi"/>
          <w:color w:val="000000"/>
        </w:rPr>
        <w:t>Kapacita  barevného</w:t>
      </w:r>
      <w:proofErr w:type="gramEnd"/>
      <w:r w:rsidRPr="00A25A57">
        <w:rPr>
          <w:rFonts w:asciiTheme="minorHAnsi" w:hAnsiTheme="minorHAnsi" w:cstheme="minorHAnsi"/>
          <w:color w:val="000000"/>
        </w:rPr>
        <w:t xml:space="preserve"> toneru:</w:t>
      </w:r>
      <w:r w:rsidRPr="00A25A57">
        <w:rPr>
          <w:rFonts w:asciiTheme="minorHAnsi" w:hAnsiTheme="minorHAnsi" w:cstheme="minorHAnsi"/>
          <w:color w:val="000000"/>
        </w:rPr>
        <w:tab/>
        <w:t>26.000 stran</w:t>
      </w:r>
    </w:p>
    <w:p w:rsidR="00A25A57" w:rsidRPr="00A25A57" w:rsidRDefault="00A25A57" w:rsidP="00A25A57">
      <w:pPr>
        <w:spacing w:after="0"/>
        <w:ind w:left="2835" w:hanging="2835"/>
        <w:rPr>
          <w:rFonts w:asciiTheme="minorHAnsi" w:hAnsiTheme="minorHAnsi" w:cstheme="minorHAnsi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</w:rPr>
        <w:t>Emulace:</w:t>
      </w:r>
      <w:r w:rsidRPr="00A25A57">
        <w:rPr>
          <w:rFonts w:asciiTheme="minorHAnsi" w:hAnsiTheme="minorHAnsi" w:cstheme="minorHAnsi"/>
          <w:color w:val="000000"/>
        </w:rPr>
        <w:tab/>
      </w:r>
      <w:r w:rsidRPr="00A25A57">
        <w:rPr>
          <w:rFonts w:asciiTheme="minorHAnsi" w:hAnsiTheme="minorHAnsi" w:cstheme="minorHAnsi"/>
          <w:shd w:val="clear" w:color="auto" w:fill="FFFFFF"/>
        </w:rPr>
        <w:t>PCL 5e/6, PS3, XPS, EPSON FX, PDF</w:t>
      </w:r>
    </w:p>
    <w:p w:rsidR="00A25A57" w:rsidRPr="00A25A57" w:rsidRDefault="00A25A57" w:rsidP="00A25A57">
      <w:pPr>
        <w:rPr>
          <w:rFonts w:asciiTheme="minorHAnsi" w:hAnsiTheme="minorHAnsi"/>
        </w:rPr>
      </w:pPr>
    </w:p>
    <w:p w:rsidR="00A25A57" w:rsidRPr="00A25A57" w:rsidRDefault="00A25A57" w:rsidP="00A25A57">
      <w:pPr>
        <w:rPr>
          <w:rFonts w:asciiTheme="minorHAnsi" w:hAnsiTheme="minorHAnsi"/>
        </w:rPr>
      </w:pPr>
    </w:p>
    <w:p w:rsidR="00A25A57" w:rsidRPr="00A25A57" w:rsidRDefault="00A25A57" w:rsidP="00033080">
      <w:pPr>
        <w:spacing w:after="0"/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>Specifikace kategorie Dataprojektor D 01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 xml:space="preserve">Projektor Epson EB-525W + Projekční plátno </w:t>
      </w:r>
      <w:proofErr w:type="spellStart"/>
      <w:r w:rsidRPr="00A25A57">
        <w:rPr>
          <w:rFonts w:asciiTheme="minorHAnsi" w:hAnsiTheme="minorHAnsi"/>
          <w:b/>
        </w:rPr>
        <w:t>Aveli</w:t>
      </w:r>
      <w:proofErr w:type="spellEnd"/>
      <w:r w:rsidRPr="00A25A57">
        <w:rPr>
          <w:rFonts w:asciiTheme="minorHAnsi" w:hAnsiTheme="minorHAnsi"/>
          <w:b/>
        </w:rPr>
        <w:t xml:space="preserve"> 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Projekční systém: </w:t>
      </w:r>
      <w:r w:rsidRPr="00A25A57">
        <w:rPr>
          <w:rFonts w:asciiTheme="minorHAnsi" w:hAnsiTheme="minorHAnsi" w:cstheme="minorHAnsi"/>
        </w:rPr>
        <w:tab/>
        <w:t>Technologie LCD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Světelný výstup: </w:t>
      </w:r>
      <w:r w:rsidRPr="00A25A57">
        <w:rPr>
          <w:rFonts w:asciiTheme="minorHAnsi" w:hAnsiTheme="minorHAnsi" w:cstheme="minorHAnsi"/>
        </w:rPr>
        <w:tab/>
        <w:t>2.800 ANSI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Pracovní rozlišení:</w:t>
      </w:r>
      <w:r w:rsidRPr="00A25A57">
        <w:rPr>
          <w:rFonts w:asciiTheme="minorHAnsi" w:hAnsiTheme="minorHAnsi" w:cstheme="minorHAnsi"/>
        </w:rPr>
        <w:tab/>
        <w:t>1280 x 800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Kontrastní poměr:</w:t>
      </w:r>
      <w:r w:rsidRPr="00A25A57">
        <w:rPr>
          <w:rFonts w:asciiTheme="minorHAnsi" w:hAnsiTheme="minorHAnsi" w:cstheme="minorHAnsi"/>
        </w:rPr>
        <w:tab/>
        <w:t>16.000:1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Poměr stran:</w:t>
      </w:r>
      <w:r w:rsidRPr="00A25A57">
        <w:rPr>
          <w:rFonts w:asciiTheme="minorHAnsi" w:hAnsiTheme="minorHAnsi" w:cstheme="minorHAnsi"/>
        </w:rPr>
        <w:tab/>
        <w:t>16:10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Úhlopříčka prom. obrazu</w:t>
      </w:r>
      <w:r w:rsidRPr="00A25A57">
        <w:rPr>
          <w:rFonts w:asciiTheme="minorHAnsi" w:hAnsiTheme="minorHAnsi" w:cstheme="minorHAnsi"/>
        </w:rPr>
        <w:t>:</w:t>
      </w:r>
      <w:r w:rsidRPr="00A25A57">
        <w:rPr>
          <w:rFonts w:asciiTheme="minorHAnsi" w:hAnsiTheme="minorHAnsi" w:cstheme="minorHAnsi"/>
        </w:rPr>
        <w:tab/>
        <w:t>53-116 palců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Lampa: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/>
        </w:rPr>
        <w:t>životnost 5.000 hodin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Hladina hluku:</w:t>
      </w:r>
      <w:r w:rsidRPr="00A25A57">
        <w:rPr>
          <w:rFonts w:asciiTheme="minorHAnsi" w:hAnsiTheme="minorHAnsi" w:cstheme="minorHAnsi"/>
          <w:color w:val="000000"/>
        </w:rPr>
        <w:tab/>
        <w:t>28-35 dB (A)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Reproduktory:</w:t>
      </w:r>
      <w:r w:rsidRPr="00A25A57">
        <w:rPr>
          <w:rFonts w:asciiTheme="minorHAnsi" w:hAnsiTheme="minorHAnsi" w:cstheme="minorHAnsi"/>
          <w:color w:val="000000"/>
        </w:rPr>
        <w:tab/>
        <w:t>16W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Rozhraní, konektory:</w:t>
      </w:r>
      <w:r w:rsidRPr="00A25A57">
        <w:rPr>
          <w:rFonts w:asciiTheme="minorHAnsi" w:hAnsiTheme="minorHAnsi" w:cstheme="minorHAnsi"/>
          <w:color w:val="000000"/>
        </w:rPr>
        <w:tab/>
        <w:t xml:space="preserve">2x VGA In, 1x VGA </w:t>
      </w:r>
      <w:proofErr w:type="spellStart"/>
      <w:r w:rsidRPr="00A25A57">
        <w:rPr>
          <w:rFonts w:asciiTheme="minorHAnsi" w:hAnsiTheme="minorHAnsi" w:cstheme="minorHAnsi"/>
          <w:color w:val="000000"/>
        </w:rPr>
        <w:t>Out</w:t>
      </w:r>
      <w:proofErr w:type="spellEnd"/>
      <w:r w:rsidRPr="00A25A57">
        <w:rPr>
          <w:rFonts w:asciiTheme="minorHAnsi" w:hAnsiTheme="minorHAnsi" w:cstheme="minorHAnsi"/>
          <w:color w:val="000000"/>
        </w:rPr>
        <w:t>, 1x HDMI In, 1x LAN, S-Video, Jack Audio In/</w:t>
      </w:r>
      <w:proofErr w:type="spellStart"/>
      <w:r w:rsidRPr="00A25A57">
        <w:rPr>
          <w:rFonts w:asciiTheme="minorHAnsi" w:hAnsiTheme="minorHAnsi" w:cstheme="minorHAnsi"/>
          <w:color w:val="000000"/>
        </w:rPr>
        <w:t>Out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25A57">
        <w:rPr>
          <w:rFonts w:asciiTheme="minorHAnsi" w:hAnsiTheme="minorHAnsi" w:cstheme="minorHAnsi"/>
          <w:color w:val="000000"/>
        </w:rPr>
        <w:t>Mic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In, USB-A, USB-B, RS-232C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</w:rPr>
        <w:t>Příslušenství:</w:t>
      </w:r>
      <w:r w:rsidRPr="00A25A57">
        <w:rPr>
          <w:rFonts w:asciiTheme="minorHAnsi" w:hAnsiTheme="minorHAnsi" w:cstheme="minorHAnsi"/>
          <w:color w:val="000000"/>
        </w:rPr>
        <w:tab/>
        <w:t xml:space="preserve">VGA kabel, napájecí kabel, dálkové ovládání projektoru včetně baterií, </w:t>
      </w:r>
    </w:p>
    <w:p w:rsidR="00543ABC" w:rsidRDefault="00543ABC" w:rsidP="00A25A57">
      <w:pPr>
        <w:tabs>
          <w:tab w:val="left" w:pos="2694"/>
        </w:tabs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25A57" w:rsidRPr="00A25A57" w:rsidRDefault="00A25A57" w:rsidP="00A25A57">
      <w:pPr>
        <w:tabs>
          <w:tab w:val="left" w:pos="2694"/>
        </w:tabs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Projekční plocha: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plátno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Aveli</w:t>
      </w:r>
      <w:proofErr w:type="spellEnd"/>
      <w:r w:rsidRPr="00A25A57">
        <w:rPr>
          <w:rFonts w:asciiTheme="minorHAnsi" w:hAnsiTheme="minorHAnsi" w:cstheme="minorHAnsi"/>
          <w:color w:val="000000"/>
          <w:shd w:val="clear" w:color="auto" w:fill="FFFFFF"/>
        </w:rPr>
        <w:t xml:space="preserve"> – závěsné na zeď/strop v pouzdru</w:t>
      </w:r>
      <w:r w:rsidRPr="00A25A57">
        <w:rPr>
          <w:rFonts w:asciiTheme="minorHAnsi" w:hAnsiTheme="minorHAnsi"/>
        </w:rPr>
        <w:t xml:space="preserve"> 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Rozměr: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204x115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Formát: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16:10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</w:p>
    <w:p w:rsidR="00A25A57" w:rsidRPr="00A25A57" w:rsidRDefault="00A25A57" w:rsidP="00A25A57">
      <w:pPr>
        <w:rPr>
          <w:rFonts w:asciiTheme="minorHAnsi" w:hAnsiTheme="minorHAnsi"/>
          <w:b/>
          <w:szCs w:val="24"/>
        </w:rPr>
      </w:pPr>
    </w:p>
    <w:p w:rsidR="00A25A57" w:rsidRPr="00A25A57" w:rsidRDefault="00A25A57" w:rsidP="00A25A57">
      <w:pPr>
        <w:rPr>
          <w:rFonts w:asciiTheme="minorHAnsi" w:hAnsiTheme="minorHAnsi"/>
          <w:b/>
          <w:szCs w:val="24"/>
        </w:rPr>
      </w:pPr>
      <w:r w:rsidRPr="00A25A57">
        <w:rPr>
          <w:rFonts w:asciiTheme="minorHAnsi" w:hAnsiTheme="minorHAnsi"/>
          <w:b/>
          <w:szCs w:val="24"/>
        </w:rPr>
        <w:t>Specifikace kategorie Dataprojektor D 02</w:t>
      </w:r>
    </w:p>
    <w:p w:rsidR="00A25A57" w:rsidRPr="00A25A57" w:rsidRDefault="00A25A57" w:rsidP="00A25A57">
      <w:pPr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t xml:space="preserve">Projektor Epson EB-685Wi + Magnetická tabule Vision </w:t>
      </w:r>
      <w:proofErr w:type="spellStart"/>
      <w:r w:rsidRPr="00A25A57">
        <w:rPr>
          <w:rFonts w:asciiTheme="minorHAnsi" w:hAnsiTheme="minorHAnsi"/>
          <w:b/>
        </w:rPr>
        <w:t>Board</w:t>
      </w:r>
      <w:proofErr w:type="spellEnd"/>
      <w:r w:rsidRPr="00A25A57">
        <w:rPr>
          <w:rFonts w:asciiTheme="minorHAnsi" w:hAnsiTheme="minorHAnsi"/>
          <w:b/>
        </w:rPr>
        <w:t xml:space="preserve"> 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Projekční systém: </w:t>
      </w:r>
      <w:r w:rsidRPr="00A25A57">
        <w:rPr>
          <w:rFonts w:asciiTheme="minorHAnsi" w:hAnsiTheme="minorHAnsi" w:cstheme="minorHAnsi"/>
        </w:rPr>
        <w:tab/>
        <w:t>Technologie LCD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 w:cstheme="minorHAnsi"/>
        </w:rPr>
        <w:tab/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 xml:space="preserve">Světelný výstup: </w:t>
      </w:r>
      <w:r w:rsidRPr="00A25A57">
        <w:rPr>
          <w:rFonts w:asciiTheme="minorHAnsi" w:hAnsiTheme="minorHAnsi" w:cstheme="minorHAnsi"/>
        </w:rPr>
        <w:tab/>
        <w:t>3.500 ANSI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Pracovní rozlišení:</w:t>
      </w:r>
      <w:r w:rsidRPr="00A25A57">
        <w:rPr>
          <w:rFonts w:asciiTheme="minorHAnsi" w:hAnsiTheme="minorHAnsi" w:cstheme="minorHAnsi"/>
        </w:rPr>
        <w:tab/>
        <w:t>1280 x 800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Vysoké rozlišení:</w:t>
      </w:r>
      <w:r w:rsidRPr="00A25A57">
        <w:rPr>
          <w:rFonts w:asciiTheme="minorHAnsi" w:hAnsiTheme="minorHAnsi" w:cstheme="minorHAnsi"/>
        </w:rPr>
        <w:tab/>
        <w:t>HD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Kontrastní poměr:</w:t>
      </w:r>
      <w:r w:rsidRPr="00A25A57">
        <w:rPr>
          <w:rFonts w:asciiTheme="minorHAnsi" w:hAnsiTheme="minorHAnsi" w:cstheme="minorHAnsi"/>
        </w:rPr>
        <w:tab/>
        <w:t>14.000:1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</w:rPr>
        <w:t>Poměr stran:</w:t>
      </w:r>
      <w:r w:rsidRPr="00A25A57">
        <w:rPr>
          <w:rFonts w:asciiTheme="minorHAnsi" w:hAnsiTheme="minorHAnsi" w:cstheme="minorHAnsi"/>
        </w:rPr>
        <w:tab/>
        <w:t>16:10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Úhlopříčka prom. obrazu</w:t>
      </w:r>
      <w:r w:rsidRPr="00A25A57">
        <w:rPr>
          <w:rFonts w:asciiTheme="minorHAnsi" w:hAnsiTheme="minorHAnsi" w:cstheme="minorHAnsi"/>
        </w:rPr>
        <w:t>:</w:t>
      </w:r>
      <w:r w:rsidRPr="00A25A57">
        <w:rPr>
          <w:rFonts w:asciiTheme="minorHAnsi" w:hAnsiTheme="minorHAnsi" w:cstheme="minorHAnsi"/>
        </w:rPr>
        <w:tab/>
        <w:t>60-100 palců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Ostření: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A25A57">
        <w:rPr>
          <w:rFonts w:asciiTheme="minorHAnsi" w:hAnsiTheme="minorHAnsi"/>
        </w:rPr>
        <w:t>manuální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</w:rPr>
        <w:t xml:space="preserve">Lampa: </w:t>
      </w:r>
      <w:r w:rsidRPr="00A25A57">
        <w:rPr>
          <w:rFonts w:asciiTheme="minorHAnsi" w:hAnsiTheme="minorHAnsi" w:cstheme="minorHAnsi"/>
        </w:rPr>
        <w:tab/>
      </w:r>
      <w:r w:rsidRPr="00A25A57">
        <w:rPr>
          <w:rFonts w:asciiTheme="minorHAnsi" w:hAnsiTheme="minorHAnsi"/>
        </w:rPr>
        <w:t>životnost 5.000 hodin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Barevné režimy: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tabule, dynamický, prezentace,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sRGB</w:t>
      </w:r>
      <w:proofErr w:type="spellEnd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, divadlo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Hladina hluku:</w:t>
      </w:r>
      <w:r w:rsidRPr="00A25A57">
        <w:rPr>
          <w:rFonts w:asciiTheme="minorHAnsi" w:hAnsiTheme="minorHAnsi" w:cstheme="minorHAnsi"/>
          <w:color w:val="000000"/>
        </w:rPr>
        <w:tab/>
        <w:t>28-35 dB (A)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Reproduktory:</w:t>
      </w:r>
      <w:r w:rsidRPr="00A25A57">
        <w:rPr>
          <w:rFonts w:asciiTheme="minorHAnsi" w:hAnsiTheme="minorHAnsi" w:cstheme="minorHAnsi"/>
          <w:color w:val="000000"/>
        </w:rPr>
        <w:tab/>
        <w:t>16W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Rozhraní, konektory:</w:t>
      </w:r>
      <w:r w:rsidRPr="00A25A57">
        <w:rPr>
          <w:rFonts w:asciiTheme="minorHAnsi" w:hAnsiTheme="minorHAnsi" w:cstheme="minorHAnsi"/>
          <w:color w:val="000000"/>
        </w:rPr>
        <w:tab/>
        <w:t xml:space="preserve">2x VGA In, 1x VGA </w:t>
      </w:r>
      <w:proofErr w:type="spellStart"/>
      <w:r w:rsidRPr="00A25A57">
        <w:rPr>
          <w:rFonts w:asciiTheme="minorHAnsi" w:hAnsiTheme="minorHAnsi" w:cstheme="minorHAnsi"/>
          <w:color w:val="000000"/>
        </w:rPr>
        <w:t>Out</w:t>
      </w:r>
      <w:proofErr w:type="spellEnd"/>
      <w:r w:rsidRPr="00A25A57">
        <w:rPr>
          <w:rFonts w:asciiTheme="minorHAnsi" w:hAnsiTheme="minorHAnsi" w:cstheme="minorHAnsi"/>
          <w:color w:val="000000"/>
        </w:rPr>
        <w:t>, 3x HDMI In, 1x LAN, S-Video, Jack Audio In/</w:t>
      </w:r>
      <w:proofErr w:type="spellStart"/>
      <w:r w:rsidRPr="00A25A57">
        <w:rPr>
          <w:rFonts w:asciiTheme="minorHAnsi" w:hAnsiTheme="minorHAnsi" w:cstheme="minorHAnsi"/>
          <w:color w:val="000000"/>
        </w:rPr>
        <w:t>Out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25A57">
        <w:rPr>
          <w:rFonts w:asciiTheme="minorHAnsi" w:hAnsiTheme="minorHAnsi" w:cstheme="minorHAnsi"/>
          <w:color w:val="000000"/>
        </w:rPr>
        <w:t>Mic</w:t>
      </w:r>
      <w:proofErr w:type="spellEnd"/>
      <w:r w:rsidRPr="00A25A57">
        <w:rPr>
          <w:rFonts w:asciiTheme="minorHAnsi" w:hAnsiTheme="minorHAnsi" w:cstheme="minorHAnsi"/>
          <w:color w:val="000000"/>
        </w:rPr>
        <w:t xml:space="preserve"> In, USB-A, USB-B, RS-232C, 2x RGB In, MHL, konektor </w:t>
      </w:r>
      <w:proofErr w:type="spellStart"/>
      <w:r w:rsidRPr="00A25A57">
        <w:rPr>
          <w:rFonts w:asciiTheme="minorHAnsi" w:hAnsiTheme="minorHAnsi" w:cstheme="minorHAnsi"/>
          <w:color w:val="000000"/>
        </w:rPr>
        <w:t>minijack</w:t>
      </w:r>
      <w:proofErr w:type="spellEnd"/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</w:rPr>
      </w:pPr>
      <w:r w:rsidRPr="00A25A57">
        <w:rPr>
          <w:rFonts w:asciiTheme="minorHAnsi" w:hAnsiTheme="minorHAnsi" w:cstheme="minorHAnsi"/>
          <w:color w:val="000000"/>
        </w:rPr>
        <w:t>Příslušenství:</w:t>
      </w:r>
      <w:r w:rsidRPr="00A25A57">
        <w:rPr>
          <w:rFonts w:asciiTheme="minorHAnsi" w:hAnsiTheme="minorHAnsi" w:cstheme="minorHAnsi"/>
          <w:color w:val="000000"/>
        </w:rPr>
        <w:tab/>
        <w:t>VGA kabel, napájecí kabel, dálkové ovládání projektoru včetně baterií, návod k instalaci, návod k použití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Projekční plocha: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Magnetická tabule Vision </w:t>
      </w:r>
      <w:proofErr w:type="spellStart"/>
      <w:r w:rsidRPr="00A25A57">
        <w:rPr>
          <w:rFonts w:asciiTheme="minorHAnsi" w:hAnsiTheme="minorHAnsi" w:cstheme="minorHAnsi"/>
          <w:color w:val="000000"/>
          <w:shd w:val="clear" w:color="auto" w:fill="FFFFFF"/>
        </w:rPr>
        <w:t>Board</w:t>
      </w:r>
      <w:proofErr w:type="spellEnd"/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Rozměr: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180x120</w:t>
      </w:r>
    </w:p>
    <w:p w:rsidR="00A25A57" w:rsidRPr="00A25A57" w:rsidRDefault="00A25A57" w:rsidP="00A25A57">
      <w:pPr>
        <w:spacing w:after="0"/>
        <w:ind w:left="2694" w:hanging="2694"/>
        <w:rPr>
          <w:rFonts w:asciiTheme="minorHAnsi" w:hAnsiTheme="minorHAnsi" w:cstheme="minorHAnsi"/>
          <w:color w:val="000000"/>
          <w:shd w:val="clear" w:color="auto" w:fill="FFFFFF"/>
        </w:rPr>
      </w:pPr>
      <w:r w:rsidRPr="00A25A57">
        <w:rPr>
          <w:rFonts w:asciiTheme="minorHAnsi" w:hAnsiTheme="minorHAnsi" w:cstheme="minorHAnsi"/>
          <w:color w:val="000000"/>
          <w:shd w:val="clear" w:color="auto" w:fill="FFFFFF"/>
        </w:rPr>
        <w:t>Formát:</w:t>
      </w:r>
      <w:r w:rsidRPr="00A25A57">
        <w:rPr>
          <w:rFonts w:asciiTheme="minorHAnsi" w:hAnsiTheme="minorHAnsi" w:cstheme="minorHAnsi"/>
          <w:color w:val="000000"/>
          <w:shd w:val="clear" w:color="auto" w:fill="FFFFFF"/>
        </w:rPr>
        <w:tab/>
        <w:t>16:10</w:t>
      </w:r>
    </w:p>
    <w:p w:rsidR="00A25A57" w:rsidRPr="00A25A57" w:rsidRDefault="00A25A57" w:rsidP="00A25A57">
      <w:pPr>
        <w:spacing w:after="0"/>
        <w:rPr>
          <w:rFonts w:asciiTheme="minorHAnsi" w:hAnsiTheme="minorHAnsi" w:cstheme="minorHAnsi"/>
        </w:rPr>
      </w:pPr>
    </w:p>
    <w:p w:rsidR="00A25A57" w:rsidRDefault="00A25A57" w:rsidP="00A25A57">
      <w:pPr>
        <w:pStyle w:val="Zkladntext"/>
        <w:tabs>
          <w:tab w:val="left" w:pos="5245"/>
        </w:tabs>
        <w:spacing w:before="120" w:after="240" w:line="276" w:lineRule="auto"/>
        <w:rPr>
          <w:rFonts w:asciiTheme="minorHAnsi" w:hAnsiTheme="minorHAnsi" w:cs="Calibri"/>
          <w:b w:val="0"/>
          <w:sz w:val="24"/>
          <w:szCs w:val="22"/>
          <w:u w:val="none"/>
        </w:rPr>
      </w:pPr>
    </w:p>
    <w:p w:rsidR="00A25A57" w:rsidRPr="00A25A57" w:rsidRDefault="00A25A57" w:rsidP="00A25A57">
      <w:pPr>
        <w:pStyle w:val="Zkladntext"/>
        <w:tabs>
          <w:tab w:val="left" w:pos="5245"/>
        </w:tabs>
        <w:spacing w:before="120" w:after="240" w:line="276" w:lineRule="auto"/>
        <w:rPr>
          <w:rFonts w:asciiTheme="minorHAnsi" w:hAnsiTheme="minorHAnsi" w:cs="Calibri"/>
          <w:b w:val="0"/>
          <w:sz w:val="24"/>
          <w:szCs w:val="22"/>
          <w:u w:val="none"/>
        </w:rPr>
      </w:pPr>
    </w:p>
    <w:p w:rsidR="00A25A57" w:rsidRPr="00A25A57" w:rsidRDefault="00A25A57" w:rsidP="00A25A57">
      <w:pPr>
        <w:pStyle w:val="Zkladntext"/>
        <w:tabs>
          <w:tab w:val="left" w:pos="5245"/>
        </w:tabs>
        <w:spacing w:before="120" w:after="240" w:line="276" w:lineRule="auto"/>
        <w:rPr>
          <w:rFonts w:asciiTheme="minorHAnsi" w:hAnsiTheme="minorHAnsi" w:cs="Calibri"/>
          <w:bCs/>
          <w:sz w:val="24"/>
          <w:szCs w:val="22"/>
          <w:u w:val="none"/>
        </w:rPr>
      </w:pPr>
      <w:r w:rsidRPr="00A25A57">
        <w:rPr>
          <w:rFonts w:asciiTheme="minorHAnsi" w:hAnsiTheme="minorHAnsi" w:cs="Calibri"/>
          <w:sz w:val="24"/>
          <w:szCs w:val="22"/>
          <w:u w:val="none"/>
        </w:rPr>
        <w:t>Příloha: č. 2 - Tabulka jednotkových cen předmětu plnění</w:t>
      </w:r>
    </w:p>
    <w:p w:rsidR="00A25A57" w:rsidRPr="00A25A57" w:rsidRDefault="00A25A57" w:rsidP="00A25A57">
      <w:pPr>
        <w:jc w:val="center"/>
        <w:rPr>
          <w:rFonts w:asciiTheme="minorHAnsi" w:hAnsiTheme="minorHAnsi"/>
          <w:sz w:val="36"/>
        </w:rPr>
      </w:pPr>
    </w:p>
    <w:bookmarkStart w:id="0" w:name="_MON_1562424985"/>
    <w:bookmarkEnd w:id="0"/>
    <w:p w:rsidR="00A25A57" w:rsidRPr="00A25A57" w:rsidRDefault="00A25A57" w:rsidP="00A25A57">
      <w:pPr>
        <w:ind w:right="-567"/>
        <w:jc w:val="center"/>
        <w:rPr>
          <w:rFonts w:asciiTheme="minorHAnsi" w:hAnsiTheme="minorHAnsi"/>
          <w:b/>
        </w:rPr>
      </w:pPr>
      <w:r w:rsidRPr="00A25A57">
        <w:rPr>
          <w:rFonts w:asciiTheme="minorHAnsi" w:hAnsiTheme="minorHAnsi"/>
          <w:b/>
        </w:rPr>
        <w:object w:dxaOrig="8147" w:dyaOrig="7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76.5pt" o:ole="">
            <v:imagedata r:id="rId9" o:title=""/>
          </v:shape>
          <o:OLEObject Type="Embed" ProgID="Excel.Sheet.12" ShapeID="_x0000_i1025" DrawAspect="Content" ObjectID="_1583234647" r:id="rId10"/>
        </w:object>
      </w:r>
    </w:p>
    <w:p w:rsidR="00A25A57" w:rsidRPr="00A25A57" w:rsidRDefault="00A25A57" w:rsidP="00A25A57">
      <w:pPr>
        <w:rPr>
          <w:rFonts w:asciiTheme="minorHAnsi" w:hAnsiTheme="minorHAnsi"/>
          <w:b/>
          <w:sz w:val="28"/>
        </w:rPr>
      </w:pPr>
    </w:p>
    <w:p w:rsidR="00A25A57" w:rsidRPr="00A25A57" w:rsidRDefault="00A25A57" w:rsidP="00A25A57">
      <w:pPr>
        <w:rPr>
          <w:rFonts w:asciiTheme="minorHAnsi" w:hAnsiTheme="minorHAnsi"/>
        </w:rPr>
      </w:pPr>
    </w:p>
    <w:p w:rsidR="00A25A57" w:rsidRPr="00A25A57" w:rsidRDefault="00A25A57" w:rsidP="00A25A57">
      <w:pPr>
        <w:rPr>
          <w:rFonts w:asciiTheme="minorHAnsi" w:hAnsiTheme="minorHAnsi"/>
        </w:rPr>
      </w:pPr>
    </w:p>
    <w:p w:rsidR="00A25A57" w:rsidRPr="00A25A57" w:rsidRDefault="00A25A57" w:rsidP="00A25A57">
      <w:pPr>
        <w:rPr>
          <w:rFonts w:asciiTheme="minorHAnsi" w:hAnsiTheme="minorHAnsi"/>
        </w:rPr>
      </w:pPr>
    </w:p>
    <w:p w:rsidR="00A25A57" w:rsidRPr="00A25A57" w:rsidRDefault="00A25A57" w:rsidP="00A25A57">
      <w:pPr>
        <w:rPr>
          <w:rFonts w:asciiTheme="minorHAnsi" w:hAnsiTheme="minorHAnsi"/>
        </w:rPr>
      </w:pPr>
    </w:p>
    <w:p w:rsidR="00A25A57" w:rsidRPr="00A25A57" w:rsidRDefault="00A25A57" w:rsidP="00A25A57">
      <w:pPr>
        <w:rPr>
          <w:rFonts w:asciiTheme="minorHAnsi" w:hAnsiTheme="minorHAnsi"/>
        </w:rPr>
      </w:pPr>
      <w:r w:rsidRPr="00A25A57">
        <w:rPr>
          <w:rFonts w:asciiTheme="minorHAnsi" w:hAnsiTheme="minorHAnsi"/>
        </w:rPr>
        <w:tab/>
      </w:r>
      <w:r w:rsidRPr="00A25A57">
        <w:rPr>
          <w:rFonts w:asciiTheme="minorHAnsi" w:hAnsiTheme="minorHAnsi"/>
        </w:rPr>
        <w:tab/>
      </w:r>
      <w:r w:rsidRPr="00A25A57">
        <w:rPr>
          <w:rFonts w:asciiTheme="minorHAnsi" w:hAnsiTheme="minorHAnsi"/>
        </w:rPr>
        <w:tab/>
      </w:r>
      <w:r w:rsidRPr="00A25A57">
        <w:rPr>
          <w:rFonts w:asciiTheme="minorHAnsi" w:hAnsiTheme="minorHAnsi"/>
        </w:rPr>
        <w:tab/>
      </w:r>
      <w:r w:rsidRPr="00A25A57">
        <w:rPr>
          <w:rFonts w:asciiTheme="minorHAnsi" w:hAnsiTheme="minorHAnsi"/>
        </w:rPr>
        <w:tab/>
      </w:r>
      <w:r w:rsidRPr="00A25A57">
        <w:rPr>
          <w:rFonts w:asciiTheme="minorHAnsi" w:hAnsiTheme="minorHAnsi"/>
        </w:rPr>
        <w:tab/>
      </w:r>
      <w:r w:rsidRPr="00A25A57">
        <w:rPr>
          <w:rFonts w:asciiTheme="minorHAnsi" w:hAnsiTheme="minorHAnsi"/>
        </w:rPr>
        <w:tab/>
      </w:r>
      <w:r w:rsidRPr="00A25A57">
        <w:rPr>
          <w:rFonts w:asciiTheme="minorHAnsi" w:hAnsiTheme="minorHAnsi"/>
        </w:rPr>
        <w:tab/>
      </w:r>
      <w:r w:rsidRPr="00A25A57">
        <w:rPr>
          <w:rFonts w:asciiTheme="minorHAnsi" w:hAnsiTheme="minorHAnsi"/>
        </w:rPr>
        <w:tab/>
      </w:r>
      <w:r w:rsidRPr="00A25A57">
        <w:rPr>
          <w:rFonts w:asciiTheme="minorHAnsi" w:hAnsiTheme="minorHAnsi"/>
        </w:rPr>
        <w:tab/>
        <w:t>Miloslav Čermák</w:t>
      </w:r>
    </w:p>
    <w:p w:rsidR="00A25A57" w:rsidRPr="00A25A57" w:rsidRDefault="00A25A57" w:rsidP="00A25A57">
      <w:pPr>
        <w:rPr>
          <w:rFonts w:asciiTheme="minorHAnsi" w:hAnsiTheme="minorHAnsi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</w:p>
    <w:p w:rsidR="00A25A57" w:rsidRPr="00A25A57" w:rsidRDefault="00A25A57" w:rsidP="00580565">
      <w:pPr>
        <w:rPr>
          <w:rFonts w:asciiTheme="minorHAnsi" w:hAnsiTheme="minorHAnsi"/>
          <w:i/>
          <w:color w:val="FF0000"/>
          <w:sz w:val="22"/>
        </w:rPr>
      </w:pPr>
      <w:bookmarkStart w:id="1" w:name="_GoBack"/>
      <w:bookmarkEnd w:id="1"/>
    </w:p>
    <w:sectPr w:rsidR="00A25A57" w:rsidRPr="00A25A57" w:rsidSect="00C8631B">
      <w:footerReference w:type="default" r:id="rId11"/>
      <w:pgSz w:w="11906" w:h="16838"/>
      <w:pgMar w:top="826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2E" w:rsidRDefault="003D372E" w:rsidP="00580565">
      <w:pPr>
        <w:spacing w:after="0"/>
      </w:pPr>
      <w:r>
        <w:separator/>
      </w:r>
    </w:p>
  </w:endnote>
  <w:endnote w:type="continuationSeparator" w:id="0">
    <w:p w:rsidR="003D372E" w:rsidRDefault="003D372E" w:rsidP="005805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727997"/>
      <w:docPartObj>
        <w:docPartGallery w:val="Page Numbers (Bottom of Page)"/>
        <w:docPartUnique/>
      </w:docPartObj>
    </w:sdtPr>
    <w:sdtContent>
      <w:sdt>
        <w:sdtPr>
          <w:id w:val="240463846"/>
          <w:docPartObj>
            <w:docPartGallery w:val="Page Numbers (Top of Page)"/>
            <w:docPartUnique/>
          </w:docPartObj>
        </w:sdtPr>
        <w:sdtContent>
          <w:p w:rsidR="00A25A57" w:rsidRPr="00DB1C4D" w:rsidRDefault="00A25A57" w:rsidP="00DB1C4D">
            <w:pPr>
              <w:pStyle w:val="Zpat"/>
              <w:tabs>
                <w:tab w:val="clear" w:pos="9072"/>
              </w:tabs>
              <w:jc w:val="center"/>
            </w:pPr>
            <w:r w:rsidRPr="00EA2738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="006C4F28" w:rsidRPr="00EA273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A273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6C4F28" w:rsidRPr="00EA273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0700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="006C4F28" w:rsidRPr="00EA273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EA273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6C4F28" w:rsidRPr="00EA273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A273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6C4F28" w:rsidRPr="00EA273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0700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="006C4F28" w:rsidRPr="00EA273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2E" w:rsidRDefault="003D372E" w:rsidP="00580565">
      <w:pPr>
        <w:spacing w:after="0"/>
      </w:pPr>
      <w:r>
        <w:separator/>
      </w:r>
    </w:p>
  </w:footnote>
  <w:footnote w:type="continuationSeparator" w:id="0">
    <w:p w:rsidR="003D372E" w:rsidRDefault="003D372E" w:rsidP="005805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705"/>
    <w:multiLevelType w:val="hybridMultilevel"/>
    <w:tmpl w:val="590CB7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262"/>
    <w:multiLevelType w:val="hybridMultilevel"/>
    <w:tmpl w:val="39B2E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BA973EF"/>
    <w:multiLevelType w:val="hybridMultilevel"/>
    <w:tmpl w:val="C8921FF4"/>
    <w:lvl w:ilvl="0" w:tplc="50462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324C0"/>
    <w:multiLevelType w:val="hybridMultilevel"/>
    <w:tmpl w:val="A46A0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5978"/>
    <w:multiLevelType w:val="hybridMultilevel"/>
    <w:tmpl w:val="590CB7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4DC"/>
    <w:multiLevelType w:val="hybridMultilevel"/>
    <w:tmpl w:val="B7CA6848"/>
    <w:lvl w:ilvl="0" w:tplc="0AB0573A">
      <w:start w:val="266"/>
      <w:numFmt w:val="bullet"/>
      <w:lvlText w:val="-"/>
      <w:lvlJc w:val="left"/>
      <w:pPr>
        <w:ind w:left="2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7">
    <w:nsid w:val="178622A7"/>
    <w:multiLevelType w:val="hybridMultilevel"/>
    <w:tmpl w:val="0372AD18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67761C"/>
    <w:multiLevelType w:val="hybridMultilevel"/>
    <w:tmpl w:val="36F4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A262B"/>
    <w:multiLevelType w:val="hybridMultilevel"/>
    <w:tmpl w:val="CFA804DC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180C89"/>
    <w:multiLevelType w:val="hybridMultilevel"/>
    <w:tmpl w:val="F4609678"/>
    <w:lvl w:ilvl="0" w:tplc="FE2A3650">
      <w:start w:val="1"/>
      <w:numFmt w:val="decimal"/>
      <w:lvlText w:val="%1)"/>
      <w:lvlJc w:val="left"/>
      <w:pPr>
        <w:ind w:left="31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32" w:hanging="360"/>
      </w:pPr>
    </w:lvl>
    <w:lvl w:ilvl="2" w:tplc="0405001B" w:tentative="1">
      <w:start w:val="1"/>
      <w:numFmt w:val="lowerRoman"/>
      <w:lvlText w:val="%3."/>
      <w:lvlJc w:val="right"/>
      <w:pPr>
        <w:ind w:left="1752" w:hanging="180"/>
      </w:pPr>
    </w:lvl>
    <w:lvl w:ilvl="3" w:tplc="0405000F" w:tentative="1">
      <w:start w:val="1"/>
      <w:numFmt w:val="decimal"/>
      <w:lvlText w:val="%4."/>
      <w:lvlJc w:val="left"/>
      <w:pPr>
        <w:ind w:left="2472" w:hanging="360"/>
      </w:pPr>
    </w:lvl>
    <w:lvl w:ilvl="4" w:tplc="04050019" w:tentative="1">
      <w:start w:val="1"/>
      <w:numFmt w:val="lowerLetter"/>
      <w:lvlText w:val="%5."/>
      <w:lvlJc w:val="left"/>
      <w:pPr>
        <w:ind w:left="3192" w:hanging="360"/>
      </w:pPr>
    </w:lvl>
    <w:lvl w:ilvl="5" w:tplc="0405001B" w:tentative="1">
      <w:start w:val="1"/>
      <w:numFmt w:val="lowerRoman"/>
      <w:lvlText w:val="%6."/>
      <w:lvlJc w:val="right"/>
      <w:pPr>
        <w:ind w:left="3912" w:hanging="180"/>
      </w:pPr>
    </w:lvl>
    <w:lvl w:ilvl="6" w:tplc="0405000F" w:tentative="1">
      <w:start w:val="1"/>
      <w:numFmt w:val="decimal"/>
      <w:lvlText w:val="%7."/>
      <w:lvlJc w:val="left"/>
      <w:pPr>
        <w:ind w:left="4632" w:hanging="360"/>
      </w:pPr>
    </w:lvl>
    <w:lvl w:ilvl="7" w:tplc="04050019" w:tentative="1">
      <w:start w:val="1"/>
      <w:numFmt w:val="lowerLetter"/>
      <w:lvlText w:val="%8."/>
      <w:lvlJc w:val="left"/>
      <w:pPr>
        <w:ind w:left="5352" w:hanging="360"/>
      </w:pPr>
    </w:lvl>
    <w:lvl w:ilvl="8" w:tplc="040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1">
    <w:nsid w:val="23F3482D"/>
    <w:multiLevelType w:val="hybridMultilevel"/>
    <w:tmpl w:val="EA4262A0"/>
    <w:lvl w:ilvl="0" w:tplc="544C6C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20806"/>
    <w:multiLevelType w:val="hybridMultilevel"/>
    <w:tmpl w:val="EA3469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253000"/>
    <w:multiLevelType w:val="hybridMultilevel"/>
    <w:tmpl w:val="53FAEE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A1D57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02BEB"/>
    <w:multiLevelType w:val="hybridMultilevel"/>
    <w:tmpl w:val="4D08B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875C3"/>
    <w:multiLevelType w:val="hybridMultilevel"/>
    <w:tmpl w:val="4D08B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1"/>
      <w:lvlText w:val="%1.%2."/>
      <w:lvlJc w:val="left"/>
      <w:pPr>
        <w:ind w:left="792" w:hanging="432"/>
      </w:pPr>
    </w:lvl>
    <w:lvl w:ilvl="2">
      <w:start w:val="1"/>
      <w:numFmt w:val="decimal"/>
      <w:pStyle w:val="NadpisVZ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9350FA"/>
    <w:multiLevelType w:val="hybridMultilevel"/>
    <w:tmpl w:val="40EE49DC"/>
    <w:lvl w:ilvl="0" w:tplc="2AD477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070D"/>
    <w:multiLevelType w:val="hybridMultilevel"/>
    <w:tmpl w:val="436E28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A3E12"/>
    <w:multiLevelType w:val="hybridMultilevel"/>
    <w:tmpl w:val="673CE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749D3"/>
    <w:multiLevelType w:val="hybridMultilevel"/>
    <w:tmpl w:val="F2BA6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9A5B60"/>
    <w:multiLevelType w:val="hybridMultilevel"/>
    <w:tmpl w:val="746843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0341D"/>
    <w:multiLevelType w:val="hybridMultilevel"/>
    <w:tmpl w:val="1A5CB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72DFE"/>
    <w:multiLevelType w:val="hybridMultilevel"/>
    <w:tmpl w:val="7FF20CE8"/>
    <w:lvl w:ilvl="0" w:tplc="6E82D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66C8A"/>
    <w:multiLevelType w:val="hybridMultilevel"/>
    <w:tmpl w:val="5EF0923C"/>
    <w:lvl w:ilvl="0" w:tplc="619E4B70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hint="default"/>
      </w:rPr>
    </w:lvl>
  </w:abstractNum>
  <w:abstractNum w:abstractNumId="29">
    <w:nsid w:val="6A0814D5"/>
    <w:multiLevelType w:val="hybridMultilevel"/>
    <w:tmpl w:val="B3600D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4131B"/>
    <w:multiLevelType w:val="hybridMultilevel"/>
    <w:tmpl w:val="E1C4B76E"/>
    <w:lvl w:ilvl="0" w:tplc="8AFA14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5C555E"/>
    <w:multiLevelType w:val="hybridMultilevel"/>
    <w:tmpl w:val="E4728EFC"/>
    <w:lvl w:ilvl="0" w:tplc="0AA6DDF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84F2A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29"/>
  </w:num>
  <w:num w:numId="5">
    <w:abstractNumId w:val="5"/>
  </w:num>
  <w:num w:numId="6">
    <w:abstractNumId w:val="1"/>
  </w:num>
  <w:num w:numId="7">
    <w:abstractNumId w:val="26"/>
  </w:num>
  <w:num w:numId="8">
    <w:abstractNumId w:val="7"/>
  </w:num>
  <w:num w:numId="9">
    <w:abstractNumId w:val="21"/>
  </w:num>
  <w:num w:numId="10">
    <w:abstractNumId w:val="0"/>
  </w:num>
  <w:num w:numId="11">
    <w:abstractNumId w:val="18"/>
  </w:num>
  <w:num w:numId="12">
    <w:abstractNumId w:val="11"/>
  </w:num>
  <w:num w:numId="13">
    <w:abstractNumId w:val="1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5"/>
  </w:num>
  <w:num w:numId="25">
    <w:abstractNumId w:val="20"/>
  </w:num>
  <w:num w:numId="26">
    <w:abstractNumId w:val="15"/>
  </w:num>
  <w:num w:numId="27">
    <w:abstractNumId w:val="32"/>
  </w:num>
  <w:num w:numId="28">
    <w:abstractNumId w:val="9"/>
  </w:num>
  <w:num w:numId="29">
    <w:abstractNumId w:val="12"/>
  </w:num>
  <w:num w:numId="3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8"/>
  </w:num>
  <w:num w:numId="34">
    <w:abstractNumId w:val="23"/>
  </w:num>
  <w:num w:numId="35">
    <w:abstractNumId w:val="4"/>
  </w:num>
  <w:num w:numId="36">
    <w:abstractNumId w:val="25"/>
  </w:num>
  <w:num w:numId="37">
    <w:abstractNumId w:val="13"/>
  </w:num>
  <w:num w:numId="38">
    <w:abstractNumId w:val="2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0565"/>
    <w:rsid w:val="0000251B"/>
    <w:rsid w:val="00014CAA"/>
    <w:rsid w:val="0001664A"/>
    <w:rsid w:val="0003140A"/>
    <w:rsid w:val="00033080"/>
    <w:rsid w:val="00042E73"/>
    <w:rsid w:val="00043151"/>
    <w:rsid w:val="000456D9"/>
    <w:rsid w:val="00054C88"/>
    <w:rsid w:val="00062AEE"/>
    <w:rsid w:val="00081A5F"/>
    <w:rsid w:val="000830A1"/>
    <w:rsid w:val="000A5383"/>
    <w:rsid w:val="000B16C1"/>
    <w:rsid w:val="000B5868"/>
    <w:rsid w:val="000C5347"/>
    <w:rsid w:val="000C6E81"/>
    <w:rsid w:val="000C7568"/>
    <w:rsid w:val="000E3455"/>
    <w:rsid w:val="000F4037"/>
    <w:rsid w:val="001007CF"/>
    <w:rsid w:val="0011157F"/>
    <w:rsid w:val="001139E0"/>
    <w:rsid w:val="00122F86"/>
    <w:rsid w:val="001241F1"/>
    <w:rsid w:val="001330AB"/>
    <w:rsid w:val="00133A45"/>
    <w:rsid w:val="00142BD1"/>
    <w:rsid w:val="00142DDB"/>
    <w:rsid w:val="00155D23"/>
    <w:rsid w:val="00170374"/>
    <w:rsid w:val="00174F48"/>
    <w:rsid w:val="0018755E"/>
    <w:rsid w:val="00190F35"/>
    <w:rsid w:val="00197B0C"/>
    <w:rsid w:val="001A382D"/>
    <w:rsid w:val="001A43B4"/>
    <w:rsid w:val="001B284A"/>
    <w:rsid w:val="001B4F9B"/>
    <w:rsid w:val="001C517D"/>
    <w:rsid w:val="001D066A"/>
    <w:rsid w:val="001D1CA2"/>
    <w:rsid w:val="001E44C9"/>
    <w:rsid w:val="001E5701"/>
    <w:rsid w:val="001E71C2"/>
    <w:rsid w:val="001E761E"/>
    <w:rsid w:val="001F387D"/>
    <w:rsid w:val="001F40EB"/>
    <w:rsid w:val="001F4BF3"/>
    <w:rsid w:val="001F4DB9"/>
    <w:rsid w:val="001F5C90"/>
    <w:rsid w:val="001F6DD1"/>
    <w:rsid w:val="001F7126"/>
    <w:rsid w:val="00202C21"/>
    <w:rsid w:val="00206B7F"/>
    <w:rsid w:val="00210340"/>
    <w:rsid w:val="002234CF"/>
    <w:rsid w:val="002237E3"/>
    <w:rsid w:val="0023043E"/>
    <w:rsid w:val="0023265A"/>
    <w:rsid w:val="00237372"/>
    <w:rsid w:val="0025003B"/>
    <w:rsid w:val="00267296"/>
    <w:rsid w:val="00275C86"/>
    <w:rsid w:val="00277DA9"/>
    <w:rsid w:val="00281032"/>
    <w:rsid w:val="002A020A"/>
    <w:rsid w:val="002A1DDF"/>
    <w:rsid w:val="002C2B09"/>
    <w:rsid w:val="002D01FF"/>
    <w:rsid w:val="002E09B8"/>
    <w:rsid w:val="002E1481"/>
    <w:rsid w:val="002E3AE0"/>
    <w:rsid w:val="002E5286"/>
    <w:rsid w:val="002E723E"/>
    <w:rsid w:val="002F7D19"/>
    <w:rsid w:val="003013CB"/>
    <w:rsid w:val="0030224C"/>
    <w:rsid w:val="00303BFC"/>
    <w:rsid w:val="00317267"/>
    <w:rsid w:val="00323AD1"/>
    <w:rsid w:val="0032417E"/>
    <w:rsid w:val="003264C8"/>
    <w:rsid w:val="003570CC"/>
    <w:rsid w:val="00364086"/>
    <w:rsid w:val="003860BF"/>
    <w:rsid w:val="00391A44"/>
    <w:rsid w:val="00393D2F"/>
    <w:rsid w:val="00395397"/>
    <w:rsid w:val="003B48C0"/>
    <w:rsid w:val="003C33DF"/>
    <w:rsid w:val="003C7234"/>
    <w:rsid w:val="003D3208"/>
    <w:rsid w:val="003D372E"/>
    <w:rsid w:val="003E5F97"/>
    <w:rsid w:val="003F2DB0"/>
    <w:rsid w:val="004044B2"/>
    <w:rsid w:val="00407B10"/>
    <w:rsid w:val="0041102E"/>
    <w:rsid w:val="00413A3D"/>
    <w:rsid w:val="00416945"/>
    <w:rsid w:val="00425E83"/>
    <w:rsid w:val="00427105"/>
    <w:rsid w:val="00430500"/>
    <w:rsid w:val="00432171"/>
    <w:rsid w:val="00434E92"/>
    <w:rsid w:val="004438AB"/>
    <w:rsid w:val="00453B88"/>
    <w:rsid w:val="00460900"/>
    <w:rsid w:val="00462700"/>
    <w:rsid w:val="00464E52"/>
    <w:rsid w:val="00470718"/>
    <w:rsid w:val="0047142B"/>
    <w:rsid w:val="00482AF6"/>
    <w:rsid w:val="00482C8F"/>
    <w:rsid w:val="004863F1"/>
    <w:rsid w:val="00493206"/>
    <w:rsid w:val="004A3A92"/>
    <w:rsid w:val="004B11A7"/>
    <w:rsid w:val="004B55B3"/>
    <w:rsid w:val="004B77CE"/>
    <w:rsid w:val="004E00EA"/>
    <w:rsid w:val="00502385"/>
    <w:rsid w:val="005343F1"/>
    <w:rsid w:val="00543ABC"/>
    <w:rsid w:val="005504EB"/>
    <w:rsid w:val="0055614C"/>
    <w:rsid w:val="00556581"/>
    <w:rsid w:val="00573394"/>
    <w:rsid w:val="00576322"/>
    <w:rsid w:val="00580565"/>
    <w:rsid w:val="0059197C"/>
    <w:rsid w:val="005929AF"/>
    <w:rsid w:val="00592DC6"/>
    <w:rsid w:val="00597892"/>
    <w:rsid w:val="005F2EED"/>
    <w:rsid w:val="006060C0"/>
    <w:rsid w:val="0060700D"/>
    <w:rsid w:val="00617806"/>
    <w:rsid w:val="00621C4B"/>
    <w:rsid w:val="0062740C"/>
    <w:rsid w:val="00640DD5"/>
    <w:rsid w:val="006531EF"/>
    <w:rsid w:val="00666619"/>
    <w:rsid w:val="006721BE"/>
    <w:rsid w:val="00675B68"/>
    <w:rsid w:val="006941A2"/>
    <w:rsid w:val="00697994"/>
    <w:rsid w:val="006A121D"/>
    <w:rsid w:val="006A5299"/>
    <w:rsid w:val="006B4674"/>
    <w:rsid w:val="006C2A75"/>
    <w:rsid w:val="006C3085"/>
    <w:rsid w:val="006C4F28"/>
    <w:rsid w:val="006D023B"/>
    <w:rsid w:val="006E0634"/>
    <w:rsid w:val="006E06A4"/>
    <w:rsid w:val="00703087"/>
    <w:rsid w:val="00721201"/>
    <w:rsid w:val="00723DE6"/>
    <w:rsid w:val="00741FF0"/>
    <w:rsid w:val="00745A65"/>
    <w:rsid w:val="00751C9D"/>
    <w:rsid w:val="007561D3"/>
    <w:rsid w:val="00771765"/>
    <w:rsid w:val="007746DE"/>
    <w:rsid w:val="00790701"/>
    <w:rsid w:val="0079223F"/>
    <w:rsid w:val="007C613A"/>
    <w:rsid w:val="007C6794"/>
    <w:rsid w:val="007E0719"/>
    <w:rsid w:val="007E346D"/>
    <w:rsid w:val="007E3942"/>
    <w:rsid w:val="007E5915"/>
    <w:rsid w:val="008056CC"/>
    <w:rsid w:val="008103AB"/>
    <w:rsid w:val="008269EE"/>
    <w:rsid w:val="008342D5"/>
    <w:rsid w:val="008416B7"/>
    <w:rsid w:val="00854B4C"/>
    <w:rsid w:val="0086231A"/>
    <w:rsid w:val="00882BFE"/>
    <w:rsid w:val="00883664"/>
    <w:rsid w:val="008A0430"/>
    <w:rsid w:val="008A1CD2"/>
    <w:rsid w:val="008A4DD1"/>
    <w:rsid w:val="008A7D32"/>
    <w:rsid w:val="008B29AF"/>
    <w:rsid w:val="008C4FDD"/>
    <w:rsid w:val="008C593F"/>
    <w:rsid w:val="008E3AD4"/>
    <w:rsid w:val="008E530B"/>
    <w:rsid w:val="008F7E5F"/>
    <w:rsid w:val="009000FD"/>
    <w:rsid w:val="009024F5"/>
    <w:rsid w:val="00930CDA"/>
    <w:rsid w:val="00931AE9"/>
    <w:rsid w:val="00933DB7"/>
    <w:rsid w:val="009449D1"/>
    <w:rsid w:val="009536D0"/>
    <w:rsid w:val="0095406F"/>
    <w:rsid w:val="00955F61"/>
    <w:rsid w:val="009621B7"/>
    <w:rsid w:val="00964C92"/>
    <w:rsid w:val="00970C26"/>
    <w:rsid w:val="009751B6"/>
    <w:rsid w:val="00981BAF"/>
    <w:rsid w:val="00984D88"/>
    <w:rsid w:val="00987846"/>
    <w:rsid w:val="009B221B"/>
    <w:rsid w:val="009B5B44"/>
    <w:rsid w:val="009C245A"/>
    <w:rsid w:val="009C36FB"/>
    <w:rsid w:val="009C3927"/>
    <w:rsid w:val="009C402F"/>
    <w:rsid w:val="009C4340"/>
    <w:rsid w:val="009E0863"/>
    <w:rsid w:val="009E30E6"/>
    <w:rsid w:val="00A01441"/>
    <w:rsid w:val="00A037F5"/>
    <w:rsid w:val="00A06EFC"/>
    <w:rsid w:val="00A106D3"/>
    <w:rsid w:val="00A13213"/>
    <w:rsid w:val="00A13788"/>
    <w:rsid w:val="00A13BF5"/>
    <w:rsid w:val="00A21773"/>
    <w:rsid w:val="00A25A57"/>
    <w:rsid w:val="00A3686B"/>
    <w:rsid w:val="00A37A92"/>
    <w:rsid w:val="00A41D6B"/>
    <w:rsid w:val="00A452C4"/>
    <w:rsid w:val="00A7376D"/>
    <w:rsid w:val="00A742B0"/>
    <w:rsid w:val="00A928EF"/>
    <w:rsid w:val="00A979DA"/>
    <w:rsid w:val="00AA2537"/>
    <w:rsid w:val="00AE2818"/>
    <w:rsid w:val="00AE2981"/>
    <w:rsid w:val="00AE2F1F"/>
    <w:rsid w:val="00AE3D52"/>
    <w:rsid w:val="00AF1722"/>
    <w:rsid w:val="00AF52A9"/>
    <w:rsid w:val="00AF57A3"/>
    <w:rsid w:val="00B13FC4"/>
    <w:rsid w:val="00B230F4"/>
    <w:rsid w:val="00B258D8"/>
    <w:rsid w:val="00B33FAF"/>
    <w:rsid w:val="00B45BE1"/>
    <w:rsid w:val="00B461C6"/>
    <w:rsid w:val="00B516F6"/>
    <w:rsid w:val="00B55CC3"/>
    <w:rsid w:val="00B833C0"/>
    <w:rsid w:val="00B87A8A"/>
    <w:rsid w:val="00B90AAE"/>
    <w:rsid w:val="00BA308F"/>
    <w:rsid w:val="00BB11E9"/>
    <w:rsid w:val="00BB5513"/>
    <w:rsid w:val="00BB75BA"/>
    <w:rsid w:val="00BC5120"/>
    <w:rsid w:val="00BE2A78"/>
    <w:rsid w:val="00BF357F"/>
    <w:rsid w:val="00C05D61"/>
    <w:rsid w:val="00C17622"/>
    <w:rsid w:val="00C247AD"/>
    <w:rsid w:val="00C3155F"/>
    <w:rsid w:val="00C3558F"/>
    <w:rsid w:val="00C42479"/>
    <w:rsid w:val="00C56F23"/>
    <w:rsid w:val="00C75FCB"/>
    <w:rsid w:val="00C84BEC"/>
    <w:rsid w:val="00C8631B"/>
    <w:rsid w:val="00CA022B"/>
    <w:rsid w:val="00CB05BE"/>
    <w:rsid w:val="00CB2DA1"/>
    <w:rsid w:val="00CC1AD6"/>
    <w:rsid w:val="00CC3065"/>
    <w:rsid w:val="00CC7679"/>
    <w:rsid w:val="00CD5082"/>
    <w:rsid w:val="00CE0C90"/>
    <w:rsid w:val="00CF42C1"/>
    <w:rsid w:val="00CF79F0"/>
    <w:rsid w:val="00D055AE"/>
    <w:rsid w:val="00D1391E"/>
    <w:rsid w:val="00D1529B"/>
    <w:rsid w:val="00D16BF3"/>
    <w:rsid w:val="00D253EB"/>
    <w:rsid w:val="00D25FC9"/>
    <w:rsid w:val="00D3205A"/>
    <w:rsid w:val="00D54D16"/>
    <w:rsid w:val="00D61D32"/>
    <w:rsid w:val="00D65658"/>
    <w:rsid w:val="00D75018"/>
    <w:rsid w:val="00DA0087"/>
    <w:rsid w:val="00DA2707"/>
    <w:rsid w:val="00DB1C4D"/>
    <w:rsid w:val="00DC02C3"/>
    <w:rsid w:val="00DD646D"/>
    <w:rsid w:val="00DD783B"/>
    <w:rsid w:val="00DD7DF2"/>
    <w:rsid w:val="00DE1D18"/>
    <w:rsid w:val="00DE3901"/>
    <w:rsid w:val="00DE68EE"/>
    <w:rsid w:val="00E04448"/>
    <w:rsid w:val="00E11FC4"/>
    <w:rsid w:val="00E1326E"/>
    <w:rsid w:val="00E17EED"/>
    <w:rsid w:val="00E2588E"/>
    <w:rsid w:val="00E30BC3"/>
    <w:rsid w:val="00E52BF9"/>
    <w:rsid w:val="00E6083A"/>
    <w:rsid w:val="00E652DB"/>
    <w:rsid w:val="00E71312"/>
    <w:rsid w:val="00E77279"/>
    <w:rsid w:val="00E95596"/>
    <w:rsid w:val="00EA027A"/>
    <w:rsid w:val="00EA2738"/>
    <w:rsid w:val="00EA44F1"/>
    <w:rsid w:val="00EB7BA1"/>
    <w:rsid w:val="00EC6A0E"/>
    <w:rsid w:val="00EE70A9"/>
    <w:rsid w:val="00EF2735"/>
    <w:rsid w:val="00EF7195"/>
    <w:rsid w:val="00F021B8"/>
    <w:rsid w:val="00F1014E"/>
    <w:rsid w:val="00F1342D"/>
    <w:rsid w:val="00F22D56"/>
    <w:rsid w:val="00F24AC4"/>
    <w:rsid w:val="00F30BE3"/>
    <w:rsid w:val="00F37898"/>
    <w:rsid w:val="00F433BB"/>
    <w:rsid w:val="00F471DE"/>
    <w:rsid w:val="00F52933"/>
    <w:rsid w:val="00F555F5"/>
    <w:rsid w:val="00F57EAA"/>
    <w:rsid w:val="00F70152"/>
    <w:rsid w:val="00F7078A"/>
    <w:rsid w:val="00F769AC"/>
    <w:rsid w:val="00FA3BD2"/>
    <w:rsid w:val="00FC06FB"/>
    <w:rsid w:val="00FC4301"/>
    <w:rsid w:val="00FC6C86"/>
    <w:rsid w:val="00FE2ACA"/>
    <w:rsid w:val="00FE4247"/>
    <w:rsid w:val="00FE5A6B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BF3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13CB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5A57"/>
    <w:pPr>
      <w:keepNext/>
      <w:keepLines/>
      <w:suppressAutoHyphens/>
      <w:autoSpaceDN w:val="0"/>
      <w:spacing w:before="40" w:after="0" w:line="256" w:lineRule="auto"/>
      <w:jc w:val="left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5A57"/>
    <w:pPr>
      <w:keepNext/>
      <w:keepLines/>
      <w:suppressAutoHyphens/>
      <w:autoSpaceDN w:val="0"/>
      <w:spacing w:before="40" w:after="0" w:line="256" w:lineRule="auto"/>
      <w:jc w:val="left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13CB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580565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580565"/>
    <w:rPr>
      <w:rFonts w:ascii="Garamond" w:eastAsia="Times New Roman" w:hAnsi="Garamond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580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8056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80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Nadpislnek">
    <w:name w:val="Nadpis Článek"/>
    <w:basedOn w:val="Normln"/>
    <w:next w:val="Normln"/>
    <w:rsid w:val="00580565"/>
    <w:pPr>
      <w:widowControl w:val="0"/>
      <w:tabs>
        <w:tab w:val="left" w:pos="283"/>
      </w:tabs>
      <w:spacing w:before="113" w:after="198" w:line="220" w:lineRule="atLeast"/>
      <w:jc w:val="center"/>
    </w:pPr>
    <w:rPr>
      <w:rFonts w:ascii="Times New Roman" w:hAnsi="Times New Roman"/>
      <w:b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08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3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7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7E3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7E3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8631B"/>
    <w:rPr>
      <w:b/>
      <w:bCs/>
    </w:rPr>
  </w:style>
  <w:style w:type="paragraph" w:customStyle="1" w:styleId="NadpisVZ1">
    <w:name w:val="Nadpis VZ 1"/>
    <w:basedOn w:val="Odstavecseseznamem"/>
    <w:link w:val="NadpisVZ1Char"/>
    <w:qFormat/>
    <w:rsid w:val="00E1326E"/>
    <w:pPr>
      <w:numPr>
        <w:numId w:val="11"/>
      </w:numPr>
      <w:shd w:val="clear" w:color="auto" w:fill="BFBFBF"/>
      <w:spacing w:after="0"/>
      <w:jc w:val="center"/>
    </w:pPr>
    <w:rPr>
      <w:rFonts w:ascii="Arial" w:hAnsi="Arial" w:cs="Arial"/>
      <w:b/>
      <w:color w:val="0000FF"/>
      <w:szCs w:val="24"/>
    </w:rPr>
  </w:style>
  <w:style w:type="character" w:customStyle="1" w:styleId="NadpisVZ1Char">
    <w:name w:val="Nadpis VZ 1 Char"/>
    <w:link w:val="NadpisVZ1"/>
    <w:rsid w:val="00E1326E"/>
    <w:rPr>
      <w:rFonts w:ascii="Arial" w:eastAsia="Times New Roman" w:hAnsi="Arial" w:cs="Arial"/>
      <w:b/>
      <w:color w:val="0000FF"/>
      <w:sz w:val="24"/>
      <w:szCs w:val="24"/>
      <w:shd w:val="clear" w:color="auto" w:fill="BFBFBF"/>
      <w:lang w:eastAsia="cs-CZ"/>
    </w:rPr>
  </w:style>
  <w:style w:type="paragraph" w:customStyle="1" w:styleId="NadpisVZ2">
    <w:name w:val="Nadpis VZ 2"/>
    <w:basedOn w:val="Odstavecseseznamem"/>
    <w:qFormat/>
    <w:rsid w:val="00E1326E"/>
    <w:pPr>
      <w:tabs>
        <w:tab w:val="num" w:pos="360"/>
      </w:tabs>
      <w:spacing w:after="0"/>
      <w:ind w:left="567" w:hanging="567"/>
      <w:jc w:val="left"/>
    </w:pPr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VZ3">
    <w:name w:val="Nadpis VZ 3"/>
    <w:basedOn w:val="NadpisVZ2"/>
    <w:qFormat/>
    <w:rsid w:val="00E1326E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Nzev">
    <w:name w:val="Title"/>
    <w:basedOn w:val="Normln"/>
    <w:link w:val="NzevChar"/>
    <w:uiPriority w:val="10"/>
    <w:qFormat/>
    <w:rsid w:val="00E1326E"/>
    <w:pPr>
      <w:spacing w:after="0"/>
      <w:jc w:val="center"/>
    </w:pPr>
    <w:rPr>
      <w:rFonts w:ascii="Times New Roman" w:hAnsi="Times New Roman"/>
      <w:b/>
      <w:bCs/>
      <w:sz w:val="7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1326E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4448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44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04448"/>
    <w:rPr>
      <w:vertAlign w:val="superscript"/>
    </w:rPr>
  </w:style>
  <w:style w:type="paragraph" w:customStyle="1" w:styleId="Styl">
    <w:name w:val="Styl"/>
    <w:rsid w:val="00187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013CB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013CB"/>
    <w:rPr>
      <w:rFonts w:ascii="Garamond" w:eastAsia="Times New Roman" w:hAnsi="Garamond" w:cs="Times New Roman"/>
      <w:sz w:val="16"/>
      <w:szCs w:val="16"/>
      <w:lang w:eastAsia="cs-CZ"/>
    </w:rPr>
  </w:style>
  <w:style w:type="character" w:styleId="Zvraznn">
    <w:name w:val="Emphasis"/>
    <w:qFormat/>
    <w:rsid w:val="003013C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13CB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3013CB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013CB"/>
    <w:rPr>
      <w:rFonts w:ascii="Garamond" w:eastAsia="Times New Roman" w:hAnsi="Garamond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83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8342D5"/>
  </w:style>
  <w:style w:type="paragraph" w:customStyle="1" w:styleId="rove1">
    <w:name w:val="úroveň 1"/>
    <w:basedOn w:val="Normln"/>
    <w:next w:val="rove2"/>
    <w:rsid w:val="008342D5"/>
    <w:pPr>
      <w:numPr>
        <w:numId w:val="21"/>
      </w:numPr>
      <w:spacing w:before="480" w:after="240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rove2">
    <w:name w:val="úroveň 2"/>
    <w:basedOn w:val="Normln"/>
    <w:rsid w:val="008342D5"/>
    <w:pPr>
      <w:numPr>
        <w:ilvl w:val="1"/>
        <w:numId w:val="21"/>
      </w:numPr>
    </w:pPr>
    <w:rPr>
      <w:rFonts w:ascii="Times New Roman" w:eastAsia="Calibri" w:hAnsi="Times New Roman"/>
      <w:szCs w:val="24"/>
    </w:rPr>
  </w:style>
  <w:style w:type="character" w:customStyle="1" w:styleId="FontStyle20">
    <w:name w:val="Font Style20"/>
    <w:basedOn w:val="Standardnpsmoodstavce"/>
    <w:uiPriority w:val="99"/>
    <w:rsid w:val="00482A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rsid w:val="00482AF6"/>
    <w:pPr>
      <w:widowControl w:val="0"/>
      <w:suppressAutoHyphens/>
      <w:spacing w:after="0" w:line="100" w:lineRule="atLeast"/>
      <w:jc w:val="left"/>
    </w:pPr>
    <w:rPr>
      <w:rFonts w:ascii="Times New Roman" w:hAnsi="Times New Roman"/>
      <w:kern w:val="1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5A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5A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katabulky">
    <w:name w:val="Table Grid"/>
    <w:basedOn w:val="Normlntabulka"/>
    <w:uiPriority w:val="39"/>
    <w:rsid w:val="00A25A5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teckova.h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ecialniskola@lzs-mecholup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Office_Excel1.xls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3322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Kubeš</dc:creator>
  <cp:keywords/>
  <dc:description/>
  <cp:lastModifiedBy>Bednar</cp:lastModifiedBy>
  <cp:revision>5</cp:revision>
  <cp:lastPrinted>2018-03-22T09:21:00Z</cp:lastPrinted>
  <dcterms:created xsi:type="dcterms:W3CDTF">2018-03-22T09:19:00Z</dcterms:created>
  <dcterms:modified xsi:type="dcterms:W3CDTF">2018-03-22T13:38:00Z</dcterms:modified>
</cp:coreProperties>
</file>