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ED" w:rsidRDefault="00825CDD">
      <w:r>
        <w:t>Příloha č. 2 smlouvy</w:t>
      </w:r>
    </w:p>
    <w:p w:rsidR="00825CDD" w:rsidRDefault="00825CDD"/>
    <w:p w:rsidR="00825CDD" w:rsidRDefault="00825CDD">
      <w:r>
        <w:t>Předmět podnikání nájemce:</w:t>
      </w:r>
    </w:p>
    <w:p w:rsidR="00825CDD" w:rsidRDefault="00825CDD"/>
    <w:p w:rsidR="00825CDD" w:rsidRDefault="00825CDD">
      <w:r>
        <w:t>Hlavním předmětem podnikání nájemce je inženýrská činnost v investiční výstavbě – podrobně viz Výpis ze seznamu kvalifikovaných dodavatelů, který je součástí podávané nabídky.</w:t>
      </w:r>
      <w:bookmarkStart w:id="0" w:name="_GoBack"/>
      <w:bookmarkEnd w:id="0"/>
    </w:p>
    <w:sectPr w:rsidR="0082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45"/>
    <w:rsid w:val="00464045"/>
    <w:rsid w:val="00825CDD"/>
    <w:rsid w:val="00D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600"/>
  <w15:chartTrackingRefBased/>
  <w15:docId w15:val="{CA1F91A0-4FB5-490B-B58C-757ACC1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Zdeněk</dc:creator>
  <cp:keywords/>
  <dc:description/>
  <cp:lastModifiedBy>Sokol Zdeněk</cp:lastModifiedBy>
  <cp:revision>2</cp:revision>
  <dcterms:created xsi:type="dcterms:W3CDTF">2018-03-22T10:01:00Z</dcterms:created>
  <dcterms:modified xsi:type="dcterms:W3CDTF">2018-03-22T10:04:00Z</dcterms:modified>
</cp:coreProperties>
</file>