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A2" w:rsidRDefault="00091896">
      <w:pPr>
        <w:pStyle w:val="Nadpis10"/>
        <w:keepNext/>
        <w:keepLines/>
        <w:framePr w:w="8966" w:h="360" w:wrap="none" w:vAnchor="text" w:hAnchor="margin" w:x="159" w:y="21"/>
        <w:shd w:val="clear" w:color="auto" w:fill="auto"/>
        <w:spacing w:after="0"/>
        <w:ind w:left="0"/>
      </w:pPr>
      <w:bookmarkStart w:id="0" w:name="bookmark0"/>
      <w:r>
        <w:t>Dodatek č. 1 k Rámcové dohodě na dodávky koronárních stentů pro Nemocnici</w:t>
      </w:r>
      <w:bookmarkEnd w:id="0"/>
    </w:p>
    <w:p w:rsidR="00BF11A2" w:rsidRDefault="00091896" w:rsidP="00272B4B">
      <w:pPr>
        <w:pStyle w:val="Nadpis10"/>
        <w:keepNext/>
        <w:keepLines/>
        <w:framePr w:w="4397" w:h="775" w:wrap="none" w:vAnchor="text" w:hAnchor="page" w:x="3730" w:y="344"/>
        <w:shd w:val="clear" w:color="auto" w:fill="auto"/>
        <w:spacing w:after="120"/>
        <w:ind w:left="480"/>
      </w:pPr>
      <w:bookmarkStart w:id="1" w:name="bookmark1"/>
      <w:r>
        <w:t>Na Homolce ze dne</w:t>
      </w:r>
      <w:bookmarkEnd w:id="1"/>
      <w:r w:rsidR="00272B4B">
        <w:t xml:space="preserve"> 20. 3. 2018</w:t>
      </w:r>
    </w:p>
    <w:p w:rsidR="00BF11A2" w:rsidRDefault="00272B4B" w:rsidP="00272B4B">
      <w:pPr>
        <w:pStyle w:val="Nadpis10"/>
        <w:keepNext/>
        <w:keepLines/>
        <w:framePr w:w="4397" w:h="775" w:wrap="none" w:vAnchor="text" w:hAnchor="page" w:x="3730" w:y="344"/>
        <w:shd w:val="clear" w:color="auto" w:fill="auto"/>
        <w:spacing w:after="0"/>
        <w:ind w:left="0"/>
      </w:pPr>
      <w:bookmarkStart w:id="2" w:name="bookmark2"/>
      <w:r>
        <w:t>č</w:t>
      </w:r>
      <w:r w:rsidR="00091896">
        <w:t>ást</w:t>
      </w:r>
      <w:r>
        <w:t xml:space="preserve"> 2</w:t>
      </w:r>
      <w:r w:rsidR="00091896">
        <w:t>- Koronární</w:t>
      </w:r>
      <w:r>
        <w:t xml:space="preserve"> </w:t>
      </w:r>
      <w:r w:rsidR="00091896">
        <w:t>stenty lékové DES</w:t>
      </w:r>
      <w:bookmarkEnd w:id="2"/>
      <w:r>
        <w:t xml:space="preserve"> 2</w:t>
      </w:r>
    </w:p>
    <w:p w:rsidR="00BF11A2" w:rsidRDefault="00091896" w:rsidP="00272B4B">
      <w:pPr>
        <w:pStyle w:val="Nadpis20"/>
        <w:keepNext/>
        <w:keepLines/>
        <w:framePr w:w="4397" w:h="775" w:wrap="none" w:vAnchor="text" w:hAnchor="page" w:x="3730" w:y="344"/>
        <w:shd w:val="clear" w:color="auto" w:fill="auto"/>
        <w:spacing w:after="0" w:line="122" w:lineRule="auto"/>
        <w:ind w:left="1200" w:hanging="640"/>
      </w:pPr>
      <w:bookmarkStart w:id="3" w:name="bookmark3"/>
      <w:r>
        <w:t xml:space="preserve"> </w:t>
      </w:r>
      <w:bookmarkEnd w:id="3"/>
    </w:p>
    <w:p w:rsidR="00BF11A2" w:rsidRDefault="00091896">
      <w:pPr>
        <w:pStyle w:val="Nadpis20"/>
        <w:keepNext/>
        <w:keepLines/>
        <w:framePr w:w="1550" w:h="312" w:wrap="none" w:vAnchor="text" w:hAnchor="margin" w:x="303" w:y="1813"/>
        <w:shd w:val="clear" w:color="auto" w:fill="auto"/>
        <w:spacing w:after="0" w:line="240" w:lineRule="auto"/>
        <w:ind w:left="0"/>
      </w:pPr>
      <w:bookmarkStart w:id="4" w:name="bookmark4"/>
      <w:r>
        <w:t>Smluvní strany:</w:t>
      </w:r>
      <w:bookmarkEnd w:id="4"/>
    </w:p>
    <w:p w:rsidR="00BF11A2" w:rsidRDefault="00091896">
      <w:pPr>
        <w:pStyle w:val="Zkladntext1"/>
        <w:framePr w:w="1459" w:h="792" w:wrap="none" w:vAnchor="text" w:hAnchor="margin" w:x="308" w:y="2363"/>
        <w:shd w:val="clear" w:color="auto" w:fill="auto"/>
        <w:spacing w:line="259" w:lineRule="auto"/>
      </w:pPr>
      <w:r>
        <w:t>Obchodní firma: IČO:</w:t>
      </w:r>
    </w:p>
    <w:p w:rsidR="00BF11A2" w:rsidRDefault="00091896">
      <w:pPr>
        <w:pStyle w:val="Zkladntext1"/>
        <w:framePr w:w="1459" w:h="792" w:wrap="none" w:vAnchor="text" w:hAnchor="margin" w:x="308" w:y="2363"/>
        <w:shd w:val="clear" w:color="auto" w:fill="auto"/>
        <w:spacing w:line="259" w:lineRule="auto"/>
      </w:pPr>
      <w:r>
        <w:t>DIČ:</w:t>
      </w:r>
    </w:p>
    <w:p w:rsidR="00BF11A2" w:rsidRDefault="00091896">
      <w:pPr>
        <w:pStyle w:val="Zkladntext1"/>
        <w:framePr w:w="3202" w:h="792" w:wrap="none" w:vAnchor="text" w:hAnchor="margin" w:x="2833" w:y="2363"/>
        <w:shd w:val="clear" w:color="auto" w:fill="auto"/>
        <w:spacing w:line="240" w:lineRule="auto"/>
        <w:jc w:val="left"/>
      </w:pPr>
      <w:r>
        <w:rPr>
          <w:b/>
          <w:bCs/>
        </w:rPr>
        <w:t>BS PRAGUE MEDICAL CS, spol. s r.o.</w:t>
      </w:r>
    </w:p>
    <w:p w:rsidR="00BF11A2" w:rsidRDefault="00091896">
      <w:pPr>
        <w:pStyle w:val="Zkladntext1"/>
        <w:framePr w:w="3202" w:h="792" w:wrap="none" w:vAnchor="text" w:hAnchor="margin" w:x="2833" w:y="2363"/>
        <w:shd w:val="clear" w:color="auto" w:fill="auto"/>
        <w:spacing w:line="240" w:lineRule="auto"/>
        <w:jc w:val="left"/>
      </w:pPr>
      <w:r>
        <w:t>25112015</w:t>
      </w:r>
    </w:p>
    <w:p w:rsidR="00BF11A2" w:rsidRDefault="00091896">
      <w:pPr>
        <w:pStyle w:val="Zkladntext1"/>
        <w:framePr w:w="3202" w:h="792" w:wrap="none" w:vAnchor="text" w:hAnchor="margin" w:x="2833" w:y="2363"/>
        <w:shd w:val="clear" w:color="auto" w:fill="auto"/>
        <w:spacing w:line="240" w:lineRule="auto"/>
        <w:jc w:val="left"/>
      </w:pPr>
      <w:r>
        <w:t>CZ25112015</w:t>
      </w:r>
    </w:p>
    <w:p w:rsidR="00BF11A2" w:rsidRDefault="00091896" w:rsidP="00272B4B">
      <w:pPr>
        <w:pStyle w:val="Titulekobrzku0"/>
        <w:framePr w:w="2136" w:h="902" w:wrap="none" w:vAnchor="text" w:hAnchor="margin" w:x="7643" w:y="769"/>
        <w:shd w:val="clear" w:color="auto" w:fill="auto"/>
        <w:tabs>
          <w:tab w:val="left" w:pos="1399"/>
        </w:tabs>
        <w:spacing w:line="197" w:lineRule="auto"/>
      </w:pPr>
      <w:r>
        <w:rPr>
          <w:rFonts w:ascii="Arial" w:eastAsia="Arial" w:hAnsi="Arial" w:cs="Arial"/>
          <w:b w:val="0"/>
          <w:bCs w:val="0"/>
          <w:smallCaps/>
          <w:sz w:val="26"/>
          <w:szCs w:val="26"/>
        </w:rPr>
        <w:tab/>
      </w:r>
    </w:p>
    <w:p w:rsidR="00BF11A2" w:rsidRDefault="00091896">
      <w:pPr>
        <w:pStyle w:val="Zkladntext1"/>
        <w:framePr w:w="7426" w:h="286" w:wrap="none" w:vAnchor="text" w:hAnchor="margin" w:x="303" w:y="3155"/>
        <w:shd w:val="clear" w:color="auto" w:fill="auto"/>
        <w:tabs>
          <w:tab w:val="left" w:pos="2532"/>
        </w:tabs>
        <w:spacing w:line="240" w:lineRule="auto"/>
      </w:pPr>
      <w:r>
        <w:t>S</w:t>
      </w:r>
      <w:r>
        <w:t>e sídlem:</w:t>
      </w:r>
      <w:r>
        <w:tab/>
        <w:t>K Červenému dvoru 3269/25a, 130 00 Praha 3 Strašnice</w:t>
      </w:r>
    </w:p>
    <w:p w:rsidR="00BF11A2" w:rsidRDefault="00091896">
      <w:pPr>
        <w:pStyle w:val="Zkladntext1"/>
        <w:framePr w:w="1579" w:h="816" w:wrap="none" w:vAnchor="text" w:hAnchor="margin" w:x="303" w:y="3440"/>
        <w:shd w:val="clear" w:color="auto" w:fill="auto"/>
        <w:jc w:val="left"/>
      </w:pPr>
      <w:r>
        <w:t>Zastoupena: Bankovní spojení: Č. účtu:</w:t>
      </w:r>
    </w:p>
    <w:p w:rsidR="00272B4B" w:rsidRDefault="00091896">
      <w:pPr>
        <w:pStyle w:val="Zkladntext1"/>
        <w:framePr w:w="2938" w:h="828" w:wrap="none" w:vAnchor="text" w:hAnchor="margin" w:x="2828" w:y="3440"/>
        <w:shd w:val="clear" w:color="auto" w:fill="auto"/>
        <w:spacing w:line="254" w:lineRule="auto"/>
        <w:jc w:val="left"/>
      </w:pPr>
      <w:r>
        <w:t xml:space="preserve">Zbyňkem </w:t>
      </w:r>
      <w:proofErr w:type="spellStart"/>
      <w:r>
        <w:t>Kněžínkem</w:t>
      </w:r>
      <w:proofErr w:type="spellEnd"/>
      <w:r>
        <w:t>, j</w:t>
      </w:r>
      <w:r w:rsidR="00272B4B">
        <w:t xml:space="preserve">ednatelem </w:t>
      </w:r>
    </w:p>
    <w:p w:rsidR="00272B4B" w:rsidRDefault="00272B4B">
      <w:pPr>
        <w:pStyle w:val="Zkladntext1"/>
        <w:framePr w:w="2938" w:h="828" w:wrap="none" w:vAnchor="text" w:hAnchor="margin" w:x="2828" w:y="3440"/>
        <w:shd w:val="clear" w:color="auto" w:fill="auto"/>
        <w:spacing w:line="254" w:lineRule="auto"/>
        <w:jc w:val="left"/>
      </w:pPr>
      <w:proofErr w:type="spellStart"/>
      <w:r w:rsidRPr="002934AF">
        <w:rPr>
          <w:highlight w:val="black"/>
        </w:rPr>
        <w:t>xxxxxx</w:t>
      </w:r>
      <w:proofErr w:type="spellEnd"/>
    </w:p>
    <w:p w:rsidR="00BF11A2" w:rsidRDefault="00272B4B">
      <w:pPr>
        <w:pStyle w:val="Zkladntext1"/>
        <w:framePr w:w="2938" w:h="828" w:wrap="none" w:vAnchor="text" w:hAnchor="margin" w:x="2828" w:y="3440"/>
        <w:shd w:val="clear" w:color="auto" w:fill="auto"/>
        <w:spacing w:line="254" w:lineRule="auto"/>
        <w:jc w:val="left"/>
      </w:pPr>
      <w:proofErr w:type="spellStart"/>
      <w:r w:rsidRPr="002934AF">
        <w:rPr>
          <w:highlight w:val="black"/>
        </w:rPr>
        <w:t>xxxxxx</w:t>
      </w:r>
      <w:proofErr w:type="spellEnd"/>
    </w:p>
    <w:p w:rsidR="00BF11A2" w:rsidRDefault="00BF11A2">
      <w:pPr>
        <w:spacing w:line="360" w:lineRule="exact"/>
      </w:pPr>
    </w:p>
    <w:p w:rsidR="00BF11A2" w:rsidRDefault="00BF11A2">
      <w:pPr>
        <w:spacing w:line="360" w:lineRule="exact"/>
      </w:pPr>
    </w:p>
    <w:p w:rsidR="00BF11A2" w:rsidRDefault="00BF11A2">
      <w:pPr>
        <w:spacing w:line="360" w:lineRule="exact"/>
      </w:pPr>
    </w:p>
    <w:p w:rsidR="00BF11A2" w:rsidRDefault="00BF11A2">
      <w:pPr>
        <w:spacing w:line="360" w:lineRule="exact"/>
      </w:pPr>
    </w:p>
    <w:p w:rsidR="00BF11A2" w:rsidRPr="00272B4B" w:rsidRDefault="00272B4B" w:rsidP="00272B4B">
      <w:pPr>
        <w:spacing w:line="360" w:lineRule="exact"/>
        <w:jc w:val="center"/>
        <w:rPr>
          <w:rFonts w:ascii="Calibri" w:eastAsia="Calibri" w:hAnsi="Calibri" w:cs="Calibri"/>
          <w:sz w:val="20"/>
          <w:szCs w:val="20"/>
        </w:rPr>
      </w:pPr>
      <w:r w:rsidRPr="00272B4B">
        <w:rPr>
          <w:rFonts w:ascii="Calibri" w:eastAsia="Calibri" w:hAnsi="Calibri" w:cs="Calibri"/>
          <w:sz w:val="20"/>
          <w:szCs w:val="20"/>
        </w:rPr>
        <w:t>(dále jen „dodatek“)</w:t>
      </w:r>
    </w:p>
    <w:p w:rsidR="00BF11A2" w:rsidRDefault="00BF11A2">
      <w:pPr>
        <w:spacing w:line="360" w:lineRule="exact"/>
      </w:pPr>
    </w:p>
    <w:p w:rsidR="00BF11A2" w:rsidRDefault="00BF11A2">
      <w:pPr>
        <w:spacing w:line="360" w:lineRule="exact"/>
      </w:pPr>
    </w:p>
    <w:p w:rsidR="00BF11A2" w:rsidRDefault="00BF11A2">
      <w:pPr>
        <w:spacing w:line="360" w:lineRule="exact"/>
      </w:pPr>
    </w:p>
    <w:p w:rsidR="00BF11A2" w:rsidRDefault="00BF11A2">
      <w:pPr>
        <w:spacing w:line="360" w:lineRule="exact"/>
      </w:pPr>
    </w:p>
    <w:p w:rsidR="00BF11A2" w:rsidRDefault="00BF11A2">
      <w:pPr>
        <w:spacing w:line="360" w:lineRule="exact"/>
      </w:pPr>
    </w:p>
    <w:p w:rsidR="00BF11A2" w:rsidRDefault="00BF11A2">
      <w:pPr>
        <w:spacing w:line="667" w:lineRule="exact"/>
      </w:pPr>
    </w:p>
    <w:p w:rsidR="00BF11A2" w:rsidRDefault="00BF11A2">
      <w:pPr>
        <w:spacing w:line="14" w:lineRule="exact"/>
        <w:sectPr w:rsidR="00BF11A2">
          <w:footerReference w:type="default" r:id="rId7"/>
          <w:pgSz w:w="11900" w:h="16840"/>
          <w:pgMar w:top="2150" w:right="684" w:bottom="1647" w:left="1284" w:header="0" w:footer="3" w:gutter="0"/>
          <w:cols w:space="720"/>
          <w:noEndnote/>
          <w:docGrid w:linePitch="360"/>
        </w:sectPr>
      </w:pPr>
    </w:p>
    <w:p w:rsidR="00BF11A2" w:rsidRDefault="00091896">
      <w:pPr>
        <w:pStyle w:val="Zkladntext1"/>
        <w:shd w:val="clear" w:color="auto" w:fill="auto"/>
        <w:spacing w:after="380" w:line="240" w:lineRule="auto"/>
        <w:ind w:left="3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190500</wp:posOffset>
                </wp:positionV>
                <wp:extent cx="978535" cy="1393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39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11A2" w:rsidRDefault="00091896">
                            <w:pPr>
                              <w:pStyle w:val="Zkladntext1"/>
                              <w:shd w:val="clear" w:color="auto" w:fill="auto"/>
                              <w:spacing w:after="40" w:line="254" w:lineRule="auto"/>
                              <w:jc w:val="left"/>
                            </w:pPr>
                            <w:r>
                              <w:t>a</w:t>
                            </w:r>
                          </w:p>
                          <w:p w:rsidR="00BF11A2" w:rsidRDefault="0009189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left"/>
                            </w:pPr>
                            <w:r>
                              <w:t>Název:</w:t>
                            </w:r>
                          </w:p>
                          <w:p w:rsidR="00BF11A2" w:rsidRDefault="0009189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BF11A2" w:rsidRDefault="0009189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BF11A2" w:rsidRDefault="00091896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jc w:val="left"/>
                            </w:pPr>
                            <w:r>
                              <w:t>Sídlem: Zastoupena: 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9.35pt;margin-top:15pt;width:77.05pt;height:109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" filled="f" stroked="f">
                <v:textbox style="mso-fit-shape-to-text:t" inset="0,0,0,0">
                  <w:txbxContent>
                    <w:p w:rsidR="00BF11A2" w:rsidRDefault="00091896">
                      <w:pPr>
                        <w:pStyle w:val="Zkladntext1"/>
                        <w:shd w:val="clear" w:color="auto" w:fill="auto"/>
                        <w:spacing w:after="40" w:line="254" w:lineRule="auto"/>
                        <w:jc w:val="left"/>
                      </w:pPr>
                      <w:r>
                        <w:t>a</w:t>
                      </w:r>
                    </w:p>
                    <w:p w:rsidR="00BF11A2" w:rsidRDefault="00091896">
                      <w:pPr>
                        <w:pStyle w:val="Zkladntext1"/>
                        <w:shd w:val="clear" w:color="auto" w:fill="auto"/>
                        <w:spacing w:line="254" w:lineRule="auto"/>
                        <w:jc w:val="left"/>
                      </w:pPr>
                      <w:r>
                        <w:t>Název:</w:t>
                      </w:r>
                    </w:p>
                    <w:p w:rsidR="00BF11A2" w:rsidRDefault="00091896">
                      <w:pPr>
                        <w:pStyle w:val="Zkladntext1"/>
                        <w:shd w:val="clear" w:color="auto" w:fill="auto"/>
                        <w:spacing w:line="254" w:lineRule="auto"/>
                        <w:jc w:val="left"/>
                      </w:pPr>
                      <w:r>
                        <w:t>IČO:</w:t>
                      </w:r>
                    </w:p>
                    <w:p w:rsidR="00BF11A2" w:rsidRDefault="00091896">
                      <w:pPr>
                        <w:pStyle w:val="Zkladntext1"/>
                        <w:shd w:val="clear" w:color="auto" w:fill="auto"/>
                        <w:spacing w:line="254" w:lineRule="auto"/>
                        <w:jc w:val="left"/>
                      </w:pPr>
                      <w:r>
                        <w:t>DIČ:</w:t>
                      </w:r>
                    </w:p>
                    <w:p w:rsidR="00BF11A2" w:rsidRDefault="00091896">
                      <w:pPr>
                        <w:pStyle w:val="Zkladntext1"/>
                        <w:shd w:val="clear" w:color="auto" w:fill="auto"/>
                        <w:spacing w:line="254" w:lineRule="auto"/>
                        <w:jc w:val="left"/>
                      </w:pPr>
                      <w:r>
                        <w:t>Sídlem: Zastoupena: Bankovní spojení: Číslo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dále jen jako </w:t>
      </w:r>
      <w:r>
        <w:rPr>
          <w:b/>
          <w:bCs/>
        </w:rPr>
        <w:t xml:space="preserve">„Prodávající" </w:t>
      </w:r>
      <w:r>
        <w:t xml:space="preserve">nebo též </w:t>
      </w:r>
      <w:r>
        <w:rPr>
          <w:b/>
          <w:bCs/>
        </w:rPr>
        <w:t xml:space="preserve">„Dodavatel" </w:t>
      </w:r>
      <w:r>
        <w:t>na straně jedné</w:t>
      </w:r>
    </w:p>
    <w:p w:rsidR="00BF11A2" w:rsidRDefault="002934AF">
      <w:pPr>
        <w:pStyle w:val="Zkladntext1"/>
        <w:shd w:val="clear" w:color="auto" w:fill="auto"/>
        <w:spacing w:line="240" w:lineRule="auto"/>
        <w:ind w:left="820"/>
        <w:jc w:val="left"/>
      </w:pPr>
      <w:r>
        <w:rPr>
          <w:b/>
          <w:bCs/>
        </w:rPr>
        <w:t xml:space="preserve">                 </w:t>
      </w:r>
      <w:r w:rsidR="00091896">
        <w:rPr>
          <w:b/>
          <w:bCs/>
        </w:rPr>
        <w:t>Nemocnice Na Homolce</w:t>
      </w:r>
    </w:p>
    <w:p w:rsidR="00BF11A2" w:rsidRDefault="002934AF">
      <w:pPr>
        <w:pStyle w:val="Zkladntext1"/>
        <w:shd w:val="clear" w:color="auto" w:fill="auto"/>
        <w:spacing w:line="240" w:lineRule="auto"/>
        <w:ind w:left="820"/>
        <w:jc w:val="left"/>
      </w:pPr>
      <w:r>
        <w:t xml:space="preserve">                 </w:t>
      </w:r>
      <w:r w:rsidR="00091896">
        <w:t>00023884</w:t>
      </w:r>
    </w:p>
    <w:p w:rsidR="00BF11A2" w:rsidRDefault="002934AF">
      <w:pPr>
        <w:pStyle w:val="Zkladntext1"/>
        <w:shd w:val="clear" w:color="auto" w:fill="auto"/>
        <w:spacing w:line="240" w:lineRule="auto"/>
        <w:ind w:left="820"/>
        <w:jc w:val="left"/>
      </w:pPr>
      <w:r>
        <w:t xml:space="preserve">                 </w:t>
      </w:r>
      <w:r w:rsidR="00091896">
        <w:t>CZ00023884</w:t>
      </w:r>
    </w:p>
    <w:p w:rsidR="00BF11A2" w:rsidRDefault="002934AF">
      <w:pPr>
        <w:pStyle w:val="Zkladntext1"/>
        <w:shd w:val="clear" w:color="auto" w:fill="auto"/>
        <w:spacing w:line="240" w:lineRule="auto"/>
        <w:ind w:left="820"/>
        <w:jc w:val="left"/>
      </w:pPr>
      <w:r>
        <w:t xml:space="preserve">                 </w:t>
      </w:r>
      <w:r w:rsidR="00091896">
        <w:t>Roentgenova 37/2,150 30 Praha 5</w:t>
      </w:r>
    </w:p>
    <w:p w:rsidR="00BF11A2" w:rsidRDefault="002934AF">
      <w:pPr>
        <w:pStyle w:val="Zkladntext1"/>
        <w:shd w:val="clear" w:color="auto" w:fill="auto"/>
        <w:spacing w:line="240" w:lineRule="auto"/>
        <w:ind w:left="820"/>
        <w:jc w:val="left"/>
      </w:pPr>
      <w:r>
        <w:t xml:space="preserve">                 </w:t>
      </w:r>
      <w:r w:rsidR="00091896">
        <w:t>Dr. Ing. Ivanem Olivou, ředitelem nemocnice</w:t>
      </w:r>
    </w:p>
    <w:p w:rsidR="00BF11A2" w:rsidRDefault="002934AF">
      <w:pPr>
        <w:pStyle w:val="Zkladntext1"/>
        <w:shd w:val="clear" w:color="auto" w:fill="auto"/>
        <w:spacing w:line="240" w:lineRule="auto"/>
        <w:ind w:left="820"/>
        <w:jc w:val="left"/>
      </w:pPr>
      <w:r>
        <w:t xml:space="preserve">                 </w:t>
      </w:r>
      <w:proofErr w:type="spellStart"/>
      <w:r w:rsidRPr="00D7716C">
        <w:rPr>
          <w:highlight w:val="black"/>
        </w:rPr>
        <w:t>xxxxxx</w:t>
      </w:r>
      <w:proofErr w:type="spellEnd"/>
    </w:p>
    <w:p w:rsidR="00BF11A2" w:rsidRDefault="002934AF">
      <w:pPr>
        <w:pStyle w:val="Zkladntext1"/>
        <w:shd w:val="clear" w:color="auto" w:fill="auto"/>
        <w:spacing w:after="120" w:line="240" w:lineRule="auto"/>
        <w:ind w:left="820"/>
        <w:jc w:val="left"/>
      </w:pPr>
      <w:r>
        <w:t xml:space="preserve">                 </w:t>
      </w:r>
      <w:proofErr w:type="spellStart"/>
      <w:r w:rsidRPr="00D7716C">
        <w:rPr>
          <w:highlight w:val="black"/>
        </w:rPr>
        <w:t>xxxxxx</w:t>
      </w:r>
      <w:proofErr w:type="spellEnd"/>
    </w:p>
    <w:p w:rsidR="00BF11A2" w:rsidRDefault="00091896">
      <w:pPr>
        <w:pStyle w:val="Zkladntext1"/>
        <w:shd w:val="clear" w:color="auto" w:fill="auto"/>
        <w:spacing w:after="260" w:line="360" w:lineRule="auto"/>
        <w:ind w:left="320" w:right="3880"/>
        <w:jc w:val="left"/>
      </w:pPr>
      <w:r>
        <w:t>dále jen jako „Kupující" nebo „NNH" na straně druhé společně také „Smluvní st</w:t>
      </w:r>
      <w:r>
        <w:t>rany"</w:t>
      </w:r>
    </w:p>
    <w:p w:rsidR="00BF11A2" w:rsidRDefault="000918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61"/>
        </w:tabs>
        <w:spacing w:after="0" w:line="230" w:lineRule="auto"/>
        <w:ind w:left="3260"/>
      </w:pPr>
      <w:bookmarkStart w:id="5" w:name="bookmark5"/>
      <w:r>
        <w:t>Úvodní ustanovení, preambule</w:t>
      </w:r>
      <w:bookmarkEnd w:id="5"/>
    </w:p>
    <w:p w:rsidR="00BF11A2" w:rsidRDefault="00091896">
      <w:pPr>
        <w:pStyle w:val="Zkladntext1"/>
        <w:shd w:val="clear" w:color="auto" w:fill="auto"/>
        <w:tabs>
          <w:tab w:val="left" w:pos="4135"/>
        </w:tabs>
        <w:ind w:left="440" w:hanging="440"/>
      </w:pPr>
      <w:r>
        <w:t>Smluvní strany uzavřely dne</w:t>
      </w:r>
      <w:r w:rsidR="0085101B">
        <w:t xml:space="preserve"> 19. 3. 2018 </w:t>
      </w:r>
      <w:r>
        <w:t>předmětnou Rámcovou dohodu na dodávky koronárních</w:t>
      </w:r>
    </w:p>
    <w:p w:rsidR="00BF11A2" w:rsidRDefault="00091896">
      <w:pPr>
        <w:pStyle w:val="Zkladntext1"/>
        <w:shd w:val="clear" w:color="auto" w:fill="auto"/>
        <w:spacing w:after="260"/>
        <w:ind w:right="700"/>
      </w:pPr>
      <w:r>
        <w:t>stentů p</w:t>
      </w:r>
      <w:r w:rsidR="0085101B">
        <w:t xml:space="preserve">ro Nemocnici Na Homolce - část 2 - koronární stenty lékové DES 2 </w:t>
      </w:r>
      <w:r>
        <w:t xml:space="preserve">(dále jen </w:t>
      </w:r>
      <w:r>
        <w:rPr>
          <w:b/>
          <w:bCs/>
        </w:rPr>
        <w:t xml:space="preserve">„Smlouva"), </w:t>
      </w:r>
      <w:r>
        <w:t xml:space="preserve">a to na základě výsledků zadávacího řízení na veřejnou zakázku s názvem </w:t>
      </w:r>
      <w:r>
        <w:rPr>
          <w:b/>
          <w:bCs/>
          <w:i/>
          <w:iCs/>
        </w:rPr>
        <w:t>„Rámcová dohoda na dodávky koronárních stentů pro Nemocnici Na Homolce" -</w:t>
      </w:r>
      <w:r>
        <w:t xml:space="preserve"> část </w:t>
      </w:r>
      <w:r w:rsidR="0085101B">
        <w:t xml:space="preserve">2 </w:t>
      </w:r>
      <w:r>
        <w:t>uveřejněné ve Věstníku veřejných zakázek pod ev. č. Z2017-015949, v němž jako nejvýhodnější nabídka byl</w:t>
      </w:r>
      <w:r>
        <w:t>a vybrána nabídka Dodavatele uvedeného v této Smlouvě na straně Prodávajícího.</w:t>
      </w:r>
    </w:p>
    <w:p w:rsidR="00BF11A2" w:rsidRDefault="000918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23"/>
        </w:tabs>
        <w:spacing w:after="120" w:line="230" w:lineRule="auto"/>
        <w:ind w:left="3560"/>
      </w:pPr>
      <w:bookmarkStart w:id="6" w:name="bookmark6"/>
      <w:r>
        <w:t>Účel a předmět dodatku</w:t>
      </w:r>
      <w:bookmarkEnd w:id="6"/>
    </w:p>
    <w:p w:rsidR="00BF11A2" w:rsidRDefault="00091896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spacing w:after="260"/>
        <w:ind w:left="440" w:right="700" w:hanging="440"/>
      </w:pPr>
      <w:r>
        <w:t>Účelem tohoto dodatku je úprava kupní ceny dle předmětné Smlouvy, konkrétně její snížení v důsledku poklesu cen na trhu.</w:t>
      </w:r>
    </w:p>
    <w:p w:rsidR="00BF11A2" w:rsidRDefault="00091896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spacing w:after="260" w:line="254" w:lineRule="auto"/>
        <w:ind w:left="440" w:right="700" w:hanging="440"/>
      </w:pPr>
      <w:r>
        <w:t>Smluvní strany se v důsledku pokl</w:t>
      </w:r>
      <w:r>
        <w:t>esu cen na trhu dohodly na změně Smlouvy tak, že kupní cenu sjednanou ve Smlouvě snižují, tak jak je podrobně stanoveno v příloze č. 1 tohoto dodatku, který tvoří novou přílohu č. 2 Smlouvy-Specifikace a ceník zboží.</w:t>
      </w:r>
    </w:p>
    <w:p w:rsidR="00BF11A2" w:rsidRDefault="00091896">
      <w:pPr>
        <w:pStyle w:val="Zkladntext1"/>
        <w:numPr>
          <w:ilvl w:val="0"/>
          <w:numId w:val="2"/>
        </w:numPr>
        <w:shd w:val="clear" w:color="auto" w:fill="auto"/>
        <w:tabs>
          <w:tab w:val="left" w:pos="416"/>
        </w:tabs>
        <w:spacing w:after="60" w:line="254" w:lineRule="auto"/>
        <w:ind w:left="440" w:hanging="440"/>
      </w:pPr>
      <w:r>
        <w:t xml:space="preserve">Ostatní ustanovení a články Smlouvy </w:t>
      </w:r>
      <w:r>
        <w:t>zůstávají nezměněny.</w:t>
      </w:r>
      <w:r>
        <w:br w:type="page"/>
      </w:r>
    </w:p>
    <w:p w:rsidR="00BF11A2" w:rsidRDefault="00091896">
      <w:pPr>
        <w:pStyle w:val="Zkladntext1"/>
        <w:numPr>
          <w:ilvl w:val="0"/>
          <w:numId w:val="2"/>
        </w:numPr>
        <w:shd w:val="clear" w:color="auto" w:fill="auto"/>
        <w:tabs>
          <w:tab w:val="left" w:pos="414"/>
        </w:tabs>
        <w:spacing w:after="260" w:line="254" w:lineRule="auto"/>
        <w:ind w:left="420" w:right="720" w:hanging="420"/>
      </w:pPr>
      <w:r>
        <w:lastRenderedPageBreak/>
        <w:t>Tento dodatek bude vykládán v souladu se zněním původní Smlouvy, kterou mění a doplňuje, stejně jako v souladu s původním výběrovým řízením k předmětu dané veřejné zakázky a s přihlédnutím k předmětu plnění této zakázky.</w:t>
      </w:r>
    </w:p>
    <w:p w:rsidR="00BF11A2" w:rsidRDefault="000918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487"/>
        </w:tabs>
        <w:spacing w:after="120" w:line="240" w:lineRule="auto"/>
        <w:ind w:left="4060"/>
      </w:pPr>
      <w:bookmarkStart w:id="7" w:name="bookmark7"/>
      <w:r>
        <w:t>Přílohy</w:t>
      </w:r>
      <w:bookmarkEnd w:id="7"/>
    </w:p>
    <w:p w:rsidR="00BF11A2" w:rsidRDefault="00091896">
      <w:pPr>
        <w:pStyle w:val="Zkladntext1"/>
        <w:shd w:val="clear" w:color="auto" w:fill="auto"/>
        <w:tabs>
          <w:tab w:val="left" w:pos="7932"/>
        </w:tabs>
        <w:spacing w:after="300" w:line="240" w:lineRule="auto"/>
        <w:ind w:left="420" w:right="720" w:hanging="420"/>
      </w:pPr>
      <w:r>
        <w:t>1. Ne</w:t>
      </w:r>
      <w:r>
        <w:t xml:space="preserve">dílnou součástí tohoto dodatku je </w:t>
      </w:r>
      <w:r>
        <w:rPr>
          <w:b/>
          <w:bCs/>
          <w:i/>
          <w:iCs/>
        </w:rPr>
        <w:t xml:space="preserve">„Specifikace a ceník zboží (Specifikace a ceník zboží pro rámcovou dohodu na dodávky koronárních stentů pro Nemocnici Na Homolce - část </w:t>
      </w:r>
      <w:r w:rsidR="0085101B">
        <w:rPr>
          <w:b/>
          <w:bCs/>
          <w:i/>
          <w:iCs/>
        </w:rPr>
        <w:t>2</w:t>
      </w:r>
      <w:r>
        <w:rPr>
          <w:b/>
          <w:bCs/>
          <w:i/>
          <w:iCs/>
        </w:rPr>
        <w:t>)"</w:t>
      </w:r>
      <w:r>
        <w:t xml:space="preserve"> (Příloha č. 1 tohoto dodatku).</w:t>
      </w:r>
      <w:r>
        <w:tab/>
      </w:r>
    </w:p>
    <w:p w:rsidR="00BF11A2" w:rsidRDefault="00091896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53"/>
        </w:tabs>
        <w:spacing w:after="120" w:line="240" w:lineRule="auto"/>
        <w:ind w:left="3340"/>
      </w:pPr>
      <w:bookmarkStart w:id="8" w:name="bookmark8"/>
      <w:r>
        <w:t>Závěrečné ustanovení</w:t>
      </w:r>
      <w:bookmarkEnd w:id="8"/>
    </w:p>
    <w:p w:rsidR="00BF11A2" w:rsidRDefault="00091896">
      <w:pPr>
        <w:pStyle w:val="Zkladntext1"/>
        <w:shd w:val="clear" w:color="auto" w:fill="auto"/>
        <w:spacing w:after="120" w:line="240" w:lineRule="auto"/>
        <w:ind w:left="420" w:hanging="420"/>
      </w:pPr>
      <w:r>
        <w:t xml:space="preserve">1. Tento dodatek nabývá </w:t>
      </w:r>
      <w:r>
        <w:t>platnosti a účinnosti dnem jeho podpisu poslední ze Smluvních stran.</w:t>
      </w:r>
    </w:p>
    <w:p w:rsidR="00BF11A2" w:rsidRDefault="00091896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spacing w:line="240" w:lineRule="auto"/>
        <w:ind w:left="420" w:hanging="420"/>
      </w:pPr>
      <w:r>
        <w:t>Smluvní strany souhlasí se zveřejněním všech náležitostí smluvního vztahu založeného tímto</w:t>
      </w:r>
    </w:p>
    <w:p w:rsidR="00BF11A2" w:rsidRDefault="00091896">
      <w:pPr>
        <w:pStyle w:val="Zkladntext1"/>
        <w:shd w:val="clear" w:color="auto" w:fill="auto"/>
        <w:spacing w:after="120"/>
        <w:ind w:left="420" w:firstLine="20"/>
        <w:jc w:val="left"/>
      </w:pPr>
      <w:r>
        <w:t>dodatkem ke smlouvě.</w:t>
      </w:r>
    </w:p>
    <w:p w:rsidR="00BF11A2" w:rsidRDefault="00091896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spacing w:after="120"/>
        <w:ind w:left="420" w:right="720" w:hanging="420"/>
      </w:pPr>
      <w:r>
        <w:t xml:space="preserve">Smluvní vztahy mezi smluvním stranami založené tímto dodatkem ke smlouvě a </w:t>
      </w:r>
      <w:r>
        <w:t>jím výslovně neupravené se řídí českým právním řádem, především pak ustanoveními zákona č. 89/2012 Sb., občanského zákoníku, ve znění pozdějších předpisů.</w:t>
      </w:r>
    </w:p>
    <w:p w:rsidR="00BF11A2" w:rsidRDefault="00091896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spacing w:after="120" w:line="240" w:lineRule="auto"/>
        <w:ind w:left="420" w:right="720" w:hanging="420"/>
      </w:pPr>
      <w:r>
        <w:t xml:space="preserve">Tento dodatek je vyhotoven </w:t>
      </w:r>
      <w:r>
        <w:rPr>
          <w:b/>
          <w:bCs/>
        </w:rPr>
        <w:t xml:space="preserve">ve třech výtiscích, </w:t>
      </w:r>
      <w:r>
        <w:t xml:space="preserve">když Kupujícímu náleží dvě vyhotovení a Prodávajícímu </w:t>
      </w:r>
      <w:r>
        <w:t>jedno.</w:t>
      </w:r>
    </w:p>
    <w:p w:rsidR="00BF11A2" w:rsidRDefault="00091896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spacing w:after="120" w:line="240" w:lineRule="auto"/>
        <w:ind w:left="420" w:right="720" w:hanging="420"/>
      </w:pPr>
      <w:r>
        <w:t>Smluvní strany na závěr výslovně prohlašují, že jim nejsou známy žádné okolnosti bránící v uzavření tohoto dodatku.</w:t>
      </w:r>
    </w:p>
    <w:p w:rsidR="00BF11A2" w:rsidRDefault="00091896">
      <w:pPr>
        <w:pStyle w:val="Zkladntext1"/>
        <w:numPr>
          <w:ilvl w:val="0"/>
          <w:numId w:val="3"/>
        </w:numPr>
        <w:shd w:val="clear" w:color="auto" w:fill="auto"/>
        <w:tabs>
          <w:tab w:val="left" w:pos="414"/>
        </w:tabs>
        <w:spacing w:line="254" w:lineRule="auto"/>
        <w:ind w:left="420" w:right="720" w:hanging="420"/>
      </w:pPr>
      <w:r>
        <w:t xml:space="preserve">Smluvní strany si dodatek řádně přečetly, s jeho </w:t>
      </w:r>
      <w:r>
        <w:t xml:space="preserve">obsahem souhlasí a za tím účelem výslovně prohlašují, že je výrazem jejich </w:t>
      </w:r>
      <w:proofErr w:type="spellStart"/>
      <w:r>
        <w:t>svobodnéa</w:t>
      </w:r>
      <w:proofErr w:type="spellEnd"/>
      <w:r>
        <w:t xml:space="preserve"> vážné vůle a zakládá právní následky, jejichž dosažení svým jednáním sledovaly, na důkaz čehož prosty omylu, lsti a tísně připojují své vlastnoruční podpisy.</w:t>
      </w:r>
    </w:p>
    <w:p w:rsid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</w:pPr>
    </w:p>
    <w:p w:rsid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</w:pPr>
    </w:p>
    <w:p w:rsid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</w:pPr>
      <w:r>
        <w:t>V Praze dne 28. 2. 2018                                                                               V Praze dne 20. 3. 2018</w:t>
      </w:r>
    </w:p>
    <w:p w:rsid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</w:pPr>
    </w:p>
    <w:p w:rsid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</w:pPr>
      <w:r>
        <w:t>………………………………………………………….                                                      ………………………………………………………</w:t>
      </w:r>
    </w:p>
    <w:p w:rsid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  <w:rPr>
          <w:b/>
        </w:rPr>
      </w:pPr>
      <w:r>
        <w:rPr>
          <w:b/>
        </w:rPr>
        <w:t>BS PRAGUE MEDICAL CS, spol. s r.o.                                                          Nemocnice Na Homolce</w:t>
      </w:r>
    </w:p>
    <w:p w:rsid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</w:pPr>
      <w:r>
        <w:t xml:space="preserve">Zbyněk </w:t>
      </w:r>
      <w:proofErr w:type="spellStart"/>
      <w:r>
        <w:t>Kněžínek</w:t>
      </w:r>
      <w:proofErr w:type="spellEnd"/>
      <w:r>
        <w:t xml:space="preserve"> – jednatel                                                                          Dr. Ing. Ivan Oliva – ředitel nemocnice</w:t>
      </w:r>
    </w:p>
    <w:p w:rsidR="006169DE" w:rsidRPr="006169DE" w:rsidRDefault="006169DE" w:rsidP="006169DE">
      <w:pPr>
        <w:pStyle w:val="Zkladntext1"/>
        <w:shd w:val="clear" w:color="auto" w:fill="auto"/>
        <w:tabs>
          <w:tab w:val="left" w:pos="414"/>
        </w:tabs>
        <w:spacing w:line="254" w:lineRule="auto"/>
        <w:ind w:right="720"/>
      </w:pPr>
      <w:r>
        <w:t>Prodávající                                                                                                        Kupující</w:t>
      </w:r>
      <w:bookmarkStart w:id="9" w:name="_GoBack"/>
      <w:bookmarkEnd w:id="9"/>
    </w:p>
    <w:sectPr w:rsidR="006169DE" w:rsidRPr="006169DE">
      <w:type w:val="continuous"/>
      <w:pgSz w:w="11900" w:h="16840"/>
      <w:pgMar w:top="2446" w:right="667" w:bottom="1919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96" w:rsidRDefault="00091896">
      <w:r>
        <w:separator/>
      </w:r>
    </w:p>
  </w:endnote>
  <w:endnote w:type="continuationSeparator" w:id="0">
    <w:p w:rsidR="00091896" w:rsidRDefault="000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A2" w:rsidRDefault="0009189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9592310</wp:posOffset>
              </wp:positionV>
              <wp:extent cx="63690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1A2" w:rsidRDefault="00091896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9DE" w:rsidRPr="006169DE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73.55pt;margin-top:755.3pt;width:50.15pt;height:7.4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" filled="f" stroked="f">
              <v:textbox style="mso-fit-shape-to-text:t" inset="0,0,0,0">
                <w:txbxContent>
                  <w:p w:rsidR="00BF11A2" w:rsidRDefault="00091896">
                    <w:pPr>
                      <w:pStyle w:val="Zhlavnebozpat20"/>
                      <w:shd w:val="clear" w:color="auto" w:fill="auto"/>
                    </w:pPr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69DE" w:rsidRPr="006169DE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96" w:rsidRDefault="00091896"/>
  </w:footnote>
  <w:footnote w:type="continuationSeparator" w:id="0">
    <w:p w:rsidR="00091896" w:rsidRDefault="00091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A5F"/>
    <w:multiLevelType w:val="multilevel"/>
    <w:tmpl w:val="DBCEF9D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55D85"/>
    <w:multiLevelType w:val="multilevel"/>
    <w:tmpl w:val="0CF8F4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80203"/>
    <w:multiLevelType w:val="multilevel"/>
    <w:tmpl w:val="BDFCF85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A2"/>
    <w:rsid w:val="00091896"/>
    <w:rsid w:val="00272B4B"/>
    <w:rsid w:val="002934AF"/>
    <w:rsid w:val="006169DE"/>
    <w:rsid w:val="0085101B"/>
    <w:rsid w:val="009933C2"/>
    <w:rsid w:val="00BF11A2"/>
    <w:rsid w:val="00D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E1D9"/>
  <w15:docId w15:val="{E7C320DD-E975-4246-B79C-9DC2C5A4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z w:val="44"/>
      <w:szCs w:val="4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24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35" w:lineRule="auto"/>
      <w:ind w:left="330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00" w:line="180" w:lineRule="auto"/>
      <w:ind w:left="8180"/>
    </w:pPr>
    <w:rPr>
      <w:rFonts w:ascii="Arial" w:eastAsia="Arial" w:hAnsi="Arial" w:cs="Arial"/>
      <w:i/>
      <w:i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Sokol Zdeněk</cp:lastModifiedBy>
  <cp:revision>8</cp:revision>
  <dcterms:created xsi:type="dcterms:W3CDTF">2018-03-21T09:32:00Z</dcterms:created>
  <dcterms:modified xsi:type="dcterms:W3CDTF">2018-03-21T12:20:00Z</dcterms:modified>
</cp:coreProperties>
</file>