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7F" w:rsidRPr="00775C61" w:rsidRDefault="00983C7F" w:rsidP="00983C7F">
      <w:pPr>
        <w:jc w:val="center"/>
        <w:rPr>
          <w:b/>
          <w:sz w:val="40"/>
          <w:szCs w:val="40"/>
        </w:rPr>
      </w:pPr>
      <w:r w:rsidRPr="00775C61">
        <w:rPr>
          <w:b/>
          <w:sz w:val="40"/>
          <w:szCs w:val="40"/>
        </w:rPr>
        <w:t>Do</w:t>
      </w:r>
      <w:r>
        <w:rPr>
          <w:b/>
          <w:sz w:val="40"/>
          <w:szCs w:val="40"/>
        </w:rPr>
        <w:t>datek č. 1</w:t>
      </w:r>
    </w:p>
    <w:p w:rsidR="00983C7F" w:rsidRPr="00E13E7F" w:rsidRDefault="00983C7F" w:rsidP="00983C7F">
      <w:pPr>
        <w:jc w:val="center"/>
        <w:rPr>
          <w:b/>
          <w:sz w:val="32"/>
          <w:szCs w:val="32"/>
        </w:rPr>
      </w:pPr>
      <w:r w:rsidRPr="00D50E72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e</w:t>
      </w:r>
      <w:r w:rsidRPr="00D50E72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 xml:space="preserve">Smlouvě č. O-64/2017 </w:t>
      </w:r>
      <w:r>
        <w:rPr>
          <w:b/>
          <w:sz w:val="28"/>
          <w:szCs w:val="28"/>
        </w:rPr>
        <w:t>ze dne 18.1.2017</w:t>
      </w:r>
    </w:p>
    <w:p w:rsidR="00983C7F" w:rsidRDefault="00983C7F" w:rsidP="00983C7F">
      <w:pPr>
        <w:jc w:val="center"/>
        <w:rPr>
          <w:sz w:val="28"/>
          <w:szCs w:val="28"/>
        </w:rPr>
      </w:pPr>
    </w:p>
    <w:p w:rsidR="00983C7F" w:rsidRPr="00983C7F" w:rsidRDefault="00983C7F" w:rsidP="00983C7F">
      <w:pPr>
        <w:pStyle w:val="Nadpis2"/>
        <w:numPr>
          <w:ilvl w:val="0"/>
          <w:numId w:val="0"/>
        </w:numPr>
        <w:rPr>
          <w:b w:val="0"/>
          <w:sz w:val="22"/>
          <w:szCs w:val="22"/>
        </w:rPr>
      </w:pPr>
      <w:r w:rsidRPr="00983C7F">
        <w:rPr>
          <w:b w:val="0"/>
          <w:sz w:val="22"/>
          <w:szCs w:val="22"/>
        </w:rPr>
        <w:t>který níže uvedeného dne, měsíce a roku uzavřely tyto strany dohody:</w:t>
      </w:r>
    </w:p>
    <w:p w:rsidR="00983C7F" w:rsidRPr="00D612BF" w:rsidRDefault="00983C7F" w:rsidP="00983C7F"/>
    <w:p w:rsidR="00983C7F" w:rsidRPr="00113BD1" w:rsidRDefault="00983C7F" w:rsidP="00983C7F">
      <w:pPr>
        <w:pStyle w:val="Nadpis2"/>
        <w:numPr>
          <w:ilvl w:val="0"/>
          <w:numId w:val="0"/>
        </w:numPr>
        <w:spacing w:after="60"/>
      </w:pPr>
      <w:r w:rsidRPr="00113BD1">
        <w:t xml:space="preserve">1. </w:t>
      </w:r>
      <w:r>
        <w:t>Služby Města Milevska, spol. s r.o.</w:t>
      </w:r>
    </w:p>
    <w:p w:rsidR="00983C7F" w:rsidRPr="00113BD1" w:rsidRDefault="00983C7F" w:rsidP="00983C7F">
      <w:pPr>
        <w:spacing w:after="60"/>
        <w:jc w:val="both"/>
        <w:rPr>
          <w:sz w:val="24"/>
          <w:szCs w:val="24"/>
        </w:rPr>
      </w:pPr>
      <w:r w:rsidRPr="00113BD1"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Karlova 1012, Milevsko, PSČ 399 01</w:t>
      </w:r>
    </w:p>
    <w:p w:rsidR="00983C7F" w:rsidRPr="00113BD1" w:rsidRDefault="00983C7F" w:rsidP="00983C7F">
      <w:pPr>
        <w:spacing w:after="60"/>
        <w:jc w:val="both"/>
        <w:rPr>
          <w:sz w:val="24"/>
          <w:szCs w:val="24"/>
        </w:rPr>
      </w:pPr>
      <w:r w:rsidRPr="00113BD1">
        <w:rPr>
          <w:sz w:val="24"/>
          <w:szCs w:val="24"/>
        </w:rPr>
        <w:t xml:space="preserve">zastoupené: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Vítem Králem, jednatelem</w:t>
      </w:r>
    </w:p>
    <w:p w:rsidR="00983C7F" w:rsidRPr="00113BD1" w:rsidRDefault="00983C7F" w:rsidP="00983C7F">
      <w:pPr>
        <w:spacing w:after="60"/>
        <w:jc w:val="both"/>
        <w:rPr>
          <w:sz w:val="24"/>
          <w:szCs w:val="24"/>
        </w:rPr>
      </w:pPr>
      <w:r w:rsidRPr="00113BD1">
        <w:rPr>
          <w:sz w:val="24"/>
          <w:szCs w:val="24"/>
        </w:rPr>
        <w:t>IČ</w:t>
      </w:r>
      <w:r w:rsidRPr="00983C7F">
        <w:rPr>
          <w:sz w:val="24"/>
          <w:szCs w:val="24"/>
        </w:rPr>
        <w:t>O</w:t>
      </w:r>
      <w:r w:rsidRPr="00113BD1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490 61 186</w:t>
      </w:r>
    </w:p>
    <w:p w:rsidR="00983C7F" w:rsidRPr="00113BD1" w:rsidRDefault="00983C7F" w:rsidP="00983C7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Českých Budějovicích, oddíl C, vložka 3350</w:t>
      </w:r>
    </w:p>
    <w:p w:rsidR="00983C7F" w:rsidRPr="00983C7F" w:rsidRDefault="00983C7F" w:rsidP="00983C7F">
      <w:pPr>
        <w:jc w:val="both"/>
        <w:rPr>
          <w:sz w:val="24"/>
          <w:szCs w:val="24"/>
        </w:rPr>
      </w:pPr>
      <w:r w:rsidRPr="00983C7F">
        <w:rPr>
          <w:sz w:val="24"/>
          <w:szCs w:val="24"/>
        </w:rPr>
        <w:t>(dále jen „provozovatel“)</w:t>
      </w:r>
    </w:p>
    <w:p w:rsidR="00983C7F" w:rsidRPr="00113BD1" w:rsidRDefault="00983C7F" w:rsidP="00983C7F">
      <w:pPr>
        <w:jc w:val="center"/>
        <w:rPr>
          <w:b/>
          <w:sz w:val="24"/>
          <w:szCs w:val="24"/>
        </w:rPr>
      </w:pPr>
      <w:r w:rsidRPr="00113BD1">
        <w:rPr>
          <w:b/>
          <w:sz w:val="24"/>
          <w:szCs w:val="24"/>
        </w:rPr>
        <w:t>a</w:t>
      </w:r>
    </w:p>
    <w:p w:rsidR="00983C7F" w:rsidRPr="00113BD1" w:rsidRDefault="00983C7F" w:rsidP="00983C7F">
      <w:pPr>
        <w:pStyle w:val="Adresa"/>
        <w:widowControl/>
        <w:tabs>
          <w:tab w:val="clear" w:pos="576"/>
        </w:tabs>
        <w:spacing w:after="0"/>
        <w:rPr>
          <w:szCs w:val="24"/>
        </w:rPr>
      </w:pPr>
    </w:p>
    <w:p w:rsidR="00983C7F" w:rsidRPr="00073E7C" w:rsidRDefault="00983C7F" w:rsidP="00983C7F">
      <w:pPr>
        <w:rPr>
          <w:bCs/>
          <w:sz w:val="24"/>
          <w:szCs w:val="28"/>
        </w:rPr>
      </w:pPr>
      <w:r w:rsidRPr="00113BD1">
        <w:rPr>
          <w:b/>
          <w:bCs/>
          <w:sz w:val="24"/>
          <w:szCs w:val="24"/>
        </w:rPr>
        <w:t>2</w:t>
      </w:r>
      <w:r w:rsidRPr="00073E7C">
        <w:rPr>
          <w:b/>
          <w:bCs/>
          <w:sz w:val="22"/>
          <w:szCs w:val="24"/>
        </w:rPr>
        <w:t xml:space="preserve">. </w:t>
      </w:r>
      <w:r w:rsidRPr="00983C7F">
        <w:rPr>
          <w:b/>
          <w:bCs/>
          <w:sz w:val="22"/>
          <w:szCs w:val="24"/>
        </w:rPr>
        <w:t>Česká republika -</w:t>
      </w:r>
      <w:r>
        <w:rPr>
          <w:b/>
          <w:bCs/>
          <w:color w:val="FF0000"/>
          <w:sz w:val="22"/>
          <w:szCs w:val="24"/>
        </w:rPr>
        <w:t xml:space="preserve"> </w:t>
      </w:r>
      <w:r w:rsidRPr="00073E7C">
        <w:rPr>
          <w:b/>
          <w:bCs/>
          <w:sz w:val="24"/>
          <w:szCs w:val="28"/>
        </w:rPr>
        <w:t>Krajské ředitelství policie Jihočeského kraje</w:t>
      </w:r>
      <w:r w:rsidRPr="00073E7C">
        <w:rPr>
          <w:b/>
          <w:bCs/>
          <w:sz w:val="24"/>
          <w:szCs w:val="28"/>
        </w:rPr>
        <w:br/>
      </w:r>
      <w:r w:rsidRPr="00073E7C">
        <w:rPr>
          <w:bCs/>
          <w:sz w:val="24"/>
          <w:szCs w:val="28"/>
        </w:rPr>
        <w:t xml:space="preserve">se sídlem: </w:t>
      </w:r>
      <w:r w:rsidRPr="00073E7C">
        <w:rPr>
          <w:bCs/>
          <w:sz w:val="24"/>
          <w:szCs w:val="28"/>
        </w:rPr>
        <w:tab/>
      </w:r>
      <w:r w:rsidRPr="00073E7C">
        <w:rPr>
          <w:bCs/>
          <w:sz w:val="24"/>
          <w:szCs w:val="28"/>
        </w:rPr>
        <w:tab/>
        <w:t xml:space="preserve">Lannova 26, České Budějovice, PSČ: 370 74 </w:t>
      </w:r>
    </w:p>
    <w:p w:rsidR="00983C7F" w:rsidRPr="00073E7C" w:rsidRDefault="00983C7F" w:rsidP="00983C7F">
      <w:pPr>
        <w:rPr>
          <w:bCs/>
          <w:sz w:val="24"/>
          <w:szCs w:val="28"/>
        </w:rPr>
      </w:pPr>
      <w:r w:rsidRPr="00073E7C">
        <w:rPr>
          <w:bCs/>
          <w:sz w:val="24"/>
          <w:szCs w:val="28"/>
        </w:rPr>
        <w:t>zastoupená:</w:t>
      </w:r>
      <w:r w:rsidRPr="00073E7C">
        <w:rPr>
          <w:bCs/>
          <w:sz w:val="24"/>
          <w:szCs w:val="28"/>
        </w:rPr>
        <w:tab/>
      </w:r>
      <w:r w:rsidRPr="00073E7C"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>plk. Mgr. Ing. Ivanem Fantou, náměstkem ředitele pro ekonomiku</w:t>
      </w:r>
    </w:p>
    <w:p w:rsidR="00983C7F" w:rsidRDefault="00983C7F" w:rsidP="00983C7F">
      <w:pPr>
        <w:rPr>
          <w:sz w:val="22"/>
          <w:szCs w:val="28"/>
        </w:rPr>
      </w:pPr>
      <w:r w:rsidRPr="00983C7F">
        <w:rPr>
          <w:sz w:val="22"/>
          <w:szCs w:val="28"/>
        </w:rPr>
        <w:t>IČO:</w:t>
      </w:r>
      <w:r w:rsidRPr="00073E7C">
        <w:rPr>
          <w:sz w:val="22"/>
          <w:szCs w:val="28"/>
        </w:rPr>
        <w:tab/>
      </w:r>
      <w:r w:rsidRPr="00073E7C">
        <w:rPr>
          <w:sz w:val="22"/>
          <w:szCs w:val="28"/>
        </w:rPr>
        <w:tab/>
      </w:r>
      <w:r w:rsidRPr="00073E7C">
        <w:rPr>
          <w:sz w:val="22"/>
          <w:szCs w:val="28"/>
        </w:rPr>
        <w:tab/>
        <w:t>751</w:t>
      </w:r>
      <w:r>
        <w:rPr>
          <w:sz w:val="22"/>
          <w:szCs w:val="28"/>
        </w:rPr>
        <w:t xml:space="preserve"> </w:t>
      </w:r>
      <w:r w:rsidRPr="00073E7C">
        <w:rPr>
          <w:sz w:val="22"/>
          <w:szCs w:val="28"/>
        </w:rPr>
        <w:t>51</w:t>
      </w:r>
      <w:r w:rsidR="00BE3823">
        <w:rPr>
          <w:sz w:val="22"/>
          <w:szCs w:val="28"/>
        </w:rPr>
        <w:t> </w:t>
      </w:r>
      <w:r w:rsidRPr="00073E7C">
        <w:rPr>
          <w:sz w:val="22"/>
          <w:szCs w:val="28"/>
        </w:rPr>
        <w:t>511</w:t>
      </w:r>
    </w:p>
    <w:p w:rsidR="00BE3823" w:rsidRPr="00073E7C" w:rsidRDefault="00BE3823" w:rsidP="00983C7F">
      <w:pPr>
        <w:rPr>
          <w:sz w:val="22"/>
          <w:szCs w:val="28"/>
        </w:rPr>
      </w:pPr>
      <w:r>
        <w:rPr>
          <w:sz w:val="22"/>
          <w:szCs w:val="28"/>
        </w:rPr>
        <w:t>Nejsme plátci DPH</w:t>
      </w:r>
    </w:p>
    <w:p w:rsidR="00983C7F" w:rsidRPr="00983C7F" w:rsidRDefault="00983C7F" w:rsidP="00983C7F">
      <w:pPr>
        <w:rPr>
          <w:bCs/>
          <w:sz w:val="24"/>
          <w:szCs w:val="28"/>
        </w:rPr>
      </w:pPr>
      <w:r w:rsidRPr="00983C7F">
        <w:rPr>
          <w:bCs/>
          <w:sz w:val="24"/>
          <w:szCs w:val="28"/>
        </w:rPr>
        <w:t>(dále jen „uživatele“)</w:t>
      </w:r>
    </w:p>
    <w:p w:rsidR="00983C7F" w:rsidRDefault="00983C7F" w:rsidP="00983C7F">
      <w:pPr>
        <w:tabs>
          <w:tab w:val="left" w:pos="2835"/>
        </w:tabs>
        <w:spacing w:after="60"/>
        <w:rPr>
          <w:bCs/>
          <w:i/>
          <w:sz w:val="24"/>
          <w:szCs w:val="24"/>
        </w:rPr>
      </w:pPr>
    </w:p>
    <w:p w:rsidR="00983C7F" w:rsidRDefault="00983C7F" w:rsidP="00983C7F">
      <w:pPr>
        <w:tabs>
          <w:tab w:val="left" w:pos="2835"/>
        </w:tabs>
        <w:spacing w:after="60"/>
        <w:rPr>
          <w:bCs/>
          <w:i/>
          <w:sz w:val="24"/>
          <w:szCs w:val="24"/>
        </w:rPr>
      </w:pPr>
    </w:p>
    <w:p w:rsidR="00983C7F" w:rsidRDefault="00983C7F" w:rsidP="00983C7F">
      <w:pPr>
        <w:rPr>
          <w:bCs/>
          <w:sz w:val="24"/>
          <w:szCs w:val="28"/>
        </w:rPr>
      </w:pPr>
      <w:r w:rsidRPr="00983C7F">
        <w:rPr>
          <w:bCs/>
          <w:sz w:val="24"/>
          <w:szCs w:val="28"/>
        </w:rPr>
        <w:t>„dále jen „</w:t>
      </w:r>
      <w:r>
        <w:rPr>
          <w:bCs/>
          <w:sz w:val="24"/>
          <w:szCs w:val="28"/>
        </w:rPr>
        <w:t xml:space="preserve">smluvní </w:t>
      </w:r>
      <w:r w:rsidRPr="00983C7F">
        <w:rPr>
          <w:bCs/>
          <w:sz w:val="24"/>
          <w:szCs w:val="28"/>
        </w:rPr>
        <w:t>strany“</w:t>
      </w:r>
    </w:p>
    <w:p w:rsidR="00983C7F" w:rsidRDefault="00983C7F" w:rsidP="00983C7F">
      <w:pPr>
        <w:rPr>
          <w:bCs/>
          <w:sz w:val="24"/>
          <w:szCs w:val="28"/>
        </w:rPr>
      </w:pPr>
    </w:p>
    <w:p w:rsidR="00983C7F" w:rsidRDefault="00983C7F" w:rsidP="00983C7F">
      <w:pPr>
        <w:rPr>
          <w:bCs/>
          <w:sz w:val="24"/>
          <w:szCs w:val="28"/>
        </w:rPr>
      </w:pPr>
    </w:p>
    <w:p w:rsidR="00B25216" w:rsidRDefault="00B25216" w:rsidP="00B25216">
      <w:pPr>
        <w:jc w:val="center"/>
        <w:rPr>
          <w:b/>
          <w:bCs/>
          <w:sz w:val="24"/>
          <w:szCs w:val="28"/>
        </w:rPr>
      </w:pPr>
      <w:r w:rsidRPr="00B25216">
        <w:rPr>
          <w:b/>
          <w:bCs/>
          <w:sz w:val="24"/>
          <w:szCs w:val="28"/>
        </w:rPr>
        <w:t>I.</w:t>
      </w:r>
    </w:p>
    <w:p w:rsidR="00983C7F" w:rsidRDefault="00B25216" w:rsidP="00B2521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1. </w:t>
      </w:r>
      <w:r w:rsidR="00983C7F" w:rsidRPr="00B25216">
        <w:rPr>
          <w:bCs/>
          <w:sz w:val="24"/>
          <w:szCs w:val="28"/>
        </w:rPr>
        <w:t>S</w:t>
      </w:r>
      <w:r w:rsidRPr="00B25216">
        <w:rPr>
          <w:bCs/>
          <w:sz w:val="24"/>
          <w:szCs w:val="28"/>
        </w:rPr>
        <w:t>mluvní strany</w:t>
      </w:r>
      <w:r w:rsidR="00983C7F" w:rsidRPr="00B25216">
        <w:rPr>
          <w:bCs/>
          <w:sz w:val="24"/>
          <w:szCs w:val="28"/>
        </w:rPr>
        <w:t xml:space="preserve"> se dohodly</w:t>
      </w:r>
      <w:r>
        <w:rPr>
          <w:bCs/>
          <w:sz w:val="24"/>
          <w:szCs w:val="28"/>
        </w:rPr>
        <w:t xml:space="preserve"> v souladu s ustanovením čl. VI. </w:t>
      </w:r>
      <w:r w:rsidR="00983C7F" w:rsidRPr="00B25216">
        <w:rPr>
          <w:bCs/>
          <w:sz w:val="24"/>
          <w:szCs w:val="28"/>
        </w:rPr>
        <w:t xml:space="preserve">na změně obsahu </w:t>
      </w:r>
      <w:r>
        <w:rPr>
          <w:bCs/>
          <w:sz w:val="24"/>
          <w:szCs w:val="28"/>
        </w:rPr>
        <w:t xml:space="preserve">Smlouvy </w:t>
      </w:r>
      <w:r>
        <w:rPr>
          <w:bCs/>
          <w:sz w:val="24"/>
          <w:szCs w:val="28"/>
        </w:rPr>
        <w:br/>
        <w:t>č. O-64/2017</w:t>
      </w:r>
      <w:r w:rsidR="00983C7F" w:rsidRPr="00B25216">
        <w:rPr>
          <w:bCs/>
          <w:sz w:val="24"/>
          <w:szCs w:val="28"/>
        </w:rPr>
        <w:t xml:space="preserve"> ze dne 18.</w:t>
      </w:r>
      <w:r>
        <w:rPr>
          <w:bCs/>
          <w:sz w:val="24"/>
          <w:szCs w:val="28"/>
        </w:rPr>
        <w:t>1.2017</w:t>
      </w:r>
      <w:r w:rsidR="00983C7F" w:rsidRPr="00B25216">
        <w:rPr>
          <w:bCs/>
          <w:sz w:val="24"/>
          <w:szCs w:val="28"/>
        </w:rPr>
        <w:t>, (dále jen „</w:t>
      </w:r>
      <w:r>
        <w:rPr>
          <w:bCs/>
          <w:sz w:val="24"/>
          <w:szCs w:val="28"/>
        </w:rPr>
        <w:t>smlouva</w:t>
      </w:r>
      <w:r w:rsidR="00983C7F" w:rsidRPr="00B25216">
        <w:rPr>
          <w:bCs/>
          <w:sz w:val="24"/>
          <w:szCs w:val="28"/>
        </w:rPr>
        <w:t>“), a to následujícím způsobem:</w:t>
      </w:r>
    </w:p>
    <w:p w:rsidR="00B25216" w:rsidRDefault="00B25216" w:rsidP="00B25216">
      <w:pPr>
        <w:rPr>
          <w:bCs/>
          <w:sz w:val="24"/>
          <w:szCs w:val="28"/>
        </w:rPr>
      </w:pPr>
    </w:p>
    <w:p w:rsidR="00B25216" w:rsidRPr="00B25216" w:rsidRDefault="00B25216" w:rsidP="00B25216">
      <w:pPr>
        <w:jc w:val="both"/>
        <w:rPr>
          <w:b/>
          <w:sz w:val="24"/>
          <w:szCs w:val="24"/>
        </w:rPr>
      </w:pPr>
      <w:r w:rsidRPr="00B25216">
        <w:rPr>
          <w:b/>
          <w:sz w:val="24"/>
          <w:szCs w:val="24"/>
        </w:rPr>
        <w:t>Stávající znění ustanovení čl. IV. smlouvy se doplňuje o následující nový text:</w:t>
      </w:r>
    </w:p>
    <w:p w:rsidR="00901CC4" w:rsidRPr="00F7438A" w:rsidRDefault="00B25216" w:rsidP="00B25216">
      <w:pPr>
        <w:jc w:val="both"/>
        <w:rPr>
          <w:color w:val="000000" w:themeColor="text1"/>
          <w:sz w:val="24"/>
          <w:szCs w:val="24"/>
        </w:rPr>
      </w:pPr>
      <w:r w:rsidRPr="00B25216">
        <w:rPr>
          <w:sz w:val="24"/>
          <w:szCs w:val="24"/>
        </w:rPr>
        <w:t>„</w:t>
      </w:r>
      <w:r>
        <w:rPr>
          <w:sz w:val="24"/>
          <w:szCs w:val="24"/>
        </w:rPr>
        <w:t xml:space="preserve">Počínaje dnem 1. dubna 2018 se </w:t>
      </w:r>
      <w:r w:rsidRPr="00F7438A">
        <w:rPr>
          <w:color w:val="000000" w:themeColor="text1"/>
          <w:sz w:val="24"/>
          <w:szCs w:val="24"/>
        </w:rPr>
        <w:t xml:space="preserve">bude </w:t>
      </w:r>
      <w:r w:rsidR="009A7728" w:rsidRPr="00F7438A">
        <w:rPr>
          <w:color w:val="000000" w:themeColor="text1"/>
          <w:sz w:val="24"/>
          <w:szCs w:val="24"/>
        </w:rPr>
        <w:t>úložné</w:t>
      </w:r>
      <w:r w:rsidRPr="00F7438A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automaticky každoročně k tomuto datu, </w:t>
      </w:r>
      <w:r w:rsidR="00901CC4">
        <w:rPr>
          <w:sz w:val="24"/>
          <w:szCs w:val="24"/>
        </w:rPr>
        <w:br/>
      </w:r>
      <w:r>
        <w:rPr>
          <w:sz w:val="24"/>
          <w:szCs w:val="24"/>
        </w:rPr>
        <w:t xml:space="preserve">tj. k 1. dubnu příslušného kalendářního roku zvyšovat o roční míru inflace vyjádřenou přírůstkem průměrného indexu spotřebitelských cen v České republice za předcházející kalendářní rok, zveřejňovanou Českým statistickým úřadem, který vyjadřuje procentní změnu průměrné cenové hladiny za období kalendářního </w:t>
      </w:r>
      <w:r w:rsidRPr="00F7438A">
        <w:rPr>
          <w:color w:val="000000" w:themeColor="text1"/>
          <w:sz w:val="24"/>
          <w:szCs w:val="24"/>
        </w:rPr>
        <w:t>roku (dále jen „Index“)</w:t>
      </w:r>
      <w:r w:rsidR="00F954B4" w:rsidRPr="00F7438A">
        <w:rPr>
          <w:color w:val="000000" w:themeColor="text1"/>
          <w:sz w:val="24"/>
          <w:szCs w:val="24"/>
        </w:rPr>
        <w:t xml:space="preserve"> </w:t>
      </w:r>
      <w:r w:rsidR="00F954B4">
        <w:rPr>
          <w:sz w:val="24"/>
          <w:szCs w:val="24"/>
        </w:rPr>
        <w:t xml:space="preserve">s tím, že za základ bude považována výše </w:t>
      </w:r>
      <w:r w:rsidR="007A1FE4" w:rsidRPr="00F7438A">
        <w:rPr>
          <w:color w:val="000000" w:themeColor="text1"/>
          <w:sz w:val="24"/>
          <w:szCs w:val="24"/>
        </w:rPr>
        <w:t>úložného</w:t>
      </w:r>
      <w:r w:rsidR="00F954B4">
        <w:rPr>
          <w:sz w:val="24"/>
          <w:szCs w:val="24"/>
        </w:rPr>
        <w:t xml:space="preserve"> ke dni podpisu tohoto dodatku, resp. v následujících letech výše aktuálního </w:t>
      </w:r>
      <w:r w:rsidR="007A1FE4" w:rsidRPr="00F7438A">
        <w:rPr>
          <w:color w:val="000000" w:themeColor="text1"/>
          <w:sz w:val="24"/>
          <w:szCs w:val="24"/>
        </w:rPr>
        <w:t>úložného</w:t>
      </w:r>
      <w:r w:rsidR="00F954B4" w:rsidRPr="00F7438A">
        <w:rPr>
          <w:color w:val="000000" w:themeColor="text1"/>
          <w:sz w:val="24"/>
          <w:szCs w:val="24"/>
        </w:rPr>
        <w:t xml:space="preserve">. </w:t>
      </w:r>
      <w:r w:rsidR="00F954B4">
        <w:rPr>
          <w:sz w:val="24"/>
          <w:szCs w:val="24"/>
        </w:rPr>
        <w:t xml:space="preserve">Pro vyloučení pochybností se smluvní strany dohodly, že </w:t>
      </w:r>
      <w:r w:rsidR="00F7438A">
        <w:rPr>
          <w:sz w:val="24"/>
          <w:szCs w:val="24"/>
        </w:rPr>
        <w:t xml:space="preserve">výše </w:t>
      </w:r>
      <w:r w:rsidR="007A1FE4" w:rsidRPr="00F7438A">
        <w:rPr>
          <w:color w:val="000000" w:themeColor="text1"/>
          <w:sz w:val="24"/>
          <w:szCs w:val="24"/>
        </w:rPr>
        <w:t>úložné</w:t>
      </w:r>
      <w:r w:rsidR="00F7438A" w:rsidRPr="00F7438A">
        <w:rPr>
          <w:color w:val="000000" w:themeColor="text1"/>
          <w:sz w:val="24"/>
          <w:szCs w:val="24"/>
        </w:rPr>
        <w:t xml:space="preserve">ho </w:t>
      </w:r>
      <w:r w:rsidR="007A1FE4" w:rsidRPr="00F7438A">
        <w:rPr>
          <w:color w:val="000000" w:themeColor="text1"/>
          <w:sz w:val="24"/>
          <w:szCs w:val="24"/>
        </w:rPr>
        <w:t>nebude</w:t>
      </w:r>
      <w:r w:rsidR="00F954B4" w:rsidRPr="00F7438A">
        <w:rPr>
          <w:sz w:val="24"/>
          <w:szCs w:val="24"/>
        </w:rPr>
        <w:t xml:space="preserve"> </w:t>
      </w:r>
      <w:r w:rsidR="00F954B4">
        <w:rPr>
          <w:sz w:val="24"/>
          <w:szCs w:val="24"/>
        </w:rPr>
        <w:t xml:space="preserve">uvedenou úpravou Indexu po </w:t>
      </w:r>
      <w:r w:rsidR="00F954B4" w:rsidRPr="00F7438A">
        <w:rPr>
          <w:color w:val="000000" w:themeColor="text1"/>
          <w:sz w:val="24"/>
          <w:szCs w:val="24"/>
        </w:rPr>
        <w:t xml:space="preserve">dobu </w:t>
      </w:r>
      <w:r w:rsidR="00047E5D" w:rsidRPr="00F7438A">
        <w:rPr>
          <w:color w:val="000000" w:themeColor="text1"/>
          <w:sz w:val="24"/>
          <w:szCs w:val="24"/>
        </w:rPr>
        <w:t xml:space="preserve">trvání smluvního vztahu </w:t>
      </w:r>
      <w:r w:rsidR="00047E5D">
        <w:rPr>
          <w:sz w:val="24"/>
          <w:szCs w:val="24"/>
        </w:rPr>
        <w:t>n</w:t>
      </w:r>
      <w:r w:rsidR="00F7438A">
        <w:rPr>
          <w:sz w:val="24"/>
          <w:szCs w:val="24"/>
        </w:rPr>
        <w:t>ikdy snižována</w:t>
      </w:r>
      <w:r w:rsidR="00F954B4">
        <w:rPr>
          <w:sz w:val="24"/>
          <w:szCs w:val="24"/>
        </w:rPr>
        <w:t>.</w:t>
      </w:r>
      <w:r w:rsidR="00047E5D">
        <w:rPr>
          <w:sz w:val="24"/>
          <w:szCs w:val="24"/>
        </w:rPr>
        <w:t xml:space="preserve"> </w:t>
      </w:r>
      <w:r w:rsidR="00047E5D" w:rsidRPr="00F7438A">
        <w:rPr>
          <w:color w:val="000000" w:themeColor="text1"/>
          <w:sz w:val="24"/>
          <w:szCs w:val="24"/>
        </w:rPr>
        <w:t>Provozovatel doručí uživateli písemné oznámení o zvýšení</w:t>
      </w:r>
      <w:r w:rsidR="00F7438A" w:rsidRPr="00F7438A">
        <w:rPr>
          <w:color w:val="000000" w:themeColor="text1"/>
          <w:sz w:val="24"/>
          <w:szCs w:val="24"/>
        </w:rPr>
        <w:t xml:space="preserve"> </w:t>
      </w:r>
      <w:r w:rsidR="007A1FE4" w:rsidRPr="00F7438A">
        <w:rPr>
          <w:color w:val="000000" w:themeColor="text1"/>
          <w:sz w:val="24"/>
          <w:szCs w:val="24"/>
        </w:rPr>
        <w:t>úložného</w:t>
      </w:r>
      <w:r w:rsidR="00901CC4" w:rsidRPr="00F7438A">
        <w:rPr>
          <w:color w:val="000000" w:themeColor="text1"/>
          <w:sz w:val="24"/>
          <w:szCs w:val="24"/>
        </w:rPr>
        <w:t xml:space="preserve">, </w:t>
      </w:r>
      <w:r w:rsidR="00901CC4" w:rsidRPr="00F7438A">
        <w:rPr>
          <w:color w:val="000000" w:themeColor="text1"/>
          <w:sz w:val="24"/>
          <w:szCs w:val="24"/>
        </w:rPr>
        <w:br/>
        <w:t xml:space="preserve">a to nejpozději do 15. března kalendářního roku, v němž má ke zvýšení </w:t>
      </w:r>
      <w:r w:rsidR="007A1FE4" w:rsidRPr="00F7438A">
        <w:rPr>
          <w:color w:val="000000" w:themeColor="text1"/>
          <w:sz w:val="24"/>
          <w:szCs w:val="24"/>
        </w:rPr>
        <w:t xml:space="preserve">úložného </w:t>
      </w:r>
      <w:r w:rsidR="00901CC4" w:rsidRPr="00F7438A">
        <w:rPr>
          <w:color w:val="000000" w:themeColor="text1"/>
          <w:sz w:val="24"/>
          <w:szCs w:val="24"/>
        </w:rPr>
        <w:t>dojít.“</w:t>
      </w:r>
    </w:p>
    <w:p w:rsidR="00901CC4" w:rsidRDefault="00901CC4" w:rsidP="00B25216">
      <w:pPr>
        <w:jc w:val="both"/>
        <w:rPr>
          <w:sz w:val="24"/>
          <w:szCs w:val="24"/>
        </w:rPr>
      </w:pPr>
    </w:p>
    <w:p w:rsidR="00901CC4" w:rsidRDefault="00901CC4" w:rsidP="00901CC4">
      <w:pPr>
        <w:pStyle w:val="Zkladntext"/>
        <w:rPr>
          <w:rFonts w:ascii="Times New Roman" w:hAnsi="Times New Roman"/>
          <w:color w:val="auto"/>
          <w:sz w:val="24"/>
          <w:szCs w:val="24"/>
        </w:rPr>
      </w:pPr>
      <w:r w:rsidRPr="00901CC4">
        <w:rPr>
          <w:rFonts w:ascii="Times New Roman" w:hAnsi="Times New Roman"/>
          <w:color w:val="auto"/>
          <w:sz w:val="24"/>
          <w:szCs w:val="24"/>
        </w:rPr>
        <w:t xml:space="preserve">2. Ostatní ujednání </w:t>
      </w:r>
      <w:r>
        <w:rPr>
          <w:rFonts w:ascii="Times New Roman" w:hAnsi="Times New Roman"/>
          <w:color w:val="auto"/>
          <w:sz w:val="24"/>
          <w:szCs w:val="24"/>
        </w:rPr>
        <w:t>smlouvy</w:t>
      </w:r>
      <w:r w:rsidRPr="00901CC4">
        <w:rPr>
          <w:rFonts w:ascii="Times New Roman" w:hAnsi="Times New Roman"/>
          <w:color w:val="auto"/>
          <w:sz w:val="24"/>
          <w:szCs w:val="24"/>
        </w:rPr>
        <w:t xml:space="preserve"> ze dne </w:t>
      </w:r>
      <w:r>
        <w:rPr>
          <w:rFonts w:ascii="Times New Roman" w:hAnsi="Times New Roman"/>
          <w:color w:val="auto"/>
          <w:sz w:val="24"/>
          <w:szCs w:val="24"/>
        </w:rPr>
        <w:t>18.1.2017 se tímto dodatkem nemění a nadále zůstávají v platnosti.</w:t>
      </w:r>
    </w:p>
    <w:p w:rsidR="00901CC4" w:rsidRPr="00B017FE" w:rsidRDefault="00901CC4" w:rsidP="00901CC4">
      <w:pPr>
        <w:pStyle w:val="Zkladntext"/>
        <w:rPr>
          <w:rFonts w:ascii="Times New Roman" w:hAnsi="Times New Roman"/>
          <w:b/>
          <w:color w:val="FF0000"/>
          <w:sz w:val="24"/>
          <w:szCs w:val="24"/>
        </w:rPr>
      </w:pPr>
    </w:p>
    <w:p w:rsidR="00DD2B5A" w:rsidRPr="00DD2B5A" w:rsidRDefault="00901CC4" w:rsidP="00DD2B5A">
      <w:pPr>
        <w:rPr>
          <w:color w:val="FF0000"/>
          <w:sz w:val="24"/>
          <w:szCs w:val="24"/>
        </w:rPr>
      </w:pPr>
      <w:r w:rsidRPr="00901CC4">
        <w:rPr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. </w:t>
      </w:r>
      <w:r w:rsidRPr="00901CC4">
        <w:rPr>
          <w:sz w:val="24"/>
          <w:szCs w:val="24"/>
        </w:rPr>
        <w:t>Tento dodatek je sepsán ve dvou vyhotoveních s platností originálu, přičemž každá ze </w:t>
      </w:r>
      <w:r>
        <w:rPr>
          <w:sz w:val="24"/>
          <w:szCs w:val="24"/>
        </w:rPr>
        <w:t xml:space="preserve">smluvních </w:t>
      </w:r>
      <w:r w:rsidRPr="00901CC4">
        <w:rPr>
          <w:sz w:val="24"/>
          <w:szCs w:val="24"/>
        </w:rPr>
        <w:t>stran</w:t>
      </w:r>
      <w:r>
        <w:rPr>
          <w:sz w:val="24"/>
          <w:szCs w:val="24"/>
        </w:rPr>
        <w:t xml:space="preserve"> </w:t>
      </w:r>
      <w:r w:rsidRPr="00901CC4">
        <w:rPr>
          <w:sz w:val="24"/>
          <w:szCs w:val="24"/>
        </w:rPr>
        <w:t xml:space="preserve">obdrží po jednom z nich. </w:t>
      </w:r>
      <w:r w:rsidRPr="00F7438A">
        <w:rPr>
          <w:color w:val="000000" w:themeColor="text1"/>
          <w:sz w:val="24"/>
          <w:szCs w:val="24"/>
        </w:rPr>
        <w:t>Tento dodatek nabývá platnosti dnem podpisu oprávněnými zástupci obou smluvních stran</w:t>
      </w:r>
      <w:r w:rsidR="00DD2B5A" w:rsidRPr="00F7438A">
        <w:rPr>
          <w:color w:val="000000" w:themeColor="text1"/>
          <w:sz w:val="24"/>
          <w:szCs w:val="24"/>
        </w:rPr>
        <w:t xml:space="preserve"> a je účinný dnem zveřejnění v registru smluv, přičemž se smluvní strany dohodly, že povinným k uveřejnění v registru smluv je uživatel.</w:t>
      </w:r>
    </w:p>
    <w:p w:rsidR="00B25216" w:rsidRDefault="00B25216" w:rsidP="00B25216">
      <w:pPr>
        <w:jc w:val="both"/>
        <w:rPr>
          <w:sz w:val="24"/>
          <w:szCs w:val="24"/>
        </w:rPr>
      </w:pPr>
    </w:p>
    <w:p w:rsidR="00DD2B5A" w:rsidRPr="00F7438A" w:rsidRDefault="00DD2B5A" w:rsidP="00B25216">
      <w:pPr>
        <w:jc w:val="both"/>
        <w:rPr>
          <w:color w:val="000000" w:themeColor="text1"/>
          <w:sz w:val="24"/>
          <w:szCs w:val="24"/>
        </w:rPr>
      </w:pPr>
      <w:bookmarkStart w:id="0" w:name="_GoBack"/>
      <w:r w:rsidRPr="00F7438A">
        <w:rPr>
          <w:color w:val="000000" w:themeColor="text1"/>
          <w:sz w:val="24"/>
          <w:szCs w:val="24"/>
        </w:rPr>
        <w:t>4. Smluvní strany svým podpisem stvrzují, že si dodatek</w:t>
      </w:r>
      <w:r w:rsidR="00F836E9" w:rsidRPr="00F7438A">
        <w:rPr>
          <w:color w:val="000000" w:themeColor="text1"/>
          <w:sz w:val="24"/>
          <w:szCs w:val="24"/>
        </w:rPr>
        <w:t xml:space="preserve"> před jeho</w:t>
      </w:r>
      <w:r w:rsidRPr="00F7438A">
        <w:rPr>
          <w:color w:val="000000" w:themeColor="text1"/>
          <w:sz w:val="24"/>
          <w:szCs w:val="24"/>
        </w:rPr>
        <w:t xml:space="preserve"> podpisem přečetl</w:t>
      </w:r>
      <w:r w:rsidR="00F836E9" w:rsidRPr="00F7438A">
        <w:rPr>
          <w:color w:val="000000" w:themeColor="text1"/>
          <w:sz w:val="24"/>
          <w:szCs w:val="24"/>
        </w:rPr>
        <w:t>y, s jeho</w:t>
      </w:r>
      <w:r w:rsidRPr="00F7438A">
        <w:rPr>
          <w:color w:val="000000" w:themeColor="text1"/>
          <w:sz w:val="24"/>
          <w:szCs w:val="24"/>
        </w:rPr>
        <w:t xml:space="preserve"> obsahem souhlasí a tento je sepsán podle jejich pravé a skutečné vůle, srozumitelně a určitě, nikoli v tísni za nápadně nevýhodných podmínek.</w:t>
      </w:r>
    </w:p>
    <w:bookmarkEnd w:id="0"/>
    <w:p w:rsidR="00DD2B5A" w:rsidRDefault="00DD2B5A" w:rsidP="00B25216">
      <w:pPr>
        <w:jc w:val="both"/>
        <w:rPr>
          <w:sz w:val="24"/>
          <w:szCs w:val="24"/>
        </w:rPr>
      </w:pPr>
    </w:p>
    <w:p w:rsidR="00DD2B5A" w:rsidRDefault="00DD2B5A" w:rsidP="00B25216">
      <w:pPr>
        <w:jc w:val="both"/>
        <w:rPr>
          <w:sz w:val="24"/>
          <w:szCs w:val="24"/>
        </w:rPr>
      </w:pPr>
    </w:p>
    <w:p w:rsidR="00901CC4" w:rsidRDefault="00901CC4" w:rsidP="00B25216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dodatku č. 1: Základní ceník odpadů platný od 1. dubna 2018.</w:t>
      </w:r>
    </w:p>
    <w:p w:rsidR="00901CC4" w:rsidRDefault="00901CC4" w:rsidP="00B25216">
      <w:pPr>
        <w:jc w:val="both"/>
        <w:rPr>
          <w:sz w:val="24"/>
          <w:szCs w:val="24"/>
        </w:rPr>
      </w:pPr>
    </w:p>
    <w:p w:rsidR="00901CC4" w:rsidRDefault="00901CC4" w:rsidP="00B25216">
      <w:pPr>
        <w:jc w:val="both"/>
        <w:rPr>
          <w:sz w:val="24"/>
          <w:szCs w:val="24"/>
        </w:rPr>
      </w:pPr>
    </w:p>
    <w:p w:rsidR="00901CC4" w:rsidRDefault="00901CC4" w:rsidP="00B25216">
      <w:pPr>
        <w:jc w:val="both"/>
        <w:rPr>
          <w:sz w:val="24"/>
          <w:szCs w:val="24"/>
        </w:rPr>
      </w:pPr>
    </w:p>
    <w:p w:rsidR="00901CC4" w:rsidRPr="00BE10C8" w:rsidRDefault="00901CC4" w:rsidP="00901CC4">
      <w:pPr>
        <w:jc w:val="both"/>
        <w:rPr>
          <w:sz w:val="24"/>
          <w:szCs w:val="24"/>
        </w:rPr>
      </w:pPr>
      <w:r>
        <w:rPr>
          <w:sz w:val="24"/>
          <w:szCs w:val="24"/>
        </w:rPr>
        <w:t>V Milevsku dne…….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Českých Budějovicích dne…….</w:t>
      </w:r>
    </w:p>
    <w:p w:rsidR="00901CC4" w:rsidRPr="00BE10C8" w:rsidRDefault="00901CC4" w:rsidP="00901CC4">
      <w:pPr>
        <w:jc w:val="both"/>
        <w:rPr>
          <w:sz w:val="24"/>
          <w:szCs w:val="24"/>
        </w:rPr>
      </w:pPr>
    </w:p>
    <w:p w:rsidR="00901CC4" w:rsidRDefault="00901CC4" w:rsidP="00901CC4">
      <w:pPr>
        <w:jc w:val="both"/>
        <w:rPr>
          <w:sz w:val="24"/>
          <w:szCs w:val="24"/>
        </w:rPr>
      </w:pPr>
    </w:p>
    <w:p w:rsidR="00901CC4" w:rsidRDefault="00901CC4" w:rsidP="00901CC4">
      <w:pPr>
        <w:jc w:val="both"/>
        <w:rPr>
          <w:sz w:val="24"/>
          <w:szCs w:val="24"/>
        </w:rPr>
      </w:pPr>
    </w:p>
    <w:p w:rsidR="00901CC4" w:rsidRDefault="00901CC4" w:rsidP="00901CC4">
      <w:pPr>
        <w:jc w:val="both"/>
        <w:rPr>
          <w:sz w:val="24"/>
          <w:szCs w:val="24"/>
        </w:rPr>
      </w:pPr>
    </w:p>
    <w:p w:rsidR="00901CC4" w:rsidRDefault="00901CC4" w:rsidP="00901CC4">
      <w:pPr>
        <w:jc w:val="both"/>
        <w:rPr>
          <w:sz w:val="24"/>
          <w:szCs w:val="24"/>
        </w:rPr>
      </w:pPr>
    </w:p>
    <w:p w:rsidR="00901CC4" w:rsidRDefault="00901CC4" w:rsidP="00901CC4">
      <w:pPr>
        <w:jc w:val="both"/>
        <w:rPr>
          <w:sz w:val="24"/>
          <w:szCs w:val="24"/>
        </w:rPr>
      </w:pPr>
    </w:p>
    <w:p w:rsidR="00901CC4" w:rsidRDefault="00901CC4" w:rsidP="00901CC4">
      <w:pPr>
        <w:jc w:val="both"/>
        <w:rPr>
          <w:sz w:val="24"/>
          <w:szCs w:val="24"/>
        </w:rPr>
      </w:pPr>
    </w:p>
    <w:p w:rsidR="00901CC4" w:rsidRPr="00BE10C8" w:rsidRDefault="00901CC4" w:rsidP="00901CC4">
      <w:pPr>
        <w:jc w:val="both"/>
        <w:rPr>
          <w:sz w:val="24"/>
          <w:szCs w:val="24"/>
        </w:rPr>
      </w:pPr>
    </w:p>
    <w:p w:rsidR="00901CC4" w:rsidRPr="00BE10C8" w:rsidRDefault="00901CC4" w:rsidP="00901CC4">
      <w:pPr>
        <w:jc w:val="both"/>
        <w:rPr>
          <w:sz w:val="24"/>
          <w:szCs w:val="24"/>
        </w:rPr>
      </w:pPr>
    </w:p>
    <w:p w:rsidR="00901CC4" w:rsidRPr="00BE10C8" w:rsidRDefault="00901CC4" w:rsidP="00901CC4">
      <w:pPr>
        <w:jc w:val="both"/>
        <w:rPr>
          <w:sz w:val="24"/>
          <w:szCs w:val="24"/>
        </w:rPr>
      </w:pPr>
    </w:p>
    <w:p w:rsidR="00901CC4" w:rsidRPr="00BE10C8" w:rsidRDefault="00901CC4" w:rsidP="00901CC4">
      <w:pPr>
        <w:jc w:val="both"/>
        <w:rPr>
          <w:sz w:val="24"/>
          <w:szCs w:val="24"/>
        </w:rPr>
      </w:pPr>
      <w:r w:rsidRPr="00BE10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………………………………………</w:t>
      </w:r>
      <w:r w:rsidRPr="00BE10C8">
        <w:rPr>
          <w:sz w:val="24"/>
          <w:szCs w:val="24"/>
        </w:rPr>
        <w:tab/>
      </w:r>
      <w:r>
        <w:rPr>
          <w:sz w:val="24"/>
          <w:szCs w:val="24"/>
        </w:rPr>
        <w:t xml:space="preserve">          Vít Král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Cs/>
          <w:sz w:val="24"/>
          <w:szCs w:val="28"/>
        </w:rPr>
        <w:t>plk. Mgr. Ing. Ivan Fanta</w:t>
      </w:r>
    </w:p>
    <w:p w:rsidR="00B25216" w:rsidRPr="00901CC4" w:rsidRDefault="00901CC4" w:rsidP="00B25216">
      <w:pPr>
        <w:jc w:val="both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j</w:t>
      </w:r>
      <w:r>
        <w:t xml:space="preserve">ednatel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náměstek ředitele pro ekonomiku</w:t>
      </w:r>
    </w:p>
    <w:p w:rsidR="00B25216" w:rsidRPr="00B25216" w:rsidRDefault="00B25216" w:rsidP="00B25216">
      <w:pPr>
        <w:rPr>
          <w:bCs/>
          <w:sz w:val="24"/>
          <w:szCs w:val="28"/>
        </w:rPr>
      </w:pPr>
    </w:p>
    <w:p w:rsidR="00983C7F" w:rsidRPr="00983C7F" w:rsidRDefault="00983C7F" w:rsidP="00B25216">
      <w:pPr>
        <w:rPr>
          <w:bCs/>
          <w:sz w:val="24"/>
          <w:szCs w:val="28"/>
        </w:rPr>
      </w:pPr>
    </w:p>
    <w:p w:rsidR="00634DF2" w:rsidRPr="00983C7F" w:rsidRDefault="00634DF2" w:rsidP="00B25216">
      <w:pPr>
        <w:jc w:val="both"/>
        <w:rPr>
          <w:bCs/>
          <w:sz w:val="24"/>
          <w:szCs w:val="28"/>
        </w:rPr>
      </w:pPr>
    </w:p>
    <w:sectPr w:rsidR="00634DF2" w:rsidRPr="0098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52B0"/>
    <w:multiLevelType w:val="multilevel"/>
    <w:tmpl w:val="88F6C9A6"/>
    <w:lvl w:ilvl="0">
      <w:start w:val="1"/>
      <w:numFmt w:val="upperRoman"/>
      <w:pStyle w:val="Nadpis1"/>
      <w:lvlText w:val="Článek %1."/>
      <w:lvlJc w:val="left"/>
      <w:rPr>
        <w:rFonts w:cs="Times New Roman"/>
        <w:strike/>
        <w:color w:val="auto"/>
        <w:sz w:val="24"/>
        <w:szCs w:val="24"/>
      </w:rPr>
    </w:lvl>
    <w:lvl w:ilvl="1">
      <w:start w:val="1"/>
      <w:numFmt w:val="decimalZero"/>
      <w:pStyle w:val="Nadpis2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3839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3983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4127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4271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4415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4559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4703" w:hanging="144"/>
      </w:pPr>
      <w:rPr>
        <w:rFonts w:cs="Times New Roman"/>
      </w:rPr>
    </w:lvl>
  </w:abstractNum>
  <w:abstractNum w:abstractNumId="1" w15:restartNumberingAfterBreak="0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7F"/>
    <w:rsid w:val="00047E5D"/>
    <w:rsid w:val="003A1BBF"/>
    <w:rsid w:val="00634DF2"/>
    <w:rsid w:val="007A1FE4"/>
    <w:rsid w:val="00901CC4"/>
    <w:rsid w:val="00983C7F"/>
    <w:rsid w:val="009A7728"/>
    <w:rsid w:val="00B25216"/>
    <w:rsid w:val="00BE3823"/>
    <w:rsid w:val="00D37B3C"/>
    <w:rsid w:val="00DD2B5A"/>
    <w:rsid w:val="00F7438A"/>
    <w:rsid w:val="00F836E9"/>
    <w:rsid w:val="00F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B21D"/>
  <w15:chartTrackingRefBased/>
  <w15:docId w15:val="{E55CABCF-E9FE-4FBC-B6B1-D0372BB1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3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3C7F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83C7F"/>
    <w:pPr>
      <w:keepNext/>
      <w:numPr>
        <w:ilvl w:val="1"/>
        <w:numId w:val="1"/>
      </w:numPr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83C7F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983C7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983C7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983C7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983C7F"/>
    <w:pPr>
      <w:keepNext/>
      <w:numPr>
        <w:ilvl w:val="6"/>
        <w:numId w:val="1"/>
      </w:numPr>
      <w:jc w:val="both"/>
      <w:outlineLvl w:val="6"/>
    </w:pPr>
    <w:rPr>
      <w:i/>
      <w:iCs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983C7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Nadpis9">
    <w:name w:val="heading 9"/>
    <w:basedOn w:val="Normln"/>
    <w:next w:val="Normln"/>
    <w:link w:val="Nadpis9Char"/>
    <w:qFormat/>
    <w:rsid w:val="00983C7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3C7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983C7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83C7F"/>
    <w:rPr>
      <w:rFonts w:ascii="Cambria" w:eastAsia="Times New Roman" w:hAnsi="Cambria" w:cs="Times New Roman"/>
      <w:b/>
      <w:bCs/>
      <w:color w:val="4F81BD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83C7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83C7F"/>
    <w:rPr>
      <w:rFonts w:ascii="Cambria" w:eastAsia="Times New Roman" w:hAnsi="Cambria" w:cs="Times New Roman"/>
      <w:color w:val="243F6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83C7F"/>
    <w:rPr>
      <w:rFonts w:ascii="Cambria" w:eastAsia="Times New Roman" w:hAnsi="Cambria" w:cs="Times New Roman"/>
      <w:i/>
      <w:iCs/>
      <w:color w:val="243F6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83C7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83C7F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83C7F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customStyle="1" w:styleId="Adresa">
    <w:name w:val="Adresa"/>
    <w:basedOn w:val="Normln"/>
    <w:rsid w:val="00983C7F"/>
    <w:pPr>
      <w:widowControl w:val="0"/>
      <w:tabs>
        <w:tab w:val="left" w:pos="576"/>
      </w:tabs>
      <w:spacing w:after="28"/>
      <w:jc w:val="both"/>
    </w:pPr>
    <w:rPr>
      <w:sz w:val="24"/>
    </w:rPr>
  </w:style>
  <w:style w:type="character" w:styleId="Odkaznakoment">
    <w:name w:val="annotation reference"/>
    <w:uiPriority w:val="99"/>
    <w:semiHidden/>
    <w:unhideWhenUsed/>
    <w:rsid w:val="00983C7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83C7F"/>
  </w:style>
  <w:style w:type="character" w:customStyle="1" w:styleId="TextkomenteChar">
    <w:name w:val="Text komentáře Char"/>
    <w:basedOn w:val="Standardnpsmoodstavce"/>
    <w:link w:val="Textkomente"/>
    <w:rsid w:val="00983C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C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C7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983C7F"/>
    <w:pPr>
      <w:keepNext/>
      <w:numPr>
        <w:numId w:val="2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983C7F"/>
    <w:pPr>
      <w:numPr>
        <w:ilvl w:val="1"/>
        <w:numId w:val="2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83C7F"/>
    <w:pPr>
      <w:numPr>
        <w:ilvl w:val="2"/>
        <w:numId w:val="2"/>
      </w:numPr>
      <w:spacing w:after="120" w:line="260" w:lineRule="exact"/>
      <w:ind w:left="1418" w:hanging="794"/>
      <w:jc w:val="both"/>
    </w:pPr>
    <w:rPr>
      <w:sz w:val="22"/>
      <w:szCs w:val="24"/>
    </w:rPr>
  </w:style>
  <w:style w:type="character" w:customStyle="1" w:styleId="P-HEAD-WBULLETSChar">
    <w:name w:val="ČP-HEAD-WBULLETS Char"/>
    <w:basedOn w:val="Standardnpsmoodstavce"/>
    <w:rsid w:val="00983C7F"/>
    <w:rPr>
      <w:rFonts w:ascii="Tahoma" w:hAnsi="Tahoma"/>
      <w:lang w:val="cs-CZ" w:eastAsia="cs-CZ" w:bidi="ar-SA"/>
    </w:rPr>
  </w:style>
  <w:style w:type="paragraph" w:styleId="Zkladntext">
    <w:name w:val="Body Text"/>
    <w:basedOn w:val="Normln"/>
    <w:link w:val="ZkladntextChar"/>
    <w:rsid w:val="00901CC4"/>
    <w:pPr>
      <w:jc w:val="both"/>
    </w:pPr>
    <w:rPr>
      <w:rFonts w:ascii="Arial" w:hAnsi="Arial"/>
      <w:color w:val="0000FF"/>
      <w:sz w:val="22"/>
    </w:rPr>
  </w:style>
  <w:style w:type="character" w:customStyle="1" w:styleId="ZkladntextChar">
    <w:name w:val="Základní text Char"/>
    <w:basedOn w:val="Standardnpsmoodstavce"/>
    <w:link w:val="Zkladntext"/>
    <w:rsid w:val="00901CC4"/>
    <w:rPr>
      <w:rFonts w:ascii="Arial" w:eastAsia="Times New Roman" w:hAnsi="Arial" w:cs="Times New Roman"/>
      <w:color w:val="0000F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KARAFIÁTOVÁ Renata</dc:creator>
  <cp:keywords/>
  <dc:description/>
  <cp:lastModifiedBy>Lada Šetinová</cp:lastModifiedBy>
  <cp:revision>2</cp:revision>
  <dcterms:created xsi:type="dcterms:W3CDTF">2018-03-22T12:46:00Z</dcterms:created>
  <dcterms:modified xsi:type="dcterms:W3CDTF">2018-03-22T12:46:00Z</dcterms:modified>
</cp:coreProperties>
</file>