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F95193">
        <w:rPr>
          <w:rFonts w:ascii="Arial" w:hAnsi="Arial" w:cs="Arial"/>
          <w:b/>
        </w:rPr>
        <w:t>Dodatek č. 5 ke smlouvě o dodávce tepelné energie č. 1/2013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F95193">
        <w:rPr>
          <w:rFonts w:ascii="Arial" w:hAnsi="Arial" w:cs="Arial"/>
          <w:b/>
        </w:rPr>
        <w:t>22.12.2017</w:t>
      </w:r>
    </w:p>
    <w:p w:rsidR="008E6FA9" w:rsidRDefault="00F854E4" w:rsidP="00F95193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F95193">
        <w:rPr>
          <w:rFonts w:ascii="Arial" w:hAnsi="Arial" w:cs="Arial"/>
        </w:rPr>
        <w:t>TEPLO Hranice, s.r.o., IČ: 29460450</w:t>
      </w:r>
    </w:p>
    <w:p w:rsidR="00F95193" w:rsidRDefault="00F95193" w:rsidP="00F951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Tepelská 137/3, Úšovice, 353 01 Mariánské Lázně</w:t>
      </w:r>
    </w:p>
    <w:p w:rsidR="00F95193" w:rsidRDefault="00F95193" w:rsidP="00F951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Václavem </w:t>
      </w:r>
      <w:proofErr w:type="spellStart"/>
      <w:r>
        <w:rPr>
          <w:rFonts w:ascii="Arial" w:hAnsi="Arial" w:cs="Arial"/>
        </w:rPr>
        <w:t>Purschem</w:t>
      </w:r>
      <w:proofErr w:type="spellEnd"/>
      <w:r>
        <w:rPr>
          <w:rFonts w:ascii="Arial" w:hAnsi="Arial" w:cs="Arial"/>
        </w:rPr>
        <w:t>, prokuristou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F95193" w:rsidRPr="00D068D0" w:rsidRDefault="00F854E4" w:rsidP="00F95193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F95193">
        <w:rPr>
          <w:rFonts w:ascii="Arial" w:hAnsi="Arial" w:cs="Arial"/>
        </w:rPr>
        <w:t>EKOLTES Hranice, a.s., IČ: 61974919</w:t>
      </w:r>
    </w:p>
    <w:p w:rsidR="00F95193" w:rsidRPr="00D068D0" w:rsidRDefault="00F95193" w:rsidP="00F951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95193" w:rsidRDefault="00F95193" w:rsidP="00F9519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DF36B5" w:rsidRDefault="00DF36B5" w:rsidP="00851A09">
      <w:pPr>
        <w:spacing w:after="0" w:line="240" w:lineRule="auto"/>
        <w:jc w:val="both"/>
        <w:rPr>
          <w:rFonts w:ascii="Arial" w:hAnsi="Arial" w:cs="Arial"/>
        </w:rPr>
      </w:pPr>
    </w:p>
    <w:p w:rsidR="00DF36B5" w:rsidRDefault="00DF36B5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0E05D8" w:rsidRDefault="00D068D0" w:rsidP="00F9519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95193">
        <w:rPr>
          <w:rFonts w:ascii="Arial" w:hAnsi="Arial" w:cs="Arial"/>
        </w:rPr>
        <w:t> Mariánských Lázních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F95193">
        <w:rPr>
          <w:rFonts w:ascii="Arial" w:hAnsi="Arial" w:cs="Arial"/>
        </w:rPr>
        <w:t xml:space="preserve"> 22.12.2017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F95193">
        <w:rPr>
          <w:rFonts w:ascii="Arial" w:hAnsi="Arial" w:cs="Arial"/>
        </w:rPr>
        <w:t xml:space="preserve"> Hranicích </w:t>
      </w:r>
      <w:r>
        <w:rPr>
          <w:rFonts w:ascii="Arial" w:hAnsi="Arial" w:cs="Arial"/>
        </w:rPr>
        <w:t>dne</w:t>
      </w:r>
      <w:r w:rsidR="00F95193">
        <w:rPr>
          <w:rFonts w:ascii="Arial" w:hAnsi="Arial" w:cs="Arial"/>
        </w:rPr>
        <w:t xml:space="preserve"> 22.12.2017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607CBA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C0C71"/>
    <w:rsid w:val="00D068D0"/>
    <w:rsid w:val="00D22FF2"/>
    <w:rsid w:val="00DF36B5"/>
    <w:rsid w:val="00E31846"/>
    <w:rsid w:val="00E45BC4"/>
    <w:rsid w:val="00F854E4"/>
    <w:rsid w:val="00F95193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704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spolecny</cp:lastModifiedBy>
  <cp:revision>2</cp:revision>
  <cp:lastPrinted>2017-06-19T11:00:00Z</cp:lastPrinted>
  <dcterms:created xsi:type="dcterms:W3CDTF">2018-03-22T06:08:00Z</dcterms:created>
  <dcterms:modified xsi:type="dcterms:W3CDTF">2018-03-22T06:08:00Z</dcterms:modified>
</cp:coreProperties>
</file>