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90" w:rsidRDefault="00132B86">
      <w:pPr>
        <w:pStyle w:val="Nadpis30"/>
        <w:keepNext/>
        <w:keepLines/>
        <w:shd w:val="clear" w:color="auto" w:fill="auto"/>
        <w:spacing w:after="388"/>
        <w:ind w:right="20"/>
      </w:pPr>
      <w:bookmarkStart w:id="0" w:name="bookmark2"/>
      <w:bookmarkStart w:id="1" w:name="_GoBack"/>
      <w:bookmarkEnd w:id="1"/>
      <w:r>
        <w:t>Smlouva vedení účetnictví a personální a mzdovc agendy</w:t>
      </w:r>
      <w:bookmarkEnd w:id="0"/>
    </w:p>
    <w:p w:rsidR="00246490" w:rsidRDefault="00132B86">
      <w:pPr>
        <w:pStyle w:val="Zkladntext20"/>
        <w:shd w:val="clear" w:color="auto" w:fill="auto"/>
        <w:spacing w:before="0" w:after="556"/>
      </w:pPr>
      <w:r>
        <w:t>Dnešního dne, měsíce a roku uzavřeli podle vlastního prohlášení k právním úkonům způsobilí:</w:t>
      </w:r>
    </w:p>
    <w:p w:rsidR="00246490" w:rsidRDefault="00132B86">
      <w:pPr>
        <w:pStyle w:val="Zkladntext30"/>
        <w:shd w:val="clear" w:color="auto" w:fill="auto"/>
        <w:spacing w:before="0"/>
      </w:pPr>
      <w:r>
        <w:t>Turistické informační centrum Pardubice, příspěvková organizace</w:t>
      </w:r>
    </w:p>
    <w:p w:rsidR="00246490" w:rsidRDefault="00132B86">
      <w:pPr>
        <w:pStyle w:val="Zkladntext20"/>
        <w:shd w:val="clear" w:color="auto" w:fill="auto"/>
        <w:spacing w:before="0" w:after="0" w:line="274" w:lineRule="exact"/>
      </w:pPr>
      <w:r>
        <w:t>IČ: 06495001</w:t>
      </w:r>
    </w:p>
    <w:p w:rsidR="00246490" w:rsidRDefault="00132B86">
      <w:pPr>
        <w:pStyle w:val="Zkladntext20"/>
        <w:shd w:val="clear" w:color="auto" w:fill="auto"/>
        <w:spacing w:before="0" w:after="300" w:line="274" w:lineRule="exact"/>
      </w:pPr>
      <w:r>
        <w:t xml:space="preserve">se sídlem náměstí Republiky 1, Zelené Předměstí, 530 02 Pardubice zastoupen: Mgr. Marina Vančatová, Ph.D. ředitelka organizace dále jako </w:t>
      </w:r>
      <w:r>
        <w:rPr>
          <w:rStyle w:val="Zkladntext2Tun"/>
        </w:rPr>
        <w:t xml:space="preserve">ob jednatel </w:t>
      </w:r>
      <w:r>
        <w:t>a</w:t>
      </w:r>
    </w:p>
    <w:p w:rsidR="00246490" w:rsidRDefault="00132B86">
      <w:pPr>
        <w:pStyle w:val="Zkladntext30"/>
        <w:shd w:val="clear" w:color="auto" w:fill="auto"/>
        <w:spacing w:before="0"/>
      </w:pPr>
      <w:r>
        <w:t>LERAI, s.r.o.</w:t>
      </w:r>
    </w:p>
    <w:p w:rsidR="00246490" w:rsidRDefault="00132B86">
      <w:pPr>
        <w:pStyle w:val="Zkladntext20"/>
        <w:shd w:val="clear" w:color="auto" w:fill="auto"/>
        <w:spacing w:before="0" w:after="0" w:line="274" w:lineRule="exact"/>
      </w:pPr>
      <w:r>
        <w:t>IČ: 041 39 127</w:t>
      </w:r>
    </w:p>
    <w:p w:rsidR="00246490" w:rsidRDefault="00132B86">
      <w:pPr>
        <w:pStyle w:val="Zkladntext20"/>
        <w:shd w:val="clear" w:color="auto" w:fill="auto"/>
        <w:spacing w:before="0" w:after="324" w:line="274" w:lineRule="exact"/>
      </w:pPr>
      <w:r>
        <w:t>se sídlem Moskevská 534/47, Vršovice, 101 00 Praha 10 zapsaná v obchodním re</w:t>
      </w:r>
      <w:r>
        <w:t xml:space="preserve">jstříku vedeném Městským soudem v Praze oddíl C, vložka 243028 zastoupena: Ing. Monika Šmolková, jednatelka dále jako </w:t>
      </w:r>
      <w:r>
        <w:rPr>
          <w:rStyle w:val="Zkladntext2Tun"/>
        </w:rPr>
        <w:t>zhotovitel</w:t>
      </w:r>
    </w:p>
    <w:p w:rsidR="00246490" w:rsidRDefault="00132B86">
      <w:pPr>
        <w:pStyle w:val="Zkladntext30"/>
        <w:shd w:val="clear" w:color="auto" w:fill="auto"/>
        <w:spacing w:before="0" w:after="300" w:line="244" w:lineRule="exact"/>
      </w:pPr>
      <w:r>
        <w:t>tuto</w:t>
      </w:r>
    </w:p>
    <w:p w:rsidR="00246490" w:rsidRDefault="00132B86">
      <w:pPr>
        <w:pStyle w:val="Zkladntext30"/>
        <w:shd w:val="clear" w:color="auto" w:fill="auto"/>
        <w:spacing w:before="0" w:after="560" w:line="244" w:lineRule="exact"/>
        <w:ind w:right="20"/>
        <w:jc w:val="center"/>
      </w:pPr>
      <w:r>
        <w:t>smlouvu o vedení účetnietví a personální a mzdovc agendy</w:t>
      </w:r>
    </w:p>
    <w:p w:rsidR="00246490" w:rsidRDefault="00132B86">
      <w:pPr>
        <w:pStyle w:val="Nadpis20"/>
        <w:keepNext/>
        <w:keepLines/>
        <w:shd w:val="clear" w:color="auto" w:fill="auto"/>
        <w:spacing w:before="0"/>
        <w:ind w:right="20"/>
      </w:pPr>
      <w:bookmarkStart w:id="2" w:name="bookmark3"/>
      <w:r>
        <w:t>I.</w:t>
      </w:r>
      <w:bookmarkEnd w:id="2"/>
    </w:p>
    <w:p w:rsidR="00246490" w:rsidRDefault="00132B86">
      <w:pPr>
        <w:pStyle w:val="Zkladntext20"/>
        <w:shd w:val="clear" w:color="auto" w:fill="auto"/>
        <w:spacing w:before="0" w:after="573" w:line="269" w:lineRule="exact"/>
      </w:pPr>
      <w:r>
        <w:t xml:space="preserve">Na základě této smlouvy se zhotovitel zavazuje vedení </w:t>
      </w:r>
      <w:r>
        <w:t>účetnictví a personální a mzdové agendy, objednatel se zavazuje k placení dohodnuté ceny za jeho provedení.</w:t>
      </w:r>
    </w:p>
    <w:p w:rsidR="00246490" w:rsidRDefault="00132B86">
      <w:pPr>
        <w:pStyle w:val="Nadpis520"/>
        <w:keepNext/>
        <w:keepLines/>
        <w:shd w:val="clear" w:color="auto" w:fill="auto"/>
        <w:spacing w:before="0"/>
        <w:ind w:right="20"/>
      </w:pPr>
      <w:bookmarkStart w:id="3" w:name="bookmark4"/>
      <w:r>
        <w:t>II.</w:t>
      </w:r>
      <w:bookmarkEnd w:id="3"/>
    </w:p>
    <w:p w:rsidR="00246490" w:rsidRDefault="00132B86">
      <w:pPr>
        <w:pStyle w:val="Zkladntext20"/>
        <w:shd w:val="clear" w:color="auto" w:fill="auto"/>
        <w:spacing w:before="0" w:after="0" w:line="278" w:lineRule="exact"/>
      </w:pPr>
      <w:r>
        <w:t>Předmětem zakázky je poskytování služeb účetních služeb. Zejména pak:</w:t>
      </w:r>
    </w:p>
    <w:p w:rsidR="00246490" w:rsidRDefault="00132B86">
      <w:pPr>
        <w:pStyle w:val="Zkladntext20"/>
        <w:shd w:val="clear" w:color="auto" w:fill="auto"/>
        <w:spacing w:before="0" w:after="0" w:line="278" w:lineRule="exact"/>
        <w:ind w:left="1520"/>
      </w:pPr>
      <w:r>
        <w:t>zaúčtování účetních dokladů (zaúčtování pokladních dokladů, zaúčtování vyd</w:t>
      </w:r>
      <w:r>
        <w:t>aných a přijatých faktur, zaúčtování výpisů z běžných účtů, zaúčtování ostatních účetních dokladů), příprava účetních sestav,</w:t>
      </w:r>
    </w:p>
    <w:p w:rsidR="00246490" w:rsidRDefault="00132B86">
      <w:pPr>
        <w:pStyle w:val="Zkladntext20"/>
        <w:shd w:val="clear" w:color="auto" w:fill="auto"/>
        <w:spacing w:before="0" w:after="0" w:line="278" w:lineRule="exact"/>
        <w:ind w:left="1520"/>
      </w:pPr>
      <w:r>
        <w:t>účtování dokladů na příslušná střediska, činnosti a zakázky,</w:t>
      </w:r>
    </w:p>
    <w:p w:rsidR="00246490" w:rsidRDefault="00132B86">
      <w:pPr>
        <w:pStyle w:val="Zkladntext20"/>
        <w:shd w:val="clear" w:color="auto" w:fill="auto"/>
        <w:spacing w:before="0" w:after="0" w:line="278" w:lineRule="exact"/>
        <w:ind w:left="1520"/>
      </w:pPr>
      <w:r>
        <w:t>zpracování přiznání k dani z příjmu právnických osob a přiznání k dan</w:t>
      </w:r>
      <w:r>
        <w:t>i silniční;</w:t>
      </w:r>
    </w:p>
    <w:p w:rsidR="00246490" w:rsidRDefault="00132B86">
      <w:pPr>
        <w:pStyle w:val="Zkladntext20"/>
        <w:shd w:val="clear" w:color="auto" w:fill="auto"/>
        <w:spacing w:before="0" w:after="0" w:line="278" w:lineRule="exact"/>
        <w:ind w:left="1520"/>
      </w:pPr>
      <w:r>
        <w:t>poskytování součinnosti při kontrolách prováděných finančním úřadem,</w:t>
      </w:r>
    </w:p>
    <w:p w:rsidR="00246490" w:rsidRDefault="00132B86">
      <w:pPr>
        <w:pStyle w:val="Zkladntext20"/>
        <w:shd w:val="clear" w:color="auto" w:fill="auto"/>
        <w:spacing w:before="0" w:after="0" w:line="278" w:lineRule="exact"/>
        <w:ind w:left="1520"/>
      </w:pPr>
      <w:r>
        <w:t>monitorování změn v účetnictví a jejich implementace,</w:t>
      </w:r>
    </w:p>
    <w:p w:rsidR="00246490" w:rsidRDefault="00132B86">
      <w:pPr>
        <w:pStyle w:val="Zkladntext20"/>
        <w:shd w:val="clear" w:color="auto" w:fill="auto"/>
        <w:spacing w:before="0" w:after="0" w:line="278" w:lineRule="exact"/>
        <w:ind w:left="1520"/>
      </w:pPr>
      <w:r>
        <w:t>provádění dokladové inventarizace účtů,</w:t>
      </w:r>
    </w:p>
    <w:p w:rsidR="00246490" w:rsidRDefault="00132B86">
      <w:pPr>
        <w:pStyle w:val="Zkladntext20"/>
        <w:shd w:val="clear" w:color="auto" w:fill="auto"/>
        <w:spacing w:before="0" w:after="0" w:line="278" w:lineRule="exact"/>
        <w:ind w:left="1520"/>
      </w:pPr>
      <w:r>
        <w:t>zpracování roční účetní závěrky,</w:t>
      </w:r>
    </w:p>
    <w:p w:rsidR="00246490" w:rsidRDefault="00132B86">
      <w:pPr>
        <w:pStyle w:val="Zkladntext20"/>
        <w:shd w:val="clear" w:color="auto" w:fill="auto"/>
        <w:spacing w:before="0" w:after="0" w:line="278" w:lineRule="exact"/>
        <w:ind w:left="1520"/>
      </w:pPr>
      <w:r>
        <w:t>zpracování mezd,</w:t>
      </w:r>
    </w:p>
    <w:p w:rsidR="00246490" w:rsidRDefault="00132B86">
      <w:pPr>
        <w:pStyle w:val="Zkladntext20"/>
        <w:shd w:val="clear" w:color="auto" w:fill="auto"/>
        <w:spacing w:before="0" w:after="0" w:line="278" w:lineRule="exact"/>
        <w:ind w:left="1520"/>
      </w:pPr>
      <w:r>
        <w:t>vedení mzdových listů,</w:t>
      </w:r>
    </w:p>
    <w:p w:rsidR="00246490" w:rsidRDefault="00132B86">
      <w:pPr>
        <w:pStyle w:val="Zkladntext20"/>
        <w:shd w:val="clear" w:color="auto" w:fill="auto"/>
        <w:spacing w:before="0" w:after="284" w:line="278" w:lineRule="exact"/>
        <w:ind w:left="1520"/>
      </w:pPr>
      <w:r>
        <w:t>příprava</w:t>
      </w:r>
      <w:r>
        <w:t xml:space="preserve"> podkladů pro odvod zdravotního a sociálního pojištění, vystavování potvrzení pro úřad práce, vystavování dokumentace s ukončením pracovního poměru (zápočtový list, potvrzení pro ÚP), roční zúčtování daně,</w:t>
      </w:r>
    </w:p>
    <w:p w:rsidR="00246490" w:rsidRDefault="00132B86">
      <w:pPr>
        <w:pStyle w:val="Zkladntext20"/>
        <w:shd w:val="clear" w:color="auto" w:fill="auto"/>
        <w:spacing w:before="0" w:after="276" w:line="274" w:lineRule="exact"/>
        <w:jc w:val="both"/>
      </w:pPr>
      <w:r>
        <w:t>a to vše dle principů a zásad platících pro příspě</w:t>
      </w:r>
      <w:r>
        <w:t>vkové organizace. Tyto služby budou prováděny s potřebnou péčí a v plném rozsahu dle pokynů objednatele v místě dle předchozí domluvy, převážně však na adrese objednatele nebo zhotovitele.</w:t>
      </w:r>
    </w:p>
    <w:p w:rsidR="00246490" w:rsidRDefault="00132B86">
      <w:pPr>
        <w:pStyle w:val="Zkladntext20"/>
        <w:shd w:val="clear" w:color="auto" w:fill="auto"/>
        <w:spacing w:before="0" w:after="280" w:line="278" w:lineRule="exact"/>
        <w:jc w:val="both"/>
      </w:pPr>
      <w:r>
        <w:lastRenderedPageBreak/>
        <w:t xml:space="preserve">Objednatel zodpovídá za úplnost a včasnost dodání všech prvotních </w:t>
      </w:r>
      <w:r>
        <w:t>účetních dokladů (bankovní výpisy, faktury přijaté a vydané, pokladní doklady atd.) a za poskytnutí všech informací vztahujících se k předmětu smlouvy.</w:t>
      </w:r>
    </w:p>
    <w:p w:rsidR="00246490" w:rsidRDefault="00132B86">
      <w:pPr>
        <w:pStyle w:val="Zkladntext20"/>
        <w:shd w:val="clear" w:color="auto" w:fill="auto"/>
        <w:spacing w:before="0" w:after="588" w:line="278" w:lineRule="exact"/>
        <w:jc w:val="both"/>
      </w:pPr>
      <w:r>
        <w:t>Kompletní účetní a mzdovou agendu včetně závěrky předá po skončení účetního období objednateli k následn</w:t>
      </w:r>
      <w:r>
        <w:t>é archivaci.</w:t>
      </w:r>
    </w:p>
    <w:p w:rsidR="00246490" w:rsidRDefault="00132B86">
      <w:pPr>
        <w:pStyle w:val="Zkladntext20"/>
        <w:shd w:val="clear" w:color="auto" w:fill="auto"/>
        <w:spacing w:before="0" w:after="0"/>
        <w:ind w:left="4400"/>
      </w:pPr>
      <w:r>
        <w:t>III.</w:t>
      </w:r>
    </w:p>
    <w:p w:rsidR="00246490" w:rsidRDefault="00132B86">
      <w:pPr>
        <w:pStyle w:val="Zkladntext20"/>
        <w:shd w:val="clear" w:color="auto" w:fill="auto"/>
        <w:tabs>
          <w:tab w:val="left" w:pos="1219"/>
          <w:tab w:val="left" w:pos="3051"/>
          <w:tab w:val="left" w:pos="4165"/>
          <w:tab w:val="left" w:pos="5557"/>
          <w:tab w:val="left" w:pos="7635"/>
        </w:tabs>
        <w:spacing w:before="0" w:after="0" w:line="274" w:lineRule="exact"/>
        <w:jc w:val="both"/>
      </w:pPr>
      <w:r>
        <w:t>Zhotovitel</w:t>
      </w:r>
      <w:r>
        <w:tab/>
        <w:t>je povinen vést</w:t>
      </w:r>
      <w:r>
        <w:tab/>
        <w:t>účetnictví</w:t>
      </w:r>
      <w:r>
        <w:tab/>
        <w:t>a mzdy na</w:t>
      </w:r>
      <w:r>
        <w:tab/>
        <w:t>svůj náklad a na</w:t>
      </w:r>
      <w:r>
        <w:tab/>
        <w:t>své nebezpečí</w:t>
      </w:r>
    </w:p>
    <w:p w:rsidR="00246490" w:rsidRDefault="00132B86">
      <w:pPr>
        <w:pStyle w:val="Zkladntext20"/>
        <w:shd w:val="clear" w:color="auto" w:fill="auto"/>
        <w:spacing w:before="0" w:after="280" w:line="274" w:lineRule="exact"/>
        <w:jc w:val="both"/>
      </w:pPr>
      <w:r>
        <w:t>ve sjednané době a při vedení účetnictví postupuje samostatně a není při určení způsobu vedení účetnictví a mezd vázán pokyny objednatele.</w:t>
      </w:r>
    </w:p>
    <w:p w:rsidR="00246490" w:rsidRDefault="00132B86">
      <w:pPr>
        <w:pStyle w:val="Zkladntext20"/>
        <w:shd w:val="clear" w:color="auto" w:fill="auto"/>
        <w:tabs>
          <w:tab w:val="left" w:pos="1219"/>
          <w:tab w:val="left" w:pos="4150"/>
          <w:tab w:val="left" w:pos="5491"/>
          <w:tab w:val="left" w:pos="7570"/>
        </w:tabs>
        <w:spacing w:before="0" w:after="0" w:line="274" w:lineRule="exact"/>
        <w:jc w:val="both"/>
      </w:pPr>
      <w:r>
        <w:t>Zhotovitel</w:t>
      </w:r>
      <w:r>
        <w:tab/>
        <w:t>může pově</w:t>
      </w:r>
      <w:r>
        <w:t>řit vedením</w:t>
      </w:r>
      <w:r>
        <w:tab/>
        <w:t>účetnictví,</w:t>
      </w:r>
      <w:r>
        <w:tab/>
        <w:t>či poradenstvím</w:t>
      </w:r>
      <w:r>
        <w:tab/>
        <w:t>jinou osobu</w:t>
      </w:r>
    </w:p>
    <w:p w:rsidR="00246490" w:rsidRDefault="00132B86">
      <w:pPr>
        <w:pStyle w:val="Zkladntext20"/>
        <w:shd w:val="clear" w:color="auto" w:fill="auto"/>
        <w:spacing w:before="0" w:after="280" w:line="274" w:lineRule="exact"/>
        <w:jc w:val="both"/>
      </w:pPr>
      <w:r>
        <w:t>po předchozím souhlasu objednatele, přičemž při vedení účetnictví, mezd či poskytování poradenství jinou osobou má zhotovitel odpovědnost, jakoby vedení účetnictví, mezd a poskytování poradenství prováděl</w:t>
      </w:r>
      <w:r>
        <w:t xml:space="preserve"> sám.</w:t>
      </w:r>
    </w:p>
    <w:p w:rsidR="00246490" w:rsidRDefault="00132B86">
      <w:pPr>
        <w:pStyle w:val="Zkladntext20"/>
        <w:shd w:val="clear" w:color="auto" w:fill="auto"/>
        <w:spacing w:before="0" w:after="0" w:line="274" w:lineRule="exact"/>
        <w:jc w:val="both"/>
      </w:pPr>
      <w:r>
        <w:t>Pro vyloučení jakýchkoliv pochybností strany uvádí, že objednatel si sám zajišťuje následující činnosti:</w:t>
      </w:r>
    </w:p>
    <w:p w:rsidR="00246490" w:rsidRDefault="00132B86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74" w:lineRule="exact"/>
        <w:jc w:val="both"/>
      </w:pPr>
      <w:r>
        <w:t>vytváření a shromažďování veškerých prvotních účetních dokladů;</w:t>
      </w:r>
    </w:p>
    <w:p w:rsidR="00246490" w:rsidRDefault="00132B86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74" w:lineRule="exact"/>
        <w:jc w:val="both"/>
      </w:pPr>
      <w:r>
        <w:t>bankovní styk;</w:t>
      </w:r>
    </w:p>
    <w:p w:rsidR="00246490" w:rsidRDefault="00132B86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74" w:lineRule="exact"/>
        <w:jc w:val="both"/>
      </w:pPr>
      <w:r>
        <w:t>evidenci přijatých a vydaných faktur a ostatních závazků;</w:t>
      </w:r>
    </w:p>
    <w:p w:rsidR="00246490" w:rsidRDefault="00132B86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74" w:lineRule="exact"/>
        <w:jc w:val="both"/>
      </w:pPr>
      <w:r>
        <w:t>evidenci</w:t>
      </w:r>
      <w:r>
        <w:t xml:space="preserve"> pokladny;</w:t>
      </w:r>
    </w:p>
    <w:p w:rsidR="00246490" w:rsidRDefault="00132B86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74" w:lineRule="exact"/>
        <w:jc w:val="both"/>
      </w:pPr>
      <w:r>
        <w:t>evidenci autoprovozu;</w:t>
      </w:r>
    </w:p>
    <w:p w:rsidR="00246490" w:rsidRDefault="00132B86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74" w:lineRule="exact"/>
        <w:jc w:val="both"/>
      </w:pPr>
      <w:r>
        <w:t>skladovou evidenci;</w:t>
      </w:r>
    </w:p>
    <w:p w:rsidR="00246490" w:rsidRDefault="00132B86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74" w:lineRule="exact"/>
        <w:jc w:val="both"/>
      </w:pPr>
      <w:r>
        <w:t>evidence docházek a podkladů pro výpočet mezd.</w:t>
      </w:r>
    </w:p>
    <w:p w:rsidR="00246490" w:rsidRDefault="00132B86">
      <w:pPr>
        <w:pStyle w:val="Zkladntext20"/>
        <w:shd w:val="clear" w:color="auto" w:fill="auto"/>
        <w:spacing w:before="0" w:after="276" w:line="274" w:lineRule="exact"/>
        <w:jc w:val="both"/>
      </w:pPr>
      <w:r>
        <w:t>Zhotovitel poskytne objednateli metodickou pomoc pro řádné zajištění všech těchto činností.</w:t>
      </w:r>
    </w:p>
    <w:p w:rsidR="00246490" w:rsidRDefault="00132B86">
      <w:pPr>
        <w:pStyle w:val="Zkladntext20"/>
        <w:shd w:val="clear" w:color="auto" w:fill="auto"/>
        <w:spacing w:before="0" w:after="588" w:line="278" w:lineRule="exact"/>
        <w:jc w:val="both"/>
      </w:pPr>
      <w:r>
        <w:t>Zhotovitel nebude na základě této smlouvy vykonávat pro objednat</w:t>
      </w:r>
      <w:r>
        <w:t>ele činnosti, které by se daly charakterizovat jako činnosti ekonoma nebo finančního manažera organizace.</w:t>
      </w:r>
    </w:p>
    <w:p w:rsidR="00246490" w:rsidRDefault="00132B86">
      <w:pPr>
        <w:pStyle w:val="Zkladntext20"/>
        <w:shd w:val="clear" w:color="auto" w:fill="auto"/>
        <w:spacing w:before="0" w:after="0"/>
        <w:ind w:left="4400"/>
      </w:pPr>
      <w:r>
        <w:t>IV.</w:t>
      </w:r>
    </w:p>
    <w:p w:rsidR="00246490" w:rsidRDefault="00132B86">
      <w:pPr>
        <w:pStyle w:val="Zkladntext20"/>
        <w:shd w:val="clear" w:color="auto" w:fill="auto"/>
        <w:spacing w:before="0" w:after="280" w:line="278" w:lineRule="exact"/>
        <w:jc w:val="both"/>
      </w:pPr>
      <w:r>
        <w:t xml:space="preserve">Objednatel je povinen zhotoviteli zaplatit dohodnutou smluvní cenu, která je stanovena paušální částkou ve výši 36.000,-Kč -l- DPH měsíčně. Cena </w:t>
      </w:r>
      <w:r>
        <w:t>obsahuje zaúčtování dodaných dokladů v SW Pohoda a Pamica (objednatel je vlastníkem příslušných licencí).</w:t>
      </w:r>
    </w:p>
    <w:p w:rsidR="00246490" w:rsidRDefault="00132B86">
      <w:pPr>
        <w:pStyle w:val="Zkladntext20"/>
        <w:shd w:val="clear" w:color="auto" w:fill="auto"/>
        <w:spacing w:before="0" w:after="0" w:line="278" w:lineRule="exact"/>
        <w:jc w:val="both"/>
      </w:pPr>
      <w:r>
        <w:t>V případě poskytnutí ekonomického poradenství nad rámec smlouvy činí odměna 650,- Kč/hod. -i- DPH dle výkazu poskytnutých služeb.</w:t>
      </w:r>
    </w:p>
    <w:p w:rsidR="00246490" w:rsidRDefault="00132B86">
      <w:pPr>
        <w:pStyle w:val="Zkladntext20"/>
        <w:shd w:val="clear" w:color="auto" w:fill="auto"/>
        <w:spacing w:before="0"/>
        <w:jc w:val="both"/>
      </w:pPr>
      <w:r>
        <w:t>Tyto smluvní ceny js</w:t>
      </w:r>
      <w:r>
        <w:t>ou splatné na základě vystavených faktur s 14-ti denní splatností.</w:t>
      </w:r>
    </w:p>
    <w:p w:rsidR="00246490" w:rsidRDefault="00132B86">
      <w:pPr>
        <w:pStyle w:val="Nadpis520"/>
        <w:keepNext/>
        <w:keepLines/>
        <w:shd w:val="clear" w:color="auto" w:fill="auto"/>
        <w:spacing w:before="0" w:line="244" w:lineRule="exact"/>
        <w:ind w:left="4400"/>
        <w:jc w:val="left"/>
      </w:pPr>
      <w:bookmarkStart w:id="4" w:name="bookmark5"/>
      <w:r>
        <w:t>V.</w:t>
      </w:r>
      <w:bookmarkEnd w:id="4"/>
    </w:p>
    <w:p w:rsidR="00246490" w:rsidRDefault="00132B86">
      <w:pPr>
        <w:pStyle w:val="Zkladntext20"/>
        <w:shd w:val="clear" w:color="auto" w:fill="auto"/>
        <w:spacing w:before="0" w:after="284" w:line="274" w:lineRule="exact"/>
        <w:jc w:val="both"/>
      </w:pPr>
      <w:r>
        <w:t xml:space="preserve">Objednatel je povinen k 31. 12. provést inventury majetku a závazků a za jejich stav odpovídá. Inventuru peněžních prostředků v hotovosti provede odběratel minimálně 4x ročně, a to v </w:t>
      </w:r>
      <w:r>
        <w:t>termínech 31. 3., 30. 6., 30. 9. a 31. 12. Protokoly o provedených inventurách předá odběratel dodavateli v termínech předávání dokladů k zaúčtování tak, aby mohlo být provedeno porovnání s účetním stavem (inventarizace).</w:t>
      </w:r>
    </w:p>
    <w:p w:rsidR="00246490" w:rsidRDefault="00132B86">
      <w:pPr>
        <w:pStyle w:val="Zkladntext20"/>
        <w:shd w:val="clear" w:color="auto" w:fill="auto"/>
        <w:spacing w:before="0" w:after="276" w:line="269" w:lineRule="exact"/>
        <w:jc w:val="both"/>
      </w:pPr>
      <w:r>
        <w:lastRenderedPageBreak/>
        <w:t xml:space="preserve">Všechny doklady a listiny předané </w:t>
      </w:r>
      <w:r>
        <w:t>zhotoviteli objednatelem zůstávají ve vlastnictví objednatele.</w:t>
      </w:r>
    </w:p>
    <w:p w:rsidR="00246490" w:rsidRDefault="00132B86">
      <w:pPr>
        <w:pStyle w:val="Zkladntext20"/>
        <w:shd w:val="clear" w:color="auto" w:fill="auto"/>
        <w:spacing w:before="0" w:after="276" w:line="274" w:lineRule="exact"/>
        <w:jc w:val="both"/>
      </w:pPr>
      <w:r>
        <w:t>Objednatel je povinen předkládat zhotoviteli bez zbytečného odkladu veškeré účetní a mzdové doklady, vztahující se k jeho předmětu činnosti.</w:t>
      </w:r>
    </w:p>
    <w:p w:rsidR="00246490" w:rsidRDefault="00132B86">
      <w:pPr>
        <w:pStyle w:val="Zkladntext20"/>
        <w:shd w:val="clear" w:color="auto" w:fill="auto"/>
        <w:spacing w:before="0" w:after="280" w:line="278" w:lineRule="exact"/>
        <w:jc w:val="both"/>
      </w:pPr>
      <w:r>
        <w:t>V případě, že objednatel nepředloží příslušné účetní</w:t>
      </w:r>
      <w:r>
        <w:t xml:space="preserve"> doklady zhotoviteli řádně a včas, nese objednatel plnou odpovědnost za případné následné doměrky a penalizační sankce ze strany veřejnoprávních institucí.</w:t>
      </w:r>
    </w:p>
    <w:p w:rsidR="00246490" w:rsidRDefault="00132B86">
      <w:pPr>
        <w:pStyle w:val="Zkladntext20"/>
        <w:shd w:val="clear" w:color="auto" w:fill="auto"/>
        <w:spacing w:before="0" w:after="284" w:line="278" w:lineRule="exact"/>
        <w:jc w:val="both"/>
      </w:pPr>
      <w:r>
        <w:t>Objednatel je povinen poskytnout zhotoviteli veškerou součinnost při objasňování účelu plateb přijat</w:t>
      </w:r>
      <w:r>
        <w:t>ých i vydaných a zdůvodnění jednotlivých účetních operací s peněžními i nepeněžními prostředky, včetně hmotných zásob.</w:t>
      </w:r>
    </w:p>
    <w:p w:rsidR="00246490" w:rsidRDefault="00132B86">
      <w:pPr>
        <w:pStyle w:val="Zkladntext20"/>
        <w:shd w:val="clear" w:color="auto" w:fill="auto"/>
        <w:spacing w:before="0" w:after="304" w:line="274" w:lineRule="exact"/>
        <w:jc w:val="both"/>
      </w:pPr>
      <w:r>
        <w:t>Objednatel je povinen zajistit kontinuální funkčnost připojení a ukládání dat do systému účetnictví. V případě, že nebude zajištěna konti</w:t>
      </w:r>
      <w:r>
        <w:t>nuální funkčnost připojení a ukládání dat do systému účetnictví, nenese zhotovitel odpovědnost za případné provedení včasného a řádného plnění svých povinností dle této smlouvy.</w:t>
      </w:r>
    </w:p>
    <w:p w:rsidR="00246490" w:rsidRDefault="00132B86">
      <w:pPr>
        <w:pStyle w:val="Zkladntext20"/>
        <w:shd w:val="clear" w:color="auto" w:fill="auto"/>
        <w:spacing w:before="0"/>
        <w:jc w:val="both"/>
      </w:pPr>
      <w:r>
        <w:t>Objednatel je povinen provádět pravidelné zálohování účetnictví.</w:t>
      </w:r>
    </w:p>
    <w:p w:rsidR="00246490" w:rsidRDefault="00132B86">
      <w:pPr>
        <w:pStyle w:val="Nadpis520"/>
        <w:keepNext/>
        <w:keepLines/>
        <w:shd w:val="clear" w:color="auto" w:fill="auto"/>
        <w:spacing w:before="0" w:line="244" w:lineRule="exact"/>
        <w:ind w:left="4400"/>
        <w:jc w:val="left"/>
      </w:pPr>
      <w:bookmarkStart w:id="5" w:name="bookmark6"/>
      <w:r>
        <w:t>VI.</w:t>
      </w:r>
      <w:bookmarkEnd w:id="5"/>
    </w:p>
    <w:p w:rsidR="00246490" w:rsidRDefault="00132B86">
      <w:pPr>
        <w:pStyle w:val="Zkladntext20"/>
        <w:shd w:val="clear" w:color="auto" w:fill="auto"/>
        <w:spacing w:before="0" w:after="288" w:line="283" w:lineRule="exact"/>
        <w:jc w:val="both"/>
      </w:pPr>
      <w:r>
        <w:t>Zhotovitel je povinen řádně, ve stanovených termínech a dle platných právních předpisů, zaúčtovat v účetnictví veškeré mu předložené účetní a mzdové doklady.</w:t>
      </w:r>
    </w:p>
    <w:p w:rsidR="00246490" w:rsidRDefault="00132B86">
      <w:pPr>
        <w:pStyle w:val="Zkladntext20"/>
        <w:shd w:val="clear" w:color="auto" w:fill="auto"/>
        <w:spacing w:before="0" w:line="274" w:lineRule="exact"/>
        <w:jc w:val="both"/>
      </w:pPr>
      <w:r>
        <w:t>Zhotovitel je oprávněn vrátit objednateli účetní a mzdové doklady, které pro formální nedostatky n</w:t>
      </w:r>
      <w:r>
        <w:t>ebo jiné závady z hlediska jejich průkaznosti a věrohodnosti nelze řádně zaúčtovat. V případě vrácení těchto sporných dokladů je oprávněn zhotovit jejich soupis, jako předávací protokol.</w:t>
      </w:r>
    </w:p>
    <w:p w:rsidR="00246490" w:rsidRDefault="00132B86">
      <w:pPr>
        <w:pStyle w:val="Nadpis520"/>
        <w:keepNext/>
        <w:keepLines/>
        <w:shd w:val="clear" w:color="auto" w:fill="auto"/>
        <w:spacing w:before="0" w:line="274" w:lineRule="exact"/>
        <w:ind w:left="4400"/>
        <w:jc w:val="left"/>
      </w:pPr>
      <w:bookmarkStart w:id="6" w:name="bookmark7"/>
      <w:r>
        <w:t>VIL</w:t>
      </w:r>
      <w:bookmarkEnd w:id="6"/>
    </w:p>
    <w:p w:rsidR="00246490" w:rsidRDefault="00132B86">
      <w:pPr>
        <w:pStyle w:val="Zkladntext20"/>
        <w:shd w:val="clear" w:color="auto" w:fill="auto"/>
        <w:spacing w:before="0" w:after="304" w:line="274" w:lineRule="exact"/>
        <w:jc w:val="both"/>
      </w:pPr>
      <w:r>
        <w:t>Veškerá odpovědnost za řádné vedení účetnictví a mezd se řídí pla</w:t>
      </w:r>
      <w:r>
        <w:t>tnými právními předpisy ve smyslu zákona o účetnictví a daňovém řádu.</w:t>
      </w:r>
    </w:p>
    <w:p w:rsidR="00246490" w:rsidRDefault="00132B86">
      <w:pPr>
        <w:pStyle w:val="Zkladntext20"/>
        <w:shd w:val="clear" w:color="auto" w:fill="auto"/>
        <w:spacing w:before="0" w:after="0"/>
        <w:jc w:val="both"/>
      </w:pPr>
      <w:r>
        <w:t>Objednatel odpovídá za splnění všech svých oznamovacích a registračních povinností.</w:t>
      </w:r>
      <w:r>
        <w:br w:type="page"/>
      </w:r>
    </w:p>
    <w:p w:rsidR="00246490" w:rsidRDefault="00132B86">
      <w:pPr>
        <w:pStyle w:val="Zkladntext20"/>
        <w:shd w:val="clear" w:color="auto" w:fill="auto"/>
        <w:spacing w:before="0" w:after="280" w:line="274" w:lineRule="exact"/>
        <w:jc w:val="both"/>
      </w:pPr>
      <w:r>
        <w:lastRenderedPageBreak/>
        <w:t>Odpovědnost za náhradu škody, vzniklou objednateli pochybením zhotovitele, je objektivní a vztahuje s</w:t>
      </w:r>
      <w:r>
        <w:t>e toliko na příslušenství k dani, stanovené formou penále.</w:t>
      </w:r>
    </w:p>
    <w:p w:rsidR="00246490" w:rsidRDefault="00132B86">
      <w:pPr>
        <w:pStyle w:val="Zkladntext20"/>
        <w:shd w:val="clear" w:color="auto" w:fill="auto"/>
        <w:spacing w:before="0" w:after="584" w:line="274" w:lineRule="exact"/>
        <w:jc w:val="both"/>
      </w:pPr>
      <w:r>
        <w:t xml:space="preserve">Zhotovitel nese plnou odpovědnost za škodu vzniklou porušením povinnosti mlčenlivosti o skutečnostech, které získá a zjistí při vedení účetnictví a mezd pro objednatele. Y případě vedení trestního </w:t>
      </w:r>
      <w:r>
        <w:t>stíhání proti objednateli si zhotovitel vyhrazuje právo na písemný souhlas objednatele k výpovědi zhotovitele pro orgány činné v trestním řízení.</w:t>
      </w:r>
    </w:p>
    <w:p w:rsidR="00246490" w:rsidRDefault="00132B86">
      <w:pPr>
        <w:pStyle w:val="Nadpis50"/>
        <w:keepNext/>
        <w:keepLines/>
        <w:shd w:val="clear" w:color="auto" w:fill="auto"/>
        <w:spacing w:before="0"/>
        <w:ind w:right="40"/>
      </w:pPr>
      <w:bookmarkStart w:id="7" w:name="bookmark8"/>
      <w:r>
        <w:t>VIII.</w:t>
      </w:r>
      <w:bookmarkEnd w:id="7"/>
    </w:p>
    <w:p w:rsidR="00246490" w:rsidRDefault="00132B86">
      <w:pPr>
        <w:pStyle w:val="Zkladntext20"/>
        <w:shd w:val="clear" w:color="auto" w:fill="auto"/>
        <w:spacing w:before="0" w:after="256"/>
        <w:jc w:val="both"/>
      </w:pPr>
      <w:r>
        <w:t>Tato smlouva se uzavírá na dobu neurčitou s účinností od 1. 1.2018</w:t>
      </w:r>
    </w:p>
    <w:p w:rsidR="00246490" w:rsidRDefault="00132B86">
      <w:pPr>
        <w:pStyle w:val="Zkladntext20"/>
        <w:shd w:val="clear" w:color="auto" w:fill="auto"/>
        <w:spacing w:before="0" w:after="280" w:line="274" w:lineRule="exact"/>
        <w:jc w:val="both"/>
      </w:pPr>
      <w:r>
        <w:t xml:space="preserve">Obě smluvní strany mají právo tuto </w:t>
      </w:r>
      <w:r>
        <w:t>smlouvu jednostranně vypovědět, a to formou písemné výpovědi, doručené druhé smluvní straně. Výpovědní lhůta v takovém případě činí 2 měsíce ode dne doručení písemné výpovědi druhé smluvní straně.</w:t>
      </w:r>
    </w:p>
    <w:p w:rsidR="00246490" w:rsidRDefault="00132B86">
      <w:pPr>
        <w:pStyle w:val="Zkladntext20"/>
        <w:shd w:val="clear" w:color="auto" w:fill="auto"/>
        <w:spacing w:before="0" w:after="560" w:line="274" w:lineRule="exact"/>
        <w:jc w:val="both"/>
      </w:pPr>
      <w:r>
        <w:t xml:space="preserve">V případě ukončení smluvního vztahu, je zhotovitel povinen </w:t>
      </w:r>
      <w:r>
        <w:t>dokončit veškeré úkony, směřující k podání průběžných daňových přiznání, případně uzavřít řádným způsobem daňové období kalendářního roku, který předchází kalendářnímu roku, ve kterém byl smluvní vztah ukončen.</w:t>
      </w:r>
    </w:p>
    <w:p w:rsidR="00246490" w:rsidRDefault="00132B86">
      <w:pPr>
        <w:pStyle w:val="Nadpis50"/>
        <w:keepNext/>
        <w:keepLines/>
        <w:shd w:val="clear" w:color="auto" w:fill="auto"/>
        <w:spacing w:before="0" w:line="274" w:lineRule="exact"/>
        <w:ind w:right="40"/>
      </w:pPr>
      <w:bookmarkStart w:id="8" w:name="bookmark9"/>
      <w:r>
        <w:t>IX.</w:t>
      </w:r>
      <w:bookmarkEnd w:id="8"/>
    </w:p>
    <w:p w:rsidR="00246490" w:rsidRDefault="00132B86">
      <w:pPr>
        <w:pStyle w:val="Zkladntext20"/>
        <w:shd w:val="clear" w:color="auto" w:fill="auto"/>
        <w:spacing w:before="0" w:after="0" w:line="274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5pt;margin-top:66.15pt;width:90.7pt;height:16.15pt;z-index:-125829376;mso-wrap-distance-left:5pt;mso-wrap-distance-right:7.2pt;mso-position-horizontal-relative:margin" filled="f" stroked="f">
            <v:textbox style="mso-fit-shape-to-text:t" inset="0,0,0,0">
              <w:txbxContent>
                <w:p w:rsidR="00246490" w:rsidRDefault="00132B86">
                  <w:pPr>
                    <w:pStyle w:val="Nadpis53"/>
                    <w:keepNext/>
                    <w:keepLines/>
                    <w:shd w:val="clear" w:color="auto" w:fill="auto"/>
                  </w:pPr>
                  <w:bookmarkStart w:id="9" w:name="bookmark0"/>
                  <w:r>
                    <w:t>V Pardubicích dne</w:t>
                  </w:r>
                  <w:bookmarkEnd w:id="9"/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101.4pt;margin-top:52.5pt;width:32.15pt;height:29.65pt;z-index:-125829375;mso-wrap-distance-left:5pt;mso-wrap-distance-right:15.85pt;mso-position-horizontal-relative:margin" filled="f" stroked="f">
            <v:textbox style="mso-fit-shape-to-text:t" inset="0,0,0,0">
              <w:txbxContent>
                <w:p w:rsidR="00246490" w:rsidRDefault="00132B86">
                  <w:pPr>
                    <w:pStyle w:val="Nadpis1"/>
                    <w:keepNext/>
                    <w:keepLines/>
                    <w:shd w:val="clear" w:color="auto" w:fill="auto"/>
                  </w:pPr>
                  <w:bookmarkStart w:id="10" w:name="bookmark1"/>
                  <w:r>
                    <w:rPr>
                      <w:rStyle w:val="Nadpis1Exact0"/>
                      <w:i/>
                      <w:iCs/>
                    </w:rPr>
                    <w:t>Z. (</w:t>
                  </w:r>
                  <w:bookmarkEnd w:id="10"/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149.4pt;margin-top:67.3pt;width:25.45pt;height:15.1pt;z-index:-125829374;mso-wrap-distance-left:5pt;mso-wrap-distance-right:5pt;mso-position-horizontal-relative:margin" filled="f" stroked="f">
            <v:textbox style="mso-fit-shape-to-text:t" inset="0,0,0,0">
              <w:txbxContent>
                <w:p w:rsidR="00246490" w:rsidRDefault="00132B86">
                  <w:pPr>
                    <w:pStyle w:val="Zkladntext20"/>
                    <w:shd w:val="clear" w:color="auto" w:fill="auto"/>
                    <w:spacing w:before="0" w:after="0"/>
                  </w:pPr>
                  <w:r>
                    <w:rPr>
                      <w:rStyle w:val="Zkladntext2Exact"/>
                    </w:rPr>
                    <w:t>2018</w:t>
                  </w:r>
                </w:p>
              </w:txbxContent>
            </v:textbox>
            <w10:wrap type="topAndBottom" anchorx="margin"/>
          </v:shape>
        </w:pict>
      </w:r>
      <w:r>
        <w:t>Tat</w:t>
      </w:r>
      <w:r>
        <w:t>o smlouvaje projevem pravé a svobodné vůle obou smluvních stran, kterou strany učinily bez jakéhokoliv nátlaku, s obsahem smlouvy se seznámily, což stvrzují svými podpisy.</w:t>
      </w:r>
    </w:p>
    <w:p w:rsidR="00246490" w:rsidRDefault="00132B86">
      <w:pPr>
        <w:pStyle w:val="Nadpis420"/>
        <w:keepNext/>
        <w:keepLines/>
        <w:shd w:val="clear" w:color="auto" w:fill="auto"/>
        <w:sectPr w:rsidR="00246490">
          <w:pgSz w:w="11900" w:h="16840"/>
          <w:pgMar w:top="1500" w:right="1347" w:bottom="2043" w:left="1367" w:header="0" w:footer="3" w:gutter="0"/>
          <w:cols w:space="720"/>
          <w:noEndnote/>
          <w:docGrid w:linePitch="360"/>
        </w:sectPr>
      </w:pPr>
      <w:r>
        <w:pict>
          <v:shape id="_x0000_s1029" type="#_x0000_t202" style="position:absolute;margin-left:250.7pt;margin-top:-82.8pt;width:127.2pt;height:78.95pt;z-index:-125829373;mso-wrap-distance-left:195.6pt;mso-wrap-distance-right:5pt;mso-position-horizontal-relative:margin" wrapcoords="0 0 21600 0 21600 21600 0 21600 0 0" filled="f" stroked="f">
            <v:textbox style="mso-fit-shape-to-text:t" inset="0,0,0,0">
              <w:txbxContent>
                <w:p w:rsidR="00246490" w:rsidRDefault="00132B86">
                  <w:pPr>
                    <w:pStyle w:val="Titulekobrzku"/>
                    <w:shd w:val="clear" w:color="auto" w:fill="auto"/>
                    <w:tabs>
                      <w:tab w:val="left" w:leader="dot" w:pos="2774"/>
                    </w:tabs>
                  </w:pPr>
                  <w:r>
                    <w:t>V Praze dne</w:t>
                  </w:r>
                  <w:r>
                    <w:tab/>
                    <w:t>2018</w:t>
                  </w:r>
                </w:p>
                <w:p w:rsidR="00246490" w:rsidRDefault="00132B86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"C:\\Users\\STEPAN~1\\AppData\\Local\\Temp\\ABBYY\\PDFTransformer\\12.00\\media\\image1.jpeg"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6.75pt;height:78.75pt">
                        <v:imagedata r:id="rId7" r:href="rId8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square" side="left" anchorx="margin"/>
          </v:shape>
        </w:pict>
      </w:r>
      <w:bookmarkStart w:id="11" w:name="bookmark10"/>
      <w:r>
        <w:t>Objednatel</w:t>
      </w:r>
      <w:bookmarkEnd w:id="11"/>
    </w:p>
    <w:p w:rsidR="00246490" w:rsidRDefault="00246490">
      <w:pPr>
        <w:spacing w:line="148" w:lineRule="exact"/>
        <w:rPr>
          <w:sz w:val="12"/>
          <w:szCs w:val="12"/>
        </w:rPr>
      </w:pPr>
    </w:p>
    <w:p w:rsidR="00246490" w:rsidRDefault="00246490">
      <w:pPr>
        <w:rPr>
          <w:sz w:val="2"/>
          <w:szCs w:val="2"/>
        </w:rPr>
        <w:sectPr w:rsidR="00246490">
          <w:type w:val="continuous"/>
          <w:pgSz w:w="11900" w:h="16840"/>
          <w:pgMar w:top="1512" w:right="0" w:bottom="1512" w:left="0" w:header="0" w:footer="3" w:gutter="0"/>
          <w:cols w:space="720"/>
          <w:noEndnote/>
          <w:docGrid w:linePitch="360"/>
        </w:sectPr>
      </w:pPr>
    </w:p>
    <w:p w:rsidR="00246490" w:rsidRDefault="00132B86">
      <w:pPr>
        <w:pStyle w:val="Zkladntext40"/>
        <w:shd w:val="clear" w:color="auto" w:fill="auto"/>
        <w:ind w:left="280"/>
      </w:pPr>
      <w:r>
        <w:rPr>
          <w:vertAlign w:val="subscript"/>
        </w:rPr>
        <w:t>nám</w:t>
      </w:r>
      <w:r>
        <w:t>.</w:t>
      </w:r>
      <w:r>
        <w:rPr>
          <w:vertAlign w:val="subscript"/>
        </w:rPr>
        <w:t>R</w:t>
      </w:r>
      <w:r>
        <w:t>epuWg</w:t>
      </w:r>
      <w:r>
        <w:rPr>
          <w:rStyle w:val="Zkladntext410pt"/>
        </w:rPr>
        <w:t>^</w:t>
      </w:r>
      <w:r>
        <w:rPr>
          <w:rStyle w:val="Zkladntext410pt"/>
          <w:vertAlign w:val="subscript"/>
        </w:rPr>
        <w:t>4g5001</w:t>
      </w:r>
    </w:p>
    <w:p w:rsidR="00246490" w:rsidRDefault="00132B86">
      <w:pPr>
        <w:pStyle w:val="Nadpis40"/>
        <w:keepNext/>
        <w:keepLines/>
        <w:shd w:val="clear" w:color="auto" w:fill="auto"/>
      </w:pPr>
      <w:r>
        <w:br w:type="column"/>
      </w:r>
      <w:bookmarkStart w:id="12" w:name="bookmark11"/>
      <w:r>
        <w:t>LERAI s. r. o, ©</w:t>
      </w:r>
      <w:bookmarkEnd w:id="12"/>
    </w:p>
    <w:p w:rsidR="00246490" w:rsidRDefault="00132B86">
      <w:pPr>
        <w:pStyle w:val="Nadpis50"/>
        <w:keepNext/>
        <w:keepLines/>
        <w:shd w:val="clear" w:color="auto" w:fill="auto"/>
        <w:spacing w:before="0" w:line="240" w:lineRule="exact"/>
        <w:ind w:left="20"/>
      </w:pPr>
      <w:bookmarkStart w:id="13" w:name="bookmark12"/>
      <w:r>
        <w:rPr>
          <w:rStyle w:val="Nadpis5105pt"/>
          <w:b/>
          <w:bCs/>
        </w:rPr>
        <w:t>Moskevská 534</w:t>
      </w:r>
      <w:r>
        <w:rPr>
          <w:rStyle w:val="Nadpis5105pt"/>
          <w:b/>
          <w:bCs/>
        </w:rPr>
        <w:t>/47</w:t>
      </w:r>
      <w:r>
        <w:rPr>
          <w:rStyle w:val="Nadpis5105pt"/>
          <w:b/>
          <w:bCs/>
        </w:rPr>
        <w:br/>
      </w:r>
      <w:r>
        <w:t>110 00, Vršovice, Prihs lu</w:t>
      </w:r>
      <w:bookmarkEnd w:id="13"/>
    </w:p>
    <w:sectPr w:rsidR="00246490">
      <w:type w:val="continuous"/>
      <w:pgSz w:w="11900" w:h="16840"/>
      <w:pgMar w:top="1512" w:right="2959" w:bottom="1512" w:left="1716" w:header="0" w:footer="3" w:gutter="0"/>
      <w:cols w:num="2" w:space="204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86" w:rsidRDefault="00132B86">
      <w:r>
        <w:separator/>
      </w:r>
    </w:p>
  </w:endnote>
  <w:endnote w:type="continuationSeparator" w:id="0">
    <w:p w:rsidR="00132B86" w:rsidRDefault="0013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86" w:rsidRDefault="00132B86"/>
  </w:footnote>
  <w:footnote w:type="continuationSeparator" w:id="0">
    <w:p w:rsidR="00132B86" w:rsidRDefault="00132B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C4B71"/>
    <w:multiLevelType w:val="multilevel"/>
    <w:tmpl w:val="C5A4A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46490"/>
    <w:rsid w:val="00132B86"/>
    <w:rsid w:val="00246490"/>
    <w:rsid w:val="0059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0FB80D9-A469-4072-886E-7CED252C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3Exact">
    <w:name w:val="Nadpis #5 (3) Exact"/>
    <w:basedOn w:val="Standardnpsmoodstavce"/>
    <w:link w:val="Nadpis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Nadpis1Exact0">
    <w:name w:val="Nadpis #1 Exact"/>
    <w:basedOn w:val="Nadpis1Exact"/>
    <w:rPr>
      <w:rFonts w:ascii="Calibri" w:eastAsia="Calibri" w:hAnsi="Calibri" w:cs="Calibri"/>
      <w:b w:val="0"/>
      <w:bCs w:val="0"/>
      <w:i/>
      <w:iCs/>
      <w:smallCaps w:val="0"/>
      <w:strike w:val="0"/>
      <w:color w:val="122EC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dpis52">
    <w:name w:val="Nadpis #5 (2)_"/>
    <w:basedOn w:val="Standardnpsmoodstavce"/>
    <w:link w:val="Nadpis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2">
    <w:name w:val="Nadpis #4 (2)_"/>
    <w:basedOn w:val="Standardnpsmoodstavce"/>
    <w:link w:val="Nadpis4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0pt">
    <w:name w:val="Základní text (4) + 10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105pt">
    <w:name w:val="Nadpis #5 + 10;5 pt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53">
    <w:name w:val="Nadpis #5 (3)"/>
    <w:basedOn w:val="Normln"/>
    <w:link w:val="Nadpis53Exact"/>
    <w:pPr>
      <w:shd w:val="clear" w:color="auto" w:fill="FFFFFF"/>
      <w:spacing w:line="266" w:lineRule="exact"/>
      <w:outlineLvl w:val="4"/>
    </w:pPr>
    <w:rPr>
      <w:rFonts w:ascii="Times New Roman" w:eastAsia="Times New Roman" w:hAnsi="Times New Roman" w:cs="Times New Roman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536" w:lineRule="exact"/>
      <w:outlineLvl w:val="0"/>
    </w:pPr>
    <w:rPr>
      <w:rFonts w:ascii="Calibri" w:eastAsia="Calibri" w:hAnsi="Calibri" w:cs="Calibri"/>
      <w:i/>
      <w:iCs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58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354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8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80" w:line="269" w:lineRule="exact"/>
      <w:jc w:val="center"/>
      <w:outlineLvl w:val="1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580" w:line="278" w:lineRule="exact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560" w:line="244" w:lineRule="exact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268" w:lineRule="exact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40" w:lineRule="exact"/>
      <w:jc w:val="right"/>
      <w:outlineLvl w:val="3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STEPAN~1/AppData/Local/Temp/ABBYY/PDFTransformer/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6279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2018-03-22T08:10:00Z</dcterms:created>
  <dcterms:modified xsi:type="dcterms:W3CDTF">2018-03-22T08:10:00Z</dcterms:modified>
</cp:coreProperties>
</file>