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DD26DF" w:rsidRDefault="009D5879" w:rsidP="00A22F0A">
      <w:pPr>
        <w:pStyle w:val="Default"/>
        <w:rPr>
          <w:rFonts w:ascii="Arial" w:hAnsi="Arial" w:cs="Arial"/>
          <w:color w:val="auto"/>
          <w:sz w:val="20"/>
          <w:szCs w:val="20"/>
        </w:rPr>
      </w:pPr>
      <w:r w:rsidRPr="00DD26DF">
        <w:rPr>
          <w:rFonts w:ascii="Arial" w:hAnsi="Arial" w:cs="Arial"/>
          <w:color w:val="auto"/>
          <w:sz w:val="20"/>
          <w:szCs w:val="20"/>
        </w:rPr>
        <w:t>Česká republika – Státní pozemkový úřad</w:t>
      </w:r>
    </w:p>
    <w:p w:rsidR="00A22F0A" w:rsidRPr="00DD26DF" w:rsidRDefault="00A22F0A" w:rsidP="00A22F0A">
      <w:pPr>
        <w:pStyle w:val="Default"/>
        <w:tabs>
          <w:tab w:val="left" w:pos="709"/>
          <w:tab w:val="left" w:pos="851"/>
        </w:tabs>
        <w:rPr>
          <w:rFonts w:ascii="Arial" w:hAnsi="Arial" w:cs="Arial"/>
          <w:color w:val="auto"/>
          <w:sz w:val="20"/>
          <w:szCs w:val="20"/>
        </w:rPr>
      </w:pPr>
      <w:r w:rsidRPr="00DD26DF">
        <w:rPr>
          <w:rFonts w:ascii="Arial" w:hAnsi="Arial" w:cs="Arial"/>
          <w:color w:val="auto"/>
          <w:sz w:val="20"/>
          <w:szCs w:val="20"/>
        </w:rPr>
        <w:t>Sídlo: Husinecká 1024/11a, 130 00 Praha 3 – Žižkov,  IČ: 01312774,  DIČ:  CZ01312774</w:t>
      </w:r>
    </w:p>
    <w:p w:rsidR="00DC5978" w:rsidRPr="00DD26DF" w:rsidRDefault="00A67E42">
      <w:pPr>
        <w:widowControl/>
        <w:rPr>
          <w:rFonts w:ascii="Arial" w:hAnsi="Arial" w:cs="Arial"/>
        </w:rPr>
      </w:pPr>
      <w:r w:rsidRPr="00DD26DF">
        <w:rPr>
          <w:rFonts w:ascii="Arial" w:hAnsi="Arial" w:cs="Arial"/>
        </w:rPr>
        <w:t>z</w:t>
      </w:r>
      <w:r w:rsidR="00AD4CDE" w:rsidRPr="00DD26DF">
        <w:rPr>
          <w:rFonts w:ascii="Arial" w:hAnsi="Arial" w:cs="Arial"/>
        </w:rPr>
        <w:t>ast</w:t>
      </w:r>
      <w:r w:rsidRPr="00DD26DF">
        <w:rPr>
          <w:rFonts w:ascii="Arial" w:hAnsi="Arial" w:cs="Arial"/>
        </w:rPr>
        <w:t>oupená</w:t>
      </w:r>
      <w:r w:rsidR="00B2414E" w:rsidRPr="00DD26DF">
        <w:rPr>
          <w:rFonts w:ascii="Arial" w:hAnsi="Arial" w:cs="Arial"/>
        </w:rPr>
        <w:t xml:space="preserve"> </w:t>
      </w:r>
      <w:r w:rsidR="00AD4CDE" w:rsidRPr="00DD26DF">
        <w:rPr>
          <w:rFonts w:ascii="Arial" w:hAnsi="Arial" w:cs="Arial"/>
        </w:rPr>
        <w:t xml:space="preserve"> ředitelem Krajského pozemkového úřadu pro Olomoucký kraj</w:t>
      </w:r>
      <w:r w:rsidR="00DC5978" w:rsidRPr="00DD26DF">
        <w:rPr>
          <w:rFonts w:ascii="Arial" w:hAnsi="Arial" w:cs="Arial"/>
        </w:rPr>
        <w:t xml:space="preserve">  (dále jen </w:t>
      </w:r>
      <w:r w:rsidR="00A21E60" w:rsidRPr="00DD26DF">
        <w:rPr>
          <w:rFonts w:ascii="Arial" w:hAnsi="Arial" w:cs="Arial"/>
        </w:rPr>
        <w:t>“</w:t>
      </w:r>
      <w:r w:rsidR="00DC5978" w:rsidRPr="00DD26DF">
        <w:rPr>
          <w:rFonts w:ascii="Arial" w:hAnsi="Arial" w:cs="Arial"/>
        </w:rPr>
        <w:t>KPÚ</w:t>
      </w:r>
      <w:r w:rsidR="00A21E60" w:rsidRPr="00DD26DF">
        <w:rPr>
          <w:rFonts w:ascii="Arial" w:hAnsi="Arial" w:cs="Arial"/>
        </w:rPr>
        <w:t>“</w:t>
      </w:r>
      <w:r w:rsidR="00DC5978" w:rsidRPr="00DD26DF">
        <w:rPr>
          <w:rFonts w:ascii="Arial" w:hAnsi="Arial" w:cs="Arial"/>
        </w:rPr>
        <w:t>)</w:t>
      </w:r>
      <w:r w:rsidR="00F15025" w:rsidRPr="00DD26DF">
        <w:rPr>
          <w:rFonts w:ascii="Arial" w:hAnsi="Arial" w:cs="Arial"/>
        </w:rPr>
        <w:t>,</w:t>
      </w:r>
    </w:p>
    <w:p w:rsidR="00AD4CDE" w:rsidRPr="00DD26DF" w:rsidRDefault="00AD4CDE">
      <w:pPr>
        <w:widowControl/>
        <w:rPr>
          <w:rFonts w:ascii="Arial" w:hAnsi="Arial" w:cs="Arial"/>
        </w:rPr>
      </w:pPr>
      <w:r w:rsidRPr="00DD26DF">
        <w:rPr>
          <w:rFonts w:ascii="Arial" w:hAnsi="Arial" w:cs="Arial"/>
          <w:color w:val="000000"/>
        </w:rPr>
        <w:t xml:space="preserve">adresa: </w:t>
      </w:r>
      <w:r w:rsidR="00887698" w:rsidRPr="00DD26DF">
        <w:rPr>
          <w:rFonts w:ascii="Arial" w:hAnsi="Arial" w:cs="Arial"/>
          <w:color w:val="000000"/>
        </w:rPr>
        <w:t>Blanická 383/1,  779</w:t>
      </w:r>
      <w:r w:rsidR="00DD26DF">
        <w:rPr>
          <w:rFonts w:ascii="Arial" w:hAnsi="Arial" w:cs="Arial"/>
          <w:color w:val="000000"/>
        </w:rPr>
        <w:t xml:space="preserve"> </w:t>
      </w:r>
      <w:r w:rsidR="00887698" w:rsidRPr="00DD26DF">
        <w:rPr>
          <w:rFonts w:ascii="Arial" w:hAnsi="Arial" w:cs="Arial"/>
          <w:color w:val="000000"/>
        </w:rPr>
        <w:t>00 Olomouc</w:t>
      </w:r>
      <w:r w:rsidR="00B01442" w:rsidRPr="00DD26DF">
        <w:rPr>
          <w:rFonts w:ascii="Arial" w:hAnsi="Arial" w:cs="Arial"/>
        </w:rPr>
        <w:t>,</w:t>
      </w:r>
    </w:p>
    <w:p w:rsidR="00DC5978" w:rsidRPr="00DD26DF" w:rsidRDefault="00887698">
      <w:pPr>
        <w:widowControl/>
        <w:rPr>
          <w:rFonts w:ascii="Arial" w:hAnsi="Arial" w:cs="Arial"/>
        </w:rPr>
      </w:pPr>
      <w:r w:rsidRPr="00DD26DF">
        <w:rPr>
          <w:rFonts w:ascii="Arial" w:hAnsi="Arial" w:cs="Arial"/>
        </w:rPr>
        <w:t>JUDr. Roman</w:t>
      </w:r>
      <w:r w:rsidR="00DD26DF">
        <w:rPr>
          <w:rFonts w:ascii="Arial" w:hAnsi="Arial" w:cs="Arial"/>
        </w:rPr>
        <w:t>em</w:t>
      </w:r>
      <w:r w:rsidRPr="00DD26DF">
        <w:rPr>
          <w:rFonts w:ascii="Arial" w:hAnsi="Arial" w:cs="Arial"/>
        </w:rPr>
        <w:t xml:space="preserve"> </w:t>
      </w:r>
      <w:proofErr w:type="spellStart"/>
      <w:r w:rsidRPr="00DD26DF">
        <w:rPr>
          <w:rFonts w:ascii="Arial" w:hAnsi="Arial" w:cs="Arial"/>
        </w:rPr>
        <w:t>Brnčal</w:t>
      </w:r>
      <w:r w:rsidR="00DD26DF">
        <w:rPr>
          <w:rFonts w:ascii="Arial" w:hAnsi="Arial" w:cs="Arial"/>
        </w:rPr>
        <w:t>em</w:t>
      </w:r>
      <w:proofErr w:type="spellEnd"/>
      <w:r w:rsidRPr="00DD26DF">
        <w:rPr>
          <w:rFonts w:ascii="Arial" w:hAnsi="Arial" w:cs="Arial"/>
        </w:rPr>
        <w:t xml:space="preserve">, </w:t>
      </w:r>
      <w:proofErr w:type="gramStart"/>
      <w:r w:rsidRPr="00DD26DF">
        <w:rPr>
          <w:rFonts w:ascii="Arial" w:hAnsi="Arial" w:cs="Arial"/>
        </w:rPr>
        <w:t>LL.M.</w:t>
      </w:r>
      <w:proofErr w:type="gramEnd"/>
      <w:r w:rsidRPr="00DD26DF">
        <w:rPr>
          <w:rFonts w:ascii="Arial" w:hAnsi="Arial" w:cs="Arial"/>
        </w:rPr>
        <w:t>,</w:t>
      </w:r>
    </w:p>
    <w:p w:rsidR="00DC5978" w:rsidRPr="00DD26DF" w:rsidRDefault="00DC5978">
      <w:pPr>
        <w:widowControl/>
        <w:rPr>
          <w:rFonts w:ascii="Arial" w:hAnsi="Arial" w:cs="Arial"/>
        </w:rPr>
      </w:pPr>
    </w:p>
    <w:p w:rsidR="00DC5978" w:rsidRPr="00DD26DF" w:rsidRDefault="00DC5978" w:rsidP="00DC5978">
      <w:pPr>
        <w:jc w:val="both"/>
        <w:rPr>
          <w:rFonts w:ascii="Arial" w:hAnsi="Arial" w:cs="Arial"/>
        </w:rPr>
      </w:pPr>
      <w:r w:rsidRPr="00DD26DF">
        <w:rPr>
          <w:rFonts w:ascii="Arial" w:hAnsi="Arial" w:cs="Arial"/>
        </w:rPr>
        <w:t xml:space="preserve">(dále jen </w:t>
      </w:r>
      <w:r w:rsidR="00C90E09" w:rsidRPr="00DD26DF">
        <w:rPr>
          <w:rFonts w:ascii="Arial" w:hAnsi="Arial" w:cs="Arial"/>
        </w:rPr>
        <w:t>“</w:t>
      </w:r>
      <w:r w:rsidRPr="00DD26DF">
        <w:rPr>
          <w:rFonts w:ascii="Arial" w:hAnsi="Arial" w:cs="Arial"/>
        </w:rPr>
        <w:t>převádějící“)</w:t>
      </w:r>
    </w:p>
    <w:p w:rsidR="00AD4CDE" w:rsidRPr="00DD26DF" w:rsidRDefault="00AD4CDE">
      <w:pPr>
        <w:widowControl/>
        <w:rPr>
          <w:rFonts w:ascii="Arial" w:hAnsi="Arial" w:cs="Arial"/>
        </w:rPr>
      </w:pPr>
    </w:p>
    <w:p w:rsidR="00AD4CDE" w:rsidRPr="00DD26DF" w:rsidRDefault="00DC5978">
      <w:pPr>
        <w:widowControl/>
        <w:rPr>
          <w:rFonts w:ascii="Arial" w:hAnsi="Arial" w:cs="Arial"/>
        </w:rPr>
      </w:pPr>
      <w:r w:rsidRPr="00DD26DF">
        <w:rPr>
          <w:rFonts w:ascii="Arial" w:hAnsi="Arial" w:cs="Arial"/>
        </w:rPr>
        <w:t>a</w:t>
      </w:r>
    </w:p>
    <w:p w:rsidR="00DC5978" w:rsidRPr="00DD26DF" w:rsidRDefault="00DC5978">
      <w:pPr>
        <w:widowControl/>
        <w:rPr>
          <w:rFonts w:ascii="Arial" w:hAnsi="Arial" w:cs="Arial"/>
        </w:rPr>
      </w:pPr>
    </w:p>
    <w:p w:rsidR="00AD4CDE" w:rsidRPr="00DD26D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D26DF">
        <w:rPr>
          <w:rFonts w:ascii="Arial" w:hAnsi="Arial" w:cs="Arial"/>
        </w:rPr>
        <w:t xml:space="preserve">paní </w:t>
      </w:r>
      <w:r w:rsidRPr="00DD26DF">
        <w:rPr>
          <w:rFonts w:ascii="Arial" w:hAnsi="Arial" w:cs="Arial"/>
          <w:b/>
        </w:rPr>
        <w:t>Hamplová Evženie</w:t>
      </w:r>
      <w:r w:rsidR="00DD26DF" w:rsidRPr="00DD26DF">
        <w:rPr>
          <w:rFonts w:ascii="Arial" w:hAnsi="Arial" w:cs="Arial"/>
          <w:b/>
        </w:rPr>
        <w:t xml:space="preserve">, </w:t>
      </w:r>
      <w:proofErr w:type="spellStart"/>
      <w:proofErr w:type="gramStart"/>
      <w:r w:rsidRPr="00DD26DF">
        <w:rPr>
          <w:rFonts w:ascii="Arial" w:hAnsi="Arial" w:cs="Arial"/>
          <w:b/>
        </w:rPr>
        <w:t>r.č</w:t>
      </w:r>
      <w:proofErr w:type="spellEnd"/>
      <w:r w:rsidRPr="00DD26DF">
        <w:rPr>
          <w:rFonts w:ascii="Arial" w:hAnsi="Arial" w:cs="Arial"/>
          <w:b/>
        </w:rPr>
        <w:t>.</w:t>
      </w:r>
      <w:proofErr w:type="gramEnd"/>
      <w:r w:rsidRPr="00DD26DF">
        <w:rPr>
          <w:rFonts w:ascii="Arial" w:hAnsi="Arial" w:cs="Arial"/>
          <w:b/>
        </w:rPr>
        <w:t xml:space="preserve"> 33</w:t>
      </w:r>
      <w:r w:rsidR="00BF2BEF">
        <w:rPr>
          <w:rFonts w:ascii="Arial" w:hAnsi="Arial" w:cs="Arial"/>
          <w:b/>
        </w:rPr>
        <w:t>XXX</w:t>
      </w:r>
      <w:bookmarkStart w:id="0" w:name="_GoBack"/>
      <w:bookmarkEnd w:id="0"/>
      <w:r w:rsidR="00BF2BEF">
        <w:rPr>
          <w:rFonts w:ascii="Arial" w:hAnsi="Arial" w:cs="Arial"/>
          <w:b/>
        </w:rPr>
        <w:t>X</w:t>
      </w:r>
      <w:r w:rsidRPr="00DD26DF">
        <w:rPr>
          <w:rFonts w:ascii="Arial" w:hAnsi="Arial" w:cs="Arial"/>
          <w:b/>
        </w:rPr>
        <w:t>/</w:t>
      </w:r>
      <w:r w:rsidR="00BF2BEF">
        <w:rPr>
          <w:rFonts w:ascii="Arial" w:hAnsi="Arial" w:cs="Arial"/>
          <w:b/>
        </w:rPr>
        <w:t>XXX</w:t>
      </w:r>
      <w:r w:rsidRPr="00DD26DF">
        <w:rPr>
          <w:rFonts w:ascii="Arial" w:hAnsi="Arial" w:cs="Arial"/>
        </w:rPr>
        <w:t xml:space="preserve">, trvale bytem </w:t>
      </w:r>
      <w:r w:rsidR="00BF2BEF">
        <w:rPr>
          <w:rFonts w:ascii="Arial" w:hAnsi="Arial" w:cs="Arial"/>
        </w:rPr>
        <w:t>XXXXXXX</w:t>
      </w:r>
      <w:r w:rsidRPr="00DD26DF">
        <w:rPr>
          <w:rFonts w:ascii="Arial" w:hAnsi="Arial" w:cs="Arial"/>
        </w:rPr>
        <w:t>, Šumperk 787</w:t>
      </w:r>
      <w:r w:rsidR="00DD26DF">
        <w:rPr>
          <w:rFonts w:ascii="Arial" w:hAnsi="Arial" w:cs="Arial"/>
        </w:rPr>
        <w:t xml:space="preserve"> </w:t>
      </w:r>
      <w:r w:rsidRPr="00DD26DF">
        <w:rPr>
          <w:rFonts w:ascii="Arial" w:hAnsi="Arial" w:cs="Arial"/>
        </w:rPr>
        <w:t>01</w:t>
      </w:r>
    </w:p>
    <w:p w:rsidR="00AD4CDE" w:rsidRPr="00DD26D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D26DF">
        <w:rPr>
          <w:rFonts w:ascii="Arial" w:hAnsi="Arial" w:cs="Arial"/>
        </w:rPr>
        <w:t xml:space="preserve">rodinný stav: </w:t>
      </w:r>
      <w:r w:rsidR="00BF2BEF">
        <w:rPr>
          <w:rFonts w:ascii="Arial" w:hAnsi="Arial" w:cs="Arial"/>
        </w:rPr>
        <w:t>XXXXXX</w:t>
      </w:r>
    </w:p>
    <w:p w:rsidR="00AD4CDE" w:rsidRPr="00DD26D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D26DF">
        <w:rPr>
          <w:rFonts w:ascii="Arial" w:hAnsi="Arial" w:cs="Arial"/>
        </w:rPr>
        <w:t xml:space="preserve"> </w:t>
      </w:r>
    </w:p>
    <w:p w:rsidR="00AD4CDE" w:rsidRPr="00DD26DF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D26DF">
        <w:rPr>
          <w:rFonts w:ascii="Arial" w:hAnsi="Arial" w:cs="Arial"/>
        </w:rPr>
        <w:t>(dále jen "</w:t>
      </w:r>
      <w:proofErr w:type="gramStart"/>
      <w:r w:rsidRPr="00DD26DF">
        <w:rPr>
          <w:rFonts w:ascii="Arial" w:hAnsi="Arial" w:cs="Arial"/>
        </w:rPr>
        <w:t>nabyvatel" )</w:t>
      </w:r>
      <w:proofErr w:type="gramEnd"/>
      <w:r w:rsidRPr="00DD26DF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  <w:b/>
        </w:rPr>
        <w:t xml:space="preserve">u z a v í r a j í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podle § 11a, zákona č. 229/1991 Sb., ve znění pozdějších předpisů (dále jen "zákon o půdě") </w:t>
      </w:r>
    </w:p>
    <w:p w:rsidR="00AD4CDE" w:rsidRPr="00D27771" w:rsidRDefault="00AD4CDE">
      <w:pPr>
        <w:widowControl/>
        <w:tabs>
          <w:tab w:val="left" w:pos="2835"/>
        </w:tabs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  <w:u w:val="single"/>
        </w:rPr>
      </w:pPr>
      <w:r w:rsidRPr="006B7BC3">
        <w:rPr>
          <w:rFonts w:ascii="Arial" w:hAnsi="Arial" w:cs="Arial"/>
        </w:rPr>
        <w:t>smlouvu o</w:t>
      </w:r>
      <w:r w:rsidR="0043267F" w:rsidRPr="006B7BC3">
        <w:rPr>
          <w:rFonts w:ascii="Arial" w:hAnsi="Arial" w:cs="Arial"/>
        </w:rPr>
        <w:t xml:space="preserve"> </w:t>
      </w:r>
      <w:r w:rsidRPr="006B7BC3">
        <w:rPr>
          <w:rFonts w:ascii="Arial" w:hAnsi="Arial" w:cs="Arial"/>
        </w:rPr>
        <w:t>převodu pozemků</w:t>
      </w:r>
      <w:r w:rsidRPr="00D27771">
        <w:rPr>
          <w:rFonts w:ascii="Arial" w:hAnsi="Arial" w:cs="Arial"/>
          <w:sz w:val="20"/>
          <w:szCs w:val="20"/>
        </w:rPr>
        <w:t xml:space="preserve"> </w:t>
      </w:r>
      <w:r w:rsidRPr="00D27771">
        <w:rPr>
          <w:rFonts w:ascii="Arial" w:hAnsi="Arial" w:cs="Arial"/>
          <w:sz w:val="20"/>
          <w:szCs w:val="20"/>
        </w:rPr>
        <w:br/>
      </w:r>
      <w:r w:rsidRPr="00DD26DF">
        <w:rPr>
          <w:rFonts w:ascii="Arial" w:hAnsi="Arial" w:cs="Arial"/>
        </w:rPr>
        <w:t>číslo</w:t>
      </w:r>
      <w:r w:rsidR="001965CB" w:rsidRPr="00DD26DF">
        <w:rPr>
          <w:rFonts w:ascii="Arial" w:hAnsi="Arial" w:cs="Arial"/>
        </w:rPr>
        <w:t>:</w:t>
      </w:r>
      <w:r w:rsidRPr="00DD26DF">
        <w:rPr>
          <w:rFonts w:ascii="Arial" w:hAnsi="Arial" w:cs="Arial"/>
        </w:rPr>
        <w:t xml:space="preserve"> 7PR18/63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I.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DD26DF">
        <w:rPr>
          <w:rFonts w:ascii="Arial" w:hAnsi="Arial" w:cs="Arial"/>
          <w:b/>
        </w:rPr>
        <w:t>katastrální území Hynčina</w:t>
      </w:r>
      <w:r w:rsidRPr="00835624">
        <w:rPr>
          <w:rFonts w:ascii="Arial" w:hAnsi="Arial" w:cs="Arial"/>
        </w:rPr>
        <w:t>, obec Hynčina.</w:t>
      </w:r>
    </w:p>
    <w:p w:rsidR="00DD26DF" w:rsidRPr="00835624" w:rsidRDefault="00DD26D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  <w:r w:rsidRPr="00835624">
        <w:rPr>
          <w:rFonts w:ascii="Arial" w:hAnsi="Arial" w:cs="Arial"/>
        </w:rPr>
        <w:t>SPÚ převádí touto smlouvou do vlastnictví nabyvatele následující pozemek</w:t>
      </w:r>
      <w:r w:rsidR="00FC6C4B">
        <w:rPr>
          <w:rFonts w:ascii="Arial" w:hAnsi="Arial" w:cs="Arial"/>
        </w:rPr>
        <w:t>, včetně trvalých porostů</w:t>
      </w:r>
      <w:r w:rsidRPr="00835624">
        <w:rPr>
          <w:rFonts w:ascii="Arial" w:hAnsi="Arial" w:cs="Arial"/>
        </w:rPr>
        <w:t>: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DD26DF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1917/12</w:t>
      </w:r>
      <w:r w:rsidRPr="00835624">
        <w:rPr>
          <w:rFonts w:ascii="Arial" w:hAnsi="Arial" w:cs="Arial"/>
          <w:sz w:val="18"/>
        </w:rPr>
        <w:tab/>
        <w:t>trvalý travní porost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="00FC6C4B">
        <w:rPr>
          <w:rFonts w:ascii="Arial" w:hAnsi="Arial" w:cs="Arial"/>
          <w:sz w:val="18"/>
        </w:rPr>
        <w:t>1 379,70</w:t>
      </w:r>
      <w:r w:rsidRPr="00835624">
        <w:rPr>
          <w:rFonts w:ascii="Arial" w:hAnsi="Arial" w:cs="Arial"/>
          <w:sz w:val="18"/>
        </w:rPr>
        <w:t xml:space="preserve"> Kč</w:t>
      </w:r>
      <w:r w:rsidRPr="00835624">
        <w:rPr>
          <w:rFonts w:ascii="Arial" w:hAnsi="Arial" w:cs="Arial"/>
          <w:sz w:val="18"/>
        </w:rPr>
        <w:tab/>
        <w:t>1 533 m2</w:t>
      </w:r>
      <w:r w:rsidRPr="00835624">
        <w:rPr>
          <w:rFonts w:ascii="Arial" w:hAnsi="Arial" w:cs="Arial"/>
          <w:sz w:val="18"/>
        </w:rPr>
        <w:tab/>
        <w:t xml:space="preserve">2 238,18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 xml:space="preserve"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Olomoucký kraj se sídlem v Olomouci, Katastrální pracoviště Šumperk pro </w:t>
      </w:r>
      <w:r w:rsidRPr="00DD26DF">
        <w:rPr>
          <w:rFonts w:ascii="Arial" w:hAnsi="Arial" w:cs="Arial"/>
          <w:b/>
          <w:sz w:val="18"/>
        </w:rPr>
        <w:t xml:space="preserve">katastrální území Křižanov u </w:t>
      </w:r>
      <w:proofErr w:type="spellStart"/>
      <w:r w:rsidRPr="00DD26DF">
        <w:rPr>
          <w:rFonts w:ascii="Arial" w:hAnsi="Arial" w:cs="Arial"/>
          <w:b/>
          <w:sz w:val="18"/>
        </w:rPr>
        <w:t>Zábřeha</w:t>
      </w:r>
      <w:proofErr w:type="spellEnd"/>
      <w:r w:rsidRPr="00835624">
        <w:rPr>
          <w:rFonts w:ascii="Arial" w:hAnsi="Arial" w:cs="Arial"/>
          <w:sz w:val="18"/>
        </w:rPr>
        <w:t>, obec Hynčina.</w:t>
      </w:r>
    </w:p>
    <w:p w:rsidR="00DD26DF" w:rsidRPr="00835624" w:rsidRDefault="00DD26DF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SPÚ převádí touto smlouvou do vlastnictví nabyvatele následující pozemek, včetně trvalých porostů</w:t>
      </w:r>
      <w:r w:rsidR="00DD26DF">
        <w:rPr>
          <w:rFonts w:ascii="Arial" w:hAnsi="Arial" w:cs="Arial"/>
          <w:sz w:val="18"/>
        </w:rPr>
        <w:t>:</w:t>
      </w:r>
      <w:r w:rsidRPr="00835624">
        <w:rPr>
          <w:rFonts w:ascii="Arial" w:hAnsi="Arial" w:cs="Arial"/>
          <w:sz w:val="18"/>
        </w:rPr>
        <w:t xml:space="preserve">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proofErr w:type="spellStart"/>
      <w:proofErr w:type="gramStart"/>
      <w:r w:rsidRPr="00835624">
        <w:rPr>
          <w:rFonts w:ascii="Arial" w:hAnsi="Arial" w:cs="Arial"/>
          <w:b/>
          <w:sz w:val="18"/>
          <w:u w:val="single"/>
        </w:rPr>
        <w:t>Parc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Start"/>
      <w:r w:rsidRPr="00835624">
        <w:rPr>
          <w:rFonts w:ascii="Arial" w:hAnsi="Arial" w:cs="Arial"/>
          <w:b/>
          <w:sz w:val="18"/>
          <w:u w:val="single"/>
        </w:rPr>
        <w:t>č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.</w:t>
      </w:r>
      <w:proofErr w:type="gramEnd"/>
      <w:r w:rsidRPr="00835624">
        <w:rPr>
          <w:rFonts w:ascii="Arial" w:hAnsi="Arial" w:cs="Arial"/>
          <w:b/>
          <w:sz w:val="18"/>
          <w:u w:val="single"/>
        </w:rPr>
        <w:tab/>
        <w:t>druh pozemku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trvalé porosty, </w:t>
      </w:r>
      <w:proofErr w:type="spellStart"/>
      <w:r w:rsidRPr="00835624">
        <w:rPr>
          <w:rFonts w:ascii="Arial" w:hAnsi="Arial" w:cs="Arial"/>
          <w:b/>
          <w:sz w:val="18"/>
          <w:u w:val="single"/>
        </w:rPr>
        <w:t>ost.součásti</w:t>
      </w:r>
      <w:proofErr w:type="spellEnd"/>
      <w:r w:rsidRPr="00835624">
        <w:rPr>
          <w:rFonts w:ascii="Arial" w:hAnsi="Arial" w:cs="Arial"/>
          <w:b/>
          <w:sz w:val="18"/>
          <w:u w:val="single"/>
        </w:rPr>
        <w:t>, přísl.</w:t>
      </w:r>
      <w:r w:rsidRPr="00835624">
        <w:rPr>
          <w:rFonts w:ascii="Arial" w:hAnsi="Arial" w:cs="Arial"/>
          <w:b/>
          <w:sz w:val="18"/>
          <w:u w:val="single"/>
        </w:rPr>
        <w:tab/>
        <w:t>výměra</w:t>
      </w:r>
      <w:r w:rsidRPr="00835624">
        <w:rPr>
          <w:rFonts w:ascii="Arial" w:hAnsi="Arial" w:cs="Arial"/>
          <w:b/>
          <w:sz w:val="18"/>
          <w:u w:val="single"/>
        </w:rPr>
        <w:tab/>
        <w:t xml:space="preserve">cena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i/>
          <w:sz w:val="18"/>
        </w:rPr>
        <w:t xml:space="preserve">Katastr nemovitostí </w:t>
      </w:r>
      <w:r w:rsidR="00DD26DF">
        <w:rPr>
          <w:rFonts w:ascii="Arial" w:hAnsi="Arial" w:cs="Arial"/>
          <w:i/>
          <w:sz w:val="18"/>
        </w:rPr>
        <w:t>- pozemkové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sz w:val="18"/>
        </w:rPr>
        <w:t>162/2</w:t>
      </w:r>
      <w:r w:rsidRPr="00835624">
        <w:rPr>
          <w:rFonts w:ascii="Arial" w:hAnsi="Arial" w:cs="Arial"/>
          <w:sz w:val="18"/>
        </w:rPr>
        <w:tab/>
        <w:t>ostatní plocha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  <w:t>166,00 Kč</w:t>
      </w:r>
      <w:r w:rsidRPr="00835624">
        <w:rPr>
          <w:rFonts w:ascii="Arial" w:hAnsi="Arial" w:cs="Arial"/>
          <w:sz w:val="18"/>
        </w:rPr>
        <w:tab/>
        <w:t>296 m2</w:t>
      </w:r>
      <w:r w:rsidRPr="00835624">
        <w:rPr>
          <w:rFonts w:ascii="Arial" w:hAnsi="Arial" w:cs="Arial"/>
          <w:sz w:val="18"/>
        </w:rPr>
        <w:tab/>
        <w:t xml:space="preserve">1 054,00 Kč 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  <w:sz w:val="18"/>
        </w:rPr>
      </w:pPr>
      <w:r w:rsidRPr="00835624">
        <w:rPr>
          <w:rFonts w:ascii="Arial" w:hAnsi="Arial" w:cs="Arial"/>
          <w:b/>
          <w:sz w:val="18"/>
        </w:rPr>
        <w:t xml:space="preserve">Za smlouvu celkem: </w:t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835624">
        <w:rPr>
          <w:rFonts w:ascii="Arial" w:hAnsi="Arial" w:cs="Arial"/>
          <w:sz w:val="18"/>
        </w:rPr>
        <w:tab/>
      </w:r>
      <w:r w:rsidRPr="00DD26DF">
        <w:rPr>
          <w:rFonts w:ascii="Arial" w:hAnsi="Arial" w:cs="Arial"/>
          <w:b/>
          <w:sz w:val="18"/>
        </w:rPr>
        <w:t xml:space="preserve">1 829 m2 </w:t>
      </w:r>
      <w:r w:rsidRPr="00DD26DF">
        <w:rPr>
          <w:rFonts w:ascii="Arial" w:hAnsi="Arial" w:cs="Arial"/>
          <w:b/>
          <w:sz w:val="18"/>
        </w:rPr>
        <w:tab/>
        <w:t>3 292,18 Kč</w:t>
      </w:r>
    </w:p>
    <w:p w:rsidR="00AD4CDE" w:rsidRPr="00835624" w:rsidRDefault="00AD4CDE" w:rsidP="00A75281">
      <w:pPr>
        <w:widowControl/>
        <w:tabs>
          <w:tab w:val="left" w:pos="1134"/>
          <w:tab w:val="left" w:pos="3402"/>
          <w:tab w:val="right" w:pos="6237"/>
          <w:tab w:val="right" w:pos="7513"/>
          <w:tab w:val="right" w:pos="9406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Česká republika nabyla vlastnické právo k převáděným pozemku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Křižanov u </w:t>
      </w:r>
      <w:proofErr w:type="spellStart"/>
      <w:r w:rsidRPr="00D27771">
        <w:rPr>
          <w:rFonts w:ascii="Arial" w:hAnsi="Arial" w:cs="Arial"/>
        </w:rPr>
        <w:t>Zábřeha</w:t>
      </w:r>
      <w:proofErr w:type="spellEnd"/>
      <w:r w:rsidRPr="00D27771">
        <w:rPr>
          <w:rFonts w:ascii="Arial" w:hAnsi="Arial" w:cs="Arial"/>
        </w:rPr>
        <w:t xml:space="preserve"> na základě opisu přídělu č. 8 a v </w:t>
      </w:r>
      <w:proofErr w:type="spellStart"/>
      <w:proofErr w:type="gramStart"/>
      <w:r w:rsidRPr="00D27771">
        <w:rPr>
          <w:rFonts w:ascii="Arial" w:hAnsi="Arial" w:cs="Arial"/>
        </w:rPr>
        <w:t>k.ú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Hynčina na základě opisu přídělu č. 22.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Hynčina - 1917/12, byla oceněna ve znaleckém posudku soudního znalce </w:t>
      </w:r>
      <w:r w:rsidR="00BF2BEF">
        <w:rPr>
          <w:rFonts w:ascii="Arial" w:hAnsi="Arial" w:cs="Arial"/>
        </w:rPr>
        <w:t xml:space="preserve">XXXX </w:t>
      </w:r>
      <w:proofErr w:type="spellStart"/>
      <w:r w:rsidR="00BF2BEF">
        <w:rPr>
          <w:rFonts w:ascii="Arial" w:hAnsi="Arial" w:cs="Arial"/>
        </w:rPr>
        <w:t>XXXX</w:t>
      </w:r>
      <w:proofErr w:type="spellEnd"/>
      <w:r w:rsidRPr="00D27771">
        <w:rPr>
          <w:rFonts w:ascii="Arial" w:hAnsi="Arial" w:cs="Arial"/>
        </w:rPr>
        <w:t xml:space="preserve">, Ing., ze dne 28.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2545-304/17,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2 238,18 Kč (slovy: </w:t>
      </w:r>
      <w:proofErr w:type="spellStart"/>
      <w:r w:rsidRPr="00D27771">
        <w:rPr>
          <w:rFonts w:ascii="Arial" w:hAnsi="Arial" w:cs="Arial"/>
        </w:rPr>
        <w:t>dvatisícedvěstětřicetosm</w:t>
      </w:r>
      <w:proofErr w:type="spellEnd"/>
      <w:r w:rsidRPr="00D27771">
        <w:rPr>
          <w:rFonts w:ascii="Arial" w:hAnsi="Arial" w:cs="Arial"/>
        </w:rPr>
        <w:t xml:space="preserve"> korun českých osmnáct haléřů).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Převáděná nemovitost v KÚ Křižanov u </w:t>
      </w:r>
      <w:proofErr w:type="spellStart"/>
      <w:r w:rsidRPr="00D27771">
        <w:rPr>
          <w:rFonts w:ascii="Arial" w:hAnsi="Arial" w:cs="Arial"/>
        </w:rPr>
        <w:t>Zábřeha</w:t>
      </w:r>
      <w:proofErr w:type="spellEnd"/>
      <w:r w:rsidRPr="00D27771">
        <w:rPr>
          <w:rFonts w:ascii="Arial" w:hAnsi="Arial" w:cs="Arial"/>
        </w:rPr>
        <w:t xml:space="preserve"> - 162/2, byla oceněna ve znaleckém posudku soudního znalce </w:t>
      </w:r>
      <w:r w:rsidR="00BF2BEF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, ze dne 3. 11. 2017, pod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2527-286/17, podle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1 054,00 Kč (slovy: </w:t>
      </w:r>
      <w:proofErr w:type="spellStart"/>
      <w:r w:rsidRPr="00D27771">
        <w:rPr>
          <w:rFonts w:ascii="Arial" w:hAnsi="Arial" w:cs="Arial"/>
        </w:rPr>
        <w:t>jedentisícpadesátčtyři</w:t>
      </w:r>
      <w:proofErr w:type="spellEnd"/>
      <w:r w:rsidRPr="00D27771">
        <w:rPr>
          <w:rFonts w:ascii="Arial" w:hAnsi="Arial" w:cs="Arial"/>
        </w:rPr>
        <w:t xml:space="preserve"> koruny české). </w:t>
      </w:r>
    </w:p>
    <w:p w:rsidR="00AD4CDE" w:rsidRPr="00D27771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II.</w:t>
      </w:r>
    </w:p>
    <w:p w:rsidR="00196594" w:rsidRPr="00D27771" w:rsidRDefault="00196594">
      <w:pPr>
        <w:pStyle w:val="para"/>
        <w:rPr>
          <w:rFonts w:ascii="Arial" w:hAnsi="Arial" w:cs="Arial"/>
          <w:sz w:val="20"/>
          <w:szCs w:val="2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  <w:r w:rsidRPr="00D27771">
        <w:rPr>
          <w:rFonts w:ascii="Arial" w:hAnsi="Arial" w:cs="Arial"/>
          <w:b/>
        </w:rPr>
        <w:t xml:space="preserve">Nárok na bezúplatný převod pozemků z vlastnictví státu podle § </w:t>
      </w:r>
      <w:r w:rsidR="00BF2BEF">
        <w:rPr>
          <w:rFonts w:ascii="Arial" w:hAnsi="Arial" w:cs="Arial"/>
          <w:b/>
        </w:rPr>
        <w:t>11a</w:t>
      </w:r>
      <w:r w:rsidRPr="00D27771">
        <w:rPr>
          <w:rFonts w:ascii="Arial" w:hAnsi="Arial" w:cs="Arial"/>
          <w:b/>
        </w:rPr>
        <w:t xml:space="preserve"> zákona o půdě vznikl: </w:t>
      </w: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smlouvou o postoupení pohledávky, uzavřenou dne 13. 1. 2018, ve výši </w:t>
      </w:r>
      <w:r w:rsidR="00BF2BE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Kč, mezi postupitelem </w:t>
      </w:r>
      <w:r w:rsidR="00BF2BEF">
        <w:rPr>
          <w:rFonts w:ascii="Arial" w:hAnsi="Arial" w:cs="Arial"/>
        </w:rPr>
        <w:t>XXXXXXXXXX</w:t>
      </w:r>
      <w:r w:rsidRPr="00D27771">
        <w:rPr>
          <w:rFonts w:ascii="Arial" w:hAnsi="Arial" w:cs="Arial"/>
        </w:rPr>
        <w:t xml:space="preserve">  a nabyvatelem.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Postoupený nárok je doložen: 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- pravomocným rozhodnutím Okresního pozemkového úřadu Prostějov, </w:t>
      </w:r>
      <w:proofErr w:type="gramStart"/>
      <w:r w:rsidRPr="00D27771">
        <w:rPr>
          <w:rFonts w:ascii="Arial" w:hAnsi="Arial" w:cs="Arial"/>
        </w:rPr>
        <w:t>č.j.</w:t>
      </w:r>
      <w:proofErr w:type="gramEnd"/>
      <w:r w:rsidRPr="00D27771">
        <w:rPr>
          <w:rFonts w:ascii="Arial" w:hAnsi="Arial" w:cs="Arial"/>
        </w:rPr>
        <w:t xml:space="preserve"> </w:t>
      </w:r>
      <w:r w:rsidR="00BF2BEF">
        <w:rPr>
          <w:rFonts w:ascii="Arial" w:hAnsi="Arial" w:cs="Arial"/>
        </w:rPr>
        <w:t>XXXXXXXX</w:t>
      </w:r>
      <w:r w:rsidRPr="00D27771">
        <w:rPr>
          <w:rFonts w:ascii="Arial" w:hAnsi="Arial" w:cs="Arial"/>
        </w:rPr>
        <w:t xml:space="preserve"> ze dne 17. 3. 2016, kterým oprávněné osobě </w:t>
      </w:r>
      <w:r w:rsidR="00BF2BEF">
        <w:rPr>
          <w:rFonts w:ascii="Arial" w:hAnsi="Arial" w:cs="Arial"/>
        </w:rPr>
        <w:t>XXXXXXXXXXXXXXXXXXXXXXXXXXXXXX</w:t>
      </w:r>
      <w:r w:rsidRPr="00D27771">
        <w:rPr>
          <w:rFonts w:ascii="Arial" w:hAnsi="Arial" w:cs="Arial"/>
        </w:rPr>
        <w:t xml:space="preserve">, nelze vydat pozemky nebo jejich části v katastrálním území Vícov, obce Vícov, okresu Prostějov.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Nevydané pozemky byly oceněny: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-  znaleckým posudkem znalce </w:t>
      </w:r>
      <w:r w:rsidR="00BF2BEF">
        <w:rPr>
          <w:rFonts w:ascii="Arial" w:hAnsi="Arial" w:cs="Arial"/>
        </w:rPr>
        <w:t>XXXXXXXXXXX</w:t>
      </w:r>
      <w:r w:rsidRPr="00D27771">
        <w:rPr>
          <w:rFonts w:ascii="Arial" w:hAnsi="Arial" w:cs="Arial"/>
        </w:rPr>
        <w:t xml:space="preserve">,  č.j.  051/030-2016, ze dne 6. 9. 2016, podle </w:t>
      </w:r>
      <w:proofErr w:type="spellStart"/>
      <w:proofErr w:type="gram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>.</w:t>
      </w:r>
      <w:proofErr w:type="gramEnd"/>
      <w:r w:rsidRPr="00D27771">
        <w:rPr>
          <w:rFonts w:ascii="Arial" w:hAnsi="Arial" w:cs="Arial"/>
        </w:rPr>
        <w:t xml:space="preserve"> 182/1988 Sb., ve znění </w:t>
      </w:r>
      <w:proofErr w:type="spellStart"/>
      <w:r w:rsidRPr="00D27771">
        <w:rPr>
          <w:rFonts w:ascii="Arial" w:hAnsi="Arial" w:cs="Arial"/>
        </w:rPr>
        <w:t>vyhl.č</w:t>
      </w:r>
      <w:proofErr w:type="spellEnd"/>
      <w:r w:rsidRPr="00D27771">
        <w:rPr>
          <w:rFonts w:ascii="Arial" w:hAnsi="Arial" w:cs="Arial"/>
        </w:rPr>
        <w:t xml:space="preserve">. 316/1990 Sb., celkovou částkou </w:t>
      </w:r>
      <w:r w:rsidR="00BF2BEF">
        <w:rPr>
          <w:rFonts w:ascii="Arial" w:hAnsi="Arial" w:cs="Arial"/>
        </w:rPr>
        <w:t>XXXXXX</w:t>
      </w:r>
      <w:r w:rsidRPr="00D27771">
        <w:rPr>
          <w:rFonts w:ascii="Arial" w:hAnsi="Arial" w:cs="Arial"/>
        </w:rPr>
        <w:t xml:space="preserve">,00 Kč (slovy: </w:t>
      </w:r>
      <w:r w:rsidR="00BF2BEF">
        <w:rPr>
          <w:rFonts w:ascii="Arial" w:hAnsi="Arial" w:cs="Arial"/>
        </w:rPr>
        <w:t>XXXXXXXXXXXXXXXXXXXXXXXX</w:t>
      </w:r>
      <w:r w:rsidRPr="00D27771">
        <w:rPr>
          <w:rFonts w:ascii="Arial" w:hAnsi="Arial" w:cs="Arial"/>
        </w:rPr>
        <w:t xml:space="preserve"> koruna česká). </w:t>
      </w: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</w:p>
    <w:p w:rsidR="00AD4CDE" w:rsidRPr="00D27771" w:rsidRDefault="00AD4CDE" w:rsidP="00DD26DF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Z toho bude touto smlouvou vypořádáno 3 292,18 Kč. </w:t>
      </w:r>
    </w:p>
    <w:p w:rsidR="00AD4CDE" w:rsidRPr="00D27771" w:rsidRDefault="00AD4CDE">
      <w:pPr>
        <w:widowControl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 xml:space="preserve"> </w:t>
      </w:r>
    </w:p>
    <w:p w:rsidR="00AD4CDE" w:rsidRPr="00D27771" w:rsidRDefault="00AD4CDE">
      <w:pPr>
        <w:pStyle w:val="para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Čl. III.</w:t>
      </w:r>
    </w:p>
    <w:p w:rsidR="00AD4CDE" w:rsidRPr="00D27771" w:rsidRDefault="00AD4CDE">
      <w:pPr>
        <w:widowControl/>
        <w:jc w:val="right"/>
        <w:rPr>
          <w:rFonts w:ascii="Arial" w:hAnsi="Arial" w:cs="Arial"/>
          <w:b/>
          <w:bCs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Převádějící převádí nabyvateli pozemky, uvedené v čl.</w:t>
      </w:r>
      <w:r w:rsidR="00DE4537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>I. této smlouvy, včetně součástí a příslušenství, se všemi právy a povinnostmi a nabyvatel je do svého vlastnictví přijímá.</w:t>
      </w:r>
    </w:p>
    <w:p w:rsidR="00AD4CDE" w:rsidRPr="00D27771" w:rsidRDefault="00AD4CDE">
      <w:pPr>
        <w:pStyle w:val="vniontext"/>
        <w:widowControl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Nabyvatel prohlašuje, že jeho nárok, který má být touto smlouvou vypořádán, dosud vypořádán nebyl a že jej nepostoupil ani nepostoupí žádnému postupníkovi. Dále prohlašuje, že mu nebyla poskytnuta náhrada za porosty a příslušenství pozemků, které jsou započítávány do ceny nevydaných pozemků. Nepravdivé prohlášení a jednání učiněná nabyvatelem v rozporu s tímto prohlášením, činí tuto smlouvu neplatnou od samého počátku.</w:t>
      </w: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IV.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Obě smluvní strany shodně prohlašují, že jim nejsou známy žádné skutečnosti, které by uzavření smlouvy bránily. Nabyvatel dále prohlašuje, že je mu stav převáděných pozemků znám a tyto pozemky do svého vlastnictví přijímá. Nabyvatel bere na vědomí skutečnost, že převádějící nezajišťuje zpřístupnění a vytyčování hranic pozemků.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Nabyvatel bere na vědomí a je srozuměn s tím, že převáděný pozemek KÚ Hynčina - 1917/12, je pronajat.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     Užívací vztah k převáděnému pozemku je řešen nájemní smlouvou číslo 80N10/63, </w:t>
      </w:r>
      <w:proofErr w:type="gramStart"/>
      <w:r w:rsidRPr="00D27771">
        <w:rPr>
          <w:rFonts w:ascii="Arial" w:hAnsi="Arial" w:cs="Arial"/>
        </w:rPr>
        <w:t xml:space="preserve">uzavřenou s </w:t>
      </w:r>
      <w:r w:rsidR="00BF2BEF">
        <w:rPr>
          <w:rFonts w:ascii="Arial" w:hAnsi="Arial" w:cs="Arial"/>
        </w:rPr>
        <w:t>XXXXXXXXXXXXXXXXXXX</w:t>
      </w:r>
      <w:proofErr w:type="gramEnd"/>
      <w:r w:rsidRPr="00D27771">
        <w:rPr>
          <w:rFonts w:ascii="Arial" w:hAnsi="Arial" w:cs="Arial"/>
        </w:rPr>
        <w:t>, jakožto nájemcem. S obsahem nájemní smlouvy byl nabyvatel seznámen před podpisem této smlouvy, což stvrzuje svým podpisem.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  <w:r w:rsidRPr="00D27771">
        <w:rPr>
          <w:rFonts w:ascii="Arial" w:hAnsi="Arial" w:cs="Arial"/>
        </w:rPr>
        <w:t xml:space="preserve">Převáděný pozemek KÚ Křižanov u </w:t>
      </w:r>
      <w:proofErr w:type="spellStart"/>
      <w:r w:rsidRPr="00D27771">
        <w:rPr>
          <w:rFonts w:ascii="Arial" w:hAnsi="Arial" w:cs="Arial"/>
        </w:rPr>
        <w:t>Zábřeha</w:t>
      </w:r>
      <w:proofErr w:type="spellEnd"/>
      <w:r w:rsidRPr="00D27771">
        <w:rPr>
          <w:rFonts w:ascii="Arial" w:hAnsi="Arial" w:cs="Arial"/>
        </w:rPr>
        <w:t xml:space="preserve"> - 162/2, není zatížen užívacími právy třetích osob.</w:t>
      </w:r>
    </w:p>
    <w:p w:rsidR="00AD4CDE" w:rsidRPr="00D27771" w:rsidRDefault="00AD4CDE">
      <w:pPr>
        <w:widowControl/>
        <w:jc w:val="both"/>
        <w:rPr>
          <w:rFonts w:ascii="Arial" w:hAnsi="Arial" w:cs="Arial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lastRenderedPageBreak/>
        <w:t>Čl. V.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převáděným pozemkům včetně součástí a příslušenství, přechází na nabyvatele vkladem do katastru nemovitostí. </w:t>
      </w:r>
    </w:p>
    <w:p w:rsidR="00AD4CDE" w:rsidRPr="00D27771" w:rsidRDefault="00AD4CDE">
      <w:pPr>
        <w:ind w:firstLine="426"/>
        <w:jc w:val="both"/>
        <w:rPr>
          <w:rFonts w:ascii="Arial" w:hAnsi="Arial" w:cs="Arial"/>
          <w:color w:val="000000"/>
        </w:rPr>
      </w:pPr>
    </w:p>
    <w:p w:rsidR="001E5055" w:rsidRPr="00D27771" w:rsidRDefault="001E5055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  <w:r w:rsidRPr="00D27771">
        <w:rPr>
          <w:rFonts w:ascii="Arial" w:hAnsi="Arial" w:cs="Arial"/>
          <w:sz w:val="20"/>
          <w:szCs w:val="20"/>
        </w:rPr>
        <w:t xml:space="preserve">Tato smlouva nabývá účinnosti dnem uveřejnění v Registru smluv dle zákona </w:t>
      </w:r>
      <w:proofErr w:type="gramStart"/>
      <w:r w:rsidRPr="00D27771">
        <w:rPr>
          <w:rFonts w:ascii="Arial" w:hAnsi="Arial" w:cs="Arial"/>
          <w:sz w:val="20"/>
          <w:szCs w:val="20"/>
        </w:rPr>
        <w:t>č.340</w:t>
      </w:r>
      <w:proofErr w:type="gramEnd"/>
      <w:r w:rsidRPr="00D27771">
        <w:rPr>
          <w:rFonts w:ascii="Arial" w:hAnsi="Arial" w:cs="Arial"/>
          <w:sz w:val="20"/>
          <w:szCs w:val="20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 w:rsidRPr="00D27771">
        <w:rPr>
          <w:rFonts w:ascii="Arial" w:hAnsi="Arial" w:cs="Arial"/>
          <w:sz w:val="20"/>
          <w:szCs w:val="20"/>
        </w:rPr>
        <w:t>ř</w:t>
      </w:r>
      <w:r w:rsidRPr="00D27771">
        <w:rPr>
          <w:rFonts w:ascii="Arial" w:hAnsi="Arial" w:cs="Arial"/>
          <w:sz w:val="20"/>
          <w:szCs w:val="20"/>
        </w:rPr>
        <w:t>evádějící.</w:t>
      </w:r>
    </w:p>
    <w:p w:rsidR="003A69C2" w:rsidRPr="00D27771" w:rsidRDefault="003A69C2">
      <w:pPr>
        <w:pStyle w:val="vniontext"/>
        <w:widowControl/>
        <w:rPr>
          <w:rFonts w:ascii="Arial" w:hAnsi="Arial" w:cs="Arial"/>
          <w:sz w:val="20"/>
          <w:szCs w:val="20"/>
          <w:lang w:val="en-US"/>
        </w:rPr>
      </w:pPr>
    </w:p>
    <w:p w:rsidR="002B7458" w:rsidRPr="00D27771" w:rsidRDefault="009D7CA0" w:rsidP="002B7458">
      <w:pPr>
        <w:pStyle w:val="vnintext"/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Č</w:t>
      </w:r>
      <w:r w:rsidR="007457FE" w:rsidRPr="00D27771">
        <w:rPr>
          <w:rFonts w:ascii="Arial" w:hAnsi="Arial" w:cs="Arial"/>
          <w:sz w:val="20"/>
          <w:szCs w:val="20"/>
        </w:rPr>
        <w:t>R – Státní pozemkový úřad jako správce dle zákona 101</w:t>
      </w:r>
      <w:r w:rsidR="00817045" w:rsidRPr="00D27771">
        <w:rPr>
          <w:rFonts w:ascii="Arial" w:hAnsi="Arial" w:cs="Arial"/>
          <w:sz w:val="20"/>
          <w:szCs w:val="20"/>
          <w:lang w:val="en-US"/>
        </w:rPr>
        <w:t>/</w:t>
      </w:r>
      <w:r w:rsidR="007457FE" w:rsidRPr="00D27771">
        <w:rPr>
          <w:rFonts w:ascii="Arial" w:hAnsi="Arial" w:cs="Arial"/>
          <w:sz w:val="20"/>
          <w:szCs w:val="20"/>
        </w:rPr>
        <w:t>2000 Sb., o ochraně osobních údajů a o změně některých zákonů, v platném znění (dále jen zákon č. 101</w:t>
      </w:r>
      <w:r w:rsidR="00817045" w:rsidRPr="00D27771">
        <w:rPr>
          <w:rFonts w:ascii="Arial" w:hAnsi="Arial" w:cs="Arial"/>
          <w:sz w:val="20"/>
          <w:szCs w:val="20"/>
        </w:rPr>
        <w:t>/</w:t>
      </w:r>
      <w:r w:rsidR="007457FE" w:rsidRPr="00D27771">
        <w:rPr>
          <w:rFonts w:ascii="Arial" w:hAnsi="Arial" w:cs="Arial"/>
          <w:sz w:val="20"/>
          <w:szCs w:val="20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 w:rsidRPr="00D27771">
        <w:rPr>
          <w:rFonts w:ascii="Arial" w:hAnsi="Arial" w:cs="Arial"/>
          <w:sz w:val="20"/>
          <w:szCs w:val="20"/>
        </w:rPr>
        <w:t>§ 12 a 21 zákona č. 101/</w:t>
      </w:r>
      <w:r w:rsidR="007457FE" w:rsidRPr="00D27771">
        <w:rPr>
          <w:rFonts w:ascii="Arial" w:hAnsi="Arial" w:cs="Arial"/>
          <w:sz w:val="20"/>
          <w:szCs w:val="20"/>
        </w:rPr>
        <w:t>20</w:t>
      </w:r>
      <w:r w:rsidR="00BE6FC3" w:rsidRPr="00D27771">
        <w:rPr>
          <w:rFonts w:ascii="Arial" w:hAnsi="Arial" w:cs="Arial"/>
          <w:sz w:val="20"/>
          <w:szCs w:val="20"/>
        </w:rPr>
        <w:t>00</w:t>
      </w:r>
      <w:r w:rsidR="007457FE" w:rsidRPr="00D27771">
        <w:rPr>
          <w:rFonts w:ascii="Arial" w:hAnsi="Arial" w:cs="Arial"/>
          <w:sz w:val="20"/>
          <w:szCs w:val="20"/>
        </w:rPr>
        <w:t xml:space="preserve"> Sb</w:t>
      </w:r>
      <w:r w:rsidR="002B7458" w:rsidRPr="00D27771">
        <w:rPr>
          <w:rFonts w:ascii="Arial" w:hAnsi="Arial" w:cs="Arial"/>
          <w:sz w:val="20"/>
          <w:szCs w:val="20"/>
        </w:rPr>
        <w:t>.</w:t>
      </w:r>
    </w:p>
    <w:p w:rsidR="00165114" w:rsidRPr="00D27771" w:rsidRDefault="00165114" w:rsidP="002B7458">
      <w:pPr>
        <w:pStyle w:val="vnintext"/>
        <w:rPr>
          <w:rFonts w:ascii="Arial" w:hAnsi="Arial" w:cs="Arial"/>
          <w:sz w:val="20"/>
          <w:szCs w:val="20"/>
          <w:lang w:val="en-US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B70A94" w:rsidP="00E64305">
      <w:pPr>
        <w:pStyle w:val="vniontext0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N</w:t>
      </w:r>
      <w:r w:rsidRPr="00D27771">
        <w:rPr>
          <w:rFonts w:ascii="Arial" w:hAnsi="Arial" w:cs="Arial"/>
          <w:sz w:val="20"/>
          <w:szCs w:val="20"/>
        </w:rPr>
        <w:t>ávrh na povolení vkladu vlastnického práva do katastru nemovitostí na základě této smlouvy u příslušného katastrálního úřadu podává převádějící.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Správní poplatky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se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dle </w:t>
      </w:r>
      <w:proofErr w:type="spellStart"/>
      <w:r w:rsidRPr="00D27771">
        <w:rPr>
          <w:rFonts w:ascii="Arial" w:hAnsi="Arial" w:cs="Arial"/>
          <w:color w:val="000000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color w:val="000000"/>
          <w:sz w:val="20"/>
          <w:szCs w:val="20"/>
        </w:rPr>
        <w:t xml:space="preserve">. § 21a odst. 1 zákona o </w:t>
      </w:r>
      <w:r w:rsidRPr="00D27771">
        <w:rPr>
          <w:rFonts w:ascii="Arial" w:hAnsi="Arial" w:cs="Arial"/>
          <w:sz w:val="20"/>
          <w:szCs w:val="20"/>
        </w:rPr>
        <w:t xml:space="preserve">půdě a </w:t>
      </w:r>
      <w:proofErr w:type="spellStart"/>
      <w:r w:rsidRPr="00D27771">
        <w:rPr>
          <w:rFonts w:ascii="Arial" w:hAnsi="Arial" w:cs="Arial"/>
          <w:sz w:val="20"/>
          <w:szCs w:val="20"/>
        </w:rPr>
        <w:t>ust</w:t>
      </w:r>
      <w:proofErr w:type="spellEnd"/>
      <w:r w:rsidRPr="00D27771">
        <w:rPr>
          <w:rFonts w:ascii="Arial" w:hAnsi="Arial" w:cs="Arial"/>
          <w:sz w:val="20"/>
          <w:szCs w:val="20"/>
        </w:rPr>
        <w:t>. § 8 odst. 1 zákona č. 634/2004 Sb., o správních poplatcích, nevyměřují</w:t>
      </w:r>
      <w:r w:rsidR="00E64305" w:rsidRPr="00D27771">
        <w:rPr>
          <w:rFonts w:ascii="Arial" w:hAnsi="Arial" w:cs="Arial"/>
          <w:color w:val="000000"/>
          <w:sz w:val="20"/>
          <w:szCs w:val="20"/>
        </w:rPr>
        <w:t>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para"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Čl. VII.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pStyle w:val="vniontext"/>
        <w:widowControl/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Smluvní strany prohlašují, že tato smlouva je shodným a svobodným projevem jejich vůle a na důkaz toho připojují své podpisy.</w:t>
      </w:r>
    </w:p>
    <w:p w:rsidR="00AD4CDE" w:rsidRPr="00D27771" w:rsidRDefault="00AD4CDE">
      <w:pPr>
        <w:pStyle w:val="adresa"/>
        <w:widowControl/>
        <w:rPr>
          <w:rFonts w:ascii="Arial" w:hAnsi="Arial" w:cs="Arial"/>
          <w:color w:val="000000"/>
          <w:sz w:val="20"/>
          <w:szCs w:val="20"/>
        </w:rPr>
      </w:pP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  <w:tab w:val="left" w:pos="4820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V </w:t>
      </w:r>
      <w:r w:rsidR="00DD26DF">
        <w:rPr>
          <w:rFonts w:ascii="Arial" w:hAnsi="Arial" w:cs="Arial"/>
          <w:color w:val="000000"/>
          <w:sz w:val="20"/>
          <w:szCs w:val="20"/>
        </w:rPr>
        <w:t>Olomouci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 </w:t>
      </w:r>
      <w:r w:rsidR="00BF2BEF">
        <w:rPr>
          <w:rFonts w:ascii="Arial" w:hAnsi="Arial" w:cs="Arial"/>
          <w:color w:val="000000"/>
          <w:sz w:val="20"/>
          <w:szCs w:val="20"/>
        </w:rPr>
        <w:t>22. 3. 2018</w:t>
      </w:r>
      <w:r w:rsidRPr="00D27771">
        <w:rPr>
          <w:rFonts w:ascii="Arial" w:hAnsi="Arial" w:cs="Arial"/>
          <w:color w:val="000000"/>
          <w:sz w:val="20"/>
          <w:szCs w:val="20"/>
        </w:rPr>
        <w:tab/>
        <w:t>V</w:t>
      </w:r>
      <w:r w:rsidR="00BF2BEF">
        <w:rPr>
          <w:rFonts w:ascii="Arial" w:hAnsi="Arial" w:cs="Arial"/>
          <w:color w:val="000000"/>
          <w:sz w:val="20"/>
          <w:szCs w:val="20"/>
        </w:rPr>
        <w:t xml:space="preserve"> Šumperku</w:t>
      </w:r>
      <w:r w:rsidRPr="00D27771">
        <w:rPr>
          <w:rFonts w:ascii="Arial" w:hAnsi="Arial" w:cs="Arial"/>
          <w:color w:val="000000"/>
          <w:sz w:val="20"/>
          <w:szCs w:val="20"/>
        </w:rPr>
        <w:t xml:space="preserve"> dne</w:t>
      </w:r>
      <w:r w:rsidR="00BF2BEF">
        <w:rPr>
          <w:rFonts w:ascii="Arial" w:hAnsi="Arial" w:cs="Arial"/>
          <w:color w:val="000000"/>
          <w:sz w:val="20"/>
          <w:szCs w:val="20"/>
        </w:rPr>
        <w:t xml:space="preserve"> 21. 3. 2018</w:t>
      </w:r>
    </w:p>
    <w:p w:rsidR="00AD4CDE" w:rsidRPr="00D27771" w:rsidRDefault="00AD4CD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162E8E" w:rsidRDefault="00162E8E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26DF" w:rsidRDefault="00DD26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26DF" w:rsidRDefault="00DD26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26DF" w:rsidRDefault="00DD26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DD26DF" w:rsidRPr="00D27771" w:rsidRDefault="00DD26DF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color w:val="000000"/>
          <w:sz w:val="20"/>
          <w:szCs w:val="20"/>
        </w:rPr>
      </w:pPr>
    </w:p>
    <w:p w:rsidR="00F722EF" w:rsidRPr="00D27771" w:rsidRDefault="001A27D9">
      <w:pPr>
        <w:pStyle w:val="adresa"/>
        <w:widowControl/>
        <w:tabs>
          <w:tab w:val="clear" w:pos="3402"/>
          <w:tab w:val="clear" w:pos="6237"/>
        </w:tabs>
        <w:rPr>
          <w:rFonts w:ascii="Arial" w:hAnsi="Arial" w:cs="Arial"/>
          <w:sz w:val="20"/>
          <w:szCs w:val="20"/>
        </w:rPr>
      </w:pPr>
      <w:r w:rsidRPr="00D27771">
        <w:rPr>
          <w:rFonts w:ascii="Arial" w:hAnsi="Arial" w:cs="Arial"/>
          <w:sz w:val="20"/>
          <w:szCs w:val="20"/>
        </w:rPr>
        <w:t>………………………………………………               …………………………………………………</w:t>
      </w:r>
    </w:p>
    <w:p w:rsidR="001914D2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                 </w:t>
      </w:r>
      <w:r w:rsidR="00BC3F00" w:rsidRPr="00D27771">
        <w:rPr>
          <w:rFonts w:ascii="Arial" w:hAnsi="Arial" w:cs="Arial"/>
          <w:b/>
          <w:color w:val="000000"/>
          <w:sz w:val="20"/>
          <w:szCs w:val="20"/>
        </w:rPr>
        <w:t>p</w:t>
      </w:r>
      <w:r w:rsidRPr="00D27771">
        <w:rPr>
          <w:rFonts w:ascii="Arial" w:hAnsi="Arial" w:cs="Arial"/>
          <w:b/>
          <w:color w:val="000000"/>
          <w:sz w:val="20"/>
          <w:szCs w:val="20"/>
        </w:rPr>
        <w:t>řevádějící</w:t>
      </w:r>
      <w:r w:rsidR="00BC3F00" w:rsidRPr="00D27771">
        <w:rPr>
          <w:rFonts w:ascii="Arial" w:hAnsi="Arial" w:cs="Arial"/>
          <w:color w:val="000000"/>
          <w:sz w:val="20"/>
          <w:szCs w:val="20"/>
        </w:rPr>
        <w:tab/>
      </w:r>
      <w:r w:rsidR="00A75704" w:rsidRPr="00D27771">
        <w:rPr>
          <w:rFonts w:ascii="Arial" w:hAnsi="Arial" w:cs="Arial"/>
          <w:color w:val="000000"/>
          <w:sz w:val="20"/>
          <w:szCs w:val="20"/>
        </w:rPr>
        <w:t xml:space="preserve">                   </w:t>
      </w:r>
      <w:r w:rsidR="00B11680"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="001914D2" w:rsidRPr="00D27771">
        <w:rPr>
          <w:rFonts w:ascii="Arial" w:hAnsi="Arial" w:cs="Arial"/>
          <w:b/>
          <w:color w:val="000000"/>
          <w:sz w:val="20"/>
          <w:szCs w:val="20"/>
        </w:rPr>
        <w:t>nabyvatel</w:t>
      </w:r>
    </w:p>
    <w:p w:rsidR="00AD4CDE" w:rsidRPr="00D27771" w:rsidRDefault="00DF6D39" w:rsidP="00BC3F00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Česk</w:t>
      </w:r>
      <w:r w:rsidR="00BF579A" w:rsidRPr="00D27771">
        <w:rPr>
          <w:rFonts w:ascii="Arial" w:hAnsi="Arial" w:cs="Arial"/>
          <w:color w:val="000000"/>
          <w:sz w:val="20"/>
          <w:szCs w:val="20"/>
        </w:rPr>
        <w:t>á republika – Státní pozemkový úřad</w:t>
      </w:r>
      <w:r w:rsidR="00511ECA" w:rsidRPr="00D27771">
        <w:rPr>
          <w:rFonts w:ascii="Arial" w:hAnsi="Arial" w:cs="Arial"/>
          <w:color w:val="000000"/>
          <w:sz w:val="20"/>
          <w:szCs w:val="20"/>
        </w:rPr>
        <w:tab/>
      </w:r>
    </w:p>
    <w:p w:rsidR="00DD26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ředitel Krajského pozemkového úřadu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JUDr. Roman Brnčal, </w:t>
      </w:r>
      <w:proofErr w:type="gramStart"/>
      <w:r w:rsidRPr="00D27771">
        <w:rPr>
          <w:rFonts w:ascii="Arial" w:hAnsi="Arial" w:cs="Arial"/>
          <w:color w:val="000000"/>
          <w:sz w:val="20"/>
          <w:szCs w:val="20"/>
        </w:rPr>
        <w:t>LL.M.</w:t>
      </w:r>
      <w:proofErr w:type="gramEnd"/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Hamplová Evženie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D26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DD26DF" w:rsidRDefault="00DD26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DD26DF" w:rsidRDefault="00DD26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</w:p>
    <w:p w:rsidR="00F86F31" w:rsidRPr="00D27771" w:rsidRDefault="00DD26DF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………………………………………………</w:t>
      </w:r>
      <w:r w:rsidR="00F86F31"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Za věcnou a formální správnost odpovídá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DD26DF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vedoucí oddělení převodu majetku státu KPÚ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 xml:space="preserve">pro Olomoucký kraj </w:t>
      </w:r>
      <w:r w:rsidRPr="00D27771">
        <w:rPr>
          <w:rFonts w:ascii="Arial" w:hAnsi="Arial" w:cs="Arial"/>
          <w:color w:val="000000"/>
          <w:sz w:val="20"/>
          <w:szCs w:val="20"/>
        </w:rPr>
        <w:tab/>
        <w:t xml:space="preserve"> </w:t>
      </w:r>
    </w:p>
    <w:p w:rsidR="00F86F31" w:rsidRPr="00D27771" w:rsidRDefault="00F86F31" w:rsidP="0000799B">
      <w:pPr>
        <w:pStyle w:val="adresa"/>
        <w:widowControl/>
        <w:tabs>
          <w:tab w:val="clear" w:pos="3402"/>
          <w:tab w:val="clear" w:pos="6237"/>
          <w:tab w:val="left" w:pos="4961"/>
        </w:tabs>
        <w:rPr>
          <w:rFonts w:ascii="Arial" w:hAnsi="Arial" w:cs="Arial"/>
          <w:color w:val="000000"/>
          <w:sz w:val="20"/>
          <w:szCs w:val="20"/>
        </w:rPr>
      </w:pPr>
      <w:r w:rsidRPr="00D27771">
        <w:rPr>
          <w:rFonts w:ascii="Arial" w:hAnsi="Arial" w:cs="Arial"/>
          <w:color w:val="000000"/>
          <w:sz w:val="20"/>
          <w:szCs w:val="20"/>
        </w:rPr>
        <w:t>Ing. Alena Dostálová</w:t>
      </w:r>
    </w:p>
    <w:p w:rsidR="00F722EF" w:rsidRPr="00D27771" w:rsidRDefault="00F722EF">
      <w:pPr>
        <w:widowControl/>
        <w:rPr>
          <w:rFonts w:ascii="Arial" w:hAnsi="Arial" w:cs="Arial"/>
          <w:color w:val="000000"/>
        </w:rPr>
      </w:pPr>
    </w:p>
    <w:p w:rsidR="003315E7" w:rsidRPr="00D27771" w:rsidRDefault="003315E7">
      <w:pPr>
        <w:widowControl/>
        <w:rPr>
          <w:rFonts w:ascii="Arial" w:hAnsi="Arial" w:cs="Arial"/>
          <w:color w:val="000000"/>
        </w:rPr>
      </w:pPr>
    </w:p>
    <w:p w:rsidR="00C5124F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Za správnost:</w:t>
      </w:r>
      <w:r w:rsidR="00DD26DF">
        <w:rPr>
          <w:rFonts w:ascii="Arial" w:hAnsi="Arial" w:cs="Arial"/>
          <w:color w:val="000000"/>
        </w:rPr>
        <w:t xml:space="preserve"> M. Člupná …………….</w:t>
      </w:r>
    </w:p>
    <w:p w:rsidR="00091141" w:rsidRPr="00D27771" w:rsidRDefault="00091141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81770D" w:rsidRPr="00D27771" w:rsidRDefault="0081770D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Tato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byla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uveřejněna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v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, </w:t>
      </w:r>
      <w:proofErr w:type="spellStart"/>
      <w:r w:rsidRPr="00D27771">
        <w:rPr>
          <w:rFonts w:ascii="Arial" w:hAnsi="Arial" w:cs="Arial"/>
          <w:color w:val="000000"/>
          <w:lang w:val="en-US"/>
        </w:rPr>
        <w:t>vedeném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dle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zákona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č. 340/2015 Sb., o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registru</w:t>
      </w:r>
      <w:proofErr w:type="spell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smluv</w:t>
      </w:r>
      <w:proofErr w:type="spellEnd"/>
      <w:r w:rsidRPr="00D27771">
        <w:rPr>
          <w:rFonts w:ascii="Arial" w:hAnsi="Arial" w:cs="Arial"/>
          <w:color w:val="000000"/>
          <w:lang w:val="en-US"/>
        </w:rPr>
        <w:t>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proofErr w:type="gramStart"/>
      <w:r w:rsidRPr="00D27771">
        <w:rPr>
          <w:rFonts w:ascii="Arial" w:hAnsi="Arial" w:cs="Arial"/>
          <w:color w:val="000000"/>
          <w:lang w:val="en-US"/>
        </w:rPr>
        <w:t>datum</w:t>
      </w:r>
      <w:proofErr w:type="gramEnd"/>
      <w:r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Pr="00D27771">
        <w:rPr>
          <w:rFonts w:ascii="Arial" w:hAnsi="Arial" w:cs="Arial"/>
          <w:color w:val="000000"/>
          <w:lang w:val="en-US"/>
        </w:rPr>
        <w:t>registrace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 xml:space="preserve">ID </w:t>
      </w:r>
      <w:proofErr w:type="spellStart"/>
      <w:r w:rsidRPr="00D27771">
        <w:rPr>
          <w:rFonts w:ascii="Arial" w:hAnsi="Arial" w:cs="Arial"/>
          <w:color w:val="000000"/>
          <w:lang w:val="en-US"/>
        </w:rPr>
        <w:t>smlouvy</w:t>
      </w:r>
      <w:proofErr w:type="spellEnd"/>
    </w:p>
    <w:p w:rsidR="00125ACF" w:rsidRPr="00D27771" w:rsidRDefault="00125ACF">
      <w:pPr>
        <w:widowControl/>
        <w:rPr>
          <w:rFonts w:ascii="Arial" w:hAnsi="Arial" w:cs="Arial"/>
          <w:b/>
          <w:color w:val="000000"/>
          <w:lang w:val="en-US"/>
        </w:rPr>
      </w:pPr>
    </w:p>
    <w:p w:rsidR="00125ACF" w:rsidRPr="00D27771" w:rsidRDefault="00125ACF" w:rsidP="00125ACF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  <w:lang w:val="en-US"/>
        </w:rPr>
        <w:t>…………………………………………….</w:t>
      </w:r>
    </w:p>
    <w:p w:rsidR="00125ACF" w:rsidRPr="00D27771" w:rsidRDefault="00407016">
      <w:pPr>
        <w:widowControl/>
        <w:rPr>
          <w:rFonts w:ascii="Arial" w:hAnsi="Arial" w:cs="Arial"/>
          <w:color w:val="000000"/>
          <w:lang w:val="en-US"/>
        </w:rPr>
      </w:pPr>
      <w:proofErr w:type="spellStart"/>
      <w:proofErr w:type="gramStart"/>
      <w:r w:rsidRPr="00D27771">
        <w:rPr>
          <w:rFonts w:ascii="Arial" w:hAnsi="Arial" w:cs="Arial"/>
          <w:color w:val="000000"/>
          <w:lang w:val="en-US"/>
        </w:rPr>
        <w:t>r</w:t>
      </w:r>
      <w:r w:rsidR="00125ACF" w:rsidRPr="00D27771">
        <w:rPr>
          <w:rFonts w:ascii="Arial" w:hAnsi="Arial" w:cs="Arial"/>
          <w:color w:val="000000"/>
          <w:lang w:val="en-US"/>
        </w:rPr>
        <w:t>egistraci</w:t>
      </w:r>
      <w:proofErr w:type="spellEnd"/>
      <w:proofErr w:type="gramEnd"/>
      <w:r w:rsidR="00125ACF" w:rsidRPr="00D27771">
        <w:rPr>
          <w:rFonts w:ascii="Arial" w:hAnsi="Arial" w:cs="Arial"/>
          <w:color w:val="000000"/>
          <w:lang w:val="en-US"/>
        </w:rPr>
        <w:t xml:space="preserve"> </w:t>
      </w:r>
      <w:proofErr w:type="spellStart"/>
      <w:r w:rsidR="00125ACF" w:rsidRPr="00D27771">
        <w:rPr>
          <w:rFonts w:ascii="Arial" w:hAnsi="Arial" w:cs="Arial"/>
          <w:color w:val="000000"/>
          <w:lang w:val="en-US"/>
        </w:rPr>
        <w:t>provedl</w:t>
      </w:r>
      <w:proofErr w:type="spellEnd"/>
    </w:p>
    <w:p w:rsidR="0081770D" w:rsidRPr="00D27771" w:rsidRDefault="0081770D">
      <w:pPr>
        <w:widowControl/>
        <w:rPr>
          <w:rFonts w:ascii="Arial" w:hAnsi="Arial" w:cs="Arial"/>
          <w:color w:val="000000"/>
        </w:rPr>
      </w:pPr>
    </w:p>
    <w:p w:rsidR="00C820A8" w:rsidRPr="00D27771" w:rsidRDefault="00C820A8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V ………………………………………………………………………</w:t>
      </w:r>
    </w:p>
    <w:p w:rsidR="00C820A8" w:rsidRPr="00D27771" w:rsidRDefault="00C820A8">
      <w:pPr>
        <w:widowControl/>
        <w:rPr>
          <w:rFonts w:ascii="Arial" w:hAnsi="Arial" w:cs="Arial"/>
          <w:color w:val="000000"/>
          <w:lang w:val="en-US"/>
        </w:rPr>
      </w:pPr>
      <w:r w:rsidRPr="00D27771">
        <w:rPr>
          <w:rFonts w:ascii="Arial" w:hAnsi="Arial" w:cs="Arial"/>
          <w:color w:val="000000"/>
        </w:rPr>
        <w:t>dne  ……………………………………………………………………</w:t>
      </w:r>
    </w:p>
    <w:p w:rsidR="00225878" w:rsidRPr="00D27771" w:rsidRDefault="00225878">
      <w:pPr>
        <w:widowControl/>
        <w:rPr>
          <w:rFonts w:ascii="Arial" w:hAnsi="Arial" w:cs="Arial"/>
          <w:color w:val="000000"/>
          <w:lang w:val="en-US"/>
        </w:rPr>
      </w:pPr>
    </w:p>
    <w:p w:rsidR="00AB3D96" w:rsidRPr="00D27771" w:rsidRDefault="00AB3D96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  <w:r w:rsidRPr="00D27771">
        <w:rPr>
          <w:rFonts w:ascii="Arial" w:hAnsi="Arial" w:cs="Arial"/>
          <w:color w:val="000000"/>
        </w:rPr>
        <w:t>ID čísla převáděných nemovitostí: 48194</w:t>
      </w:r>
      <w:r w:rsidR="00DD26DF">
        <w:rPr>
          <w:rFonts w:ascii="Arial" w:hAnsi="Arial" w:cs="Arial"/>
          <w:color w:val="000000"/>
        </w:rPr>
        <w:t>63</w:t>
      </w:r>
      <w:r w:rsidRPr="00D27771">
        <w:rPr>
          <w:rFonts w:ascii="Arial" w:hAnsi="Arial" w:cs="Arial"/>
          <w:color w:val="000000"/>
        </w:rPr>
        <w:t>, 40122</w:t>
      </w:r>
      <w:r w:rsidR="00DD26DF">
        <w:rPr>
          <w:rFonts w:ascii="Arial" w:hAnsi="Arial" w:cs="Arial"/>
          <w:color w:val="000000"/>
        </w:rPr>
        <w:t>63.</w:t>
      </w:r>
      <w:r w:rsidRPr="00D27771">
        <w:rPr>
          <w:rFonts w:ascii="Arial" w:hAnsi="Arial" w:cs="Arial"/>
          <w:color w:val="000000"/>
        </w:rPr>
        <w:t xml:space="preserve">  </w:t>
      </w:r>
    </w:p>
    <w:p w:rsidR="00AD4CDE" w:rsidRPr="00D27771" w:rsidRDefault="00AD4CDE">
      <w:pPr>
        <w:widowControl/>
        <w:rPr>
          <w:rFonts w:ascii="Arial" w:hAnsi="Arial" w:cs="Arial"/>
          <w:color w:val="000000"/>
        </w:rPr>
      </w:pPr>
    </w:p>
    <w:p w:rsidR="00AD4CDE" w:rsidRPr="00D27771" w:rsidRDefault="00AD4CDE">
      <w:pPr>
        <w:widowControl/>
        <w:rPr>
          <w:rFonts w:ascii="Arial" w:hAnsi="Arial" w:cs="Arial"/>
        </w:rPr>
      </w:pPr>
      <w:r w:rsidRPr="00D27771">
        <w:rPr>
          <w:rFonts w:ascii="Arial" w:hAnsi="Arial" w:cs="Arial"/>
          <w:color w:val="000000"/>
        </w:rPr>
        <w:t>Datum tisku: 19. 3. 2018  Verze programu Restituce: 5.78</w:t>
      </w:r>
    </w:p>
    <w:sectPr w:rsidR="00AD4CDE" w:rsidRPr="00D27771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CDE"/>
    <w:rsid w:val="0000799B"/>
    <w:rsid w:val="00051722"/>
    <w:rsid w:val="0007035E"/>
    <w:rsid w:val="000900B7"/>
    <w:rsid w:val="00091141"/>
    <w:rsid w:val="000A3D59"/>
    <w:rsid w:val="000B4D5B"/>
    <w:rsid w:val="001015DC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A1AB9"/>
    <w:rsid w:val="002B7458"/>
    <w:rsid w:val="002D163D"/>
    <w:rsid w:val="003271AE"/>
    <w:rsid w:val="003315E7"/>
    <w:rsid w:val="003A69C2"/>
    <w:rsid w:val="00407016"/>
    <w:rsid w:val="0043267F"/>
    <w:rsid w:val="004934BF"/>
    <w:rsid w:val="00511ECA"/>
    <w:rsid w:val="00540A55"/>
    <w:rsid w:val="005A5801"/>
    <w:rsid w:val="005F4E66"/>
    <w:rsid w:val="006230F7"/>
    <w:rsid w:val="00663872"/>
    <w:rsid w:val="00684DB4"/>
    <w:rsid w:val="00696E39"/>
    <w:rsid w:val="006B5F0F"/>
    <w:rsid w:val="006B7BC3"/>
    <w:rsid w:val="006D2030"/>
    <w:rsid w:val="006F699E"/>
    <w:rsid w:val="00732FBB"/>
    <w:rsid w:val="007457FE"/>
    <w:rsid w:val="0078597A"/>
    <w:rsid w:val="00796D9F"/>
    <w:rsid w:val="007A250F"/>
    <w:rsid w:val="007B3E1D"/>
    <w:rsid w:val="007C7082"/>
    <w:rsid w:val="007F0009"/>
    <w:rsid w:val="008163EB"/>
    <w:rsid w:val="00817045"/>
    <w:rsid w:val="0081770D"/>
    <w:rsid w:val="00835624"/>
    <w:rsid w:val="0086454B"/>
    <w:rsid w:val="00887698"/>
    <w:rsid w:val="008A6435"/>
    <w:rsid w:val="008D75D8"/>
    <w:rsid w:val="0092179A"/>
    <w:rsid w:val="00924A3D"/>
    <w:rsid w:val="009D5879"/>
    <w:rsid w:val="009D7CA0"/>
    <w:rsid w:val="00A21E60"/>
    <w:rsid w:val="00A22F0A"/>
    <w:rsid w:val="00A616E9"/>
    <w:rsid w:val="00A67E42"/>
    <w:rsid w:val="00A75281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C7680"/>
    <w:rsid w:val="00BE6FC3"/>
    <w:rsid w:val="00BF2BEF"/>
    <w:rsid w:val="00BF579A"/>
    <w:rsid w:val="00C20383"/>
    <w:rsid w:val="00C328C6"/>
    <w:rsid w:val="00C5124F"/>
    <w:rsid w:val="00C820A8"/>
    <w:rsid w:val="00C90E09"/>
    <w:rsid w:val="00C936B8"/>
    <w:rsid w:val="00CD4C2E"/>
    <w:rsid w:val="00D27771"/>
    <w:rsid w:val="00DC5978"/>
    <w:rsid w:val="00DD26DF"/>
    <w:rsid w:val="00DE4537"/>
    <w:rsid w:val="00DF4838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C6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2FBC12A"/>
  <w14:defaultImageDpi w14:val="0"/>
  <w15:docId w15:val="{372A02C7-0435-4DE1-949C-83469E1F7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  <w:style w:type="paragraph" w:styleId="Textbubliny">
    <w:name w:val="Balloon Text"/>
    <w:basedOn w:val="Normln"/>
    <w:link w:val="TextbublinyChar"/>
    <w:uiPriority w:val="99"/>
    <w:rsid w:val="00DD26D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DD26D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9963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63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1117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7793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Člupná Michaela</dc:creator>
  <cp:keywords/>
  <dc:description/>
  <cp:lastModifiedBy>Člupná Michaela</cp:lastModifiedBy>
  <cp:revision>2</cp:revision>
  <cp:lastPrinted>2018-03-20T07:35:00Z</cp:lastPrinted>
  <dcterms:created xsi:type="dcterms:W3CDTF">2018-03-21T12:35:00Z</dcterms:created>
  <dcterms:modified xsi:type="dcterms:W3CDTF">2018-03-21T12:35:00Z</dcterms:modified>
</cp:coreProperties>
</file>