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A39" w:rsidRDefault="00815484">
      <w:pPr>
        <w:pStyle w:val="Nadpis10"/>
        <w:keepNext/>
        <w:keepLines/>
        <w:shd w:val="clear" w:color="auto" w:fill="auto"/>
        <w:spacing w:before="140" w:after="280" w:line="240" w:lineRule="auto"/>
        <w:ind w:left="220"/>
      </w:pPr>
      <w:bookmarkStart w:id="0" w:name="bookmark0"/>
      <w:r>
        <w:rPr>
          <w:u w:val="none"/>
        </w:rPr>
        <w:t>SMLOUVA O DÍLO</w:t>
      </w:r>
      <w:bookmarkEnd w:id="0"/>
    </w:p>
    <w:p w:rsidR="00255A39" w:rsidRDefault="00815484">
      <w:pPr>
        <w:pStyle w:val="Zkladntext1"/>
        <w:shd w:val="clear" w:color="auto" w:fill="auto"/>
        <w:spacing w:after="560" w:line="240" w:lineRule="auto"/>
        <w:ind w:right="100"/>
        <w:jc w:val="center"/>
      </w:pPr>
      <w:r>
        <w:t>Č. objednatele:</w:t>
      </w:r>
      <w:r w:rsidR="000D56AF">
        <w:t xml:space="preserve"> NG/415/2018</w:t>
      </w:r>
    </w:p>
    <w:p w:rsidR="00255A39" w:rsidRDefault="00815484">
      <w:pPr>
        <w:pStyle w:val="Nadpis10"/>
        <w:keepNext/>
        <w:keepLines/>
        <w:shd w:val="clear" w:color="auto" w:fill="auto"/>
        <w:spacing w:after="280" w:line="254" w:lineRule="auto"/>
        <w:jc w:val="both"/>
      </w:pPr>
      <w:bookmarkStart w:id="1" w:name="bookmark1"/>
      <w:r>
        <w:rPr>
          <w:u w:val="none"/>
        </w:rPr>
        <w:t>Smluvní strany</w:t>
      </w:r>
      <w:bookmarkEnd w:id="1"/>
    </w:p>
    <w:p w:rsidR="00255A39" w:rsidRDefault="00815484">
      <w:pPr>
        <w:pStyle w:val="Nadpis10"/>
        <w:keepNext/>
        <w:keepLines/>
        <w:shd w:val="clear" w:color="auto" w:fill="auto"/>
        <w:spacing w:after="0" w:line="254" w:lineRule="auto"/>
        <w:jc w:val="both"/>
      </w:pPr>
      <w:bookmarkStart w:id="2" w:name="bookmark2"/>
      <w:r>
        <w:t>Objednatel:</w:t>
      </w:r>
      <w:bookmarkEnd w:id="2"/>
    </w:p>
    <w:p w:rsidR="00255A39" w:rsidRDefault="00815484">
      <w:pPr>
        <w:pStyle w:val="Zkladntext1"/>
        <w:shd w:val="clear" w:color="auto" w:fill="auto"/>
        <w:spacing w:line="254" w:lineRule="auto"/>
        <w:ind w:left="160"/>
      </w:pPr>
      <w:r>
        <w:rPr>
          <w:b/>
          <w:bCs/>
        </w:rPr>
        <w:t>Národní galerie v Praze</w:t>
      </w:r>
    </w:p>
    <w:p w:rsidR="00255A39" w:rsidRDefault="00815484">
      <w:pPr>
        <w:pStyle w:val="Zkladntext1"/>
        <w:shd w:val="clear" w:color="auto" w:fill="auto"/>
        <w:spacing w:line="254" w:lineRule="auto"/>
        <w:ind w:left="160"/>
      </w:pPr>
      <w:r>
        <w:t>Se sídlem: Staroměstské nám. 606/12, 110 15 Praha 1</w:t>
      </w:r>
    </w:p>
    <w:p w:rsidR="00255A39" w:rsidRDefault="00815484">
      <w:pPr>
        <w:pStyle w:val="Zkladntext1"/>
        <w:shd w:val="clear" w:color="auto" w:fill="auto"/>
        <w:spacing w:line="254" w:lineRule="auto"/>
        <w:ind w:left="160"/>
      </w:pPr>
      <w:r>
        <w:t>Zastoupená: doc. Dr. et Ing. Jiří Fajt, Ph.D., generální ředitel</w:t>
      </w:r>
    </w:p>
    <w:p w:rsidR="00255A39" w:rsidRDefault="00815484">
      <w:pPr>
        <w:pStyle w:val="Zkladntext1"/>
        <w:shd w:val="clear" w:color="auto" w:fill="auto"/>
        <w:spacing w:line="254" w:lineRule="auto"/>
        <w:ind w:left="160"/>
      </w:pPr>
      <w:r>
        <w:t>IČ: 00023281, DIČ: CZ00023281</w:t>
      </w:r>
    </w:p>
    <w:p w:rsidR="000D56AF" w:rsidRDefault="00815484" w:rsidP="000D56AF">
      <w:pPr>
        <w:pStyle w:val="Zkladntext1"/>
        <w:shd w:val="clear" w:color="auto" w:fill="auto"/>
        <w:spacing w:line="254" w:lineRule="auto"/>
        <w:ind w:left="159" w:right="1338"/>
        <w:jc w:val="left"/>
      </w:pPr>
      <w:r>
        <w:t xml:space="preserve">Bankovní spojení: </w:t>
      </w:r>
      <w:r w:rsidR="000D56AF">
        <w:t>XXXXXXXXXXXX, číslo účtu XXXXXXXXXXXXXXX</w:t>
      </w:r>
      <w:r>
        <w:t xml:space="preserve"> </w:t>
      </w:r>
    </w:p>
    <w:p w:rsidR="00255A39" w:rsidRDefault="00815484" w:rsidP="000D56AF">
      <w:pPr>
        <w:pStyle w:val="Zkladntext1"/>
        <w:shd w:val="clear" w:color="auto" w:fill="auto"/>
        <w:spacing w:line="254" w:lineRule="auto"/>
        <w:ind w:left="159" w:right="1338"/>
        <w:jc w:val="left"/>
        <w:rPr>
          <w:b/>
          <w:bCs/>
        </w:rPr>
      </w:pPr>
      <w:r>
        <w:rPr>
          <w:b/>
          <w:bCs/>
        </w:rPr>
        <w:t>(</w:t>
      </w:r>
      <w:r w:rsidRPr="000D56AF">
        <w:rPr>
          <w:bCs/>
        </w:rPr>
        <w:t>dále jen</w:t>
      </w:r>
      <w:r>
        <w:rPr>
          <w:b/>
          <w:bCs/>
        </w:rPr>
        <w:t xml:space="preserve"> </w:t>
      </w:r>
      <w:r>
        <w:rPr>
          <w:b/>
          <w:bCs/>
          <w:color w:val="191919"/>
        </w:rPr>
        <w:t>"ob</w:t>
      </w:r>
      <w:r>
        <w:rPr>
          <w:b/>
          <w:bCs/>
        </w:rPr>
        <w:t>jednate</w:t>
      </w:r>
      <w:r>
        <w:rPr>
          <w:b/>
          <w:bCs/>
          <w:color w:val="191919"/>
        </w:rPr>
        <w:t>l"</w:t>
      </w:r>
      <w:r>
        <w:rPr>
          <w:b/>
          <w:bCs/>
        </w:rPr>
        <w:t>)</w:t>
      </w:r>
    </w:p>
    <w:p w:rsidR="000D56AF" w:rsidRDefault="000D56AF" w:rsidP="000D56AF">
      <w:pPr>
        <w:pStyle w:val="Zkladntext1"/>
        <w:shd w:val="clear" w:color="auto" w:fill="auto"/>
        <w:spacing w:line="254" w:lineRule="auto"/>
        <w:ind w:left="159" w:right="1338"/>
        <w:jc w:val="left"/>
      </w:pPr>
    </w:p>
    <w:p w:rsidR="00255A39" w:rsidRDefault="00815484">
      <w:pPr>
        <w:pStyle w:val="Nadpis10"/>
        <w:keepNext/>
        <w:keepLines/>
        <w:shd w:val="clear" w:color="auto" w:fill="auto"/>
        <w:spacing w:after="280" w:line="254" w:lineRule="auto"/>
        <w:jc w:val="both"/>
      </w:pPr>
      <w:bookmarkStart w:id="3" w:name="bookmark3"/>
      <w:r>
        <w:rPr>
          <w:u w:val="none"/>
        </w:rPr>
        <w:t>a</w:t>
      </w:r>
      <w:bookmarkEnd w:id="3"/>
    </w:p>
    <w:p w:rsidR="00255A39" w:rsidRDefault="00815484">
      <w:pPr>
        <w:pStyle w:val="Nadpis10"/>
        <w:keepNext/>
        <w:keepLines/>
        <w:shd w:val="clear" w:color="auto" w:fill="auto"/>
        <w:spacing w:after="0"/>
        <w:jc w:val="both"/>
      </w:pPr>
      <w:bookmarkStart w:id="4" w:name="bookmark4"/>
      <w:r>
        <w:t>Zhotovitel:</w:t>
      </w:r>
      <w:bookmarkEnd w:id="4"/>
    </w:p>
    <w:p w:rsidR="00255A39" w:rsidRDefault="00815484">
      <w:pPr>
        <w:pStyle w:val="Zkladntext1"/>
        <w:shd w:val="clear" w:color="auto" w:fill="auto"/>
        <w:spacing w:line="259" w:lineRule="auto"/>
        <w:ind w:left="160"/>
      </w:pPr>
      <w:r>
        <w:rPr>
          <w:b/>
          <w:bCs/>
        </w:rPr>
        <w:t>INOWIT a.s.</w:t>
      </w:r>
    </w:p>
    <w:p w:rsidR="00255A39" w:rsidRDefault="00815484">
      <w:pPr>
        <w:pStyle w:val="Zkladntext1"/>
        <w:shd w:val="clear" w:color="auto" w:fill="auto"/>
        <w:spacing w:line="259" w:lineRule="auto"/>
        <w:ind w:left="160"/>
      </w:pPr>
      <w:r>
        <w:t>Se sídlem: Národní 365/43, Praha 1, 110 00, Staré Město</w:t>
      </w:r>
    </w:p>
    <w:p w:rsidR="00255A39" w:rsidRDefault="00815484">
      <w:pPr>
        <w:pStyle w:val="Zkladntext1"/>
        <w:shd w:val="clear" w:color="auto" w:fill="auto"/>
        <w:spacing w:line="259" w:lineRule="auto"/>
        <w:ind w:left="160"/>
      </w:pPr>
      <w:r>
        <w:t>IČ: 28106318, DIČ: CZ28106318</w:t>
      </w:r>
    </w:p>
    <w:p w:rsidR="00255A39" w:rsidRDefault="00815484">
      <w:pPr>
        <w:pStyle w:val="Zkladntext1"/>
        <w:shd w:val="clear" w:color="auto" w:fill="auto"/>
        <w:spacing w:line="259" w:lineRule="auto"/>
        <w:ind w:left="160" w:right="640"/>
        <w:jc w:val="left"/>
      </w:pPr>
      <w:r>
        <w:t>Zapsaná v obchodním rejstříku vedeném u Městského soudu v Praze, vložka B, oddíl 15792</w:t>
      </w:r>
    </w:p>
    <w:p w:rsidR="00255A39" w:rsidRDefault="00815484">
      <w:pPr>
        <w:pStyle w:val="Zkladntext1"/>
        <w:shd w:val="clear" w:color="auto" w:fill="auto"/>
        <w:spacing w:line="259" w:lineRule="auto"/>
        <w:ind w:left="160"/>
      </w:pPr>
      <w:r>
        <w:t xml:space="preserve">Bankovní spojení: </w:t>
      </w:r>
      <w:r w:rsidR="000D56AF">
        <w:t>XXXXXXXXXXX</w:t>
      </w:r>
    </w:p>
    <w:p w:rsidR="00255A39" w:rsidRDefault="000D56AF">
      <w:pPr>
        <w:pStyle w:val="Zkladntext1"/>
        <w:shd w:val="clear" w:color="auto" w:fill="auto"/>
        <w:spacing w:line="259" w:lineRule="auto"/>
        <w:ind w:left="160"/>
      </w:pPr>
      <w:r>
        <w:t>Číslo účtu: XXXXXXXXXXXXX</w:t>
      </w:r>
    </w:p>
    <w:p w:rsidR="00255A39" w:rsidRDefault="00815484">
      <w:pPr>
        <w:pStyle w:val="Zkladntext1"/>
        <w:shd w:val="clear" w:color="auto" w:fill="auto"/>
        <w:spacing w:line="259" w:lineRule="auto"/>
        <w:ind w:left="160"/>
      </w:pPr>
      <w:r>
        <w:t>Zastoupená: Mgr. Rostislavem Pecháčkem, členem představenstva</w:t>
      </w:r>
    </w:p>
    <w:p w:rsidR="00255A39" w:rsidRDefault="00815484">
      <w:pPr>
        <w:pStyle w:val="Zkladntext1"/>
        <w:shd w:val="clear" w:color="auto" w:fill="auto"/>
        <w:spacing w:after="560" w:line="259" w:lineRule="auto"/>
        <w:ind w:left="160"/>
      </w:pPr>
      <w:r>
        <w:t xml:space="preserve">(dále jen </w:t>
      </w:r>
      <w:r>
        <w:rPr>
          <w:b/>
          <w:bCs/>
          <w:color w:val="191919"/>
        </w:rPr>
        <w:t>"zhot</w:t>
      </w:r>
      <w:r>
        <w:rPr>
          <w:b/>
          <w:bCs/>
        </w:rPr>
        <w:t>ovitel")</w:t>
      </w:r>
    </w:p>
    <w:p w:rsidR="00255A39" w:rsidRDefault="00815484">
      <w:pPr>
        <w:pStyle w:val="Zkladntext1"/>
        <w:shd w:val="clear" w:color="auto" w:fill="auto"/>
        <w:spacing w:after="820" w:line="259" w:lineRule="auto"/>
        <w:ind w:left="160"/>
      </w:pPr>
      <w:r>
        <w:t>Smluvní strany uzavírají na základě ustanovení § 2586 a následujících zákona č. 89/2012 Sb., občanský zákoník, ve znění pozdějších předpisů (dále jen „občanský zákoník“) a dále v souladu s ustanovením § 1</w:t>
      </w:r>
      <w:r>
        <w:rPr>
          <w:color w:val="191919"/>
        </w:rPr>
        <w:t>2</w:t>
      </w:r>
      <w:r>
        <w:t>4 zákona č. 1</w:t>
      </w:r>
      <w:r>
        <w:rPr>
          <w:color w:val="191919"/>
        </w:rPr>
        <w:t>Í</w:t>
      </w:r>
      <w:r>
        <w:t>3</w:t>
      </w:r>
      <w:r>
        <w:rPr>
          <w:color w:val="191919"/>
        </w:rPr>
        <w:t>4/</w:t>
      </w:r>
      <w:r>
        <w:t>2016 Sb., o zadávání veřejných zakázek, ve znění pozdějších předpisů (dále jen „zákon“) tuto:</w:t>
      </w:r>
    </w:p>
    <w:p w:rsidR="00255A39" w:rsidRDefault="00815484">
      <w:pPr>
        <w:pStyle w:val="Nadpis10"/>
        <w:keepNext/>
        <w:keepLines/>
        <w:shd w:val="clear" w:color="auto" w:fill="auto"/>
        <w:spacing w:after="560" w:line="240" w:lineRule="auto"/>
        <w:ind w:left="0" w:right="100"/>
      </w:pPr>
      <w:bookmarkStart w:id="5" w:name="bookmark5"/>
      <w:r>
        <w:rPr>
          <w:u w:val="none"/>
        </w:rPr>
        <w:t>Smlouvu o dílo</w:t>
      </w:r>
      <w:bookmarkEnd w:id="5"/>
    </w:p>
    <w:p w:rsidR="00255A39" w:rsidRDefault="00815484">
      <w:pPr>
        <w:pStyle w:val="Nadpis10"/>
        <w:keepNext/>
        <w:keepLines/>
        <w:shd w:val="clear" w:color="auto" w:fill="auto"/>
        <w:spacing w:after="0"/>
        <w:ind w:left="4440" w:firstLine="20"/>
        <w:jc w:val="left"/>
      </w:pPr>
      <w:bookmarkStart w:id="6" w:name="bookmark6"/>
      <w:r>
        <w:rPr>
          <w:u w:val="none"/>
        </w:rPr>
        <w:t>I.</w:t>
      </w:r>
      <w:bookmarkEnd w:id="6"/>
    </w:p>
    <w:p w:rsidR="00255A39" w:rsidRDefault="00815484">
      <w:pPr>
        <w:pStyle w:val="Nadpis10"/>
        <w:keepNext/>
        <w:keepLines/>
        <w:shd w:val="clear" w:color="auto" w:fill="auto"/>
        <w:spacing w:after="260"/>
        <w:ind w:left="0" w:right="100"/>
      </w:pPr>
      <w:bookmarkStart w:id="7" w:name="bookmark7"/>
      <w:r>
        <w:t>Předmět smlouvy</w:t>
      </w:r>
      <w:bookmarkEnd w:id="7"/>
    </w:p>
    <w:p w:rsidR="00255A39" w:rsidRDefault="00815484">
      <w:pPr>
        <w:pStyle w:val="Zkladntext1"/>
        <w:shd w:val="clear" w:color="auto" w:fill="auto"/>
        <w:spacing w:after="360" w:line="259" w:lineRule="auto"/>
      </w:pPr>
      <w:r>
        <w:t>Předmětem této smlouvy (dále jen „smlouva“) je závazek zhotovitele provést pro objednatele dílo blíže specifikované v článku II. této smlouvy a závazek objednatele zaplatit zhotoviteli za řádné provedení díla sjednanou cenu, a to za podmínek a ve lhůtách vymezených v této smlouvě.</w:t>
      </w:r>
    </w:p>
    <w:p w:rsidR="000D56AF" w:rsidRDefault="000D56AF">
      <w:pPr>
        <w:pStyle w:val="Zkladntext1"/>
        <w:shd w:val="clear" w:color="auto" w:fill="auto"/>
        <w:spacing w:after="360" w:line="259" w:lineRule="auto"/>
      </w:pPr>
    </w:p>
    <w:p w:rsidR="00255A39" w:rsidRDefault="00815484">
      <w:pPr>
        <w:pStyle w:val="Nadpis10"/>
        <w:keepNext/>
        <w:keepLines/>
        <w:shd w:val="clear" w:color="auto" w:fill="auto"/>
        <w:spacing w:after="0"/>
        <w:ind w:left="4440" w:firstLine="20"/>
        <w:jc w:val="left"/>
      </w:pPr>
      <w:bookmarkStart w:id="8" w:name="bookmark8"/>
      <w:r>
        <w:rPr>
          <w:u w:val="none"/>
        </w:rPr>
        <w:lastRenderedPageBreak/>
        <w:t>II.</w:t>
      </w:r>
      <w:bookmarkEnd w:id="8"/>
    </w:p>
    <w:p w:rsidR="000D56AF" w:rsidRDefault="00815484" w:rsidP="000D56AF">
      <w:pPr>
        <w:pStyle w:val="Nadpis10"/>
        <w:keepNext/>
        <w:keepLines/>
        <w:shd w:val="clear" w:color="auto" w:fill="auto"/>
        <w:spacing w:after="280"/>
        <w:ind w:left="0" w:right="100"/>
      </w:pPr>
      <w:bookmarkStart w:id="9" w:name="bookmark9"/>
      <w:r>
        <w:t>Vymezení díla</w:t>
      </w:r>
      <w:bookmarkEnd w:id="9"/>
    </w:p>
    <w:p w:rsidR="00255A39" w:rsidRDefault="00815484">
      <w:pPr>
        <w:pStyle w:val="Zkladntext1"/>
        <w:numPr>
          <w:ilvl w:val="0"/>
          <w:numId w:val="1"/>
        </w:numPr>
        <w:shd w:val="clear" w:color="auto" w:fill="auto"/>
        <w:tabs>
          <w:tab w:val="left" w:pos="438"/>
        </w:tabs>
        <w:ind w:left="420" w:hanging="260"/>
      </w:pPr>
      <w:r>
        <w:t xml:space="preserve">Zhotovitel se touto smlouvou zavazuje provést na své náklady a na své nebezpečí ve sjednané době pro objednatele dílo </w:t>
      </w:r>
      <w:r>
        <w:rPr>
          <w:b/>
          <w:bCs/>
        </w:rPr>
        <w:t xml:space="preserve">„Rekonstrukce datové sítě“ </w:t>
      </w:r>
      <w:r>
        <w:t xml:space="preserve">dle nabídky zhotovitele ze dne </w:t>
      </w:r>
      <w:proofErr w:type="gramStart"/>
      <w:r>
        <w:t>15.1.2018</w:t>
      </w:r>
      <w:proofErr w:type="gramEnd"/>
      <w:r>
        <w:t xml:space="preserve"> (dále jen „dílo“)</w:t>
      </w:r>
    </w:p>
    <w:p w:rsidR="00255A39" w:rsidRDefault="00815484">
      <w:pPr>
        <w:pStyle w:val="Zkladntext1"/>
        <w:numPr>
          <w:ilvl w:val="0"/>
          <w:numId w:val="1"/>
        </w:numPr>
        <w:shd w:val="clear" w:color="auto" w:fill="auto"/>
        <w:tabs>
          <w:tab w:val="left" w:pos="457"/>
        </w:tabs>
        <w:ind w:left="420" w:hanging="260"/>
      </w:pPr>
      <w:r>
        <w:t>Předmětem díla je rekonstrukce datové sítě v rozsahu zadávací dokumentace a podrobné technické specifikace plnění uvedené v přílohách č. 1-5 této smlouvy a zadávacích podmínek výběrového řízení, zejména:</w:t>
      </w:r>
    </w:p>
    <w:p w:rsidR="00255A39" w:rsidRDefault="00815484">
      <w:pPr>
        <w:pStyle w:val="Zkladntext1"/>
        <w:numPr>
          <w:ilvl w:val="0"/>
          <w:numId w:val="2"/>
        </w:numPr>
        <w:shd w:val="clear" w:color="auto" w:fill="auto"/>
        <w:tabs>
          <w:tab w:val="left" w:pos="713"/>
        </w:tabs>
        <w:ind w:left="720" w:hanging="280"/>
      </w:pPr>
      <w:r>
        <w:t>návrh přesného harmonogramu postupu prací,</w:t>
      </w:r>
    </w:p>
    <w:p w:rsidR="00255A39" w:rsidRDefault="00815484">
      <w:pPr>
        <w:pStyle w:val="Zkladntext1"/>
        <w:numPr>
          <w:ilvl w:val="0"/>
          <w:numId w:val="2"/>
        </w:numPr>
        <w:shd w:val="clear" w:color="auto" w:fill="auto"/>
        <w:tabs>
          <w:tab w:val="left" w:pos="713"/>
        </w:tabs>
        <w:ind w:left="720" w:hanging="280"/>
      </w:pPr>
      <w:r>
        <w:t>dodávka a instalace datových rozvodů včetně výměny rozvaděčů,</w:t>
      </w:r>
    </w:p>
    <w:p w:rsidR="00255A39" w:rsidRDefault="00815484">
      <w:pPr>
        <w:pStyle w:val="Zkladntext1"/>
        <w:numPr>
          <w:ilvl w:val="0"/>
          <w:numId w:val="2"/>
        </w:numPr>
        <w:shd w:val="clear" w:color="auto" w:fill="auto"/>
        <w:tabs>
          <w:tab w:val="left" w:pos="713"/>
        </w:tabs>
        <w:ind w:left="720" w:hanging="280"/>
      </w:pPr>
      <w:r>
        <w:t>dodávka, instalace a konfigurace aktivních prvků sítě LAN, včetně rekonfigurace stávajících prvků LAN sítě,</w:t>
      </w:r>
    </w:p>
    <w:p w:rsidR="00255A39" w:rsidRDefault="00815484">
      <w:pPr>
        <w:pStyle w:val="Zkladntext1"/>
        <w:numPr>
          <w:ilvl w:val="0"/>
          <w:numId w:val="2"/>
        </w:numPr>
        <w:shd w:val="clear" w:color="auto" w:fill="auto"/>
        <w:tabs>
          <w:tab w:val="left" w:pos="713"/>
        </w:tabs>
        <w:ind w:left="720" w:hanging="280"/>
      </w:pPr>
      <w:r>
        <w:t>dodávka, instalace a konfigurace mikrovlnných spojů včetně demontáže stávajících spojů,</w:t>
      </w:r>
    </w:p>
    <w:p w:rsidR="00255A39" w:rsidRDefault="00815484">
      <w:pPr>
        <w:pStyle w:val="Zkladntext1"/>
        <w:numPr>
          <w:ilvl w:val="0"/>
          <w:numId w:val="2"/>
        </w:numPr>
        <w:shd w:val="clear" w:color="auto" w:fill="auto"/>
        <w:tabs>
          <w:tab w:val="left" w:pos="713"/>
        </w:tabs>
        <w:ind w:left="720" w:hanging="280"/>
      </w:pPr>
      <w:r>
        <w:t>dodávka, instalace a konfigurace dohledového softwarového systému včetně nastavení dle požadavků objednatele,</w:t>
      </w:r>
    </w:p>
    <w:p w:rsidR="00255A39" w:rsidRDefault="00815484">
      <w:pPr>
        <w:pStyle w:val="Zkladntext1"/>
        <w:numPr>
          <w:ilvl w:val="0"/>
          <w:numId w:val="2"/>
        </w:numPr>
        <w:shd w:val="clear" w:color="auto" w:fill="auto"/>
        <w:tabs>
          <w:tab w:val="left" w:pos="713"/>
        </w:tabs>
        <w:ind w:left="720" w:hanging="280"/>
      </w:pPr>
      <w:r>
        <w:t>celkové zprovoznění a nastavení datové komunikace LAN,</w:t>
      </w:r>
    </w:p>
    <w:p w:rsidR="00255A39" w:rsidRDefault="00815484">
      <w:pPr>
        <w:pStyle w:val="Zkladntext1"/>
        <w:numPr>
          <w:ilvl w:val="0"/>
          <w:numId w:val="2"/>
        </w:numPr>
        <w:shd w:val="clear" w:color="auto" w:fill="auto"/>
        <w:tabs>
          <w:tab w:val="left" w:pos="713"/>
        </w:tabs>
        <w:ind w:left="720" w:hanging="280"/>
      </w:pPr>
      <w:r>
        <w:t>veškeré související plnění potřebné pro realizaci, např. likvidace odpadu, doprava,</w:t>
      </w:r>
    </w:p>
    <w:p w:rsidR="00255A39" w:rsidRDefault="00815484">
      <w:pPr>
        <w:pStyle w:val="Zkladntext1"/>
        <w:numPr>
          <w:ilvl w:val="0"/>
          <w:numId w:val="2"/>
        </w:numPr>
        <w:shd w:val="clear" w:color="auto" w:fill="auto"/>
        <w:tabs>
          <w:tab w:val="left" w:pos="713"/>
        </w:tabs>
        <w:ind w:left="720" w:hanging="280"/>
      </w:pPr>
      <w:r>
        <w:t>vypracování a předání souvisejících revizních zpráv, dokladů o montáži a funkčních zkouškách,</w:t>
      </w:r>
    </w:p>
    <w:p w:rsidR="00255A39" w:rsidRDefault="00815484">
      <w:pPr>
        <w:pStyle w:val="Zkladntext1"/>
        <w:numPr>
          <w:ilvl w:val="0"/>
          <w:numId w:val="2"/>
        </w:numPr>
        <w:shd w:val="clear" w:color="auto" w:fill="auto"/>
        <w:tabs>
          <w:tab w:val="left" w:pos="713"/>
        </w:tabs>
        <w:ind w:left="720" w:hanging="280"/>
      </w:pPr>
      <w:r>
        <w:t>zpracování podkladů pro vydání a zrušení stávajících licencí ČTU pro radiové spoje,</w:t>
      </w:r>
    </w:p>
    <w:p w:rsidR="00255A39" w:rsidRDefault="00815484">
      <w:pPr>
        <w:pStyle w:val="Zkladntext1"/>
        <w:numPr>
          <w:ilvl w:val="0"/>
          <w:numId w:val="2"/>
        </w:numPr>
        <w:shd w:val="clear" w:color="auto" w:fill="auto"/>
        <w:tabs>
          <w:tab w:val="left" w:pos="713"/>
        </w:tabs>
        <w:ind w:left="720" w:hanging="280"/>
      </w:pPr>
      <w:r>
        <w:t>provedení měření všech metalických datových zásuvek sítě na shodu s normou Cat5e a jejich jednotné přeznačení a proměření optických tras přímou metodou a reflektometrem,</w:t>
      </w:r>
    </w:p>
    <w:p w:rsidR="00255A39" w:rsidRDefault="00815484">
      <w:pPr>
        <w:pStyle w:val="Zkladntext1"/>
        <w:numPr>
          <w:ilvl w:val="0"/>
          <w:numId w:val="2"/>
        </w:numPr>
        <w:shd w:val="clear" w:color="auto" w:fill="auto"/>
        <w:tabs>
          <w:tab w:val="left" w:pos="713"/>
        </w:tabs>
        <w:ind w:left="720" w:hanging="280"/>
        <w:jc w:val="left"/>
      </w:pPr>
      <w:r>
        <w:t>vypracování dokumentace skutečného provedení, zejména: kabelových knih, měřících protokolů, finální schéma sítě, výpisy konfigurace všech aktivních prvků, administrátorská hesla,</w:t>
      </w:r>
    </w:p>
    <w:p w:rsidR="00255A39" w:rsidRDefault="00815484">
      <w:pPr>
        <w:pStyle w:val="Zkladntext1"/>
        <w:numPr>
          <w:ilvl w:val="0"/>
          <w:numId w:val="2"/>
        </w:numPr>
        <w:shd w:val="clear" w:color="auto" w:fill="auto"/>
        <w:tabs>
          <w:tab w:val="left" w:pos="713"/>
        </w:tabs>
        <w:ind w:left="720" w:hanging="280"/>
        <w:jc w:val="left"/>
      </w:pPr>
      <w:r>
        <w:t>poskytnutí výhradního oprávnění (licence) k výkonu práva užít výsledky plnění dle této smlouvy, které budou chráněny právem autorským nebo jiným právem duševního vlastnictví,</w:t>
      </w:r>
    </w:p>
    <w:p w:rsidR="00255A39" w:rsidRDefault="00815484">
      <w:pPr>
        <w:pStyle w:val="Zkladntext1"/>
        <w:numPr>
          <w:ilvl w:val="0"/>
          <w:numId w:val="2"/>
        </w:numPr>
        <w:shd w:val="clear" w:color="auto" w:fill="auto"/>
        <w:tabs>
          <w:tab w:val="left" w:pos="713"/>
        </w:tabs>
        <w:ind w:left="720" w:hanging="280"/>
      </w:pPr>
      <w:r>
        <w:t>zaškolení tří správců ICT pro správu a údržbu v rozsahu čtyř pracovních dnů.</w:t>
      </w:r>
    </w:p>
    <w:p w:rsidR="00255A39" w:rsidRDefault="00815484">
      <w:pPr>
        <w:pStyle w:val="Zkladntext1"/>
        <w:numPr>
          <w:ilvl w:val="0"/>
          <w:numId w:val="1"/>
        </w:numPr>
        <w:shd w:val="clear" w:color="auto" w:fill="auto"/>
        <w:tabs>
          <w:tab w:val="left" w:pos="457"/>
        </w:tabs>
        <w:ind w:left="420" w:hanging="260"/>
      </w:pPr>
      <w:r>
        <w:t>Provedením díla ve smyslu odst. 1 a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255A39" w:rsidRDefault="00815484">
      <w:pPr>
        <w:pStyle w:val="Zkladntext1"/>
        <w:numPr>
          <w:ilvl w:val="0"/>
          <w:numId w:val="1"/>
        </w:numPr>
        <w:shd w:val="clear" w:color="auto" w:fill="auto"/>
        <w:tabs>
          <w:tab w:val="left" w:pos="457"/>
        </w:tabs>
        <w:ind w:left="420" w:hanging="260"/>
      </w:pPr>
      <w:r>
        <w:t>Zhotovitel je povinen zajistit nezbytné doklady, prohlídky a přejímky spojené s prováděním díla a vyžadované relevantními právními předpisy či orgány státní správy.</w:t>
      </w:r>
    </w:p>
    <w:p w:rsidR="00255A39" w:rsidRDefault="00815484">
      <w:pPr>
        <w:pStyle w:val="Zkladntext1"/>
        <w:numPr>
          <w:ilvl w:val="0"/>
          <w:numId w:val="1"/>
        </w:numPr>
        <w:shd w:val="clear" w:color="auto" w:fill="auto"/>
        <w:tabs>
          <w:tab w:val="left" w:pos="457"/>
        </w:tabs>
        <w:ind w:left="420" w:hanging="260"/>
      </w:pPr>
      <w:r>
        <w:t>Zhotovitel prohlašuje, že do položkového rozpočtu, který tvoří přílohu č. 1 této smlouvy, zahrnul všechny dodávky, práce a služby nutné k provedení díla, k zajištění jeho kompletní funkčnosti. Tím není dotčeno ujednání v odst. 3 tohoto článku.</w:t>
      </w:r>
    </w:p>
    <w:p w:rsidR="00255A39" w:rsidRDefault="00815484">
      <w:pPr>
        <w:pStyle w:val="Zkladntext1"/>
        <w:numPr>
          <w:ilvl w:val="0"/>
          <w:numId w:val="1"/>
        </w:numPr>
        <w:shd w:val="clear" w:color="auto" w:fill="auto"/>
        <w:tabs>
          <w:tab w:val="left" w:pos="457"/>
        </w:tabs>
        <w:ind w:left="420" w:hanging="26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255A39" w:rsidRDefault="00815484">
      <w:pPr>
        <w:pStyle w:val="Zkladntext1"/>
        <w:numPr>
          <w:ilvl w:val="0"/>
          <w:numId w:val="1"/>
        </w:numPr>
        <w:shd w:val="clear" w:color="auto" w:fill="auto"/>
        <w:tabs>
          <w:tab w:val="left" w:pos="457"/>
        </w:tabs>
        <w:ind w:left="420" w:hanging="260"/>
      </w:pPr>
      <w:r>
        <w:t>Objednatel je oprávněn změnit rozsah díla za podmínek dle ustanovení § 222 zákona č. 134/2016 Sb. o zadávání veřejných zakázek. Zhotovitel se zavazuje souhlasit s úpravami v předmětu smlouvy učiněnými objednatelem, tj. omezením či rozšířením předmětu</w:t>
      </w: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0D56AF" w:rsidRDefault="000D56AF" w:rsidP="000D56AF">
      <w:pPr>
        <w:pStyle w:val="Zkladntext1"/>
        <w:shd w:val="clear" w:color="auto" w:fill="auto"/>
        <w:tabs>
          <w:tab w:val="left" w:pos="457"/>
        </w:tabs>
      </w:pPr>
    </w:p>
    <w:p w:rsidR="00255A39" w:rsidRDefault="00815484">
      <w:pPr>
        <w:pStyle w:val="Zkladntext1"/>
        <w:shd w:val="clear" w:color="auto" w:fill="auto"/>
        <w:ind w:left="420" w:firstLine="20"/>
      </w:pPr>
      <w:r>
        <w:t>smlouvy, dle konkrétních potřeb objednatele.</w:t>
      </w:r>
    </w:p>
    <w:p w:rsidR="00255A39" w:rsidRDefault="00815484">
      <w:pPr>
        <w:pStyle w:val="Zkladntext1"/>
        <w:numPr>
          <w:ilvl w:val="0"/>
          <w:numId w:val="1"/>
        </w:numPr>
        <w:shd w:val="clear" w:color="auto" w:fill="auto"/>
        <w:tabs>
          <w:tab w:val="left" w:pos="469"/>
        </w:tabs>
        <w:ind w:left="420" w:hanging="240"/>
      </w:pPr>
      <w:r>
        <w:t xml:space="preserve">Zhotovitel se zavazuje provést veškeré případné dodatečné dodávky. Dodatečné dodávky, případné </w:t>
      </w:r>
      <w:proofErr w:type="spellStart"/>
      <w:r>
        <w:t>méněpráce</w:t>
      </w:r>
      <w:proofErr w:type="spellEnd"/>
      <w:r>
        <w:t>, budou oběma smluvními stranami sjednány písemnými změnami smlouvy. Pokud taková změna bude mít vliv na termín plnění, jsou smluvní strany povinny sjednat v příslušné změně smlouvy i změnu termínu plnění.</w:t>
      </w:r>
    </w:p>
    <w:p w:rsidR="00255A39" w:rsidRDefault="00815484">
      <w:pPr>
        <w:pStyle w:val="Zkladntext1"/>
        <w:numPr>
          <w:ilvl w:val="0"/>
          <w:numId w:val="1"/>
        </w:numPr>
        <w:shd w:val="clear" w:color="auto" w:fill="auto"/>
        <w:tabs>
          <w:tab w:val="left" w:pos="474"/>
        </w:tabs>
        <w:ind w:left="420" w:hanging="240"/>
      </w:pPr>
      <w:r>
        <w:t>Zhotovitel touto smlouvou poskytuje objednateli výhradní neomezenou licenci k takovému výsledku plnění zhotovitele dle této smlouvy, který je chráněn právem autorských nebo jiným právem duševního vlastnictví. Licence je poskytována na celou dobu trvání autorských majetkových práv. Licence je poskytována včetně souhlasu k úpravám a změnám výsledku plnění a včetně práva podlicence. Licence je poskytována jako opravňující.</w:t>
      </w:r>
    </w:p>
    <w:p w:rsidR="00255A39" w:rsidRDefault="00815484">
      <w:pPr>
        <w:pStyle w:val="Zkladntext1"/>
        <w:numPr>
          <w:ilvl w:val="0"/>
          <w:numId w:val="1"/>
        </w:numPr>
        <w:shd w:val="clear" w:color="auto" w:fill="auto"/>
        <w:tabs>
          <w:tab w:val="left" w:pos="780"/>
        </w:tabs>
        <w:spacing w:after="540"/>
        <w:ind w:left="420" w:hanging="24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 a jejich umožnění nesmí být v rozporu s ustanovením § 222 zákona č. 134/2016 Sb., o zadávání veřejných zakázek.</w:t>
      </w:r>
    </w:p>
    <w:p w:rsidR="00255A39" w:rsidRDefault="00815484">
      <w:pPr>
        <w:pStyle w:val="Nadpis10"/>
        <w:keepNext/>
        <w:keepLines/>
        <w:shd w:val="clear" w:color="auto" w:fill="auto"/>
        <w:spacing w:after="0" w:line="240" w:lineRule="auto"/>
        <w:ind w:left="4260"/>
        <w:jc w:val="left"/>
      </w:pPr>
      <w:bookmarkStart w:id="10" w:name="bookmark10"/>
      <w:r>
        <w:rPr>
          <w:u w:val="none"/>
        </w:rPr>
        <w:t>III.</w:t>
      </w:r>
      <w:bookmarkEnd w:id="10"/>
    </w:p>
    <w:p w:rsidR="00255A39" w:rsidRDefault="00815484">
      <w:pPr>
        <w:pStyle w:val="Nadpis10"/>
        <w:keepNext/>
        <w:keepLines/>
        <w:shd w:val="clear" w:color="auto" w:fill="auto"/>
        <w:spacing w:after="280" w:line="240" w:lineRule="auto"/>
        <w:ind w:left="0"/>
      </w:pPr>
      <w:bookmarkStart w:id="11" w:name="bookmark11"/>
      <w:r>
        <w:t>Cena díla</w:t>
      </w:r>
      <w:bookmarkEnd w:id="11"/>
    </w:p>
    <w:p w:rsidR="00255A39" w:rsidRDefault="00815484">
      <w:pPr>
        <w:pStyle w:val="Zkladntext1"/>
        <w:numPr>
          <w:ilvl w:val="0"/>
          <w:numId w:val="3"/>
        </w:numPr>
        <w:shd w:val="clear" w:color="auto" w:fill="auto"/>
        <w:tabs>
          <w:tab w:val="left" w:pos="382"/>
        </w:tabs>
        <w:ind w:left="420" w:hanging="420"/>
        <w:jc w:val="left"/>
      </w:pPr>
      <w:r>
        <w:rPr>
          <w:color w:val="191919"/>
        </w:rPr>
        <w:t>Za p</w:t>
      </w:r>
      <w:r>
        <w:t>r</w:t>
      </w:r>
      <w:r>
        <w:rPr>
          <w:color w:val="191919"/>
        </w:rPr>
        <w:t>oveden</w:t>
      </w:r>
      <w:r>
        <w:t xml:space="preserve">í </w:t>
      </w:r>
      <w:r>
        <w:rPr>
          <w:color w:val="191919"/>
        </w:rPr>
        <w:t>d</w:t>
      </w:r>
      <w:r w:rsidR="000D56AF">
        <w:rPr>
          <w:color w:val="191919"/>
        </w:rPr>
        <w:t>í</w:t>
      </w:r>
      <w:r>
        <w:t>l</w:t>
      </w:r>
      <w:r>
        <w:rPr>
          <w:color w:val="191919"/>
        </w:rPr>
        <w:t>a pod</w:t>
      </w:r>
      <w:r>
        <w:t>l</w:t>
      </w:r>
      <w:r>
        <w:rPr>
          <w:color w:val="191919"/>
        </w:rPr>
        <w:t>e č</w:t>
      </w:r>
      <w:r w:rsidR="000D56AF">
        <w:rPr>
          <w:color w:val="191919"/>
        </w:rPr>
        <w:t>l</w:t>
      </w:r>
      <w:r>
        <w:rPr>
          <w:color w:val="191919"/>
        </w:rPr>
        <w:t xml:space="preserve">ánku </w:t>
      </w:r>
      <w:r w:rsidR="000D56AF">
        <w:t>II</w:t>
      </w:r>
      <w:r>
        <w:t>. t</w:t>
      </w:r>
      <w:r>
        <w:rPr>
          <w:color w:val="191919"/>
        </w:rPr>
        <w:t>é</w:t>
      </w:r>
      <w:r>
        <w:t>t</w:t>
      </w:r>
      <w:r>
        <w:rPr>
          <w:color w:val="191919"/>
        </w:rPr>
        <w:t>o sm</w:t>
      </w:r>
      <w:r>
        <w:t>l</w:t>
      </w:r>
      <w:r>
        <w:rPr>
          <w:color w:val="191919"/>
        </w:rPr>
        <w:t>ouvy zap</w:t>
      </w:r>
      <w:r>
        <w:t>l</w:t>
      </w:r>
      <w:r>
        <w:rPr>
          <w:color w:val="191919"/>
        </w:rPr>
        <w:t>a</w:t>
      </w:r>
      <w:r>
        <w:t xml:space="preserve">tí </w:t>
      </w:r>
      <w:r>
        <w:rPr>
          <w:color w:val="191919"/>
        </w:rPr>
        <w:t>o</w:t>
      </w:r>
      <w:r>
        <w:t>b</w:t>
      </w:r>
      <w:r>
        <w:rPr>
          <w:color w:val="191919"/>
        </w:rPr>
        <w:t>jedna</w:t>
      </w:r>
      <w:r>
        <w:t>t</w:t>
      </w:r>
      <w:r>
        <w:rPr>
          <w:color w:val="191919"/>
        </w:rPr>
        <w:t>e</w:t>
      </w:r>
      <w:r>
        <w:t xml:space="preserve">l </w:t>
      </w:r>
      <w:r>
        <w:rPr>
          <w:color w:val="191919"/>
        </w:rPr>
        <w:t>zho</w:t>
      </w:r>
      <w:r>
        <w:t>t</w:t>
      </w:r>
      <w:r>
        <w:rPr>
          <w:color w:val="191919"/>
        </w:rPr>
        <w:t>ov</w:t>
      </w:r>
      <w:r>
        <w:t>it</w:t>
      </w:r>
      <w:r>
        <w:rPr>
          <w:color w:val="191919"/>
        </w:rPr>
        <w:t>e</w:t>
      </w:r>
      <w:r w:rsidR="000D56AF">
        <w:t>l</w:t>
      </w:r>
      <w:r>
        <w:t>i sjednanou cenu ve výši:</w:t>
      </w:r>
    </w:p>
    <w:p w:rsidR="00255A39" w:rsidRDefault="00815484">
      <w:pPr>
        <w:pStyle w:val="Zkladntext1"/>
        <w:shd w:val="clear" w:color="auto" w:fill="auto"/>
        <w:ind w:left="420" w:firstLine="20"/>
      </w:pPr>
      <w:r>
        <w:rPr>
          <w:b/>
          <w:bCs/>
        </w:rPr>
        <w:t>cena bez DPH 9 204 589,-Kč, výše DPH 1 932 963,6 Kč, celková cena včetně DPH 11 137 522,- Kč</w:t>
      </w:r>
    </w:p>
    <w:p w:rsidR="00255A39" w:rsidRDefault="00815484">
      <w:pPr>
        <w:pStyle w:val="Zkladntext1"/>
        <w:numPr>
          <w:ilvl w:val="0"/>
          <w:numId w:val="3"/>
        </w:numPr>
        <w:shd w:val="clear" w:color="auto" w:fill="auto"/>
        <w:tabs>
          <w:tab w:val="left" w:pos="382"/>
        </w:tabs>
        <w:ind w:left="420" w:hanging="42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 V ceně za dílo je zahrnuta i odměna za poskytnutí licence.</w:t>
      </w:r>
    </w:p>
    <w:p w:rsidR="00255A39" w:rsidRDefault="00815484">
      <w:pPr>
        <w:pStyle w:val="Zkladntext1"/>
        <w:numPr>
          <w:ilvl w:val="0"/>
          <w:numId w:val="3"/>
        </w:numPr>
        <w:shd w:val="clear" w:color="auto" w:fill="auto"/>
        <w:tabs>
          <w:tab w:val="left" w:pos="382"/>
        </w:tabs>
        <w:ind w:left="420" w:hanging="420"/>
      </w:pPr>
      <w:r>
        <w:t>Zhotovitel prohlašuje, že přezkoumal komplexnost prací, dodávek a služeb, dle kterých byla stanovena cena díla, před podpisem této smlouvy.</w:t>
      </w:r>
    </w:p>
    <w:p w:rsidR="00255A39" w:rsidRDefault="00815484">
      <w:pPr>
        <w:pStyle w:val="Zkladntext1"/>
        <w:numPr>
          <w:ilvl w:val="0"/>
          <w:numId w:val="3"/>
        </w:numPr>
        <w:shd w:val="clear" w:color="auto" w:fill="auto"/>
        <w:tabs>
          <w:tab w:val="left" w:pos="382"/>
        </w:tabs>
        <w:ind w:left="420" w:hanging="420"/>
      </w:pPr>
      <w:r>
        <w:t xml:space="preserve">Celkovou cenu je možné upravit pouze písemným dodatkem, pokud objednatel vyžádá provedení dodatečných dodávek nebo </w:t>
      </w:r>
      <w:proofErr w:type="spellStart"/>
      <w:r>
        <w:t>méněprací</w:t>
      </w:r>
      <w:proofErr w:type="spellEnd"/>
      <w:r>
        <w:t>.</w:t>
      </w:r>
    </w:p>
    <w:p w:rsidR="00255A39" w:rsidRDefault="00815484">
      <w:pPr>
        <w:pStyle w:val="Zkladntext1"/>
        <w:numPr>
          <w:ilvl w:val="0"/>
          <w:numId w:val="3"/>
        </w:numPr>
        <w:shd w:val="clear" w:color="auto" w:fill="auto"/>
        <w:tabs>
          <w:tab w:val="left" w:pos="382"/>
        </w:tabs>
        <w:spacing w:after="340"/>
        <w:ind w:left="420" w:hanging="420"/>
      </w:pPr>
      <w:r>
        <w:t>Zhotovitel prohlašuje, že se seznámil s podmínkami provedení díla a nejsou mu známy žádné překážky, které by započetí provádění díla bránily. Pokud Zhotovitel takové překážky zjistí, bude o nich bezodkladně informovat Objednatele, který mu k jejich odstranění poskytne potřebnou součinnost. Nesplní-li Zhotovitel včas tuto povinnost, nemá nárok na cenu za část díla provedenou zhotovitelem do doby zjištění takové překážky.</w:t>
      </w:r>
    </w:p>
    <w:p w:rsidR="00255A39" w:rsidRDefault="00815484">
      <w:pPr>
        <w:pStyle w:val="Nadpis10"/>
        <w:keepNext/>
        <w:keepLines/>
        <w:shd w:val="clear" w:color="auto" w:fill="auto"/>
        <w:spacing w:after="0" w:line="262" w:lineRule="auto"/>
        <w:ind w:left="4260"/>
        <w:jc w:val="left"/>
      </w:pPr>
      <w:bookmarkStart w:id="12" w:name="bookmark12"/>
      <w:r>
        <w:rPr>
          <w:u w:val="none"/>
        </w:rPr>
        <w:t>IV.</w:t>
      </w:r>
      <w:bookmarkEnd w:id="12"/>
    </w:p>
    <w:p w:rsidR="00255A39" w:rsidRDefault="00815484">
      <w:pPr>
        <w:pStyle w:val="Nadpis10"/>
        <w:keepNext/>
        <w:keepLines/>
        <w:shd w:val="clear" w:color="auto" w:fill="auto"/>
        <w:spacing w:after="0" w:line="262" w:lineRule="auto"/>
        <w:ind w:left="0"/>
      </w:pPr>
      <w:bookmarkStart w:id="13" w:name="bookmark13"/>
      <w:r>
        <w:t>Fakturace a platební podmínky</w:t>
      </w:r>
      <w:bookmarkEnd w:id="13"/>
    </w:p>
    <w:p w:rsidR="00255A39" w:rsidRDefault="00815484">
      <w:pPr>
        <w:pStyle w:val="Zkladntext1"/>
        <w:numPr>
          <w:ilvl w:val="0"/>
          <w:numId w:val="4"/>
        </w:numPr>
        <w:shd w:val="clear" w:color="auto" w:fill="auto"/>
        <w:tabs>
          <w:tab w:val="left" w:pos="382"/>
          <w:tab w:val="left" w:pos="3062"/>
        </w:tabs>
        <w:ind w:left="420" w:hanging="420"/>
      </w:pPr>
      <w:r>
        <w:rPr>
          <w:color w:val="191919"/>
        </w:rPr>
        <w:t>Cenu d</w:t>
      </w:r>
      <w:r w:rsidR="000D56AF">
        <w:rPr>
          <w:color w:val="191919"/>
        </w:rPr>
        <w:t>íla</w:t>
      </w:r>
      <w:r>
        <w:rPr>
          <w:color w:val="191919"/>
        </w:rPr>
        <w:t xml:space="preserve"> </w:t>
      </w:r>
      <w:r w:rsidR="000D56AF">
        <w:rPr>
          <w:color w:val="191919"/>
        </w:rPr>
        <w:t>u</w:t>
      </w:r>
      <w:r>
        <w:rPr>
          <w:color w:val="191919"/>
        </w:rPr>
        <w:t>hrad</w:t>
      </w:r>
      <w:r w:rsidR="000D56AF">
        <w:rPr>
          <w:color w:val="191919"/>
        </w:rPr>
        <w:t>í objednatel zhotoviteli</w:t>
      </w:r>
      <w:r>
        <w:t xml:space="preserve"> </w:t>
      </w:r>
      <w:r>
        <w:rPr>
          <w:color w:val="191919"/>
        </w:rPr>
        <w:t>pos</w:t>
      </w:r>
      <w:r>
        <w:t>t</w:t>
      </w:r>
      <w:r>
        <w:rPr>
          <w:color w:val="191919"/>
        </w:rPr>
        <w:t>upně po dodán</w:t>
      </w:r>
      <w:r>
        <w:t xml:space="preserve">í </w:t>
      </w:r>
      <w:r w:rsidR="000D56AF">
        <w:rPr>
          <w:color w:val="191919"/>
        </w:rPr>
        <w:t>díl</w:t>
      </w:r>
      <w:r>
        <w:rPr>
          <w:color w:val="191919"/>
        </w:rPr>
        <w:t>a ve dvou sp</w:t>
      </w:r>
      <w:r w:rsidR="000D56AF">
        <w:t>l</w:t>
      </w:r>
      <w:r>
        <w:rPr>
          <w:color w:val="191919"/>
        </w:rPr>
        <w:t xml:space="preserve">átkách </w:t>
      </w:r>
      <w:proofErr w:type="gramStart"/>
      <w:r>
        <w:rPr>
          <w:color w:val="191919"/>
        </w:rPr>
        <w:t>na</w:t>
      </w:r>
      <w:proofErr w:type="gramEnd"/>
    </w:p>
    <w:p w:rsidR="00255A39" w:rsidRDefault="00815484">
      <w:pPr>
        <w:pStyle w:val="Zkladntext1"/>
        <w:shd w:val="clear" w:color="auto" w:fill="auto"/>
        <w:ind w:left="420" w:firstLine="20"/>
      </w:pPr>
      <w:proofErr w:type="gramStart"/>
      <w:r>
        <w:t>základě</w:t>
      </w:r>
      <w:proofErr w:type="gramEnd"/>
      <w:r>
        <w:t xml:space="preserve"> dílčí a konečné faktury. První splátku ve výši 80% ceny díla uhradí objednatel po převzetí díla do zkušebního provozu. Druhou splátku ve výši zbývajících 20% ceny díla uhradí objednatel po ukončení zkušebního provozu a převzetí díla.</w:t>
      </w:r>
    </w:p>
    <w:p w:rsidR="00255A39" w:rsidRDefault="00815484">
      <w:pPr>
        <w:pStyle w:val="Zkladntext1"/>
        <w:numPr>
          <w:ilvl w:val="0"/>
          <w:numId w:val="4"/>
        </w:numPr>
        <w:shd w:val="clear" w:color="auto" w:fill="auto"/>
        <w:tabs>
          <w:tab w:val="left" w:pos="382"/>
          <w:tab w:val="left" w:pos="1014"/>
          <w:tab w:val="left" w:pos="1777"/>
          <w:tab w:val="left" w:pos="2540"/>
          <w:tab w:val="left" w:pos="3577"/>
          <w:tab w:val="left" w:pos="4071"/>
          <w:tab w:val="left" w:pos="4940"/>
          <w:tab w:val="left" w:pos="5977"/>
          <w:tab w:val="left" w:pos="6414"/>
        </w:tabs>
        <w:ind w:left="420" w:hanging="420"/>
      </w:pPr>
      <w:r>
        <w:rPr>
          <w:color w:val="191919"/>
        </w:rPr>
        <w:t>D</w:t>
      </w:r>
      <w:r w:rsidR="000D56AF">
        <w:t>í</w:t>
      </w:r>
      <w:r>
        <w:t>l</w:t>
      </w:r>
      <w:r>
        <w:rPr>
          <w:color w:val="191919"/>
        </w:rPr>
        <w:t>č</w:t>
      </w:r>
      <w:r w:rsidR="000D56AF">
        <w:rPr>
          <w:color w:val="191919"/>
        </w:rPr>
        <w:t>í</w:t>
      </w:r>
      <w:r>
        <w:tab/>
      </w:r>
      <w:r>
        <w:rPr>
          <w:color w:val="191919"/>
        </w:rPr>
        <w:t>faktu</w:t>
      </w:r>
      <w:r>
        <w:t>m</w:t>
      </w:r>
      <w:r>
        <w:tab/>
      </w:r>
      <w:r>
        <w:rPr>
          <w:color w:val="191919"/>
        </w:rPr>
        <w:t>vys</w:t>
      </w:r>
      <w:r w:rsidR="000D56AF">
        <w:rPr>
          <w:color w:val="191919"/>
        </w:rPr>
        <w:t>t</w:t>
      </w:r>
      <w:r>
        <w:rPr>
          <w:color w:val="191919"/>
        </w:rPr>
        <w:t>av</w:t>
      </w:r>
      <w:r>
        <w:t>í</w:t>
      </w:r>
      <w:r>
        <w:tab/>
      </w:r>
      <w:r>
        <w:rPr>
          <w:color w:val="191919"/>
        </w:rPr>
        <w:t>zho</w:t>
      </w:r>
      <w:r>
        <w:t>t</w:t>
      </w:r>
      <w:r>
        <w:rPr>
          <w:color w:val="191919"/>
        </w:rPr>
        <w:t>ov</w:t>
      </w:r>
      <w:r>
        <w:t>it</w:t>
      </w:r>
      <w:r>
        <w:rPr>
          <w:color w:val="191919"/>
        </w:rPr>
        <w:t>e</w:t>
      </w:r>
      <w:r w:rsidR="000D56AF">
        <w:rPr>
          <w:color w:val="191919"/>
        </w:rPr>
        <w:t>l</w:t>
      </w:r>
      <w:r>
        <w:tab/>
      </w:r>
      <w:proofErr w:type="gramStart"/>
      <w:r>
        <w:rPr>
          <w:color w:val="191919"/>
        </w:rPr>
        <w:t>po</w:t>
      </w:r>
      <w:r w:rsidR="000D56AF">
        <w:rPr>
          <w:color w:val="191919"/>
        </w:rPr>
        <w:t>t</w:t>
      </w:r>
      <w:r>
        <w:rPr>
          <w:color w:val="191919"/>
        </w:rPr>
        <w:t>é</w:t>
      </w:r>
      <w:r>
        <w:rPr>
          <w:color w:val="191919"/>
        </w:rPr>
        <w:tab/>
        <w:t>co</w:t>
      </w:r>
      <w:proofErr w:type="gramEnd"/>
      <w:r>
        <w:rPr>
          <w:color w:val="191919"/>
        </w:rPr>
        <w:t xml:space="preserve"> doš</w:t>
      </w:r>
      <w:r>
        <w:t>l</w:t>
      </w:r>
      <w:r>
        <w:rPr>
          <w:color w:val="191919"/>
        </w:rPr>
        <w:t>o</w:t>
      </w:r>
      <w:r>
        <w:rPr>
          <w:color w:val="191919"/>
        </w:rPr>
        <w:tab/>
        <w:t>k převzet</w:t>
      </w:r>
      <w:r>
        <w:t>í</w:t>
      </w:r>
      <w:r>
        <w:tab/>
      </w:r>
      <w:r>
        <w:rPr>
          <w:color w:val="191919"/>
        </w:rPr>
        <w:t>d</w:t>
      </w:r>
      <w:r w:rsidR="000D56AF">
        <w:rPr>
          <w:color w:val="191919"/>
        </w:rPr>
        <w:t>í</w:t>
      </w:r>
      <w:r>
        <w:t>l</w:t>
      </w:r>
      <w:r>
        <w:rPr>
          <w:color w:val="191919"/>
        </w:rPr>
        <w:t>a</w:t>
      </w:r>
      <w:r>
        <w:rPr>
          <w:color w:val="191919"/>
        </w:rPr>
        <w:tab/>
        <w:t>do zkušebního pr</w:t>
      </w:r>
      <w:r>
        <w:t>o</w:t>
      </w:r>
      <w:r>
        <w:rPr>
          <w:color w:val="191919"/>
        </w:rPr>
        <w:t>vozu a</w:t>
      </w:r>
    </w:p>
    <w:p w:rsidR="00255A39" w:rsidRDefault="00815484">
      <w:pPr>
        <w:pStyle w:val="Zkladntext1"/>
        <w:shd w:val="clear" w:color="auto" w:fill="auto"/>
        <w:spacing w:after="320"/>
        <w:ind w:left="420" w:firstLine="20"/>
      </w:pPr>
      <w:r>
        <w:t>zároveň došlo k předložení veškerých dokladů, které mají být dle této smlouvy předány</w:t>
      </w:r>
    </w:p>
    <w:p w:rsidR="000D56AF" w:rsidRDefault="000D56AF">
      <w:pPr>
        <w:pStyle w:val="Zkladntext1"/>
        <w:shd w:val="clear" w:color="auto" w:fill="auto"/>
        <w:spacing w:after="320"/>
        <w:ind w:left="420" w:firstLine="20"/>
      </w:pPr>
    </w:p>
    <w:p w:rsidR="000D56AF" w:rsidRDefault="000D56AF">
      <w:pPr>
        <w:pStyle w:val="Zkladntext1"/>
        <w:shd w:val="clear" w:color="auto" w:fill="auto"/>
        <w:spacing w:after="320"/>
        <w:ind w:left="420" w:firstLine="20"/>
      </w:pPr>
    </w:p>
    <w:p w:rsidR="00255A39" w:rsidRDefault="00815484">
      <w:pPr>
        <w:pStyle w:val="Zkladntext1"/>
        <w:shd w:val="clear" w:color="auto" w:fill="auto"/>
        <w:ind w:left="420" w:firstLine="20"/>
      </w:pPr>
      <w:r>
        <w:t>při zahájení zkušebního provozu. Konečnou fakturu vystaví zhotovitel po dokončení díla, poté co došlo k protokolárnímu předání a převzetí díla objednatelem na základě včasné písemné výzvy zhotovitele, a zároveň došlo k předložení veškerých dokladů potřebných k provozu zařízení, jehož dodávka a zprovoznění je předmětem díla.</w:t>
      </w:r>
    </w:p>
    <w:p w:rsidR="00255A39" w:rsidRDefault="00815484">
      <w:pPr>
        <w:pStyle w:val="Zkladntext1"/>
        <w:numPr>
          <w:ilvl w:val="0"/>
          <w:numId w:val="4"/>
        </w:numPr>
        <w:shd w:val="clear" w:color="auto" w:fill="auto"/>
        <w:tabs>
          <w:tab w:val="left" w:pos="365"/>
        </w:tabs>
        <w:ind w:left="420" w:hanging="420"/>
      </w:pPr>
      <w:r>
        <w:t>Lhůta splatnosti faktur je 45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Faktury zhotovitel zašle též elektronicky na e</w:t>
      </w:r>
      <w:r>
        <w:softHyphen/>
        <w:t xml:space="preserve">mailovou adresu objednatele: </w:t>
      </w:r>
      <w:hyperlink r:id="rId7" w:history="1">
        <w:r>
          <w:rPr>
            <w:lang w:val="en-US" w:eastAsia="en-US" w:bidi="en-US"/>
          </w:rPr>
          <w:t>fak</w:t>
        </w:r>
        <w:r>
          <w:rPr>
            <w:color w:val="191919"/>
            <w:lang w:val="en-US" w:eastAsia="en-US" w:bidi="en-US"/>
          </w:rPr>
          <w:t>t</w:t>
        </w:r>
        <w:r>
          <w:rPr>
            <w:lang w:val="en-US" w:eastAsia="en-US" w:bidi="en-US"/>
          </w:rPr>
          <w:t>u</w:t>
        </w:r>
        <w:r>
          <w:rPr>
            <w:color w:val="191919"/>
            <w:lang w:val="en-US" w:eastAsia="en-US" w:bidi="en-US"/>
          </w:rPr>
          <w:t>r</w:t>
        </w:r>
        <w:r>
          <w:rPr>
            <w:lang w:val="en-US" w:eastAsia="en-US" w:bidi="en-US"/>
          </w:rPr>
          <w:t>y@</w:t>
        </w:r>
        <w:r>
          <w:rPr>
            <w:color w:val="191919"/>
            <w:lang w:val="en-US" w:eastAsia="en-US" w:bidi="en-US"/>
          </w:rPr>
          <w:t>n</w:t>
        </w:r>
        <w:r>
          <w:rPr>
            <w:lang w:val="en-US" w:eastAsia="en-US" w:bidi="en-US"/>
          </w:rPr>
          <w:t>g</w:t>
        </w:r>
        <w:r>
          <w:rPr>
            <w:color w:val="191919"/>
            <w:lang w:val="en-US" w:eastAsia="en-US" w:bidi="en-US"/>
          </w:rPr>
          <w:t>pr</w:t>
        </w:r>
        <w:r>
          <w:rPr>
            <w:lang w:val="en-US" w:eastAsia="en-US" w:bidi="en-US"/>
          </w:rPr>
          <w:t>ag</w:t>
        </w:r>
        <w:r>
          <w:rPr>
            <w:color w:val="191919"/>
            <w:lang w:val="en-US" w:eastAsia="en-US" w:bidi="en-US"/>
          </w:rPr>
          <w:t>u</w:t>
        </w:r>
        <w:r>
          <w:rPr>
            <w:lang w:val="en-US" w:eastAsia="en-US" w:bidi="en-US"/>
          </w:rPr>
          <w:t>e.cz</w:t>
        </w:r>
      </w:hyperlink>
      <w:r>
        <w:rPr>
          <w:lang w:val="en-US" w:eastAsia="en-US" w:bidi="en-US"/>
        </w:rPr>
        <w:t>.</w:t>
      </w:r>
    </w:p>
    <w:p w:rsidR="00255A39" w:rsidRDefault="00815484">
      <w:pPr>
        <w:pStyle w:val="Zkladntext1"/>
        <w:numPr>
          <w:ilvl w:val="0"/>
          <w:numId w:val="4"/>
        </w:numPr>
        <w:shd w:val="clear" w:color="auto" w:fill="auto"/>
        <w:tabs>
          <w:tab w:val="left" w:pos="365"/>
        </w:tabs>
        <w:ind w:left="420" w:hanging="420"/>
      </w:pPr>
      <w:r>
        <w:t>Faktury musí obsahovat náležitosti daňového dokladu podle platných právních předpisů a náležitosti stanovené touto smlouvou. Nezby</w:t>
      </w:r>
      <w:r>
        <w:rPr>
          <w:color w:val="191919"/>
        </w:rPr>
        <w:t>t</w:t>
      </w:r>
      <w:r>
        <w:t>nými náležitostmi jsou:</w:t>
      </w:r>
    </w:p>
    <w:p w:rsidR="00255A39" w:rsidRDefault="00815484">
      <w:pPr>
        <w:pStyle w:val="Zkladntext1"/>
        <w:numPr>
          <w:ilvl w:val="0"/>
          <w:numId w:val="2"/>
        </w:numPr>
        <w:shd w:val="clear" w:color="auto" w:fill="auto"/>
        <w:tabs>
          <w:tab w:val="left" w:pos="1014"/>
        </w:tabs>
        <w:ind w:left="1000" w:hanging="340"/>
        <w:jc w:val="left"/>
      </w:pPr>
      <w:r>
        <w:t>označení účetního dokladu a jeho číslo,</w:t>
      </w:r>
    </w:p>
    <w:p w:rsidR="00255A39" w:rsidRDefault="00815484">
      <w:pPr>
        <w:pStyle w:val="Zkladntext1"/>
        <w:numPr>
          <w:ilvl w:val="0"/>
          <w:numId w:val="2"/>
        </w:numPr>
        <w:shd w:val="clear" w:color="auto" w:fill="auto"/>
        <w:tabs>
          <w:tab w:val="left" w:pos="1014"/>
        </w:tabs>
        <w:ind w:left="1000" w:hanging="340"/>
        <w:jc w:val="left"/>
      </w:pPr>
      <w:r>
        <w:t>číslo smlouvy o dílo objednatele a den uzavření,</w:t>
      </w:r>
    </w:p>
    <w:p w:rsidR="00255A39" w:rsidRDefault="00815484">
      <w:pPr>
        <w:pStyle w:val="Zkladntext1"/>
        <w:numPr>
          <w:ilvl w:val="0"/>
          <w:numId w:val="2"/>
        </w:numPr>
        <w:shd w:val="clear" w:color="auto" w:fill="auto"/>
        <w:tabs>
          <w:tab w:val="left" w:pos="1014"/>
        </w:tabs>
        <w:ind w:left="1000" w:hanging="340"/>
        <w:jc w:val="left"/>
      </w:pPr>
      <w:r>
        <w:t>název a sídlo smluvních stran, jejich IČ a DIČ,</w:t>
      </w:r>
    </w:p>
    <w:p w:rsidR="00255A39" w:rsidRDefault="00815484">
      <w:pPr>
        <w:pStyle w:val="Zkladntext1"/>
        <w:numPr>
          <w:ilvl w:val="0"/>
          <w:numId w:val="2"/>
        </w:numPr>
        <w:shd w:val="clear" w:color="auto" w:fill="auto"/>
        <w:tabs>
          <w:tab w:val="left" w:pos="1014"/>
        </w:tabs>
        <w:ind w:left="1000" w:hanging="340"/>
        <w:jc w:val="left"/>
      </w:pPr>
      <w:r>
        <w:t>předmět dodávky a den jejího splnění, název a číslo stavby,</w:t>
      </w:r>
    </w:p>
    <w:p w:rsidR="00255A39" w:rsidRDefault="00815484">
      <w:pPr>
        <w:pStyle w:val="Zkladntext1"/>
        <w:numPr>
          <w:ilvl w:val="0"/>
          <w:numId w:val="2"/>
        </w:numPr>
        <w:shd w:val="clear" w:color="auto" w:fill="auto"/>
        <w:tabs>
          <w:tab w:val="left" w:pos="1014"/>
        </w:tabs>
        <w:spacing w:line="259" w:lineRule="auto"/>
        <w:ind w:left="1000" w:hanging="340"/>
        <w:jc w:val="left"/>
      </w:pPr>
      <w:r>
        <w:t>den odeslání účetního dokladu a lhůta splatnosti,</w:t>
      </w:r>
    </w:p>
    <w:p w:rsidR="00255A39" w:rsidRDefault="00815484">
      <w:pPr>
        <w:pStyle w:val="Zkladntext1"/>
        <w:numPr>
          <w:ilvl w:val="0"/>
          <w:numId w:val="2"/>
        </w:numPr>
        <w:shd w:val="clear" w:color="auto" w:fill="auto"/>
        <w:tabs>
          <w:tab w:val="left" w:pos="1014"/>
        </w:tabs>
        <w:spacing w:line="259" w:lineRule="auto"/>
        <w:ind w:left="1000" w:hanging="340"/>
        <w:jc w:val="left"/>
      </w:pPr>
      <w:r>
        <w:t>označení banky včetně identifikátoru a číslo účtu, na který má být úhrada provedena,</w:t>
      </w:r>
    </w:p>
    <w:p w:rsidR="00255A39" w:rsidRDefault="00815484">
      <w:pPr>
        <w:pStyle w:val="Zkladntext1"/>
        <w:numPr>
          <w:ilvl w:val="0"/>
          <w:numId w:val="2"/>
        </w:numPr>
        <w:shd w:val="clear" w:color="auto" w:fill="auto"/>
        <w:tabs>
          <w:tab w:val="left" w:pos="1014"/>
        </w:tabs>
        <w:spacing w:line="259" w:lineRule="auto"/>
        <w:ind w:left="1000" w:hanging="340"/>
        <w:jc w:val="left"/>
      </w:pPr>
      <w:r>
        <w:t>faktura- daňový doklad- účtovanou částku bez DPH,</w:t>
      </w:r>
    </w:p>
    <w:p w:rsidR="00255A39" w:rsidRDefault="00815484">
      <w:pPr>
        <w:pStyle w:val="Zkladntext1"/>
        <w:numPr>
          <w:ilvl w:val="0"/>
          <w:numId w:val="2"/>
        </w:numPr>
        <w:shd w:val="clear" w:color="auto" w:fill="auto"/>
        <w:tabs>
          <w:tab w:val="left" w:pos="1014"/>
        </w:tabs>
        <w:ind w:left="1000" w:hanging="340"/>
        <w:jc w:val="left"/>
      </w:pPr>
      <w:r>
        <w:t>razítko a podpis osoby oprávněné k vystavení daňového a účetního dokladu,</w:t>
      </w:r>
    </w:p>
    <w:p w:rsidR="00255A39" w:rsidRDefault="00815484">
      <w:pPr>
        <w:pStyle w:val="Zkladntext1"/>
        <w:numPr>
          <w:ilvl w:val="0"/>
          <w:numId w:val="2"/>
        </w:numPr>
        <w:shd w:val="clear" w:color="auto" w:fill="auto"/>
        <w:tabs>
          <w:tab w:val="left" w:pos="1014"/>
        </w:tabs>
        <w:ind w:left="1000" w:hanging="340"/>
        <w:jc w:val="left"/>
      </w:pPr>
      <w:r>
        <w:t>kód klasifikace CZ-CPV</w:t>
      </w:r>
    </w:p>
    <w:p w:rsidR="00255A39" w:rsidRDefault="00815484">
      <w:pPr>
        <w:pStyle w:val="Zkladntext1"/>
        <w:numPr>
          <w:ilvl w:val="0"/>
          <w:numId w:val="2"/>
        </w:numPr>
        <w:shd w:val="clear" w:color="auto" w:fill="auto"/>
        <w:tabs>
          <w:tab w:val="left" w:pos="1014"/>
        </w:tabs>
        <w:ind w:left="1000" w:hanging="340"/>
        <w:jc w:val="left"/>
      </w:pPr>
      <w:r>
        <w:t>protokol o předání a převzetí díla, schválený a podepsaný oběma smluvními stranami</w:t>
      </w:r>
    </w:p>
    <w:p w:rsidR="00255A39" w:rsidRDefault="00815484">
      <w:pPr>
        <w:pStyle w:val="Zkladntext1"/>
        <w:numPr>
          <w:ilvl w:val="0"/>
          <w:numId w:val="4"/>
        </w:numPr>
        <w:shd w:val="clear" w:color="auto" w:fill="auto"/>
        <w:tabs>
          <w:tab w:val="left" w:pos="365"/>
        </w:tabs>
        <w:spacing w:after="340"/>
        <w:ind w:left="420" w:hanging="420"/>
      </w:pPr>
      <w:r>
        <w:t>Nebudou-li faktury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255A39" w:rsidRDefault="00815484">
      <w:pPr>
        <w:pStyle w:val="Nadpis10"/>
        <w:keepNext/>
        <w:keepLines/>
        <w:shd w:val="clear" w:color="auto" w:fill="auto"/>
        <w:spacing w:after="0" w:line="262" w:lineRule="auto"/>
        <w:ind w:left="4300"/>
        <w:jc w:val="left"/>
      </w:pPr>
      <w:bookmarkStart w:id="14" w:name="bookmark14"/>
      <w:r>
        <w:rPr>
          <w:u w:val="none"/>
        </w:rPr>
        <w:t>V.</w:t>
      </w:r>
      <w:bookmarkEnd w:id="14"/>
    </w:p>
    <w:p w:rsidR="00255A39" w:rsidRDefault="00815484">
      <w:pPr>
        <w:pStyle w:val="Nadpis10"/>
        <w:keepNext/>
        <w:keepLines/>
        <w:shd w:val="clear" w:color="auto" w:fill="auto"/>
        <w:spacing w:after="260" w:line="262" w:lineRule="auto"/>
        <w:ind w:left="0"/>
      </w:pPr>
      <w:bookmarkStart w:id="15" w:name="bookmark15"/>
      <w:r>
        <w:t>Termíny plnění</w:t>
      </w:r>
      <w:bookmarkEnd w:id="15"/>
    </w:p>
    <w:p w:rsidR="00255A39" w:rsidRDefault="00815484">
      <w:pPr>
        <w:pStyle w:val="Zkladntext1"/>
        <w:numPr>
          <w:ilvl w:val="0"/>
          <w:numId w:val="5"/>
        </w:numPr>
        <w:shd w:val="clear" w:color="auto" w:fill="auto"/>
        <w:tabs>
          <w:tab w:val="left" w:pos="365"/>
        </w:tabs>
        <w:ind w:left="420" w:hanging="420"/>
      </w:pPr>
      <w:r>
        <w:rPr>
          <w:color w:val="191919"/>
        </w:rPr>
        <w:t>Zho</w:t>
      </w:r>
      <w:r>
        <w:t>t</w:t>
      </w:r>
      <w:r>
        <w:rPr>
          <w:color w:val="191919"/>
        </w:rPr>
        <w:t>ov</w:t>
      </w:r>
      <w:r w:rsidR="000D56AF">
        <w:rPr>
          <w:color w:val="191919"/>
        </w:rPr>
        <w:t>i</w:t>
      </w:r>
      <w:r>
        <w:t>t</w:t>
      </w:r>
      <w:r>
        <w:rPr>
          <w:color w:val="191919"/>
        </w:rPr>
        <w:t>e</w:t>
      </w:r>
      <w:r>
        <w:t>1 j</w:t>
      </w:r>
      <w:r>
        <w:rPr>
          <w:color w:val="191919"/>
        </w:rPr>
        <w:t>e pov</w:t>
      </w:r>
      <w:r>
        <w:t>i</w:t>
      </w:r>
      <w:r>
        <w:rPr>
          <w:color w:val="191919"/>
        </w:rPr>
        <w:t>nen zah</w:t>
      </w:r>
      <w:r>
        <w:t>áj</w:t>
      </w:r>
      <w:r w:rsidR="000D56AF">
        <w:t>i</w:t>
      </w:r>
      <w:r>
        <w:t>t r</w:t>
      </w:r>
      <w:r>
        <w:rPr>
          <w:color w:val="191919"/>
        </w:rPr>
        <w:t>ea</w:t>
      </w:r>
      <w:r w:rsidR="000D56AF">
        <w:rPr>
          <w:color w:val="191919"/>
        </w:rPr>
        <w:t>l</w:t>
      </w:r>
      <w:r>
        <w:t>i</w:t>
      </w:r>
      <w:r>
        <w:rPr>
          <w:color w:val="191919"/>
        </w:rPr>
        <w:t>zac</w:t>
      </w:r>
      <w:r>
        <w:t xml:space="preserve">i </w:t>
      </w:r>
      <w:r>
        <w:rPr>
          <w:color w:val="191919"/>
        </w:rPr>
        <w:t>d</w:t>
      </w:r>
      <w:r w:rsidR="000D56AF">
        <w:rPr>
          <w:color w:val="191919"/>
        </w:rPr>
        <w:t>í</w:t>
      </w:r>
      <w:r>
        <w:t>l</w:t>
      </w:r>
      <w:r>
        <w:rPr>
          <w:color w:val="191919"/>
        </w:rPr>
        <w:t>a ihned po naby</w:t>
      </w:r>
      <w:r>
        <w:t xml:space="preserve">tí </w:t>
      </w:r>
      <w:r>
        <w:rPr>
          <w:color w:val="191919"/>
        </w:rPr>
        <w:t>úč</w:t>
      </w:r>
      <w:r>
        <w:t>i</w:t>
      </w:r>
      <w:r>
        <w:rPr>
          <w:color w:val="191919"/>
        </w:rPr>
        <w:t>nno</w:t>
      </w:r>
      <w:r>
        <w:t>sti t</w:t>
      </w:r>
      <w:r>
        <w:rPr>
          <w:color w:val="191919"/>
        </w:rPr>
        <w:t>é</w:t>
      </w:r>
      <w:r>
        <w:t>t</w:t>
      </w:r>
      <w:r>
        <w:rPr>
          <w:color w:val="191919"/>
        </w:rPr>
        <w:t>o</w:t>
      </w:r>
      <w:r w:rsidR="000D56AF">
        <w:rPr>
          <w:color w:val="191919"/>
        </w:rPr>
        <w:t xml:space="preserve"> smlouvy</w:t>
      </w:r>
    </w:p>
    <w:p w:rsidR="00255A39" w:rsidRDefault="00815484">
      <w:pPr>
        <w:pStyle w:val="Zkladntext1"/>
        <w:shd w:val="clear" w:color="auto" w:fill="auto"/>
        <w:ind w:left="420" w:firstLine="20"/>
      </w:pPr>
      <w:r>
        <w:t>vypracováním harmonogramu postupu prací. Návrh harmonogramu postupu prací je povinen zhotovitel objednateli předložit k písemnému schválení do 5 pracovních dnů ode dne nabytí účinnosti této smlouvy. Pokud nedojde ke schválení harmonogramu postupu prací, zhotovitel ho do 5 pracovních dnů přepracuje ve spolupráci s objednatelem.</w:t>
      </w:r>
    </w:p>
    <w:p w:rsidR="00255A39" w:rsidRDefault="00815484">
      <w:pPr>
        <w:pStyle w:val="Zkladntext1"/>
        <w:numPr>
          <w:ilvl w:val="0"/>
          <w:numId w:val="5"/>
        </w:numPr>
        <w:shd w:val="clear" w:color="auto" w:fill="auto"/>
        <w:tabs>
          <w:tab w:val="left" w:pos="365"/>
        </w:tabs>
        <w:ind w:left="420" w:hanging="420"/>
      </w:pPr>
      <w:r>
        <w:t>Zhotovitel je povinen předat dílo objednateli do zkušebního provozu nejpozději do 90 kalendářních dnů od data oboustranně schváleného harmonogramu postupu prací. Zhotovitel je povinen písemně oznámit objednateli nejméně 3 pracovní dny předem termín, ve kterém bude dílo připraveno k předání do zkušebního provozu.</w:t>
      </w:r>
    </w:p>
    <w:p w:rsidR="00255A39" w:rsidRDefault="00815484">
      <w:pPr>
        <w:pStyle w:val="Zkladntext1"/>
        <w:numPr>
          <w:ilvl w:val="0"/>
          <w:numId w:val="5"/>
        </w:numPr>
        <w:shd w:val="clear" w:color="auto" w:fill="auto"/>
        <w:tabs>
          <w:tab w:val="left" w:pos="365"/>
        </w:tabs>
        <w:ind w:left="420" w:hanging="420"/>
      </w:pPr>
      <w:r>
        <w:t>Předpokladem úspěšného předání a převzetí díla je dále předání dokladů uvedených v čl. VIII odst. 8 této smlouvy.</w:t>
      </w:r>
    </w:p>
    <w:p w:rsidR="00255A39" w:rsidRDefault="00815484">
      <w:pPr>
        <w:pStyle w:val="Zkladntext1"/>
        <w:numPr>
          <w:ilvl w:val="0"/>
          <w:numId w:val="5"/>
        </w:numPr>
        <w:shd w:val="clear" w:color="auto" w:fill="auto"/>
        <w:tabs>
          <w:tab w:val="left" w:pos="365"/>
        </w:tabs>
        <w:ind w:left="420" w:hanging="420"/>
      </w:pPr>
      <w:r>
        <w:t>Po předání díla do zkušebního provozu je zhotovitel povinen vyklidit prostory, poskytnuté mu objednatelem, do 5 pracovních dnů.</w:t>
      </w:r>
    </w:p>
    <w:p w:rsidR="00255A39" w:rsidRDefault="00815484">
      <w:pPr>
        <w:pStyle w:val="Zkladntext1"/>
        <w:numPr>
          <w:ilvl w:val="0"/>
          <w:numId w:val="5"/>
        </w:numPr>
        <w:shd w:val="clear" w:color="auto" w:fill="auto"/>
        <w:tabs>
          <w:tab w:val="left" w:pos="365"/>
        </w:tabs>
        <w:ind w:left="420" w:hanging="420"/>
      </w:pPr>
      <w:r>
        <w:t>Zkušební provoz se sjednává na dobu 60 dnů.</w:t>
      </w:r>
    </w:p>
    <w:p w:rsidR="000D56AF" w:rsidRDefault="00815484">
      <w:pPr>
        <w:pStyle w:val="Zkladntext1"/>
        <w:numPr>
          <w:ilvl w:val="0"/>
          <w:numId w:val="5"/>
        </w:numPr>
        <w:shd w:val="clear" w:color="auto" w:fill="auto"/>
        <w:tabs>
          <w:tab w:val="left" w:pos="365"/>
        </w:tabs>
        <w:ind w:left="420" w:hanging="420"/>
      </w:pPr>
      <w:r>
        <w:t xml:space="preserve">Po ukončení zkušebního provozu a odstranění zjištěných nedostatků předá zhotovitel </w:t>
      </w:r>
    </w:p>
    <w:p w:rsidR="000D56AF" w:rsidRDefault="000D56AF" w:rsidP="000D56AF">
      <w:pPr>
        <w:pStyle w:val="Zkladntext1"/>
        <w:shd w:val="clear" w:color="auto" w:fill="auto"/>
        <w:tabs>
          <w:tab w:val="left" w:pos="365"/>
        </w:tabs>
        <w:ind w:left="420"/>
      </w:pPr>
    </w:p>
    <w:p w:rsidR="000D56AF" w:rsidRDefault="000D56AF" w:rsidP="000D56AF">
      <w:pPr>
        <w:pStyle w:val="Zkladntext1"/>
        <w:shd w:val="clear" w:color="auto" w:fill="auto"/>
        <w:tabs>
          <w:tab w:val="left" w:pos="365"/>
        </w:tabs>
        <w:ind w:left="420"/>
      </w:pPr>
    </w:p>
    <w:p w:rsidR="000D56AF" w:rsidRDefault="000D56AF" w:rsidP="000D56AF">
      <w:pPr>
        <w:pStyle w:val="Zkladntext1"/>
        <w:shd w:val="clear" w:color="auto" w:fill="auto"/>
        <w:tabs>
          <w:tab w:val="left" w:pos="365"/>
        </w:tabs>
        <w:ind w:left="420"/>
      </w:pPr>
    </w:p>
    <w:p w:rsidR="000D56AF" w:rsidRDefault="000D56AF" w:rsidP="000D56AF">
      <w:pPr>
        <w:pStyle w:val="Zkladntext1"/>
        <w:shd w:val="clear" w:color="auto" w:fill="auto"/>
        <w:tabs>
          <w:tab w:val="left" w:pos="365"/>
        </w:tabs>
        <w:ind w:left="420"/>
      </w:pPr>
    </w:p>
    <w:p w:rsidR="000D56AF" w:rsidRDefault="000D56AF" w:rsidP="000D56AF">
      <w:pPr>
        <w:pStyle w:val="Zkladntext1"/>
        <w:shd w:val="clear" w:color="auto" w:fill="auto"/>
        <w:tabs>
          <w:tab w:val="left" w:pos="365"/>
        </w:tabs>
        <w:ind w:left="420"/>
      </w:pPr>
    </w:p>
    <w:p w:rsidR="00255A39" w:rsidRDefault="00815484" w:rsidP="000D56AF">
      <w:pPr>
        <w:pStyle w:val="Zkladntext1"/>
        <w:shd w:val="clear" w:color="auto" w:fill="auto"/>
        <w:tabs>
          <w:tab w:val="left" w:pos="365"/>
        </w:tabs>
        <w:ind w:left="420"/>
      </w:pPr>
      <w:r>
        <w:t>řádně dokončené dílo objednateli způsobem dle čl. VIII této smlouvy a objednatel jej za podmínek stanovených tamtéž převezme.</w:t>
      </w:r>
    </w:p>
    <w:p w:rsidR="00255A39" w:rsidRDefault="00815484">
      <w:pPr>
        <w:pStyle w:val="Zkladntext1"/>
        <w:numPr>
          <w:ilvl w:val="0"/>
          <w:numId w:val="5"/>
        </w:numPr>
        <w:shd w:val="clear" w:color="auto" w:fill="auto"/>
        <w:tabs>
          <w:tab w:val="left" w:pos="354"/>
        </w:tabs>
        <w:spacing w:after="260" w:line="259" w:lineRule="auto"/>
        <w:ind w:left="420" w:hanging="420"/>
      </w:pPr>
      <w:r>
        <w:t>Zhotovitel se zavazuje bezodkladně informovat objednatele o veškerých okolnostech, které mohou mít vliv na termín plnění díla.</w:t>
      </w:r>
    </w:p>
    <w:p w:rsidR="00255A39" w:rsidRDefault="00815484">
      <w:pPr>
        <w:pStyle w:val="Nadpis10"/>
        <w:keepNext/>
        <w:keepLines/>
        <w:shd w:val="clear" w:color="auto" w:fill="auto"/>
        <w:spacing w:after="0" w:line="262" w:lineRule="auto"/>
        <w:ind w:left="4240"/>
        <w:jc w:val="left"/>
      </w:pPr>
      <w:bookmarkStart w:id="16" w:name="bookmark16"/>
      <w:r>
        <w:rPr>
          <w:u w:val="none"/>
        </w:rPr>
        <w:t>VI.</w:t>
      </w:r>
      <w:bookmarkEnd w:id="16"/>
    </w:p>
    <w:p w:rsidR="00255A39" w:rsidRDefault="00815484">
      <w:pPr>
        <w:pStyle w:val="Nadpis10"/>
        <w:keepNext/>
        <w:keepLines/>
        <w:shd w:val="clear" w:color="auto" w:fill="auto"/>
        <w:spacing w:after="260" w:line="262" w:lineRule="auto"/>
        <w:ind w:left="0"/>
      </w:pPr>
      <w:bookmarkStart w:id="17" w:name="bookmark17"/>
      <w:r>
        <w:t>Provádění díla</w:t>
      </w:r>
      <w:bookmarkEnd w:id="17"/>
    </w:p>
    <w:p w:rsidR="00255A39" w:rsidRDefault="00815484">
      <w:pPr>
        <w:pStyle w:val="Zkladntext1"/>
        <w:numPr>
          <w:ilvl w:val="0"/>
          <w:numId w:val="6"/>
        </w:numPr>
        <w:shd w:val="clear" w:color="auto" w:fill="auto"/>
        <w:tabs>
          <w:tab w:val="left" w:pos="354"/>
        </w:tabs>
        <w:ind w:left="420" w:hanging="420"/>
      </w:pPr>
      <w:r>
        <w:t>Místem plnění je:</w:t>
      </w:r>
    </w:p>
    <w:p w:rsidR="00255A39" w:rsidRDefault="00815484">
      <w:pPr>
        <w:pStyle w:val="Zkladntext1"/>
        <w:numPr>
          <w:ilvl w:val="0"/>
          <w:numId w:val="2"/>
        </w:numPr>
        <w:shd w:val="clear" w:color="auto" w:fill="auto"/>
        <w:tabs>
          <w:tab w:val="left" w:pos="972"/>
        </w:tabs>
        <w:ind w:left="620"/>
        <w:jc w:val="left"/>
      </w:pPr>
      <w:r>
        <w:t>Národní galerie v Praze, Staroměstské náměstí 12, 110 15 Praha 1</w:t>
      </w:r>
    </w:p>
    <w:p w:rsidR="00255A39" w:rsidRDefault="00815484">
      <w:pPr>
        <w:pStyle w:val="Zkladntext1"/>
        <w:numPr>
          <w:ilvl w:val="0"/>
          <w:numId w:val="2"/>
        </w:numPr>
        <w:shd w:val="clear" w:color="auto" w:fill="auto"/>
        <w:tabs>
          <w:tab w:val="left" w:pos="972"/>
        </w:tabs>
        <w:ind w:left="620"/>
        <w:jc w:val="left"/>
      </w:pPr>
      <w:r>
        <w:t>Veletržní palác, Dukelských hrdinů 47, 170 00 Praha 7</w:t>
      </w:r>
    </w:p>
    <w:p w:rsidR="00255A39" w:rsidRDefault="00815484">
      <w:pPr>
        <w:pStyle w:val="Zkladntext1"/>
        <w:numPr>
          <w:ilvl w:val="0"/>
          <w:numId w:val="2"/>
        </w:numPr>
        <w:shd w:val="clear" w:color="auto" w:fill="auto"/>
        <w:tabs>
          <w:tab w:val="left" w:pos="972"/>
        </w:tabs>
        <w:ind w:left="620"/>
        <w:jc w:val="left"/>
      </w:pPr>
      <w:r>
        <w:t>Šternberský palác, Hradčanské nám. 15, 118 00 Praha 1</w:t>
      </w:r>
    </w:p>
    <w:p w:rsidR="00255A39" w:rsidRDefault="00815484">
      <w:pPr>
        <w:pStyle w:val="Zkladntext1"/>
        <w:numPr>
          <w:ilvl w:val="0"/>
          <w:numId w:val="2"/>
        </w:numPr>
        <w:shd w:val="clear" w:color="auto" w:fill="auto"/>
        <w:tabs>
          <w:tab w:val="left" w:pos="972"/>
        </w:tabs>
        <w:ind w:left="620"/>
        <w:jc w:val="left"/>
      </w:pPr>
      <w:r>
        <w:t>Salmovský palác, Hradčanské náměstí 2, 118 00 Praha 1</w:t>
      </w:r>
    </w:p>
    <w:p w:rsidR="00255A39" w:rsidRDefault="00815484">
      <w:pPr>
        <w:pStyle w:val="Zkladntext1"/>
        <w:numPr>
          <w:ilvl w:val="0"/>
          <w:numId w:val="2"/>
        </w:numPr>
        <w:shd w:val="clear" w:color="auto" w:fill="auto"/>
        <w:tabs>
          <w:tab w:val="left" w:pos="972"/>
        </w:tabs>
        <w:ind w:left="620"/>
        <w:jc w:val="left"/>
      </w:pPr>
      <w:r>
        <w:t>Palác Kinských, Staroměstské nám. 12, 110 15 Praha 1</w:t>
      </w:r>
    </w:p>
    <w:p w:rsidR="00255A39" w:rsidRDefault="00815484">
      <w:pPr>
        <w:pStyle w:val="Zkladntext1"/>
        <w:numPr>
          <w:ilvl w:val="0"/>
          <w:numId w:val="2"/>
        </w:numPr>
        <w:shd w:val="clear" w:color="auto" w:fill="auto"/>
        <w:tabs>
          <w:tab w:val="left" w:pos="972"/>
        </w:tabs>
        <w:ind w:left="620"/>
        <w:jc w:val="left"/>
      </w:pPr>
      <w:r>
        <w:t>Klášter sv. Anežky České, U Milosrdných 17, 110 00 Praha 1</w:t>
      </w:r>
    </w:p>
    <w:p w:rsidR="00255A39" w:rsidRDefault="00815484">
      <w:pPr>
        <w:pStyle w:val="Zkladntext1"/>
        <w:numPr>
          <w:ilvl w:val="0"/>
          <w:numId w:val="2"/>
        </w:numPr>
        <w:shd w:val="clear" w:color="auto" w:fill="auto"/>
        <w:tabs>
          <w:tab w:val="left" w:pos="972"/>
        </w:tabs>
        <w:ind w:left="620"/>
        <w:jc w:val="left"/>
      </w:pPr>
      <w:r>
        <w:t>Schwarzenberský palác, Hradčanské náměstí 2, 118 00 Praha 1</w:t>
      </w:r>
    </w:p>
    <w:p w:rsidR="00255A39" w:rsidRDefault="00815484">
      <w:pPr>
        <w:pStyle w:val="Zkladntext1"/>
        <w:numPr>
          <w:ilvl w:val="0"/>
          <w:numId w:val="6"/>
        </w:numPr>
        <w:shd w:val="clear" w:color="auto" w:fill="auto"/>
        <w:tabs>
          <w:tab w:val="left" w:pos="354"/>
        </w:tabs>
        <w:ind w:left="420" w:hanging="420"/>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255A39" w:rsidRDefault="00815484">
      <w:pPr>
        <w:pStyle w:val="Zkladntext1"/>
        <w:numPr>
          <w:ilvl w:val="0"/>
          <w:numId w:val="6"/>
        </w:numPr>
        <w:shd w:val="clear" w:color="auto" w:fill="auto"/>
        <w:tabs>
          <w:tab w:val="left" w:pos="354"/>
        </w:tabs>
        <w:ind w:left="420" w:hanging="420"/>
      </w:pPr>
      <w:r>
        <w:t>Zhotovitel se zavazuje provádět dílo v souladu s touto smlouvou, s vynaložením odborné péče, dle pokynů objednatele a dle projektové dokumentace.</w:t>
      </w:r>
    </w:p>
    <w:p w:rsidR="00255A39" w:rsidRDefault="00815484">
      <w:pPr>
        <w:pStyle w:val="Zkladntext1"/>
        <w:numPr>
          <w:ilvl w:val="0"/>
          <w:numId w:val="6"/>
        </w:numPr>
        <w:shd w:val="clear" w:color="auto" w:fill="auto"/>
        <w:tabs>
          <w:tab w:val="left" w:pos="354"/>
        </w:tabs>
        <w:ind w:left="420" w:hanging="420"/>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újmy na zdraví a škody na majetku vzniklé porušením shora uvedených předpisů.</w:t>
      </w:r>
    </w:p>
    <w:p w:rsidR="00255A39" w:rsidRDefault="00815484">
      <w:pPr>
        <w:pStyle w:val="Zkladntext1"/>
        <w:numPr>
          <w:ilvl w:val="0"/>
          <w:numId w:val="6"/>
        </w:numPr>
        <w:shd w:val="clear" w:color="auto" w:fill="auto"/>
        <w:tabs>
          <w:tab w:val="left" w:pos="444"/>
        </w:tabs>
        <w:ind w:left="420" w:hanging="280"/>
      </w:pPr>
      <w:r>
        <w:t>Zhotovitel může pověřit provedením díla nebo jeho části jinou osobu jako poddodavatele, pokud tak uvedl ve své nabídce učiněné v rámci veřejné zakázky. Při provádění díla jinou osobou má zhotovitel odpovědnost, jako by dílo prováděl sám. V případě poddodavatelů, kteří nebyli zhotoviteli známi při podání nabídky a nebyli v nabídce výslovně uvedeni, je zhotovitel povinen před započetím prací prováděných poddodavatelem oznámit objednateli jeho název a identifikační údaje. Seznam poddodavatelů, s přesným uvedením prací, které na díle prováděli, bude též součástí předávacího protokolu.</w:t>
      </w:r>
    </w:p>
    <w:p w:rsidR="00255A39" w:rsidRDefault="00815484">
      <w:pPr>
        <w:pStyle w:val="Zkladntext1"/>
        <w:numPr>
          <w:ilvl w:val="0"/>
          <w:numId w:val="6"/>
        </w:numPr>
        <w:shd w:val="clear" w:color="auto" w:fill="auto"/>
        <w:tabs>
          <w:tab w:val="left" w:pos="354"/>
        </w:tabs>
        <w:ind w:left="420" w:hanging="420"/>
      </w:pPr>
      <w:r>
        <w:t>Zhotovitel je povinen umožnit objednateli nebo osobě objednatelem pověřené kdykoliv kontrolu prováděných prací. Během realizace budou nejméně 2x měsíčně probíhat kontrolní dny za přítomn</w:t>
      </w:r>
      <w:r w:rsidR="000D56AF">
        <w:t>osti zástupce objednatele, odborn</w:t>
      </w:r>
      <w:r>
        <w:t>ě-technického dozoru a dalších osob.</w:t>
      </w:r>
    </w:p>
    <w:p w:rsidR="00255A39" w:rsidRDefault="00815484">
      <w:pPr>
        <w:pStyle w:val="Zkladntext1"/>
        <w:numPr>
          <w:ilvl w:val="0"/>
          <w:numId w:val="6"/>
        </w:numPr>
        <w:shd w:val="clear" w:color="auto" w:fill="auto"/>
        <w:tabs>
          <w:tab w:val="left" w:pos="354"/>
        </w:tabs>
        <w:ind w:left="420" w:hanging="420"/>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255A39" w:rsidRDefault="00815484">
      <w:pPr>
        <w:pStyle w:val="Zkladntext1"/>
        <w:numPr>
          <w:ilvl w:val="0"/>
          <w:numId w:val="6"/>
        </w:numPr>
        <w:shd w:val="clear" w:color="auto" w:fill="auto"/>
        <w:tabs>
          <w:tab w:val="left" w:pos="354"/>
        </w:tabs>
        <w:ind w:left="420" w:hanging="420"/>
      </w:pPr>
      <w:r>
        <w:t>Zhotovitel zodpovídá za to, že jím provedená projektová dokumentace bude zpracována dle platných ČSN a souvisejících předpisů.</w:t>
      </w:r>
    </w:p>
    <w:p w:rsidR="00255A39" w:rsidRDefault="00815484">
      <w:pPr>
        <w:pStyle w:val="Zkladntext1"/>
        <w:numPr>
          <w:ilvl w:val="0"/>
          <w:numId w:val="6"/>
        </w:numPr>
        <w:shd w:val="clear" w:color="auto" w:fill="auto"/>
        <w:tabs>
          <w:tab w:val="left" w:pos="354"/>
        </w:tabs>
        <w:ind w:left="420" w:hanging="420"/>
      </w:pPr>
      <w:r>
        <w:t>Objednatel je oprávněn k dozoru a provádění kontroly prací pověřit třetí osobu. Pověření takové osoby mus</w:t>
      </w:r>
      <w:r w:rsidR="000D56AF">
        <w:t>í být zhotoviteli prokázáno nej</w:t>
      </w:r>
      <w:r>
        <w:t>později při první kontrole prací touto osobou, jejími zaměstnanci či zástupci.</w:t>
      </w:r>
    </w:p>
    <w:p w:rsidR="00255A39" w:rsidRDefault="00815484">
      <w:pPr>
        <w:pStyle w:val="Zkladntext1"/>
        <w:numPr>
          <w:ilvl w:val="0"/>
          <w:numId w:val="6"/>
        </w:numPr>
        <w:shd w:val="clear" w:color="auto" w:fill="auto"/>
        <w:tabs>
          <w:tab w:val="left" w:pos="409"/>
        </w:tabs>
        <w:ind w:left="420" w:hanging="420"/>
      </w:pPr>
      <w:r>
        <w:t>Objednatel neodpovídá za ztrátu, poškození či odcizení věcí a materiálu uložených</w:t>
      </w:r>
    </w:p>
    <w:p w:rsidR="000D56AF" w:rsidRDefault="000D56AF" w:rsidP="000D56AF">
      <w:pPr>
        <w:pStyle w:val="Zkladntext1"/>
        <w:shd w:val="clear" w:color="auto" w:fill="auto"/>
        <w:tabs>
          <w:tab w:val="left" w:pos="409"/>
        </w:tabs>
      </w:pPr>
    </w:p>
    <w:p w:rsidR="000D56AF" w:rsidRDefault="000D56AF" w:rsidP="000D56AF">
      <w:pPr>
        <w:pStyle w:val="Zkladntext1"/>
        <w:shd w:val="clear" w:color="auto" w:fill="auto"/>
        <w:tabs>
          <w:tab w:val="left" w:pos="409"/>
        </w:tabs>
      </w:pPr>
    </w:p>
    <w:p w:rsidR="000D56AF" w:rsidRDefault="000D56AF" w:rsidP="000D56AF">
      <w:pPr>
        <w:pStyle w:val="Zkladntext1"/>
        <w:shd w:val="clear" w:color="auto" w:fill="auto"/>
        <w:tabs>
          <w:tab w:val="left" w:pos="409"/>
        </w:tabs>
      </w:pPr>
    </w:p>
    <w:p w:rsidR="000D56AF" w:rsidRDefault="000D56AF" w:rsidP="000D56AF">
      <w:pPr>
        <w:pStyle w:val="Zkladntext1"/>
        <w:shd w:val="clear" w:color="auto" w:fill="auto"/>
        <w:tabs>
          <w:tab w:val="left" w:pos="409"/>
        </w:tabs>
      </w:pPr>
    </w:p>
    <w:p w:rsidR="000D56AF" w:rsidRDefault="000D56AF" w:rsidP="000D56AF">
      <w:pPr>
        <w:pStyle w:val="Zkladntext1"/>
        <w:shd w:val="clear" w:color="auto" w:fill="auto"/>
        <w:tabs>
          <w:tab w:val="left" w:pos="409"/>
        </w:tabs>
      </w:pPr>
    </w:p>
    <w:p w:rsidR="000D56AF" w:rsidRDefault="000D56AF" w:rsidP="000D56AF">
      <w:pPr>
        <w:pStyle w:val="Zkladntext1"/>
        <w:shd w:val="clear" w:color="auto" w:fill="auto"/>
        <w:tabs>
          <w:tab w:val="left" w:pos="409"/>
        </w:tabs>
      </w:pPr>
    </w:p>
    <w:p w:rsidR="00255A39" w:rsidRDefault="00815484">
      <w:pPr>
        <w:pStyle w:val="Zkladntext1"/>
        <w:shd w:val="clear" w:color="auto" w:fill="auto"/>
        <w:ind w:left="400" w:firstLine="20"/>
        <w:jc w:val="left"/>
      </w:pPr>
      <w:r>
        <w:t>zhotovitelem, jeho zaměstnanci či jinými subjekty v objektu objednavatele.</w:t>
      </w:r>
    </w:p>
    <w:p w:rsidR="00255A39" w:rsidRDefault="00815484">
      <w:pPr>
        <w:pStyle w:val="Zkladntext1"/>
        <w:numPr>
          <w:ilvl w:val="0"/>
          <w:numId w:val="6"/>
        </w:numPr>
        <w:shd w:val="clear" w:color="auto" w:fill="auto"/>
        <w:tabs>
          <w:tab w:val="left" w:pos="394"/>
        </w:tabs>
        <w:ind w:left="400" w:hanging="400"/>
      </w:pPr>
      <w:r>
        <w:t>Zhotovitel omezí provádění hlučných prací v návštěvní době expozic v objektu, tj. není-li uvedeno jinak, od úterý do neděle 10-18 hodin. Objednatel po dohodě umožní zhotoviteli provádění hlučných prací i mimo takto vymezenou otvírací dobu.</w:t>
      </w:r>
    </w:p>
    <w:p w:rsidR="00255A39" w:rsidRDefault="00815484">
      <w:pPr>
        <w:pStyle w:val="Zkladntext1"/>
        <w:numPr>
          <w:ilvl w:val="0"/>
          <w:numId w:val="6"/>
        </w:numPr>
        <w:shd w:val="clear" w:color="auto" w:fill="auto"/>
        <w:tabs>
          <w:tab w:val="left" w:pos="399"/>
        </w:tabs>
        <w:ind w:left="400" w:hanging="400"/>
      </w:pPr>
      <w:r>
        <w:t>Zhotovitel se zavazuje respektovat a dodržovat režimová opatření ke vstupu a pohybu osob.</w:t>
      </w:r>
    </w:p>
    <w:p w:rsidR="00255A39" w:rsidRDefault="00815484">
      <w:pPr>
        <w:pStyle w:val="Zkladntext1"/>
        <w:numPr>
          <w:ilvl w:val="0"/>
          <w:numId w:val="6"/>
        </w:numPr>
        <w:shd w:val="clear" w:color="auto" w:fill="auto"/>
        <w:tabs>
          <w:tab w:val="left" w:pos="399"/>
        </w:tabs>
        <w:ind w:left="400" w:hanging="400"/>
      </w:pPr>
      <w:r>
        <w:t>Zhotovitel se zavazuje při zpracování projektové dokumentace, při dodávce a montáži respektovat skutečnost, že je stavba realizována v objektu národní kulturní památky. Při provádění díla si bude počínat tak, aby nebyla ohrožena ochrana umělecky či historicky cenných prvků.</w:t>
      </w:r>
    </w:p>
    <w:p w:rsidR="00255A39" w:rsidRDefault="00815484">
      <w:pPr>
        <w:pStyle w:val="Zkladntext1"/>
        <w:numPr>
          <w:ilvl w:val="0"/>
          <w:numId w:val="6"/>
        </w:numPr>
        <w:shd w:val="clear" w:color="auto" w:fill="auto"/>
        <w:tabs>
          <w:tab w:val="left" w:pos="399"/>
        </w:tabs>
        <w:ind w:left="400" w:hanging="400"/>
      </w:pPr>
      <w:r>
        <w:t>Požadavky na zajištění přístupu je do prostor objednatele nutné písemně oznámit kontaktní osobě Objednatele minimálně 5 dnů před zahájením práce. V případě, že není možné ze strany Objednatele zajistit do 5 dnů požadovaný přístup, dojde k prodloužení termínu realizace o dobu, kdy nebylo možné zajistit požadovaný přístup.</w:t>
      </w:r>
    </w:p>
    <w:p w:rsidR="00255A39" w:rsidRDefault="00815484">
      <w:pPr>
        <w:pStyle w:val="Zkladntext1"/>
        <w:numPr>
          <w:ilvl w:val="0"/>
          <w:numId w:val="6"/>
        </w:numPr>
        <w:shd w:val="clear" w:color="auto" w:fill="auto"/>
        <w:tabs>
          <w:tab w:val="left" w:pos="399"/>
        </w:tabs>
        <w:ind w:left="400" w:hanging="400"/>
      </w:pPr>
      <w:r>
        <w:t>Objednatel je státní příspěvková organizace, jejíž hlavní činností je odborné shromažďování, správa a zpřístupňování sbírek muzejní povahy, včetně činnosti kulturně výchovné a metodické. Z výše uvedeného vyplývá, že po celou dobu rekonstrukce datové sítě musí být zajištěn bezchybný chod instituce. Případná rizika nebo přerušení provozu datové sítě musí být označena v harmonogramu postupu prací a vždy minimálně 5 dnů dopředu konzultována s kontaktní osobou uvedenou v článku XII. této Smlouvy.</w:t>
      </w:r>
    </w:p>
    <w:p w:rsidR="00255A39" w:rsidRDefault="00815484">
      <w:pPr>
        <w:pStyle w:val="Zkladntext1"/>
        <w:numPr>
          <w:ilvl w:val="0"/>
          <w:numId w:val="6"/>
        </w:numPr>
        <w:shd w:val="clear" w:color="auto" w:fill="auto"/>
        <w:tabs>
          <w:tab w:val="left" w:pos="399"/>
        </w:tabs>
        <w:ind w:left="400" w:hanging="400"/>
      </w:pPr>
      <w:r>
        <w:t>Zhotovitel je povinen zachovávat mlčenlivost o všech skutečnostech, o nichž se dozvěděl v souvislosti s plněním této smlouvy, ledaže by šlo o skutečnosti prokazatelně obecně známé nebo takové, jejichž sdělení třetím osobám bude nezbytně vyžadovat povaha díla. Povinnosti mlčenlivosti může zhotovitele zprostit pouze objednatel svým písemným prohlášením adresovaným zhotoviteli. Závazek zhotovitele k zachování mlčenlivosti zůstává v platnosti i po zániku této smlouvy. Zhotovitel se zejména výslovně zavazuje zachovávat mlčenlivost o všech údajích získaných nebo přístupných v informačním systému objednatele, zejména o osobních údajích (dle zákona č. 101/2000 Sb. o ochraně osobních údajů v platném znění) a o bezpečnostních opatřeních sloužících k ochraně zájmů objednatele a/nebo hmotného i nehmotného majetku, s nímž objednatel hospodaří, který užívá nebo kterým disponuje.</w:t>
      </w:r>
    </w:p>
    <w:p w:rsidR="00255A39" w:rsidRDefault="00815484">
      <w:pPr>
        <w:pStyle w:val="Zkladntext1"/>
        <w:numPr>
          <w:ilvl w:val="0"/>
          <w:numId w:val="6"/>
        </w:numPr>
        <w:shd w:val="clear" w:color="auto" w:fill="auto"/>
        <w:tabs>
          <w:tab w:val="left" w:pos="399"/>
        </w:tabs>
        <w:spacing w:after="360"/>
        <w:ind w:left="400" w:hanging="400"/>
      </w:pPr>
      <w:r>
        <w:t>Zhotovitel se zavazuje poskytnout součinnost objednateli a provozovatelům nebo správcům elektronických, příp. jiných systémů, které jsou v objektech objednatele provozovány tak, aby nedošlo k ohrožení činnosti a funkčnosti těchto systémů (zejm. EZS) v souvislosti s plněním této smlouvy.</w:t>
      </w:r>
    </w:p>
    <w:p w:rsidR="00255A39" w:rsidRDefault="00815484">
      <w:pPr>
        <w:pStyle w:val="Nadpis10"/>
        <w:keepNext/>
        <w:keepLines/>
        <w:shd w:val="clear" w:color="auto" w:fill="auto"/>
        <w:spacing w:after="0" w:line="262" w:lineRule="auto"/>
        <w:ind w:left="4180"/>
        <w:jc w:val="left"/>
      </w:pPr>
      <w:bookmarkStart w:id="18" w:name="bookmark18"/>
      <w:r>
        <w:rPr>
          <w:u w:val="none"/>
        </w:rPr>
        <w:t>VII.</w:t>
      </w:r>
      <w:bookmarkEnd w:id="18"/>
    </w:p>
    <w:p w:rsidR="00255A39" w:rsidRDefault="00815484">
      <w:pPr>
        <w:pStyle w:val="Nadpis10"/>
        <w:keepNext/>
        <w:keepLines/>
        <w:shd w:val="clear" w:color="auto" w:fill="auto"/>
        <w:spacing w:after="260" w:line="262" w:lineRule="auto"/>
        <w:ind w:left="0"/>
      </w:pPr>
      <w:bookmarkStart w:id="19" w:name="bookmark19"/>
      <w:r>
        <w:t>Kvalitativní podmínky díla</w:t>
      </w:r>
      <w:bookmarkEnd w:id="19"/>
    </w:p>
    <w:p w:rsidR="00255A39" w:rsidRDefault="00815484">
      <w:pPr>
        <w:pStyle w:val="Zkladntext1"/>
        <w:numPr>
          <w:ilvl w:val="0"/>
          <w:numId w:val="7"/>
        </w:numPr>
        <w:shd w:val="clear" w:color="auto" w:fill="auto"/>
        <w:tabs>
          <w:tab w:val="left" w:pos="351"/>
        </w:tabs>
        <w:ind w:left="400" w:hanging="40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255A39" w:rsidRDefault="00815484">
      <w:pPr>
        <w:pStyle w:val="Zkladntext1"/>
        <w:numPr>
          <w:ilvl w:val="0"/>
          <w:numId w:val="7"/>
        </w:numPr>
        <w:shd w:val="clear" w:color="auto" w:fill="auto"/>
        <w:tabs>
          <w:tab w:val="left" w:pos="351"/>
        </w:tabs>
        <w:ind w:left="400" w:hanging="400"/>
      </w:pPr>
      <w:r>
        <w:t>Veškeré použité materiály a výrobky musí mít vlastnosti požadované relevantními právními předpisy zejména zákonem č. 22/1997 Sb., o technických požadavcích na výrobky, ve znění pozdějších předpisů.</w:t>
      </w:r>
    </w:p>
    <w:p w:rsidR="000D56AF" w:rsidRDefault="00815484">
      <w:pPr>
        <w:pStyle w:val="Zkladntext1"/>
        <w:numPr>
          <w:ilvl w:val="0"/>
          <w:numId w:val="7"/>
        </w:numPr>
        <w:shd w:val="clear" w:color="auto" w:fill="auto"/>
        <w:tabs>
          <w:tab w:val="left" w:pos="351"/>
        </w:tabs>
        <w:spacing w:after="360"/>
        <w:ind w:left="400" w:hanging="400"/>
      </w:pPr>
      <w:r>
        <w:t>Veškeré odborné práce musí vykonávat pracovníci, kteří mají příslušnou kvalifikaci dle podmínek zadávací dokumentace. Objednatel nebo</w:t>
      </w:r>
      <w:r w:rsidR="000D56AF">
        <w:t xml:space="preserve"> </w:t>
      </w:r>
      <w:r>
        <w:t xml:space="preserve">jím pověřená osoba si může vyžádat </w:t>
      </w:r>
    </w:p>
    <w:p w:rsidR="000D56AF" w:rsidRDefault="000D56AF" w:rsidP="000D56AF">
      <w:pPr>
        <w:pStyle w:val="Zkladntext1"/>
        <w:shd w:val="clear" w:color="auto" w:fill="auto"/>
        <w:tabs>
          <w:tab w:val="left" w:pos="351"/>
        </w:tabs>
        <w:spacing w:after="360"/>
      </w:pPr>
    </w:p>
    <w:p w:rsidR="000D56AF" w:rsidRDefault="000D56AF" w:rsidP="000D56AF">
      <w:pPr>
        <w:pStyle w:val="Zkladntext1"/>
        <w:shd w:val="clear" w:color="auto" w:fill="auto"/>
        <w:tabs>
          <w:tab w:val="left" w:pos="351"/>
        </w:tabs>
        <w:spacing w:after="360"/>
        <w:ind w:left="400"/>
      </w:pPr>
    </w:p>
    <w:p w:rsidR="00255A39" w:rsidRDefault="00815484" w:rsidP="000D56AF">
      <w:pPr>
        <w:pStyle w:val="Zkladntext1"/>
        <w:shd w:val="clear" w:color="auto" w:fill="auto"/>
        <w:tabs>
          <w:tab w:val="left" w:pos="351"/>
        </w:tabs>
        <w:spacing w:after="360"/>
      </w:pPr>
      <w:r>
        <w:t>výsledky kvalitativních zkoušek.</w:t>
      </w:r>
    </w:p>
    <w:p w:rsidR="00255A39" w:rsidRDefault="00815484">
      <w:pPr>
        <w:pStyle w:val="Nadpis10"/>
        <w:keepNext/>
        <w:keepLines/>
        <w:shd w:val="clear" w:color="auto" w:fill="auto"/>
        <w:spacing w:after="0" w:line="240" w:lineRule="auto"/>
        <w:ind w:left="4160"/>
        <w:jc w:val="left"/>
      </w:pPr>
      <w:bookmarkStart w:id="20" w:name="bookmark20"/>
      <w:r>
        <w:rPr>
          <w:u w:val="none"/>
        </w:rPr>
        <w:t>VIII.</w:t>
      </w:r>
      <w:bookmarkEnd w:id="20"/>
    </w:p>
    <w:p w:rsidR="00255A39" w:rsidRDefault="00815484">
      <w:pPr>
        <w:pStyle w:val="Nadpis10"/>
        <w:keepNext/>
        <w:keepLines/>
        <w:shd w:val="clear" w:color="auto" w:fill="auto"/>
        <w:spacing w:after="300" w:line="240" w:lineRule="auto"/>
        <w:ind w:left="0"/>
      </w:pPr>
      <w:bookmarkStart w:id="21" w:name="bookmark21"/>
      <w:r>
        <w:t>Předání a převzetí díla</w:t>
      </w:r>
      <w:bookmarkEnd w:id="21"/>
    </w:p>
    <w:p w:rsidR="00255A39" w:rsidRDefault="00815484">
      <w:pPr>
        <w:pStyle w:val="Zkladntext1"/>
        <w:numPr>
          <w:ilvl w:val="0"/>
          <w:numId w:val="8"/>
        </w:numPr>
        <w:shd w:val="clear" w:color="auto" w:fill="auto"/>
        <w:tabs>
          <w:tab w:val="left" w:pos="354"/>
        </w:tabs>
        <w:ind w:left="340" w:hanging="340"/>
      </w:pPr>
      <w:r>
        <w:t>Zhotovitel splní svou povinnost provést dílo podle této smlouvy jeho řádným ukončením, vč. zkušebního provozu a předáním díla objednateli za podmínek uvedených v tomto článku.</w:t>
      </w:r>
    </w:p>
    <w:p w:rsidR="00255A39" w:rsidRDefault="00815484">
      <w:pPr>
        <w:pStyle w:val="Zkladntext1"/>
        <w:numPr>
          <w:ilvl w:val="0"/>
          <w:numId w:val="8"/>
        </w:numPr>
        <w:shd w:val="clear" w:color="auto" w:fill="auto"/>
        <w:tabs>
          <w:tab w:val="left" w:pos="354"/>
        </w:tabs>
        <w:ind w:left="340" w:hanging="340"/>
      </w:pPr>
      <w:r>
        <w:t>Předání a převzetí díla bude uskutečněno formou předávacího protokolu dle odst. 5 tohoto článku, a to první pracovní den následující po ukončení zkušebního provozu dle čl. V.</w:t>
      </w:r>
    </w:p>
    <w:p w:rsidR="00255A39" w:rsidRDefault="00815484">
      <w:pPr>
        <w:pStyle w:val="Zkladntext1"/>
        <w:numPr>
          <w:ilvl w:val="0"/>
          <w:numId w:val="8"/>
        </w:numPr>
        <w:shd w:val="clear" w:color="auto" w:fill="auto"/>
        <w:tabs>
          <w:tab w:val="left" w:pos="354"/>
        </w:tabs>
        <w:ind w:left="340" w:hanging="34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255A39" w:rsidRDefault="00815484">
      <w:pPr>
        <w:pStyle w:val="Zkladntext1"/>
        <w:numPr>
          <w:ilvl w:val="0"/>
          <w:numId w:val="8"/>
        </w:numPr>
        <w:shd w:val="clear" w:color="auto" w:fill="auto"/>
        <w:tabs>
          <w:tab w:val="left" w:pos="354"/>
        </w:tabs>
        <w:ind w:left="340" w:hanging="340"/>
      </w:pPr>
      <w:r>
        <w:t>Objednatel dílo převezme v případě, že jeho provedení odpovídá této smlouvě, je plně funkční a je prosté vad. Tím není dotčeno právo objednatele převzít dílo s vadami, které nebrání jeho provozu postupem dle odst. 7 tohoto článku.</w:t>
      </w:r>
    </w:p>
    <w:p w:rsidR="00255A39" w:rsidRDefault="00815484">
      <w:pPr>
        <w:pStyle w:val="Zkladntext1"/>
        <w:numPr>
          <w:ilvl w:val="0"/>
          <w:numId w:val="8"/>
        </w:numPr>
        <w:shd w:val="clear" w:color="auto" w:fill="auto"/>
        <w:tabs>
          <w:tab w:val="left" w:pos="354"/>
        </w:tabs>
        <w:ind w:left="340" w:hanging="34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255A39" w:rsidRDefault="00815484">
      <w:pPr>
        <w:pStyle w:val="Zkladntext1"/>
        <w:numPr>
          <w:ilvl w:val="0"/>
          <w:numId w:val="8"/>
        </w:numPr>
        <w:shd w:val="clear" w:color="auto" w:fill="auto"/>
        <w:tabs>
          <w:tab w:val="left" w:pos="354"/>
        </w:tabs>
        <w:ind w:left="340" w:hanging="340"/>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255A39" w:rsidRDefault="00815484">
      <w:pPr>
        <w:pStyle w:val="Zkladntext1"/>
        <w:numPr>
          <w:ilvl w:val="0"/>
          <w:numId w:val="8"/>
        </w:numPr>
        <w:shd w:val="clear" w:color="auto" w:fill="auto"/>
        <w:tabs>
          <w:tab w:val="left" w:pos="354"/>
        </w:tabs>
        <w:ind w:left="340" w:hanging="340"/>
      </w:pPr>
      <w:r>
        <w:t xml:space="preserve">Pro účely této smlouvy se dílo považuje po ukončení zkušebního provozu za řádně dokončené okamžikem podpisu protokolu o předání a převzetí díla oběma smluvními stranami. Rozhodne-li se objednatel dílo převzít i s vadami nebo nedodělky, které </w:t>
      </w:r>
      <w:proofErr w:type="gramStart"/>
      <w:r>
        <w:t>nebrání</w:t>
      </w:r>
      <w:proofErr w:type="gramEnd"/>
      <w:r>
        <w:t xml:space="preserve"> jeho provozu </w:t>
      </w:r>
      <w:proofErr w:type="gramStart"/>
      <w:r>
        <w:t>považuje</w:t>
      </w:r>
      <w:proofErr w:type="gramEnd"/>
      <w:r>
        <w:t xml:space="preserv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w:t>
      </w:r>
    </w:p>
    <w:p w:rsidR="00255A39" w:rsidRDefault="00815484">
      <w:pPr>
        <w:pStyle w:val="Zkladntext1"/>
        <w:numPr>
          <w:ilvl w:val="0"/>
          <w:numId w:val="8"/>
        </w:numPr>
        <w:shd w:val="clear" w:color="auto" w:fill="auto"/>
        <w:tabs>
          <w:tab w:val="left" w:pos="354"/>
        </w:tabs>
        <w:ind w:left="340" w:hanging="340"/>
      </w:pPr>
      <w:r>
        <w:t>Zhotovitel předá objednateli při převzetí díla do zkušebního provozu a při předání a při konečném předání a převzetí díla po ukončení zkušebního provozu veškeré doklady, protokoly o požadovaných zkouškách, které jsou nutné pro další užívání díla nebo které jsou nařízeny příslušnými normami a předpisy, a to takto:</w:t>
      </w:r>
    </w:p>
    <w:p w:rsidR="00255A39" w:rsidRDefault="00815484">
      <w:pPr>
        <w:pStyle w:val="Zkladntext1"/>
        <w:numPr>
          <w:ilvl w:val="0"/>
          <w:numId w:val="9"/>
        </w:numPr>
        <w:shd w:val="clear" w:color="auto" w:fill="auto"/>
        <w:tabs>
          <w:tab w:val="left" w:pos="719"/>
        </w:tabs>
        <w:ind w:left="720" w:hanging="360"/>
        <w:jc w:val="left"/>
      </w:pPr>
      <w:r>
        <w:t>atesty, záruční listy, prohlášení o shodě (při zahájení zkušebního provozu)</w:t>
      </w:r>
    </w:p>
    <w:p w:rsidR="00255A39" w:rsidRDefault="00815484">
      <w:pPr>
        <w:pStyle w:val="Zkladntext1"/>
        <w:numPr>
          <w:ilvl w:val="0"/>
          <w:numId w:val="9"/>
        </w:numPr>
        <w:shd w:val="clear" w:color="auto" w:fill="auto"/>
        <w:tabs>
          <w:tab w:val="left" w:pos="719"/>
        </w:tabs>
        <w:ind w:left="720" w:hanging="360"/>
        <w:jc w:val="left"/>
      </w:pPr>
      <w:r>
        <w:t>zápisy a osvědčení o všech předepsaných zkouškách, měřeních (při konečném předání)</w:t>
      </w:r>
    </w:p>
    <w:p w:rsidR="00255A39" w:rsidRDefault="00815484">
      <w:pPr>
        <w:pStyle w:val="Zkladntext1"/>
        <w:numPr>
          <w:ilvl w:val="0"/>
          <w:numId w:val="9"/>
        </w:numPr>
        <w:shd w:val="clear" w:color="auto" w:fill="auto"/>
        <w:tabs>
          <w:tab w:val="left" w:pos="719"/>
        </w:tabs>
        <w:ind w:left="720" w:hanging="360"/>
        <w:jc w:val="left"/>
      </w:pPr>
      <w:r>
        <w:t>návody k použití (při zahájení zkušebního provozu)</w:t>
      </w:r>
    </w:p>
    <w:p w:rsidR="00255A39" w:rsidRDefault="00815484">
      <w:pPr>
        <w:pStyle w:val="Zkladntext1"/>
        <w:numPr>
          <w:ilvl w:val="0"/>
          <w:numId w:val="9"/>
        </w:numPr>
        <w:shd w:val="clear" w:color="auto" w:fill="auto"/>
        <w:tabs>
          <w:tab w:val="left" w:pos="719"/>
        </w:tabs>
        <w:ind w:left="720" w:hanging="360"/>
        <w:jc w:val="left"/>
      </w:pPr>
      <w:r>
        <w:t>datové nosiče CD obsahující veškerý dodaný software</w:t>
      </w:r>
    </w:p>
    <w:p w:rsidR="00255A39" w:rsidRDefault="00815484">
      <w:pPr>
        <w:pStyle w:val="Zkladntext1"/>
        <w:numPr>
          <w:ilvl w:val="0"/>
          <w:numId w:val="9"/>
        </w:numPr>
        <w:shd w:val="clear" w:color="auto" w:fill="auto"/>
        <w:tabs>
          <w:tab w:val="left" w:pos="719"/>
        </w:tabs>
        <w:ind w:left="720" w:hanging="360"/>
        <w:jc w:val="left"/>
      </w:pPr>
      <w:r>
        <w:t>zápisy o provedených revizních zkouškách (při zahájení zkušebního provozu)</w:t>
      </w:r>
    </w:p>
    <w:p w:rsidR="00255A39" w:rsidRDefault="00815484">
      <w:pPr>
        <w:pStyle w:val="Zkladntext1"/>
        <w:numPr>
          <w:ilvl w:val="0"/>
          <w:numId w:val="9"/>
        </w:numPr>
        <w:shd w:val="clear" w:color="auto" w:fill="auto"/>
        <w:tabs>
          <w:tab w:val="left" w:pos="719"/>
        </w:tabs>
        <w:ind w:left="720" w:hanging="360"/>
        <w:jc w:val="left"/>
      </w:pPr>
      <w:r>
        <w:t>doklady o zabezpečení likvidace odpadů v souladu se zákonem o odpadech (při konečném předání)</w:t>
      </w:r>
    </w:p>
    <w:p w:rsidR="00255A39" w:rsidRDefault="00815484">
      <w:pPr>
        <w:pStyle w:val="Zkladntext1"/>
        <w:shd w:val="clear" w:color="auto" w:fill="auto"/>
        <w:ind w:left="440"/>
      </w:pPr>
      <w:r>
        <w:t xml:space="preserve">Dále bude při konečném předání díla předána i dokumentace skutečného provedení ve 3 tištěných </w:t>
      </w:r>
      <w:proofErr w:type="spellStart"/>
      <w:r>
        <w:t>paré</w:t>
      </w:r>
      <w:proofErr w:type="spellEnd"/>
      <w:r>
        <w:t xml:space="preserve"> a 1 CD se soubory ve </w:t>
      </w:r>
      <w:proofErr w:type="gramStart"/>
      <w:r>
        <w:t>formátu .</w:t>
      </w:r>
      <w:proofErr w:type="spellStart"/>
      <w:r>
        <w:t>dwg</w:t>
      </w:r>
      <w:proofErr w:type="spellEnd"/>
      <w:proofErr w:type="gramEnd"/>
      <w:r>
        <w:t>, .</w:t>
      </w:r>
      <w:proofErr w:type="spellStart"/>
      <w:r>
        <w:t>pdf</w:t>
      </w:r>
      <w:proofErr w:type="spellEnd"/>
      <w:r>
        <w:t>, .</w:t>
      </w:r>
      <w:proofErr w:type="spellStart"/>
      <w:r>
        <w:t>docx</w:t>
      </w:r>
      <w:proofErr w:type="spellEnd"/>
      <w:r>
        <w:t xml:space="preserve">. nebo </w:t>
      </w:r>
      <w:proofErr w:type="spellStart"/>
      <w:r>
        <w:t>xlsx</w:t>
      </w:r>
      <w:proofErr w:type="spellEnd"/>
      <w:r>
        <w:t>. Bez těchto</w:t>
      </w:r>
    </w:p>
    <w:p w:rsidR="000D56AF" w:rsidRDefault="000D56AF">
      <w:pPr>
        <w:pStyle w:val="Zkladntext1"/>
        <w:shd w:val="clear" w:color="auto" w:fill="auto"/>
        <w:ind w:left="440"/>
      </w:pPr>
    </w:p>
    <w:p w:rsidR="000D56AF" w:rsidRDefault="000D56AF">
      <w:pPr>
        <w:pStyle w:val="Zkladntext1"/>
        <w:shd w:val="clear" w:color="auto" w:fill="auto"/>
        <w:ind w:left="440"/>
      </w:pPr>
    </w:p>
    <w:p w:rsidR="000D56AF" w:rsidRDefault="000D56AF">
      <w:pPr>
        <w:pStyle w:val="Zkladntext1"/>
        <w:shd w:val="clear" w:color="auto" w:fill="auto"/>
        <w:ind w:left="440"/>
      </w:pPr>
    </w:p>
    <w:p w:rsidR="000D56AF" w:rsidRDefault="000D56AF">
      <w:pPr>
        <w:pStyle w:val="Zkladntext1"/>
        <w:shd w:val="clear" w:color="auto" w:fill="auto"/>
        <w:ind w:left="440"/>
      </w:pPr>
    </w:p>
    <w:p w:rsidR="000D56AF" w:rsidRDefault="000D56AF">
      <w:pPr>
        <w:pStyle w:val="Zkladntext1"/>
        <w:shd w:val="clear" w:color="auto" w:fill="auto"/>
        <w:ind w:left="440"/>
      </w:pPr>
    </w:p>
    <w:p w:rsidR="00255A39" w:rsidRDefault="00815484">
      <w:pPr>
        <w:pStyle w:val="Zkladntext1"/>
        <w:shd w:val="clear" w:color="auto" w:fill="auto"/>
        <w:spacing w:after="260" w:line="264" w:lineRule="auto"/>
        <w:ind w:left="420" w:firstLine="20"/>
      </w:pPr>
      <w:r>
        <w:t>dokladů nelze považovat dílo za dokončené a způsobilé k předání. Zároveň musí zhotovitel při konečném předání prokázat splnění veškerých požadavků uvedených v technické specifikaci.</w:t>
      </w:r>
    </w:p>
    <w:p w:rsidR="00255A39" w:rsidRDefault="00815484">
      <w:pPr>
        <w:pStyle w:val="Zkladntext1"/>
        <w:numPr>
          <w:ilvl w:val="0"/>
          <w:numId w:val="8"/>
        </w:numPr>
        <w:shd w:val="clear" w:color="auto" w:fill="auto"/>
        <w:tabs>
          <w:tab w:val="left" w:pos="364"/>
        </w:tabs>
        <w:ind w:left="420" w:hanging="420"/>
      </w:pPr>
      <w:r>
        <w:t>Zhotovitel se zavazuje řádně odstranit veškeré vady a nedodělky, jež vyplynou z přejímacího řízení, a to v termínu stanoveném v protokolu o předání a převzetí díla podle odst. 5 tohoto článku nebo v zápise o nepřevzetí díla podle odst. 6 tohoto článku. Nebude-li termín odstranění vady nebo nedodělku stanoven tímto způsobem a neuplatni</w:t>
      </w:r>
      <w:r>
        <w:softHyphen/>
        <w:t>li objednatel ohledně zjištěné vady nebo nedodělku jiný zákonný či smluvní nárok vyplývající z odpovědnosti zhotovitele za vady díla, je zhotovitel povinen va</w:t>
      </w:r>
      <w:r w:rsidR="000D56AF">
        <w:t>du nebo nedodělek odstranit nej</w:t>
      </w:r>
      <w:r>
        <w:t>později do 14 (čtrnácti) dnů ode dne jeho nahlášení objednatelem.</w:t>
      </w:r>
    </w:p>
    <w:p w:rsidR="00255A39" w:rsidRDefault="00815484">
      <w:pPr>
        <w:pStyle w:val="Zkladntext1"/>
        <w:numPr>
          <w:ilvl w:val="0"/>
          <w:numId w:val="8"/>
        </w:numPr>
        <w:shd w:val="clear" w:color="auto" w:fill="auto"/>
        <w:tabs>
          <w:tab w:val="left" w:pos="390"/>
        </w:tabs>
        <w:spacing w:after="260"/>
        <w:ind w:left="420" w:hanging="42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255A39" w:rsidRDefault="00815484">
      <w:pPr>
        <w:pStyle w:val="Nadpis10"/>
        <w:keepNext/>
        <w:keepLines/>
        <w:shd w:val="clear" w:color="auto" w:fill="auto"/>
        <w:spacing w:after="0" w:line="262" w:lineRule="auto"/>
        <w:ind w:left="4240"/>
        <w:jc w:val="left"/>
      </w:pPr>
      <w:bookmarkStart w:id="22" w:name="bookmark22"/>
      <w:r>
        <w:rPr>
          <w:u w:val="none"/>
        </w:rPr>
        <w:t>IX.</w:t>
      </w:r>
      <w:bookmarkEnd w:id="22"/>
    </w:p>
    <w:p w:rsidR="00255A39" w:rsidRDefault="00815484">
      <w:pPr>
        <w:pStyle w:val="Zkladntext1"/>
        <w:shd w:val="clear" w:color="auto" w:fill="auto"/>
        <w:spacing w:after="260"/>
        <w:jc w:val="center"/>
      </w:pPr>
      <w:r>
        <w:rPr>
          <w:b/>
          <w:bCs/>
          <w:u w:val="single"/>
        </w:rPr>
        <w:t>Záruka za jakost díla, odpovědnost za vady</w:t>
      </w:r>
    </w:p>
    <w:p w:rsidR="00255A39" w:rsidRDefault="00815484">
      <w:pPr>
        <w:pStyle w:val="Zkladntext1"/>
        <w:numPr>
          <w:ilvl w:val="0"/>
          <w:numId w:val="10"/>
        </w:numPr>
        <w:shd w:val="clear" w:color="auto" w:fill="auto"/>
        <w:tabs>
          <w:tab w:val="left" w:pos="364"/>
        </w:tabs>
        <w:ind w:left="420" w:hanging="420"/>
      </w:pPr>
      <w:r>
        <w:t>Zhotovitel odpovídá za to, že dílo provedené jím podle této smlouvy bude kompletní, plně funkční, způsobilé k účelu, k němuž bylo vytvořeno, a že jeho kvalita bude odpovídat smlouvě.</w:t>
      </w:r>
    </w:p>
    <w:p w:rsidR="00255A39" w:rsidRDefault="00815484">
      <w:pPr>
        <w:pStyle w:val="Zkladntext1"/>
        <w:numPr>
          <w:ilvl w:val="0"/>
          <w:numId w:val="10"/>
        </w:numPr>
        <w:shd w:val="clear" w:color="auto" w:fill="auto"/>
        <w:tabs>
          <w:tab w:val="left" w:pos="364"/>
        </w:tabs>
        <w:ind w:left="420" w:hanging="420"/>
      </w:pPr>
      <w:r>
        <w:t>Zhotovitel touto smlouvou poskytuje objednateli záruku za jakost díla v rozsahu uvedeném v článku XI. této smlouvy. Záruční doba činí 36 měsíců a počíná běžet dnem podpisu protokolu o předání díla bez jakýchkoliv vad či výhrad objednatele a převzetí díla oběma smluvními stranami. Zárukou za jakost zhotovitel přejímá závazek, že dílo bude po celou záruční dobu plně funkční a způsobilé k řádnému užívání, a že si zachová vlastnosti vymezené touto smlouvou.</w:t>
      </w:r>
    </w:p>
    <w:p w:rsidR="00255A39" w:rsidRDefault="00815484">
      <w:pPr>
        <w:pStyle w:val="Zkladntext1"/>
        <w:numPr>
          <w:ilvl w:val="0"/>
          <w:numId w:val="10"/>
        </w:numPr>
        <w:shd w:val="clear" w:color="auto" w:fill="auto"/>
        <w:tabs>
          <w:tab w:val="left" w:pos="364"/>
        </w:tabs>
        <w:ind w:left="420" w:hanging="420"/>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255A39" w:rsidRDefault="00815484">
      <w:pPr>
        <w:pStyle w:val="Zkladntext1"/>
        <w:numPr>
          <w:ilvl w:val="0"/>
          <w:numId w:val="10"/>
        </w:numPr>
        <w:shd w:val="clear" w:color="auto" w:fill="auto"/>
        <w:tabs>
          <w:tab w:val="left" w:pos="364"/>
        </w:tabs>
        <w:ind w:left="420" w:hanging="420"/>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255A39" w:rsidRDefault="00815484">
      <w:pPr>
        <w:pStyle w:val="Zkladntext1"/>
        <w:numPr>
          <w:ilvl w:val="0"/>
          <w:numId w:val="10"/>
        </w:numPr>
        <w:shd w:val="clear" w:color="auto" w:fill="auto"/>
        <w:tabs>
          <w:tab w:val="left" w:pos="364"/>
        </w:tabs>
        <w:ind w:left="420" w:hanging="420"/>
      </w:pPr>
      <w:r>
        <w:t>Zhotovitel se zavazuje odstranit vady, které vznikly nebo které se projevily v průběhu záruční doby, a poskytnout v záruční době servisní podporu v souladu se specifikací úrovně servisních služeb (SLA), která je přílohou této smlouvy.</w:t>
      </w:r>
    </w:p>
    <w:p w:rsidR="00255A39" w:rsidRDefault="00815484">
      <w:pPr>
        <w:pStyle w:val="Zkladntext1"/>
        <w:numPr>
          <w:ilvl w:val="0"/>
          <w:numId w:val="10"/>
        </w:numPr>
        <w:shd w:val="clear" w:color="auto" w:fill="auto"/>
        <w:tabs>
          <w:tab w:val="left" w:pos="364"/>
        </w:tabs>
        <w:ind w:left="420" w:hanging="420"/>
      </w:pPr>
      <w:r>
        <w:t>Vady díla, jejichž působením by mohly vzniknout další škody na majetku objednatele nebo na majetku třetích osob nebo jejichž působením by došlo k omezení řádného užívání díla, se zhotovitel zavazuje odstranit následující pracovní den od jejich oznámení objednatelem.</w:t>
      </w:r>
    </w:p>
    <w:p w:rsidR="00255A39" w:rsidRDefault="00815484">
      <w:pPr>
        <w:pStyle w:val="Zkladntext1"/>
        <w:numPr>
          <w:ilvl w:val="0"/>
          <w:numId w:val="10"/>
        </w:numPr>
        <w:shd w:val="clear" w:color="auto" w:fill="auto"/>
        <w:tabs>
          <w:tab w:val="left" w:pos="364"/>
        </w:tabs>
        <w:ind w:left="420" w:hanging="420"/>
      </w:pPr>
      <w:r>
        <w:t>Záruční doba podle odst. 2 tohoto článku se prodlužuje o dobu, po kterou nebylo možno dílo v plném rozsahu užívat z důvodu nastalé vady a jejího odstraňování.</w:t>
      </w:r>
    </w:p>
    <w:p w:rsidR="00255A39" w:rsidRDefault="00815484">
      <w:pPr>
        <w:pStyle w:val="Zkladntext1"/>
        <w:numPr>
          <w:ilvl w:val="0"/>
          <w:numId w:val="10"/>
        </w:numPr>
        <w:shd w:val="clear" w:color="auto" w:fill="auto"/>
        <w:tabs>
          <w:tab w:val="left" w:pos="364"/>
        </w:tabs>
        <w:spacing w:after="260"/>
        <w:ind w:left="420" w:hanging="42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0D56AF" w:rsidRDefault="000D56AF" w:rsidP="000D56AF">
      <w:pPr>
        <w:pStyle w:val="Zkladntext1"/>
        <w:shd w:val="clear" w:color="auto" w:fill="auto"/>
        <w:tabs>
          <w:tab w:val="left" w:pos="364"/>
        </w:tabs>
        <w:spacing w:after="260"/>
      </w:pPr>
    </w:p>
    <w:p w:rsidR="000D56AF" w:rsidRDefault="000D56AF" w:rsidP="000D56AF">
      <w:pPr>
        <w:pStyle w:val="Zkladntext1"/>
        <w:shd w:val="clear" w:color="auto" w:fill="auto"/>
        <w:tabs>
          <w:tab w:val="left" w:pos="364"/>
        </w:tabs>
        <w:spacing w:after="260"/>
      </w:pPr>
    </w:p>
    <w:p w:rsidR="000D56AF" w:rsidRDefault="000D56AF" w:rsidP="000D56AF">
      <w:pPr>
        <w:pStyle w:val="Zkladntext1"/>
        <w:shd w:val="clear" w:color="auto" w:fill="auto"/>
        <w:tabs>
          <w:tab w:val="left" w:pos="364"/>
        </w:tabs>
        <w:spacing w:after="260"/>
      </w:pPr>
    </w:p>
    <w:p w:rsidR="000D56AF" w:rsidRDefault="000D56AF" w:rsidP="000D56AF">
      <w:pPr>
        <w:pStyle w:val="Zkladntext1"/>
        <w:shd w:val="clear" w:color="auto" w:fill="auto"/>
        <w:tabs>
          <w:tab w:val="left" w:pos="364"/>
        </w:tabs>
        <w:spacing w:after="260"/>
      </w:pPr>
    </w:p>
    <w:p w:rsidR="00255A39" w:rsidRDefault="00815484">
      <w:pPr>
        <w:pStyle w:val="Zkladntext1"/>
        <w:numPr>
          <w:ilvl w:val="0"/>
          <w:numId w:val="10"/>
        </w:numPr>
        <w:shd w:val="clear" w:color="auto" w:fill="auto"/>
        <w:tabs>
          <w:tab w:val="left" w:pos="362"/>
        </w:tabs>
        <w:spacing w:line="264" w:lineRule="auto"/>
        <w:ind w:left="420" w:hanging="420"/>
      </w:pPr>
      <w:r>
        <w:t>O době a způsobu odstranění vady bude sepsán zápis o odstranění vad podepsaný oběma smluvními stranami.</w:t>
      </w:r>
    </w:p>
    <w:p w:rsidR="00255A39" w:rsidRDefault="00815484">
      <w:pPr>
        <w:pStyle w:val="Zkladntext1"/>
        <w:numPr>
          <w:ilvl w:val="0"/>
          <w:numId w:val="10"/>
        </w:numPr>
        <w:shd w:val="clear" w:color="auto" w:fill="auto"/>
        <w:tabs>
          <w:tab w:val="left" w:pos="411"/>
        </w:tabs>
        <w:spacing w:line="264" w:lineRule="auto"/>
        <w:ind w:left="420" w:hanging="420"/>
      </w:pPr>
      <w:r>
        <w:t>Objednatel se zavazuje, že umožní zhotoviteli po předání díla přístup do objektu za účelem oprav a odstranění nedodělků.</w:t>
      </w:r>
    </w:p>
    <w:p w:rsidR="00255A39" w:rsidRDefault="00815484">
      <w:pPr>
        <w:pStyle w:val="Zkladntext1"/>
        <w:numPr>
          <w:ilvl w:val="0"/>
          <w:numId w:val="10"/>
        </w:numPr>
        <w:shd w:val="clear" w:color="auto" w:fill="auto"/>
        <w:tabs>
          <w:tab w:val="left" w:pos="411"/>
        </w:tabs>
        <w:spacing w:after="340" w:line="264" w:lineRule="auto"/>
        <w:ind w:left="420" w:hanging="420"/>
      </w:pPr>
      <w:r>
        <w:t>Zhotovitel se zavazuje, že po dobu stavby a doby záruky bude řádně pojištěn pro případ odpovědnosti za škodu způsobenou při výkonu jeho podnikatelské činnosti v minimální výši 10.000.000,- Kč. Pojistná smlouva (ověřená kopie) je přílohou této smlouvy o dílo.</w:t>
      </w:r>
    </w:p>
    <w:p w:rsidR="00255A39" w:rsidRDefault="00815484">
      <w:pPr>
        <w:pStyle w:val="Nadpis10"/>
        <w:keepNext/>
        <w:keepLines/>
        <w:shd w:val="clear" w:color="auto" w:fill="auto"/>
        <w:spacing w:after="0" w:line="262" w:lineRule="auto"/>
        <w:ind w:left="4260" w:firstLine="20"/>
        <w:jc w:val="left"/>
      </w:pPr>
      <w:bookmarkStart w:id="23" w:name="bookmark23"/>
      <w:r>
        <w:rPr>
          <w:u w:val="none"/>
        </w:rPr>
        <w:t>X.</w:t>
      </w:r>
      <w:bookmarkEnd w:id="23"/>
    </w:p>
    <w:p w:rsidR="00255A39" w:rsidRDefault="00815484">
      <w:pPr>
        <w:pStyle w:val="Nadpis10"/>
        <w:keepNext/>
        <w:keepLines/>
        <w:shd w:val="clear" w:color="auto" w:fill="auto"/>
        <w:spacing w:after="260" w:line="262" w:lineRule="auto"/>
        <w:ind w:left="0"/>
      </w:pPr>
      <w:bookmarkStart w:id="24" w:name="bookmark24"/>
      <w:r>
        <w:t>Smluvní sankce</w:t>
      </w:r>
      <w:bookmarkEnd w:id="24"/>
    </w:p>
    <w:p w:rsidR="00255A39" w:rsidRDefault="00815484">
      <w:pPr>
        <w:pStyle w:val="Zkladntext1"/>
        <w:numPr>
          <w:ilvl w:val="0"/>
          <w:numId w:val="11"/>
        </w:numPr>
        <w:shd w:val="clear" w:color="auto" w:fill="auto"/>
        <w:tabs>
          <w:tab w:val="left" w:pos="362"/>
        </w:tabs>
        <w:ind w:left="420" w:hanging="420"/>
      </w:pPr>
      <w:r>
        <w:t>Pro případ prodlení zhotovitele s dokončením díla podle této smlouvy si smluvní strany sjednávají ve prospěch objednatele smluvní pokutu ve výši 0,5 % z ceny díla bez DPH za každý, byť i jen započatý den prodlení.</w:t>
      </w:r>
    </w:p>
    <w:p w:rsidR="00255A39" w:rsidRDefault="00815484">
      <w:pPr>
        <w:pStyle w:val="Zkladntext1"/>
        <w:numPr>
          <w:ilvl w:val="0"/>
          <w:numId w:val="11"/>
        </w:numPr>
        <w:shd w:val="clear" w:color="auto" w:fill="auto"/>
        <w:tabs>
          <w:tab w:val="left" w:pos="362"/>
        </w:tabs>
        <w:ind w:left="420" w:hanging="420"/>
      </w:pPr>
      <w:r>
        <w:t>Pro případ prodlení zhotovitele s předáním návrhu harmonogramu prací podle této smlouvy si smluvní strany sjednávají ve prospěch objednatele smluvní pokutu ve výši 0,1 % z ceny díla bez DPH za každý, byť i jen započatý den prodlení.</w:t>
      </w:r>
    </w:p>
    <w:p w:rsidR="00255A39" w:rsidRDefault="00815484">
      <w:pPr>
        <w:pStyle w:val="Zkladntext1"/>
        <w:numPr>
          <w:ilvl w:val="0"/>
          <w:numId w:val="11"/>
        </w:numPr>
        <w:shd w:val="clear" w:color="auto" w:fill="auto"/>
        <w:tabs>
          <w:tab w:val="left" w:pos="362"/>
        </w:tabs>
        <w:ind w:left="420" w:hanging="420"/>
      </w:pPr>
      <w:r>
        <w:t>Pro případ prodlení zhotovitele s odstraněním vad nebo nedodělků vyplývajících z přejímacího řízení nebo zjištěných v záruční době si smluvní strany sjednávají ve prospěch objednatele smluvní pokutu ve výši 0,1 % z ceny díla bez DPH za každý, byť i jen započatý den prodlení.</w:t>
      </w:r>
    </w:p>
    <w:p w:rsidR="00255A39" w:rsidRDefault="00815484">
      <w:pPr>
        <w:pStyle w:val="Zkladntext1"/>
        <w:numPr>
          <w:ilvl w:val="0"/>
          <w:numId w:val="11"/>
        </w:numPr>
        <w:shd w:val="clear" w:color="auto" w:fill="auto"/>
        <w:tabs>
          <w:tab w:val="left" w:pos="362"/>
        </w:tabs>
        <w:ind w:left="420" w:hanging="420"/>
      </w:pPr>
      <w:r>
        <w:t>Pro případ neodstranění nečistot a nepořádku v objektu si smluvní strany sjednávají ve prospěch objednatele smluvní pokutu ve výši 5.000,- Kč za jednotlivé případy.</w:t>
      </w:r>
    </w:p>
    <w:p w:rsidR="00255A39" w:rsidRDefault="00815484">
      <w:pPr>
        <w:pStyle w:val="Zkladntext1"/>
        <w:numPr>
          <w:ilvl w:val="0"/>
          <w:numId w:val="11"/>
        </w:numPr>
        <w:shd w:val="clear" w:color="auto" w:fill="auto"/>
        <w:tabs>
          <w:tab w:val="left" w:pos="362"/>
        </w:tabs>
        <w:ind w:left="420" w:hanging="420"/>
      </w:pPr>
      <w:r>
        <w:t>V případě porušení povinnosti mlčenlivosti dle čl. VI odst. 16 této smlouvy si smluvní strany sjednávají ve prospěch objednatele smluvní pokutu ve výši 500.000,- Kč za každý jednotlivý případ porušení této povinnosti.</w:t>
      </w:r>
    </w:p>
    <w:p w:rsidR="00255A39" w:rsidRDefault="00815484">
      <w:pPr>
        <w:pStyle w:val="Zkladntext1"/>
        <w:numPr>
          <w:ilvl w:val="0"/>
          <w:numId w:val="11"/>
        </w:numPr>
        <w:shd w:val="clear" w:color="auto" w:fill="auto"/>
        <w:tabs>
          <w:tab w:val="left" w:pos="362"/>
        </w:tabs>
        <w:ind w:left="420" w:hanging="420"/>
      </w:pPr>
      <w:r>
        <w:t>Zaplacením sjednané smluvní pokuty není dotčeno právo objednatele na náhradu škody příp. újmy.</w:t>
      </w:r>
    </w:p>
    <w:p w:rsidR="00255A39" w:rsidRDefault="00815484">
      <w:pPr>
        <w:pStyle w:val="Zkladntext1"/>
        <w:numPr>
          <w:ilvl w:val="0"/>
          <w:numId w:val="11"/>
        </w:numPr>
        <w:shd w:val="clear" w:color="auto" w:fill="auto"/>
        <w:tabs>
          <w:tab w:val="left" w:pos="362"/>
        </w:tabs>
        <w:ind w:left="420" w:hanging="420"/>
      </w:pPr>
      <w:r>
        <w:t>Jakákoli smluvní pokuta sjednaná podle této smlouvy je splatná do pěti pracovních dnů od jejího uplatnění objednatelem u zhotovitele formou písemné výzvy.</w:t>
      </w:r>
    </w:p>
    <w:p w:rsidR="00255A39" w:rsidRDefault="00815484">
      <w:pPr>
        <w:pStyle w:val="Zkladntext1"/>
        <w:numPr>
          <w:ilvl w:val="0"/>
          <w:numId w:val="11"/>
        </w:numPr>
        <w:shd w:val="clear" w:color="auto" w:fill="auto"/>
        <w:tabs>
          <w:tab w:val="left" w:pos="362"/>
        </w:tabs>
        <w:spacing w:after="360"/>
        <w:ind w:left="420" w:hanging="420"/>
      </w:pPr>
      <w:r>
        <w:t>Po uplynutí lhůty pro zkušební provoz a odstranění všech případných vad dojde k předání a převzetí díla do plného provozu písemným protokolem. Pokud dílo vykazuje vady, prodlužuje se lhůta zkušebního provozu až do doby odstranění všech vad.</w:t>
      </w:r>
    </w:p>
    <w:p w:rsidR="00255A39" w:rsidRDefault="00815484">
      <w:pPr>
        <w:pStyle w:val="Nadpis10"/>
        <w:keepNext/>
        <w:keepLines/>
        <w:shd w:val="clear" w:color="auto" w:fill="auto"/>
        <w:spacing w:after="0" w:line="262" w:lineRule="auto"/>
        <w:ind w:left="4260" w:firstLine="20"/>
        <w:jc w:val="left"/>
      </w:pPr>
      <w:bookmarkStart w:id="25" w:name="bookmark25"/>
      <w:r>
        <w:rPr>
          <w:u w:val="none"/>
        </w:rPr>
        <w:t>XI.</w:t>
      </w:r>
      <w:bookmarkEnd w:id="25"/>
    </w:p>
    <w:p w:rsidR="00255A39" w:rsidRDefault="00815484">
      <w:pPr>
        <w:pStyle w:val="Nadpis10"/>
        <w:keepNext/>
        <w:keepLines/>
        <w:shd w:val="clear" w:color="auto" w:fill="auto"/>
        <w:spacing w:after="260" w:line="262" w:lineRule="auto"/>
        <w:ind w:left="0"/>
      </w:pPr>
      <w:bookmarkStart w:id="26" w:name="bookmark26"/>
      <w:r>
        <w:t>Ukončení smluvního vztahu</w:t>
      </w:r>
      <w:bookmarkEnd w:id="26"/>
    </w:p>
    <w:p w:rsidR="00255A39" w:rsidRDefault="00815484">
      <w:pPr>
        <w:pStyle w:val="Zkladntext1"/>
        <w:numPr>
          <w:ilvl w:val="0"/>
          <w:numId w:val="12"/>
        </w:numPr>
        <w:shd w:val="clear" w:color="auto" w:fill="auto"/>
        <w:tabs>
          <w:tab w:val="left" w:pos="362"/>
        </w:tabs>
        <w:spacing w:line="264" w:lineRule="auto"/>
        <w:ind w:left="420" w:hanging="420"/>
      </w:pPr>
      <w:r>
        <w:t>Smluvní strany mohou tuto smlouvu ukončit dohodou, která musí mít písemnou formu. Účinnost této smlouvy pak zanikne ke dni určenému v písemné dohodě.</w:t>
      </w:r>
    </w:p>
    <w:p w:rsidR="00255A39" w:rsidRDefault="00815484">
      <w:pPr>
        <w:pStyle w:val="Zkladntext1"/>
        <w:numPr>
          <w:ilvl w:val="0"/>
          <w:numId w:val="12"/>
        </w:numPr>
        <w:shd w:val="clear" w:color="auto" w:fill="auto"/>
        <w:tabs>
          <w:tab w:val="left" w:pos="362"/>
        </w:tabs>
        <w:spacing w:line="264" w:lineRule="auto"/>
        <w:ind w:left="420" w:hanging="420"/>
      </w:pPr>
      <w:r>
        <w:t>Objednatel je oprávněn od této smlouvy odstoupit zejména z následujících důvodů:</w:t>
      </w:r>
    </w:p>
    <w:p w:rsidR="00255A39" w:rsidRDefault="00815484">
      <w:pPr>
        <w:pStyle w:val="Zkladntext1"/>
        <w:numPr>
          <w:ilvl w:val="0"/>
          <w:numId w:val="13"/>
        </w:numPr>
        <w:shd w:val="clear" w:color="auto" w:fill="auto"/>
        <w:tabs>
          <w:tab w:val="left" w:pos="909"/>
        </w:tabs>
        <w:spacing w:line="264" w:lineRule="auto"/>
        <w:ind w:left="860" w:hanging="280"/>
      </w:pPr>
      <w:r>
        <w:t>Zhotovitel bude v prodlení s dokončením díla o více jak 15 dní oproti sjednanému termínu.</w:t>
      </w:r>
    </w:p>
    <w:p w:rsidR="00255A39" w:rsidRDefault="00815484">
      <w:pPr>
        <w:pStyle w:val="Zkladntext1"/>
        <w:numPr>
          <w:ilvl w:val="0"/>
          <w:numId w:val="13"/>
        </w:numPr>
        <w:shd w:val="clear" w:color="auto" w:fill="auto"/>
        <w:tabs>
          <w:tab w:val="left" w:pos="924"/>
        </w:tabs>
        <w:spacing w:line="264" w:lineRule="auto"/>
        <w:ind w:left="860" w:hanging="280"/>
      </w:pPr>
      <w:r>
        <w:t>Zhotovitel bude provádět dílo v rozporu s touto smlouvou a nezjedná nápravu, ačkoliv byl zhotovitel na toto své chování nebo porušování povinností objednatelem písemně upozorněn a vyzván ke zjednání nápravy,</w:t>
      </w:r>
    </w:p>
    <w:p w:rsidR="00255A39" w:rsidRDefault="00815484">
      <w:pPr>
        <w:pStyle w:val="Zkladntext1"/>
        <w:numPr>
          <w:ilvl w:val="0"/>
          <w:numId w:val="13"/>
        </w:numPr>
        <w:shd w:val="clear" w:color="auto" w:fill="auto"/>
        <w:tabs>
          <w:tab w:val="left" w:pos="924"/>
        </w:tabs>
        <w:spacing w:line="264" w:lineRule="auto"/>
        <w:ind w:left="860" w:hanging="280"/>
      </w:pPr>
      <w:r>
        <w:t>Zhotovitel neoprávněně zastaví či přeruší práce na díle na dobu delší než 5 pracovních dnů,</w:t>
      </w:r>
    </w:p>
    <w:p w:rsidR="00255A39" w:rsidRDefault="00815484">
      <w:pPr>
        <w:pStyle w:val="Zkladntext1"/>
        <w:numPr>
          <w:ilvl w:val="0"/>
          <w:numId w:val="13"/>
        </w:numPr>
        <w:shd w:val="clear" w:color="auto" w:fill="auto"/>
        <w:tabs>
          <w:tab w:val="left" w:pos="924"/>
        </w:tabs>
        <w:spacing w:after="300" w:line="264" w:lineRule="auto"/>
        <w:ind w:left="860" w:hanging="280"/>
      </w:pPr>
      <w:r>
        <w:t>Zhotovitel bude v prodlení s odstraněním jakékoliv vady nebo nedodělku díla podle této smlouvy po dobu delší než 10 pracovních dnů,</w:t>
      </w:r>
    </w:p>
    <w:p w:rsidR="00255A39" w:rsidRDefault="00815484">
      <w:pPr>
        <w:pStyle w:val="Zkladntext1"/>
        <w:numPr>
          <w:ilvl w:val="0"/>
          <w:numId w:val="13"/>
        </w:numPr>
        <w:shd w:val="clear" w:color="auto" w:fill="auto"/>
        <w:tabs>
          <w:tab w:val="left" w:pos="906"/>
        </w:tabs>
        <w:ind w:left="860" w:hanging="280"/>
      </w:pPr>
      <w:r>
        <w:lastRenderedPageBreak/>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255A39" w:rsidRDefault="00815484">
      <w:pPr>
        <w:pStyle w:val="Zkladntext1"/>
        <w:numPr>
          <w:ilvl w:val="0"/>
          <w:numId w:val="13"/>
        </w:numPr>
        <w:shd w:val="clear" w:color="auto" w:fill="auto"/>
        <w:tabs>
          <w:tab w:val="left" w:pos="906"/>
        </w:tabs>
        <w:ind w:left="860" w:hanging="280"/>
      </w:pPr>
      <w:r>
        <w:t>Zhotovitel nesplní závazky uvedené v čl. I této smlouvy.</w:t>
      </w:r>
    </w:p>
    <w:p w:rsidR="00255A39" w:rsidRDefault="00815484">
      <w:pPr>
        <w:pStyle w:val="Zkladntext1"/>
        <w:numPr>
          <w:ilvl w:val="0"/>
          <w:numId w:val="12"/>
        </w:numPr>
        <w:shd w:val="clear" w:color="auto" w:fill="auto"/>
        <w:tabs>
          <w:tab w:val="left" w:pos="351"/>
        </w:tabs>
        <w:ind w:left="420" w:hanging="420"/>
      </w:pPr>
      <w:r>
        <w:t>Zhotovitel je oprávněn od této smlouvy odstoupit zejména z následujících důvodů:</w:t>
      </w:r>
    </w:p>
    <w:p w:rsidR="00255A39" w:rsidRDefault="00815484">
      <w:pPr>
        <w:pStyle w:val="Zkladntext1"/>
        <w:numPr>
          <w:ilvl w:val="0"/>
          <w:numId w:val="14"/>
        </w:numPr>
        <w:shd w:val="clear" w:color="auto" w:fill="auto"/>
        <w:tabs>
          <w:tab w:val="left" w:pos="906"/>
        </w:tabs>
        <w:ind w:left="860" w:hanging="280"/>
      </w:pPr>
      <w:r>
        <w:t>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255A39" w:rsidRDefault="00815484">
      <w:pPr>
        <w:pStyle w:val="Zkladntext1"/>
        <w:numPr>
          <w:ilvl w:val="0"/>
          <w:numId w:val="12"/>
        </w:numPr>
        <w:shd w:val="clear" w:color="auto" w:fill="auto"/>
        <w:tabs>
          <w:tab w:val="left" w:pos="351"/>
        </w:tabs>
        <w:ind w:left="420" w:hanging="420"/>
      </w:pPr>
      <w:r>
        <w:t>Odstoupení musí mít písemnou formu s tím, že je účinné dnem jeho doručení druhé smluvní straně. V případě pochybností se má za to, že je odstoupení doručeno třetí den od jeho odeslání.</w:t>
      </w:r>
    </w:p>
    <w:p w:rsidR="00255A39" w:rsidRDefault="00815484">
      <w:pPr>
        <w:pStyle w:val="Zkladntext1"/>
        <w:numPr>
          <w:ilvl w:val="0"/>
          <w:numId w:val="12"/>
        </w:numPr>
        <w:shd w:val="clear" w:color="auto" w:fill="auto"/>
        <w:tabs>
          <w:tab w:val="left" w:pos="351"/>
        </w:tabs>
        <w:ind w:left="420" w:hanging="42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255A39" w:rsidRDefault="00815484">
      <w:pPr>
        <w:pStyle w:val="Zkladntext1"/>
        <w:numPr>
          <w:ilvl w:val="0"/>
          <w:numId w:val="12"/>
        </w:numPr>
        <w:shd w:val="clear" w:color="auto" w:fill="auto"/>
        <w:tabs>
          <w:tab w:val="left" w:pos="351"/>
        </w:tabs>
        <w:ind w:left="420" w:hanging="42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255A39" w:rsidRDefault="00815484">
      <w:pPr>
        <w:pStyle w:val="Zkladntext1"/>
        <w:numPr>
          <w:ilvl w:val="0"/>
          <w:numId w:val="12"/>
        </w:numPr>
        <w:shd w:val="clear" w:color="auto" w:fill="auto"/>
        <w:tabs>
          <w:tab w:val="left" w:pos="351"/>
        </w:tabs>
        <w:ind w:left="420" w:hanging="42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255A39" w:rsidRDefault="00815484">
      <w:pPr>
        <w:pStyle w:val="Zkladntext1"/>
        <w:numPr>
          <w:ilvl w:val="0"/>
          <w:numId w:val="12"/>
        </w:numPr>
        <w:shd w:val="clear" w:color="auto" w:fill="auto"/>
        <w:tabs>
          <w:tab w:val="left" w:pos="351"/>
        </w:tabs>
        <w:ind w:left="420" w:hanging="420"/>
      </w:pPr>
      <w:r>
        <w:t>Cenu prací a dodávek dohodnutou smluvními stranami nebo stanovenou znalcem podle odst. 7 tohoto článku (sníženou o objednatelem již uhrazenou část ceny díla, o náhradu škody (újmy),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255A39" w:rsidRDefault="00815484">
      <w:pPr>
        <w:pStyle w:val="Zkladntext1"/>
        <w:numPr>
          <w:ilvl w:val="0"/>
          <w:numId w:val="12"/>
        </w:numPr>
        <w:shd w:val="clear" w:color="auto" w:fill="auto"/>
        <w:tabs>
          <w:tab w:val="left" w:pos="351"/>
        </w:tabs>
        <w:spacing w:after="980"/>
        <w:ind w:left="420" w:hanging="42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255A39" w:rsidRDefault="00815484">
      <w:pPr>
        <w:pStyle w:val="Nadpis10"/>
        <w:keepNext/>
        <w:keepLines/>
        <w:shd w:val="clear" w:color="auto" w:fill="auto"/>
        <w:spacing w:after="0"/>
        <w:ind w:left="4200"/>
        <w:jc w:val="left"/>
      </w:pPr>
      <w:bookmarkStart w:id="27" w:name="bookmark27"/>
      <w:r>
        <w:rPr>
          <w:u w:val="none"/>
        </w:rPr>
        <w:t>XII.</w:t>
      </w:r>
      <w:bookmarkEnd w:id="27"/>
    </w:p>
    <w:p w:rsidR="00255A39" w:rsidRDefault="00815484">
      <w:pPr>
        <w:pStyle w:val="Nadpis10"/>
        <w:keepNext/>
        <w:keepLines/>
        <w:shd w:val="clear" w:color="auto" w:fill="auto"/>
        <w:spacing w:after="260"/>
        <w:ind w:left="0"/>
      </w:pPr>
      <w:bookmarkStart w:id="28" w:name="bookmark28"/>
      <w:r>
        <w:t>Způsob komunikace, kontakty</w:t>
      </w:r>
      <w:bookmarkEnd w:id="28"/>
    </w:p>
    <w:p w:rsidR="000D56AF" w:rsidRDefault="00815484">
      <w:pPr>
        <w:pStyle w:val="Zkladntext1"/>
        <w:numPr>
          <w:ilvl w:val="0"/>
          <w:numId w:val="15"/>
        </w:numPr>
        <w:shd w:val="clear" w:color="auto" w:fill="auto"/>
        <w:tabs>
          <w:tab w:val="left" w:pos="351"/>
        </w:tabs>
        <w:spacing w:line="259" w:lineRule="auto"/>
        <w:ind w:left="420" w:hanging="420"/>
      </w:pPr>
      <w: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w:t>
      </w:r>
    </w:p>
    <w:p w:rsidR="000D56AF" w:rsidRDefault="000D56AF" w:rsidP="000D56AF">
      <w:pPr>
        <w:pStyle w:val="Zkladntext1"/>
        <w:shd w:val="clear" w:color="auto" w:fill="auto"/>
        <w:tabs>
          <w:tab w:val="left" w:pos="351"/>
        </w:tabs>
        <w:spacing w:line="259" w:lineRule="auto"/>
        <w:ind w:left="420"/>
      </w:pPr>
    </w:p>
    <w:p w:rsidR="000D56AF" w:rsidRDefault="000D56AF" w:rsidP="000D56AF">
      <w:pPr>
        <w:pStyle w:val="Zkladntext1"/>
        <w:shd w:val="clear" w:color="auto" w:fill="auto"/>
        <w:tabs>
          <w:tab w:val="left" w:pos="351"/>
        </w:tabs>
        <w:spacing w:line="259" w:lineRule="auto"/>
        <w:ind w:left="420"/>
      </w:pPr>
    </w:p>
    <w:p w:rsidR="000D56AF" w:rsidRDefault="000D56AF" w:rsidP="000D56AF">
      <w:pPr>
        <w:pStyle w:val="Zkladntext1"/>
        <w:shd w:val="clear" w:color="auto" w:fill="auto"/>
        <w:tabs>
          <w:tab w:val="left" w:pos="351"/>
        </w:tabs>
        <w:spacing w:line="259" w:lineRule="auto"/>
        <w:ind w:left="420"/>
      </w:pPr>
    </w:p>
    <w:p w:rsidR="000D56AF" w:rsidRDefault="000D56AF" w:rsidP="000D56AF">
      <w:pPr>
        <w:pStyle w:val="Zkladntext1"/>
        <w:shd w:val="clear" w:color="auto" w:fill="auto"/>
        <w:tabs>
          <w:tab w:val="left" w:pos="351"/>
        </w:tabs>
        <w:spacing w:line="259" w:lineRule="auto"/>
        <w:ind w:left="420"/>
      </w:pPr>
    </w:p>
    <w:p w:rsidR="000D56AF" w:rsidRDefault="000D56AF" w:rsidP="000D56AF">
      <w:pPr>
        <w:pStyle w:val="Zkladntext1"/>
        <w:shd w:val="clear" w:color="auto" w:fill="auto"/>
        <w:tabs>
          <w:tab w:val="left" w:pos="351"/>
        </w:tabs>
        <w:spacing w:line="259" w:lineRule="auto"/>
        <w:ind w:left="420"/>
      </w:pPr>
    </w:p>
    <w:p w:rsidR="000D56AF" w:rsidRDefault="000D56AF" w:rsidP="000D56AF">
      <w:pPr>
        <w:pStyle w:val="Zkladntext1"/>
        <w:shd w:val="clear" w:color="auto" w:fill="auto"/>
        <w:tabs>
          <w:tab w:val="left" w:pos="351"/>
        </w:tabs>
        <w:spacing w:line="259" w:lineRule="auto"/>
        <w:ind w:left="420"/>
      </w:pPr>
    </w:p>
    <w:p w:rsidR="00255A39" w:rsidRDefault="00815484" w:rsidP="000D56AF">
      <w:pPr>
        <w:pStyle w:val="Zkladntext1"/>
        <w:shd w:val="clear" w:color="auto" w:fill="auto"/>
        <w:tabs>
          <w:tab w:val="left" w:pos="351"/>
        </w:tabs>
        <w:spacing w:line="259" w:lineRule="auto"/>
        <w:ind w:left="420"/>
      </w:pPr>
      <w:r>
        <w:t>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rsidR="00255A39" w:rsidRDefault="00815484">
      <w:pPr>
        <w:pStyle w:val="Zkladntext1"/>
        <w:numPr>
          <w:ilvl w:val="0"/>
          <w:numId w:val="15"/>
        </w:numPr>
        <w:shd w:val="clear" w:color="auto" w:fill="auto"/>
        <w:tabs>
          <w:tab w:val="left" w:pos="352"/>
        </w:tabs>
        <w:spacing w:line="264" w:lineRule="auto"/>
        <w:ind w:left="360" w:hanging="360"/>
      </w:pPr>
      <w:r>
        <w:t>Není-li v této smlouvě v konkrétním případě stanoveno jinak, platí, že veškerá oznámení učiněná na základě této smlouvy budou považována za doručená:</w:t>
      </w:r>
    </w:p>
    <w:p w:rsidR="00255A39" w:rsidRDefault="00815484">
      <w:pPr>
        <w:pStyle w:val="Zkladntext1"/>
        <w:numPr>
          <w:ilvl w:val="0"/>
          <w:numId w:val="16"/>
        </w:numPr>
        <w:shd w:val="clear" w:color="auto" w:fill="auto"/>
        <w:tabs>
          <w:tab w:val="left" w:pos="942"/>
        </w:tabs>
        <w:spacing w:line="264" w:lineRule="auto"/>
        <w:ind w:left="940" w:hanging="360"/>
      </w:pPr>
      <w:r>
        <w:t>v den jejich fyzického převzetí adresátem v případě doručení osobně, kurýrní službou nebo datovou schránkou; nebo</w:t>
      </w:r>
    </w:p>
    <w:p w:rsidR="00255A39" w:rsidRDefault="00815484">
      <w:pPr>
        <w:pStyle w:val="Zkladntext1"/>
        <w:numPr>
          <w:ilvl w:val="0"/>
          <w:numId w:val="16"/>
        </w:numPr>
        <w:shd w:val="clear" w:color="auto" w:fill="auto"/>
        <w:tabs>
          <w:tab w:val="left" w:pos="942"/>
        </w:tabs>
        <w:spacing w:line="264" w:lineRule="auto"/>
        <w:ind w:left="94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255A39" w:rsidRDefault="00815484">
      <w:pPr>
        <w:pStyle w:val="Zkladntext1"/>
        <w:numPr>
          <w:ilvl w:val="0"/>
          <w:numId w:val="16"/>
        </w:numPr>
        <w:shd w:val="clear" w:color="auto" w:fill="auto"/>
        <w:tabs>
          <w:tab w:val="left" w:pos="942"/>
        </w:tabs>
        <w:spacing w:line="264" w:lineRule="auto"/>
        <w:ind w:left="940" w:hanging="360"/>
      </w:pPr>
      <w:r>
        <w:t>v den uvedený na potvrzení o přečtení zprávy adresátem nebo potvrzení o doručení zprávy adresátovi v případě doručení elektronickou poštou (e-mailem).</w:t>
      </w:r>
    </w:p>
    <w:p w:rsidR="00255A39" w:rsidRDefault="00815484">
      <w:pPr>
        <w:pStyle w:val="Zkladntext1"/>
        <w:numPr>
          <w:ilvl w:val="0"/>
          <w:numId w:val="15"/>
        </w:numPr>
        <w:shd w:val="clear" w:color="auto" w:fill="auto"/>
        <w:tabs>
          <w:tab w:val="left" w:pos="352"/>
        </w:tabs>
        <w:spacing w:line="264" w:lineRule="auto"/>
        <w:ind w:left="360" w:hanging="360"/>
      </w:pPr>
      <w:r>
        <w:t xml:space="preserve">Osoby určené pro komunikaci (dále také jen </w:t>
      </w:r>
      <w:r>
        <w:rPr>
          <w:b/>
          <w:bCs/>
        </w:rPr>
        <w:t xml:space="preserve">„kontaktní osoby“) </w:t>
      </w:r>
      <w:r>
        <w:t>nejsou pověřeny k</w:t>
      </w:r>
      <w:r w:rsidR="000D56AF">
        <w:t xml:space="preserve"> </w:t>
      </w:r>
      <w:r>
        <w:t>jednáním o změnách obsahu této smlouvy ani k zastupování smluvních stran v jakýchkoli smluvních záležitostech, ledaže toto pověření či oprávnění přímo vyplývá z jejich postavení, funkce či ze zvláštního zmocnění.</w:t>
      </w:r>
    </w:p>
    <w:p w:rsidR="00255A39" w:rsidRDefault="00815484">
      <w:pPr>
        <w:pStyle w:val="Zkladntext1"/>
        <w:numPr>
          <w:ilvl w:val="0"/>
          <w:numId w:val="15"/>
        </w:numPr>
        <w:shd w:val="clear" w:color="auto" w:fill="auto"/>
        <w:tabs>
          <w:tab w:val="left" w:pos="352"/>
        </w:tabs>
        <w:spacing w:line="264" w:lineRule="auto"/>
        <w:ind w:left="360" w:hanging="36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255A39" w:rsidRDefault="000D56AF">
      <w:pPr>
        <w:pStyle w:val="Zkladntext1"/>
        <w:numPr>
          <w:ilvl w:val="0"/>
          <w:numId w:val="15"/>
        </w:numPr>
        <w:shd w:val="clear" w:color="auto" w:fill="auto"/>
        <w:tabs>
          <w:tab w:val="left" w:pos="352"/>
        </w:tabs>
        <w:spacing w:line="264" w:lineRule="auto"/>
        <w:ind w:left="360" w:hanging="360"/>
      </w:pPr>
      <w:r>
        <w:t>Prvními kontaktními osobami j</w:t>
      </w:r>
      <w:r w:rsidR="00815484">
        <w:t>sou:</w:t>
      </w:r>
    </w:p>
    <w:p w:rsidR="00255A39" w:rsidRDefault="00815484">
      <w:pPr>
        <w:pStyle w:val="Zkladntext1"/>
        <w:shd w:val="clear" w:color="auto" w:fill="auto"/>
        <w:spacing w:line="264" w:lineRule="auto"/>
        <w:ind w:left="660"/>
        <w:jc w:val="left"/>
      </w:pPr>
      <w:r>
        <w:t xml:space="preserve">na straně objednatele: </w:t>
      </w:r>
      <w:r w:rsidR="000D56AF">
        <w:t>XXXXXXXXXXX, tel.: XXXXXXXXX</w:t>
      </w:r>
      <w:r>
        <w:t xml:space="preserve">, e-mail: </w:t>
      </w:r>
      <w:r w:rsidR="000D56AF">
        <w:t>XXXXXXXXXXXXXX</w:t>
      </w:r>
    </w:p>
    <w:p w:rsidR="00255A39" w:rsidRDefault="00815484">
      <w:pPr>
        <w:pStyle w:val="Zkladntext1"/>
        <w:shd w:val="clear" w:color="auto" w:fill="auto"/>
        <w:spacing w:after="340" w:line="264" w:lineRule="auto"/>
        <w:ind w:left="660"/>
        <w:jc w:val="left"/>
      </w:pPr>
      <w:r>
        <w:t xml:space="preserve">na straně zhotovitele: </w:t>
      </w:r>
      <w:r w:rsidR="000D56AF">
        <w:t>XXXXXXXX</w:t>
      </w:r>
      <w:r>
        <w:t xml:space="preserve">, tel.: </w:t>
      </w:r>
      <w:r w:rsidR="000D56AF">
        <w:t>XXXXXXXXXXXX</w:t>
      </w:r>
      <w:r>
        <w:t xml:space="preserve">, e-mail: </w:t>
      </w:r>
      <w:r w:rsidR="000D56AF">
        <w:t>XXXXXXXXXXXX</w:t>
      </w:r>
    </w:p>
    <w:p w:rsidR="00255A39" w:rsidRDefault="00815484">
      <w:pPr>
        <w:pStyle w:val="Nadpis10"/>
        <w:keepNext/>
        <w:keepLines/>
        <w:shd w:val="clear" w:color="auto" w:fill="auto"/>
        <w:spacing w:after="0" w:line="264" w:lineRule="auto"/>
        <w:ind w:left="4080" w:firstLine="20"/>
        <w:jc w:val="left"/>
      </w:pPr>
      <w:bookmarkStart w:id="29" w:name="bookmark29"/>
      <w:r>
        <w:rPr>
          <w:u w:val="none"/>
        </w:rPr>
        <w:t>XIII.</w:t>
      </w:r>
      <w:bookmarkEnd w:id="29"/>
    </w:p>
    <w:p w:rsidR="00255A39" w:rsidRDefault="00815484">
      <w:pPr>
        <w:pStyle w:val="Nadpis10"/>
        <w:keepNext/>
        <w:keepLines/>
        <w:shd w:val="clear" w:color="auto" w:fill="auto"/>
        <w:spacing w:after="260" w:line="264" w:lineRule="auto"/>
        <w:ind w:left="0"/>
      </w:pPr>
      <w:bookmarkStart w:id="30" w:name="bookmark30"/>
      <w:r>
        <w:t>Odpovědnost za škody a vyšší moc</w:t>
      </w:r>
      <w:bookmarkEnd w:id="30"/>
    </w:p>
    <w:p w:rsidR="00255A39" w:rsidRDefault="00815484">
      <w:pPr>
        <w:pStyle w:val="Zkladntext1"/>
        <w:numPr>
          <w:ilvl w:val="0"/>
          <w:numId w:val="17"/>
        </w:numPr>
        <w:shd w:val="clear" w:color="auto" w:fill="auto"/>
        <w:tabs>
          <w:tab w:val="left" w:pos="352"/>
        </w:tabs>
        <w:spacing w:line="264" w:lineRule="auto"/>
        <w:ind w:left="360" w:hanging="360"/>
      </w:pPr>
      <w:r>
        <w:t>Zhotovitel nese nebezpečí škody na díle až do řádného provedení a předání díla.</w:t>
      </w:r>
    </w:p>
    <w:p w:rsidR="00255A39" w:rsidRDefault="00815484">
      <w:pPr>
        <w:pStyle w:val="Zkladntext1"/>
        <w:numPr>
          <w:ilvl w:val="0"/>
          <w:numId w:val="17"/>
        </w:numPr>
        <w:shd w:val="clear" w:color="auto" w:fill="auto"/>
        <w:tabs>
          <w:tab w:val="left" w:pos="352"/>
        </w:tabs>
        <w:spacing w:line="264" w:lineRule="auto"/>
        <w:ind w:left="360" w:hanging="36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255A39" w:rsidRDefault="00815484">
      <w:pPr>
        <w:pStyle w:val="Zkladntext1"/>
        <w:numPr>
          <w:ilvl w:val="0"/>
          <w:numId w:val="17"/>
        </w:numPr>
        <w:shd w:val="clear" w:color="auto" w:fill="auto"/>
        <w:tabs>
          <w:tab w:val="left" w:pos="352"/>
        </w:tabs>
        <w:spacing w:line="264" w:lineRule="auto"/>
        <w:ind w:left="360" w:hanging="360"/>
      </w:pPr>
      <w:r>
        <w:t>Zhotovitel odpovídá za újmy a škody způsobené objednateli či třetím osobám v souvislosti s prováděním díla.</w:t>
      </w:r>
    </w:p>
    <w:p w:rsidR="00255A39" w:rsidRDefault="00815484">
      <w:pPr>
        <w:pStyle w:val="Zkladntext1"/>
        <w:numPr>
          <w:ilvl w:val="0"/>
          <w:numId w:val="17"/>
        </w:numPr>
        <w:shd w:val="clear" w:color="auto" w:fill="auto"/>
        <w:tabs>
          <w:tab w:val="left" w:pos="352"/>
        </w:tabs>
        <w:spacing w:line="264" w:lineRule="auto"/>
        <w:ind w:left="360" w:hanging="36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255A39" w:rsidRDefault="00815484">
      <w:pPr>
        <w:pStyle w:val="Zkladntext1"/>
        <w:numPr>
          <w:ilvl w:val="0"/>
          <w:numId w:val="17"/>
        </w:numPr>
        <w:shd w:val="clear" w:color="auto" w:fill="auto"/>
        <w:tabs>
          <w:tab w:val="left" w:pos="352"/>
        </w:tabs>
        <w:spacing w:line="264" w:lineRule="auto"/>
        <w:ind w:left="360" w:hanging="360"/>
      </w:pPr>
      <w:r>
        <w:t>Pokud působení okolností vyšší moci pomine, je ta strana, u níž okolnosti vyšší moci nastaly, povinna jejich ukončení bez prodlení (nejpozději do 24 hodin po jejich ukončení) oznámit druhé smluvní straně.</w:t>
      </w:r>
    </w:p>
    <w:p w:rsidR="00255A39" w:rsidRDefault="00815484">
      <w:pPr>
        <w:pStyle w:val="Zkladntext1"/>
        <w:numPr>
          <w:ilvl w:val="0"/>
          <w:numId w:val="17"/>
        </w:numPr>
        <w:shd w:val="clear" w:color="auto" w:fill="auto"/>
        <w:tabs>
          <w:tab w:val="left" w:pos="352"/>
        </w:tabs>
        <w:spacing w:after="340" w:line="264" w:lineRule="auto"/>
        <w:ind w:left="360" w:hanging="360"/>
      </w:pPr>
      <w:r>
        <w:t>V případě, že nebudou dodrženy lhůty uvedené v odstavcích 4. a 5. tohoto článku, nemůže se ta smluvní strana, u níž okolnosti vyšší moci nastaly, jejich působení dovolávat.</w:t>
      </w:r>
    </w:p>
    <w:p w:rsidR="00255A39" w:rsidRDefault="00815484">
      <w:pPr>
        <w:pStyle w:val="Nadpis10"/>
        <w:keepNext/>
        <w:keepLines/>
        <w:shd w:val="clear" w:color="auto" w:fill="auto"/>
        <w:spacing w:after="0" w:line="240" w:lineRule="auto"/>
        <w:ind w:left="4080" w:firstLine="20"/>
        <w:jc w:val="left"/>
      </w:pPr>
      <w:bookmarkStart w:id="31" w:name="bookmark31"/>
      <w:r>
        <w:rPr>
          <w:u w:val="none"/>
        </w:rPr>
        <w:t>XIV.</w:t>
      </w:r>
      <w:bookmarkEnd w:id="31"/>
    </w:p>
    <w:p w:rsidR="00280C07" w:rsidRDefault="00815484">
      <w:pPr>
        <w:pStyle w:val="Nadpis10"/>
        <w:keepNext/>
        <w:keepLines/>
        <w:shd w:val="clear" w:color="auto" w:fill="auto"/>
        <w:spacing w:after="300" w:line="240" w:lineRule="auto"/>
        <w:ind w:left="0"/>
      </w:pPr>
      <w:bookmarkStart w:id="32" w:name="bookmark32"/>
      <w:r>
        <w:t>Závěrečná ustanovení</w:t>
      </w:r>
      <w:bookmarkEnd w:id="32"/>
    </w:p>
    <w:p w:rsidR="00255A39" w:rsidRDefault="00815484">
      <w:pPr>
        <w:pStyle w:val="Nadpis10"/>
        <w:keepNext/>
        <w:keepLines/>
        <w:shd w:val="clear" w:color="auto" w:fill="auto"/>
        <w:spacing w:after="300" w:line="240" w:lineRule="auto"/>
        <w:ind w:left="0"/>
      </w:pPr>
      <w:r>
        <w:br w:type="page"/>
      </w:r>
    </w:p>
    <w:p w:rsidR="00280C07" w:rsidRDefault="00280C07">
      <w:pPr>
        <w:pStyle w:val="Zkladntext1"/>
        <w:shd w:val="clear" w:color="auto" w:fill="auto"/>
      </w:pPr>
    </w:p>
    <w:p w:rsidR="00280C07" w:rsidRDefault="00815484">
      <w:pPr>
        <w:pStyle w:val="Zkladntext1"/>
        <w:shd w:val="clear" w:color="auto" w:fill="auto"/>
      </w:pPr>
      <w:r>
        <w:rPr>
          <w:noProof/>
          <w:lang w:bidi="ar-SA"/>
        </w:rPr>
        <mc:AlternateContent>
          <mc:Choice Requires="wps">
            <w:drawing>
              <wp:anchor distT="63500" distB="3215640" distL="63500" distR="63500" simplePos="0" relativeHeight="125829378" behindDoc="0" locked="0" layoutInCell="1" allowOverlap="1">
                <wp:simplePos x="0" y="0"/>
                <wp:positionH relativeFrom="page">
                  <wp:posOffset>1169670</wp:posOffset>
                </wp:positionH>
                <wp:positionV relativeFrom="margin">
                  <wp:posOffset>80010</wp:posOffset>
                </wp:positionV>
                <wp:extent cx="137160" cy="5372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 cy="537210"/>
                        </a:xfrm>
                        <a:prstGeom prst="rect">
                          <a:avLst/>
                        </a:prstGeom>
                        <a:noFill/>
                      </wps:spPr>
                      <wps:txbx>
                        <w:txbxContent>
                          <w:p w:rsidR="00255A39" w:rsidRDefault="00815484">
                            <w:pPr>
                              <w:pStyle w:val="Zkladntext1"/>
                              <w:shd w:val="clear" w:color="auto" w:fill="auto"/>
                              <w:spacing w:after="280" w:line="240" w:lineRule="auto"/>
                              <w:jc w:val="left"/>
                            </w:pPr>
                            <w:r>
                              <w:t>1.</w:t>
                            </w:r>
                          </w:p>
                          <w:p w:rsidR="00255A39" w:rsidRDefault="00815484">
                            <w:pPr>
                              <w:pStyle w:val="Zkladntext1"/>
                              <w:shd w:val="clear" w:color="auto" w:fill="auto"/>
                              <w:spacing w:line="240" w:lineRule="auto"/>
                              <w:jc w:val="left"/>
                            </w:pPr>
                            <w: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2.099999999999994pt;margin-top:6.2999999999999998pt;width:10.800000000000001pt;height:42.299999999999997pt;z-index:-125829375;mso-wrap-distance-left:5.pt;mso-wrap-distance-top:5.pt;mso-wrap-distance-right:5.pt;mso-wrap-distance-bottom:253.19999999999999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xbxContent>
                </v:textbox>
                <w10:wrap type="square" side="right" anchorx="page" anchory="margin"/>
              </v:shape>
            </w:pict>
          </mc:Fallback>
        </mc:AlternateContent>
      </w:r>
      <w:r>
        <w:rPr>
          <w:noProof/>
          <w:lang w:bidi="ar-SA"/>
        </w:rPr>
        <mc:AlternateContent>
          <mc:Choice Requires="wps">
            <w:drawing>
              <wp:anchor distT="1117600" distB="1289050" distL="63500" distR="67945" simplePos="0" relativeHeight="125829380" behindDoc="0" locked="0" layoutInCell="1" allowOverlap="1">
                <wp:simplePos x="0" y="0"/>
                <wp:positionH relativeFrom="page">
                  <wp:posOffset>1169670</wp:posOffset>
                </wp:positionH>
                <wp:positionV relativeFrom="margin">
                  <wp:posOffset>1134110</wp:posOffset>
                </wp:positionV>
                <wp:extent cx="132715" cy="14103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2715" cy="1410335"/>
                        </a:xfrm>
                        <a:prstGeom prst="rect">
                          <a:avLst/>
                        </a:prstGeom>
                        <a:noFill/>
                      </wps:spPr>
                      <wps:txbx>
                        <w:txbxContent>
                          <w:p w:rsidR="00255A39" w:rsidRDefault="00815484">
                            <w:pPr>
                              <w:pStyle w:val="Zkladntext1"/>
                              <w:shd w:val="clear" w:color="auto" w:fill="auto"/>
                              <w:spacing w:after="560" w:line="240" w:lineRule="auto"/>
                              <w:jc w:val="left"/>
                            </w:pPr>
                            <w:r>
                              <w:t>3.</w:t>
                            </w:r>
                          </w:p>
                          <w:p w:rsidR="00255A39" w:rsidRDefault="00815484">
                            <w:pPr>
                              <w:pStyle w:val="Zkladntext1"/>
                              <w:shd w:val="clear" w:color="auto" w:fill="auto"/>
                              <w:spacing w:after="300" w:line="240" w:lineRule="auto"/>
                              <w:jc w:val="left"/>
                            </w:pPr>
                            <w:r>
                              <w:t>4.</w:t>
                            </w:r>
                          </w:p>
                          <w:p w:rsidR="00255A39" w:rsidRDefault="00815484">
                            <w:pPr>
                              <w:pStyle w:val="Zkladntext1"/>
                              <w:shd w:val="clear" w:color="auto" w:fill="auto"/>
                              <w:spacing w:after="300" w:line="240" w:lineRule="auto"/>
                              <w:jc w:val="left"/>
                            </w:pPr>
                            <w:r>
                              <w:t>5.</w:t>
                            </w:r>
                          </w:p>
                          <w:p w:rsidR="00255A39" w:rsidRDefault="00815484">
                            <w:pPr>
                              <w:pStyle w:val="Zkladntext1"/>
                              <w:shd w:val="clear" w:color="auto" w:fill="auto"/>
                              <w:spacing w:after="420" w:line="240" w:lineRule="auto"/>
                              <w:jc w:val="left"/>
                            </w:pPr>
                            <w:r>
                              <w:t>6.</w:t>
                            </w:r>
                          </w:p>
                        </w:txbxContent>
                      </wps:txbx>
                      <wps:bodyPr lIns="0" tIns="0" rIns="0" bIns="0">
                        <a:spAutoFit/>
                      </wps:bodyPr>
                    </wps:wsp>
                  </a:graphicData>
                </a:graphic>
              </wp:anchor>
            </w:drawing>
          </mc:Choice>
          <mc:Fallback>
            <w:pict>
              <v:shape id="_x0000_s1029" type="#_x0000_t202" style="position:absolute;margin-left:92.099999999999994pt;margin-top:89.299999999999997pt;width:10.449999999999999pt;height:111.05pt;z-index:-125829373;mso-wrap-distance-left:5.pt;mso-wrap-distance-top:88.pt;mso-wrap-distance-right:5.3499999999999996pt;mso-wrap-distance-bottom:101.5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6.</w:t>
                      </w:r>
                    </w:p>
                  </w:txbxContent>
                </v:textbox>
                <w10:wrap type="square" side="right" anchorx="page" anchory="margin"/>
              </v:shape>
            </w:pict>
          </mc:Fallback>
        </mc:AlternateContent>
      </w:r>
      <w:r>
        <w:rPr>
          <w:noProof/>
          <w:lang w:bidi="ar-SA"/>
        </w:rPr>
        <mc:AlternateContent>
          <mc:Choice Requires="wps">
            <w:drawing>
              <wp:anchor distT="3565525" distB="63500" distL="63500" distR="70485" simplePos="0" relativeHeight="125829382" behindDoc="0" locked="0" layoutInCell="1" allowOverlap="1">
                <wp:simplePos x="0" y="0"/>
                <wp:positionH relativeFrom="page">
                  <wp:posOffset>1169670</wp:posOffset>
                </wp:positionH>
                <wp:positionV relativeFrom="margin">
                  <wp:posOffset>3582035</wp:posOffset>
                </wp:positionV>
                <wp:extent cx="130175" cy="1873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0175" cy="187325"/>
                        </a:xfrm>
                        <a:prstGeom prst="rect">
                          <a:avLst/>
                        </a:prstGeom>
                        <a:noFill/>
                      </wps:spPr>
                      <wps:txbx>
                        <w:txbxContent>
                          <w:p w:rsidR="00255A39" w:rsidRDefault="00815484">
                            <w:pPr>
                              <w:pStyle w:val="Zkladntext1"/>
                              <w:shd w:val="clear" w:color="auto" w:fill="auto"/>
                              <w:spacing w:line="240" w:lineRule="auto"/>
                              <w:jc w:val="left"/>
                            </w:pPr>
                            <w:r>
                              <w:t>7.</w:t>
                            </w:r>
                          </w:p>
                        </w:txbxContent>
                      </wps:txbx>
                      <wps:bodyPr lIns="0" tIns="0" rIns="0" bIns="0">
                        <a:spAutoFit/>
                      </wps:bodyPr>
                    </wps:wsp>
                  </a:graphicData>
                </a:graphic>
              </wp:anchor>
            </w:drawing>
          </mc:Choice>
          <mc:Fallback>
            <w:pict>
              <v:shape id="_x0000_s1031" type="#_x0000_t202" style="position:absolute;margin-left:92.099999999999994pt;margin-top:282.05000000000001pt;width:10.25pt;height:14.75pt;z-index:-125829371;mso-wrap-distance-left:5.pt;mso-wrap-distance-top:280.75pt;mso-wrap-distance-right:5.5499999999999998pt;mso-wrap-distance-bottom:5.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xbxContent>
                </v:textbox>
                <w10:wrap type="square" side="right" anchorx="page" anchory="margin"/>
              </v:shape>
            </w:pict>
          </mc:Fallback>
        </mc:AlternateContent>
      </w:r>
      <w:r>
        <w:t xml:space="preserve">V záležitostech neupravených touto smlouvou se práva a povinnosti smluvních stran řídí občanským zákoníkem a dalšími obecně závaznými právními předpisy České republiky. </w:t>
      </w:r>
    </w:p>
    <w:p w:rsidR="00255A39" w:rsidRDefault="00815484">
      <w:pPr>
        <w:pStyle w:val="Zkladntext1"/>
        <w:shd w:val="clear" w:color="auto" w:fill="auto"/>
      </w:pPr>
      <w:r>
        <w:t>Tato smlouva nabývá platnosti dnem jejího podpisu oběma smluvními stranami a účinnosti dnem jejího zveřejnění v registru smluv dle zákona č. 340/2015 Sb.. Měnit nebo doplňovat text této smlouvy je možné jen formou písemných a očíslovaných dodatků podepsaných oběma smluvními stranami.</w:t>
      </w:r>
    </w:p>
    <w:p w:rsidR="00255A39" w:rsidRDefault="00815484">
      <w:pPr>
        <w:pStyle w:val="Zkladntext1"/>
        <w:shd w:val="clear" w:color="auto" w:fill="auto"/>
      </w:pPr>
      <w:r>
        <w:t>Stane-li se některé ustanovení smlouvy neplatným, zůstávají ostatní ustanovení smlouvy v platnosti v plném znění a smluvní strany se zavazují k doplnění smlouvy ve smyslu co možná nejbližším neplatným ustanovením.</w:t>
      </w:r>
    </w:p>
    <w:p w:rsidR="00255A39" w:rsidRDefault="00815484">
      <w:pPr>
        <w:pStyle w:val="Zkladntext1"/>
        <w:shd w:val="clear" w:color="auto" w:fill="auto"/>
      </w:pPr>
      <w:r>
        <w:t>Zhotovitel na sebe přebírá nebezpečí změny okolností. Ustanovení § 1799 a § 1800 občanského zákoníku se neužijí.</w:t>
      </w:r>
    </w:p>
    <w:p w:rsidR="00255A39" w:rsidRDefault="00815484">
      <w:pPr>
        <w:pStyle w:val="Zkladntext1"/>
        <w:shd w:val="clear" w:color="auto" w:fill="auto"/>
      </w:pPr>
      <w:r>
        <w:t>Zhotovitel se zavazuje spolupůsobit při výkonu finanční kontroly dle zákona č. 320/2001 Sb., o finanční kontrole, ve znění pozdějších předpisů.</w:t>
      </w:r>
    </w:p>
    <w:p w:rsidR="00255A39" w:rsidRDefault="00815484">
      <w:pPr>
        <w:pStyle w:val="Zkladntext1"/>
        <w:shd w:val="clear" w:color="auto" w:fill="auto"/>
      </w:pPr>
      <w:r>
        <w:t>Zveřejnění této smlouvy dle zákona č. 340/2015 Sb., o registru smluv, provede objednatel. Obě smluvní strany berou na vědomí, že nebudou zveřejněny pouze ty informace, které nelze poskytnout podle předpisů upravujících svobodný přístup k informacím. Považuj e-</w:t>
      </w:r>
      <w:proofErr w:type="spellStart"/>
      <w:r>
        <w:t>li</w:t>
      </w:r>
      <w:proofErr w:type="spellEnd"/>
      <w:r>
        <w:t xml:space="preserve"> zhotovitel některé informace uvedené v této smlouvě za informace, které nemohou nebo nemají být zveřejněny v registru smluv dle zákona č. 340/2015 Sb., je povinen na to objednatele současně s uzavřením této smlouvy písemně</w:t>
      </w:r>
    </w:p>
    <w:p w:rsidR="00255A39" w:rsidRDefault="00815484">
      <w:pPr>
        <w:pStyle w:val="Zkladntext1"/>
        <w:shd w:val="clear" w:color="auto" w:fill="auto"/>
        <w:spacing w:line="240" w:lineRule="auto"/>
        <w:ind w:left="440" w:hanging="440"/>
      </w:pPr>
      <w:r>
        <w:t>upozornit.</w:t>
      </w:r>
    </w:p>
    <w:p w:rsidR="00255A39" w:rsidRDefault="00815484">
      <w:pPr>
        <w:pStyle w:val="Zkladntext1"/>
        <w:shd w:val="clear" w:color="auto" w:fill="auto"/>
        <w:spacing w:line="240" w:lineRule="auto"/>
        <w:ind w:left="440" w:hanging="440"/>
      </w:pPr>
      <w:r>
        <w:t>Nedílnou součástí smlouvy jsou tyto přílohy:</w:t>
      </w:r>
    </w:p>
    <w:p w:rsidR="00255A39" w:rsidRDefault="00815484">
      <w:pPr>
        <w:pStyle w:val="Zkladntext1"/>
        <w:numPr>
          <w:ilvl w:val="0"/>
          <w:numId w:val="2"/>
        </w:numPr>
        <w:shd w:val="clear" w:color="auto" w:fill="auto"/>
        <w:tabs>
          <w:tab w:val="left" w:pos="620"/>
        </w:tabs>
        <w:spacing w:line="240" w:lineRule="auto"/>
        <w:ind w:left="260"/>
        <w:jc w:val="left"/>
      </w:pPr>
      <w:r>
        <w:t xml:space="preserve">Příloha č. 1 </w:t>
      </w:r>
      <w:r>
        <w:rPr>
          <w:color w:val="2B2B2B"/>
        </w:rPr>
        <w:t xml:space="preserve">- </w:t>
      </w:r>
      <w:r>
        <w:t>výkaz k ocenění/položkový rozpočet</w:t>
      </w:r>
    </w:p>
    <w:p w:rsidR="00255A39" w:rsidRDefault="00815484">
      <w:pPr>
        <w:pStyle w:val="Zkladntext1"/>
        <w:numPr>
          <w:ilvl w:val="0"/>
          <w:numId w:val="2"/>
        </w:numPr>
        <w:shd w:val="clear" w:color="auto" w:fill="auto"/>
        <w:tabs>
          <w:tab w:val="left" w:pos="1018"/>
        </w:tabs>
        <w:spacing w:line="240" w:lineRule="auto"/>
        <w:ind w:left="660"/>
        <w:jc w:val="left"/>
      </w:pPr>
      <w:r>
        <w:t xml:space="preserve">Příloha č. 2 </w:t>
      </w:r>
      <w:r>
        <w:rPr>
          <w:color w:val="2B2B2B"/>
        </w:rPr>
        <w:t xml:space="preserve">- </w:t>
      </w:r>
      <w:r>
        <w:t>technická specifikace Dohledový systém</w:t>
      </w:r>
    </w:p>
    <w:p w:rsidR="00255A39" w:rsidRDefault="00815484">
      <w:pPr>
        <w:pStyle w:val="Zkladntext1"/>
        <w:numPr>
          <w:ilvl w:val="0"/>
          <w:numId w:val="2"/>
        </w:numPr>
        <w:shd w:val="clear" w:color="auto" w:fill="auto"/>
        <w:tabs>
          <w:tab w:val="left" w:pos="1018"/>
        </w:tabs>
        <w:spacing w:line="240" w:lineRule="auto"/>
        <w:ind w:left="660"/>
        <w:jc w:val="left"/>
      </w:pPr>
      <w:r>
        <w:t xml:space="preserve">Příloha č. 3 </w:t>
      </w:r>
      <w:r>
        <w:rPr>
          <w:color w:val="2B2B2B"/>
        </w:rPr>
        <w:t xml:space="preserve">- </w:t>
      </w:r>
      <w:r>
        <w:t>technická specifikace LAN</w:t>
      </w:r>
    </w:p>
    <w:p w:rsidR="00255A39" w:rsidRDefault="00815484">
      <w:pPr>
        <w:pStyle w:val="Zkladntext1"/>
        <w:numPr>
          <w:ilvl w:val="0"/>
          <w:numId w:val="2"/>
        </w:numPr>
        <w:shd w:val="clear" w:color="auto" w:fill="auto"/>
        <w:tabs>
          <w:tab w:val="left" w:pos="1018"/>
        </w:tabs>
        <w:spacing w:line="240" w:lineRule="auto"/>
        <w:ind w:left="660"/>
        <w:jc w:val="left"/>
      </w:pPr>
      <w:r>
        <w:t xml:space="preserve">Příloha č. 4 </w:t>
      </w:r>
      <w:r>
        <w:rPr>
          <w:color w:val="2B2B2B"/>
        </w:rPr>
        <w:t xml:space="preserve">- </w:t>
      </w:r>
      <w:r>
        <w:t>technická specifikace Datové rozvody a MW spoje</w:t>
      </w:r>
    </w:p>
    <w:p w:rsidR="00255A39" w:rsidRDefault="00815484">
      <w:pPr>
        <w:pStyle w:val="Zkladntext1"/>
        <w:numPr>
          <w:ilvl w:val="0"/>
          <w:numId w:val="2"/>
        </w:numPr>
        <w:shd w:val="clear" w:color="auto" w:fill="auto"/>
        <w:tabs>
          <w:tab w:val="left" w:pos="1018"/>
        </w:tabs>
        <w:spacing w:line="240" w:lineRule="auto"/>
        <w:ind w:left="660"/>
        <w:jc w:val="left"/>
      </w:pPr>
      <w:r>
        <w:t xml:space="preserve">Příloha č. 5 </w:t>
      </w:r>
      <w:r>
        <w:rPr>
          <w:color w:val="2B2B2B"/>
        </w:rPr>
        <w:t xml:space="preserve">- </w:t>
      </w:r>
      <w:r>
        <w:t>specifikace SLA</w:t>
      </w:r>
    </w:p>
    <w:p w:rsidR="00255A39" w:rsidRDefault="00815484">
      <w:pPr>
        <w:pStyle w:val="Zkladntext1"/>
        <w:numPr>
          <w:ilvl w:val="0"/>
          <w:numId w:val="2"/>
        </w:numPr>
        <w:shd w:val="clear" w:color="auto" w:fill="auto"/>
        <w:tabs>
          <w:tab w:val="left" w:pos="1018"/>
        </w:tabs>
        <w:spacing w:line="240" w:lineRule="auto"/>
        <w:ind w:left="660"/>
        <w:jc w:val="left"/>
      </w:pPr>
      <w:r>
        <w:t xml:space="preserve">Příloha č. 6 </w:t>
      </w:r>
      <w:r>
        <w:rPr>
          <w:color w:val="2B2B2B"/>
        </w:rPr>
        <w:t xml:space="preserve">- </w:t>
      </w:r>
      <w:r>
        <w:t>kopie pojistné smlouvy</w:t>
      </w:r>
    </w:p>
    <w:p w:rsidR="00255A39" w:rsidRDefault="00815484">
      <w:pPr>
        <w:pStyle w:val="Zkladntext1"/>
        <w:numPr>
          <w:ilvl w:val="0"/>
          <w:numId w:val="2"/>
        </w:numPr>
        <w:shd w:val="clear" w:color="auto" w:fill="auto"/>
        <w:tabs>
          <w:tab w:val="left" w:pos="1018"/>
        </w:tabs>
        <w:spacing w:after="280" w:line="240" w:lineRule="auto"/>
        <w:ind w:left="660"/>
        <w:jc w:val="left"/>
      </w:pPr>
      <w:r>
        <w:t xml:space="preserve">Příloha č. 7 </w:t>
      </w:r>
      <w:r>
        <w:rPr>
          <w:color w:val="2B2B2B"/>
        </w:rPr>
        <w:t xml:space="preserve">- </w:t>
      </w:r>
      <w:r>
        <w:t>seznam poddodavatelů</w:t>
      </w:r>
    </w:p>
    <w:p w:rsidR="00255A39" w:rsidRDefault="00815484">
      <w:pPr>
        <w:pStyle w:val="Zkladntext1"/>
        <w:numPr>
          <w:ilvl w:val="0"/>
          <w:numId w:val="5"/>
        </w:numPr>
        <w:shd w:val="clear" w:color="auto" w:fill="auto"/>
        <w:tabs>
          <w:tab w:val="left" w:pos="355"/>
        </w:tabs>
        <w:ind w:left="440" w:hanging="440"/>
      </w:pPr>
      <w:r>
        <w:t>Tato smlouva je vyhotovena ve 4 vyhotoveních s platností originálu, každá smluvní strana obdrží 2 vzájemně potvrzená vyhotovení této smlouvy.</w:t>
      </w:r>
    </w:p>
    <w:p w:rsidR="00255A39" w:rsidRDefault="00815484">
      <w:pPr>
        <w:pStyle w:val="Zkladntext1"/>
        <w:numPr>
          <w:ilvl w:val="0"/>
          <w:numId w:val="5"/>
        </w:numPr>
        <w:shd w:val="clear" w:color="auto" w:fill="auto"/>
        <w:tabs>
          <w:tab w:val="left" w:pos="355"/>
        </w:tabs>
        <w:spacing w:after="180"/>
        <w:ind w:left="440" w:hanging="440"/>
      </w:pPr>
      <w:r>
        <w:t>Smluvní strany po přečtení smlouvy prohlašují, že byla sepsána na základě jejich svobodné vůle, určitě, jasně a srozumitelně, nikoli v tísni za nápadně nevýhodných podmínek, a že proti ní nemají námitek.</w:t>
      </w:r>
    </w:p>
    <w:p w:rsidR="00255A39" w:rsidRDefault="00815484">
      <w:pPr>
        <w:pStyle w:val="Zkladntext1"/>
        <w:shd w:val="clear" w:color="auto" w:fill="auto"/>
        <w:tabs>
          <w:tab w:val="left" w:pos="1487"/>
          <w:tab w:val="left" w:pos="5688"/>
        </w:tabs>
        <w:sectPr w:rsidR="00255A39">
          <w:footerReference w:type="default" r:id="rId8"/>
          <w:pgSz w:w="11900" w:h="16840"/>
          <w:pgMar w:top="1303" w:right="1188" w:bottom="1417" w:left="1692" w:header="875" w:footer="3" w:gutter="0"/>
          <w:pgNumType w:start="1"/>
          <w:cols w:space="720"/>
          <w:noEndnote/>
          <w:docGrid w:linePitch="360"/>
        </w:sectPr>
      </w:pPr>
      <w:r>
        <w:t>V</w:t>
      </w:r>
      <w:r w:rsidR="00C059DE">
        <w:t> Praze dne  15. 3. 2018</w:t>
      </w:r>
      <w:r>
        <w:rPr>
          <w:color w:val="4C4C4C"/>
        </w:rPr>
        <w:tab/>
      </w:r>
      <w:r w:rsidR="00C059DE">
        <w:t>V Praze dne 6.3.2018</w:t>
      </w:r>
    </w:p>
    <w:p w:rsidR="00255A39" w:rsidRDefault="00255A39">
      <w:pPr>
        <w:spacing w:line="14" w:lineRule="exact"/>
        <w:sectPr w:rsidR="00255A39">
          <w:type w:val="continuous"/>
          <w:pgSz w:w="11900" w:h="16840"/>
          <w:pgMar w:top="1429" w:right="0" w:bottom="1217" w:left="0" w:header="0" w:footer="3" w:gutter="0"/>
          <w:cols w:space="720"/>
          <w:noEndnote/>
          <w:docGrid w:linePitch="360"/>
        </w:sectPr>
      </w:pPr>
    </w:p>
    <w:p w:rsidR="00255A39" w:rsidRDefault="00255A39" w:rsidP="00C059DE">
      <w:pPr>
        <w:pStyle w:val="Titulekobrzku0"/>
        <w:framePr w:w="1768" w:h="767" w:wrap="none" w:vAnchor="text" w:hAnchor="page" w:x="3493" w:y="2330"/>
        <w:shd w:val="clear" w:color="auto" w:fill="auto"/>
        <w:spacing w:line="317" w:lineRule="auto"/>
      </w:pPr>
    </w:p>
    <w:p w:rsidR="00255A39" w:rsidRPr="00C059DE" w:rsidRDefault="00255A39">
      <w:pPr>
        <w:pStyle w:val="Titulekobrzku0"/>
        <w:framePr w:w="1379" w:h="922" w:wrap="none" w:vAnchor="text" w:hAnchor="page" w:x="9821" w:y="50"/>
        <w:shd w:val="clear" w:color="auto" w:fill="auto"/>
        <w:rPr>
          <w:sz w:val="26"/>
          <w:szCs w:val="26"/>
        </w:rPr>
      </w:pPr>
    </w:p>
    <w:p w:rsidR="00255A39" w:rsidRDefault="00815484">
      <w:pPr>
        <w:pStyle w:val="Zkladntext1"/>
        <w:framePr w:w="2448" w:h="598" w:wrap="none" w:vAnchor="text" w:hAnchor="page" w:x="7247" w:y="1394"/>
        <w:shd w:val="clear" w:color="auto" w:fill="auto"/>
        <w:spacing w:line="264" w:lineRule="auto"/>
        <w:ind w:left="340" w:hanging="340"/>
        <w:jc w:val="left"/>
      </w:pPr>
      <w:r>
        <w:t>Mgr. Rostislav Pecháček člen představenstva</w:t>
      </w:r>
    </w:p>
    <w:p w:rsidR="00255A39" w:rsidRDefault="00255A39">
      <w:pPr>
        <w:pStyle w:val="Titulekobrzku0"/>
        <w:framePr w:w="173" w:h="295" w:wrap="none" w:vAnchor="text" w:hAnchor="page" w:x="2549" w:y="2431"/>
        <w:shd w:val="clear" w:color="auto" w:fill="auto"/>
        <w:rPr>
          <w:sz w:val="22"/>
          <w:szCs w:val="22"/>
        </w:rPr>
      </w:pPr>
    </w:p>
    <w:p w:rsidR="00255A39" w:rsidRDefault="00255A39">
      <w:pPr>
        <w:spacing w:line="360" w:lineRule="exact"/>
      </w:pPr>
    </w:p>
    <w:p w:rsidR="00255A39" w:rsidRDefault="00255A39">
      <w:pPr>
        <w:spacing w:line="360" w:lineRule="exact"/>
      </w:pPr>
    </w:p>
    <w:p w:rsidR="00255A39" w:rsidRDefault="00255A39">
      <w:pPr>
        <w:spacing w:line="360" w:lineRule="exact"/>
      </w:pPr>
    </w:p>
    <w:p w:rsidR="00255A39" w:rsidRDefault="00255A39">
      <w:pPr>
        <w:spacing w:line="360" w:lineRule="exact"/>
      </w:pPr>
    </w:p>
    <w:p w:rsidR="00255A39" w:rsidRPr="00C059DE" w:rsidRDefault="000E69CA">
      <w:pPr>
        <w:spacing w:line="360" w:lineRule="exact"/>
        <w:rPr>
          <w:rFonts w:ascii="Times New Roman" w:hAnsi="Times New Roman" w:cs="Times New Roman"/>
          <w:sz w:val="22"/>
          <w:szCs w:val="22"/>
        </w:rPr>
      </w:pPr>
      <w:r>
        <w:rPr>
          <w:rFonts w:ascii="Times New Roman" w:hAnsi="Times New Roman" w:cs="Times New Roman"/>
          <w:sz w:val="22"/>
          <w:szCs w:val="22"/>
        </w:rPr>
        <w:t>doc</w:t>
      </w:r>
      <w:r w:rsidR="00C059DE" w:rsidRPr="00C059DE">
        <w:rPr>
          <w:rFonts w:ascii="Times New Roman" w:hAnsi="Times New Roman" w:cs="Times New Roman"/>
          <w:sz w:val="22"/>
          <w:szCs w:val="22"/>
        </w:rPr>
        <w:t>. Dr. et Ing. Jiří Fajt</w:t>
      </w:r>
      <w:r w:rsidR="00C059DE">
        <w:rPr>
          <w:rFonts w:ascii="Times New Roman" w:hAnsi="Times New Roman" w:cs="Times New Roman"/>
          <w:sz w:val="22"/>
          <w:szCs w:val="22"/>
        </w:rPr>
        <w:t>, Ph.D.</w:t>
      </w:r>
    </w:p>
    <w:p w:rsidR="00255A39" w:rsidRPr="00C059DE" w:rsidRDefault="00C059DE" w:rsidP="00C059DE">
      <w:pPr>
        <w:rPr>
          <w:rFonts w:ascii="Times New Roman" w:hAnsi="Times New Roman" w:cs="Times New Roman"/>
          <w:sz w:val="22"/>
          <w:szCs w:val="22"/>
        </w:rPr>
      </w:pPr>
      <w:r>
        <w:rPr>
          <w:rFonts w:ascii="Times New Roman" w:hAnsi="Times New Roman" w:cs="Times New Roman"/>
          <w:sz w:val="22"/>
          <w:szCs w:val="22"/>
        </w:rPr>
        <w:t xml:space="preserve">          </w:t>
      </w:r>
      <w:bookmarkStart w:id="33" w:name="_GoBack"/>
      <w:bookmarkEnd w:id="33"/>
      <w:r>
        <w:rPr>
          <w:rFonts w:ascii="Times New Roman" w:hAnsi="Times New Roman" w:cs="Times New Roman"/>
          <w:sz w:val="22"/>
          <w:szCs w:val="22"/>
        </w:rPr>
        <w:t xml:space="preserve"> generální ředitel</w:t>
      </w:r>
    </w:p>
    <w:p w:rsidR="00255A39" w:rsidRDefault="00255A39">
      <w:pPr>
        <w:spacing w:line="360" w:lineRule="exact"/>
      </w:pPr>
    </w:p>
    <w:p w:rsidR="00255A39" w:rsidRDefault="00255A39">
      <w:pPr>
        <w:spacing w:after="562" w:line="14" w:lineRule="exact"/>
      </w:pPr>
    </w:p>
    <w:p w:rsidR="00255A39" w:rsidRDefault="00255A39">
      <w:pPr>
        <w:spacing w:line="14" w:lineRule="exact"/>
      </w:pPr>
    </w:p>
    <w:sectPr w:rsidR="00255A39">
      <w:type w:val="continuous"/>
      <w:pgSz w:w="11900" w:h="16840"/>
      <w:pgMar w:top="1429" w:right="677" w:bottom="1217" w:left="17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07" w:rsidRDefault="00292B07">
      <w:r>
        <w:separator/>
      </w:r>
    </w:p>
  </w:endnote>
  <w:endnote w:type="continuationSeparator" w:id="0">
    <w:p w:rsidR="00292B07" w:rsidRDefault="0029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39" w:rsidRDefault="0081548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3878580</wp:posOffset>
              </wp:positionH>
              <wp:positionV relativeFrom="page">
                <wp:posOffset>9860280</wp:posOffset>
              </wp:positionV>
              <wp:extent cx="10033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rsidR="00255A39" w:rsidRDefault="00815484">
                          <w:pPr>
                            <w:pStyle w:val="Zhlavnebozpat20"/>
                            <w:shd w:val="clear" w:color="auto" w:fill="auto"/>
                            <w:rPr>
                              <w:sz w:val="19"/>
                              <w:szCs w:val="19"/>
                            </w:rPr>
                          </w:pPr>
                          <w:r>
                            <w:fldChar w:fldCharType="begin"/>
                          </w:r>
                          <w:r>
                            <w:instrText xml:space="preserve"> PAGE \* MERGEFORMAT </w:instrText>
                          </w:r>
                          <w:r>
                            <w:fldChar w:fldCharType="separate"/>
                          </w:r>
                          <w:r w:rsidR="00642BB4" w:rsidRPr="00642BB4">
                            <w:rPr>
                              <w:noProof/>
                              <w:sz w:val="19"/>
                              <w:szCs w:val="19"/>
                            </w:rPr>
                            <w:t>11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05.4pt;margin-top:776.4pt;width:7.9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" filled="f" stroked="f">
              <v:textbox style="mso-fit-shape-to-text:t" inset="0,0,0,0">
                <w:txbxContent>
                  <w:p w:rsidR="00255A39" w:rsidRDefault="00815484">
                    <w:pPr>
                      <w:pStyle w:val="Zhlavnebozpat20"/>
                      <w:shd w:val="clear" w:color="auto" w:fill="auto"/>
                      <w:rPr>
                        <w:sz w:val="19"/>
                        <w:szCs w:val="19"/>
                      </w:rPr>
                    </w:pPr>
                    <w:r>
                      <w:fldChar w:fldCharType="begin"/>
                    </w:r>
                    <w:r>
                      <w:instrText xml:space="preserve"> PAGE \* MERGEFORMAT </w:instrText>
                    </w:r>
                    <w:r>
                      <w:fldChar w:fldCharType="separate"/>
                    </w:r>
                    <w:r w:rsidR="00642BB4" w:rsidRPr="00642BB4">
                      <w:rPr>
                        <w:noProof/>
                        <w:sz w:val="19"/>
                        <w:szCs w:val="19"/>
                      </w:rPr>
                      <w:t>11</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B07" w:rsidRDefault="00292B07"/>
  </w:footnote>
  <w:footnote w:type="continuationSeparator" w:id="0">
    <w:p w:rsidR="00292B07" w:rsidRDefault="00292B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B12"/>
    <w:multiLevelType w:val="multilevel"/>
    <w:tmpl w:val="ACBEA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A4120"/>
    <w:multiLevelType w:val="multilevel"/>
    <w:tmpl w:val="5FFE0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E640E"/>
    <w:multiLevelType w:val="multilevel"/>
    <w:tmpl w:val="7828F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04355"/>
    <w:multiLevelType w:val="multilevel"/>
    <w:tmpl w:val="CCC06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B605F3"/>
    <w:multiLevelType w:val="multilevel"/>
    <w:tmpl w:val="DBC49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B193D"/>
    <w:multiLevelType w:val="multilevel"/>
    <w:tmpl w:val="FD684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536257"/>
    <w:multiLevelType w:val="multilevel"/>
    <w:tmpl w:val="C896B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9E0CDD"/>
    <w:multiLevelType w:val="multilevel"/>
    <w:tmpl w:val="711CA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E3319A"/>
    <w:multiLevelType w:val="multilevel"/>
    <w:tmpl w:val="5A226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741788"/>
    <w:multiLevelType w:val="multilevel"/>
    <w:tmpl w:val="CBEA7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85B3F"/>
    <w:multiLevelType w:val="multilevel"/>
    <w:tmpl w:val="AA88D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935FA0"/>
    <w:multiLevelType w:val="multilevel"/>
    <w:tmpl w:val="90BAC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953837"/>
    <w:multiLevelType w:val="multilevel"/>
    <w:tmpl w:val="98CAE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E3968"/>
    <w:multiLevelType w:val="multilevel"/>
    <w:tmpl w:val="FC0601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B1626"/>
    <w:multiLevelType w:val="multilevel"/>
    <w:tmpl w:val="DDC69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4655EA"/>
    <w:multiLevelType w:val="multilevel"/>
    <w:tmpl w:val="7BF63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772E5F"/>
    <w:multiLevelType w:val="multilevel"/>
    <w:tmpl w:val="3F8E8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0"/>
  </w:num>
  <w:num w:numId="5">
    <w:abstractNumId w:val="7"/>
  </w:num>
  <w:num w:numId="6">
    <w:abstractNumId w:val="11"/>
  </w:num>
  <w:num w:numId="7">
    <w:abstractNumId w:val="3"/>
  </w:num>
  <w:num w:numId="8">
    <w:abstractNumId w:val="8"/>
  </w:num>
  <w:num w:numId="9">
    <w:abstractNumId w:val="10"/>
  </w:num>
  <w:num w:numId="10">
    <w:abstractNumId w:val="9"/>
  </w:num>
  <w:num w:numId="11">
    <w:abstractNumId w:val="5"/>
  </w:num>
  <w:num w:numId="12">
    <w:abstractNumId w:val="4"/>
  </w:num>
  <w:num w:numId="13">
    <w:abstractNumId w:val="14"/>
  </w:num>
  <w:num w:numId="14">
    <w:abstractNumId w:val="13"/>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39"/>
    <w:rsid w:val="000D56AF"/>
    <w:rsid w:val="000E69CA"/>
    <w:rsid w:val="00255A39"/>
    <w:rsid w:val="00280C07"/>
    <w:rsid w:val="00292B07"/>
    <w:rsid w:val="00642BB4"/>
    <w:rsid w:val="00815484"/>
    <w:rsid w:val="00C05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16A7"/>
  <w15:docId w15:val="{82446AF8-EF3B-403C-8E81-38193F53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paragraph" w:customStyle="1" w:styleId="Zkladntext1">
    <w:name w:val="Základní text1"/>
    <w:basedOn w:val="Normln"/>
    <w:link w:val="Zkladntext"/>
    <w:pPr>
      <w:shd w:val="clear" w:color="auto" w:fill="FFFFFF"/>
      <w:spacing w:line="262" w:lineRule="auto"/>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130" w:line="259" w:lineRule="auto"/>
      <w:ind w:left="160"/>
      <w:jc w:val="center"/>
      <w:outlineLvl w:val="0"/>
    </w:pPr>
    <w:rPr>
      <w:rFonts w:ascii="Times New Roman" w:eastAsia="Times New Roman" w:hAnsi="Times New Roman" w:cs="Times New Roman"/>
      <w:b/>
      <w:bCs/>
      <w:sz w:val="22"/>
      <w:szCs w:val="22"/>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b/>
      <w:bCs/>
      <w:sz w:val="13"/>
      <w:szCs w:val="13"/>
    </w:rPr>
  </w:style>
  <w:style w:type="character" w:styleId="Hypertextovodkaz">
    <w:name w:val="Hyperlink"/>
    <w:basedOn w:val="Standardnpsmoodstavce"/>
    <w:uiPriority w:val="99"/>
    <w:unhideWhenUsed/>
    <w:rsid w:val="000D56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5079</Words>
  <Characters>29972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kopirka1.PK-20180320164612</vt:lpstr>
    </vt:vector>
  </TitlesOfParts>
  <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kopirka1.PK-20180320164612</dc:title>
  <dc:subject/>
  <dc:creator/>
  <cp:keywords/>
  <cp:lastModifiedBy>Zdenka Šímová</cp:lastModifiedBy>
  <cp:revision>6</cp:revision>
  <dcterms:created xsi:type="dcterms:W3CDTF">2018-03-20T14:20:00Z</dcterms:created>
  <dcterms:modified xsi:type="dcterms:W3CDTF">2018-03-20T14:52:00Z</dcterms:modified>
</cp:coreProperties>
</file>