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F3C" w:rsidRDefault="007961CC">
      <w:pPr>
        <w:pStyle w:val="Nadpis10"/>
        <w:keepNext/>
        <w:keepLines/>
        <w:shd w:val="clear" w:color="auto" w:fill="auto"/>
        <w:spacing w:after="50" w:line="660" w:lineRule="exact"/>
        <w:ind w:left="40"/>
      </w:pPr>
      <w:bookmarkStart w:id="0" w:name="bookmark0"/>
      <w:r>
        <w:t xml:space="preserve">OPTIME </w:t>
      </w:r>
      <w:proofErr w:type="spellStart"/>
      <w:r>
        <w:t>advanced</w:t>
      </w:r>
      <w:bookmarkEnd w:id="0"/>
      <w:proofErr w:type="spellEnd"/>
    </w:p>
    <w:p w:rsidR="00B17F3C" w:rsidRDefault="007961CC">
      <w:pPr>
        <w:pStyle w:val="Nadpis20"/>
        <w:keepNext/>
        <w:keepLines/>
        <w:shd w:val="clear" w:color="auto" w:fill="auto"/>
        <w:spacing w:before="0" w:after="864"/>
        <w:ind w:left="40" w:right="2420"/>
      </w:pPr>
      <w:bookmarkStart w:id="1" w:name="bookmark1"/>
      <w:r>
        <w:rPr>
          <w:rStyle w:val="Nadpis295ptNetun"/>
        </w:rPr>
        <w:t xml:space="preserve">dodatek </w:t>
      </w:r>
      <w:proofErr w:type="gramStart"/>
      <w:r>
        <w:rPr>
          <w:rStyle w:val="Nadpis295ptNetun"/>
        </w:rPr>
        <w:t xml:space="preserve">NOV/100/17/Servis/OS&amp;MS </w:t>
      </w:r>
      <w:r>
        <w:t>( dohoda</w:t>
      </w:r>
      <w:proofErr w:type="gramEnd"/>
      <w:r>
        <w:t xml:space="preserve"> o aplikační a servisní </w:t>
      </w:r>
      <w:proofErr w:type="gramStart"/>
      <w:r>
        <w:t>podpoře )</w:t>
      </w:r>
      <w:bookmarkEnd w:id="1"/>
      <w:proofErr w:type="gramEnd"/>
    </w:p>
    <w:p w:rsidR="00B17F3C" w:rsidRDefault="007961CC">
      <w:pPr>
        <w:pStyle w:val="Zkladntext20"/>
        <w:shd w:val="clear" w:color="auto" w:fill="auto"/>
        <w:spacing w:before="0"/>
        <w:ind w:left="40" w:firstLine="0"/>
      </w:pPr>
      <w:r>
        <w:t>Tato dohoda je uzavírána mezí:</w:t>
      </w:r>
    </w:p>
    <w:p w:rsidR="00B17F3C" w:rsidRDefault="007961CC">
      <w:pPr>
        <w:pStyle w:val="Zkladntext30"/>
        <w:shd w:val="clear" w:color="auto" w:fill="auto"/>
        <w:tabs>
          <w:tab w:val="center" w:pos="6352"/>
          <w:tab w:val="center" w:pos="6328"/>
          <w:tab w:val="right" w:pos="7451"/>
        </w:tabs>
        <w:ind w:left="40"/>
      </w:pPr>
      <w:r>
        <w:t xml:space="preserve">Carl </w:t>
      </w:r>
      <w:proofErr w:type="spellStart"/>
      <w:r>
        <w:t>Zeiss</w:t>
      </w:r>
      <w:proofErr w:type="spellEnd"/>
      <w:r>
        <w:t xml:space="preserve"> spol. s r.o.</w:t>
      </w:r>
      <w:r>
        <w:tab/>
      </w:r>
      <w:r>
        <w:rPr>
          <w:rStyle w:val="Zkladntext3Netun"/>
        </w:rPr>
        <w:t>(dále</w:t>
      </w:r>
      <w:r>
        <w:rPr>
          <w:rStyle w:val="Zkladntext3Netun"/>
        </w:rPr>
        <w:tab/>
        <w:t>jako</w:t>
      </w:r>
      <w:r>
        <w:rPr>
          <w:rStyle w:val="Zkladntext3Netun"/>
        </w:rPr>
        <w:tab/>
        <w:t xml:space="preserve">Carl </w:t>
      </w:r>
      <w:proofErr w:type="spellStart"/>
      <w:r>
        <w:rPr>
          <w:rStyle w:val="Zkladntext3Netun"/>
        </w:rPr>
        <w:t>Zeiss</w:t>
      </w:r>
      <w:proofErr w:type="spellEnd"/>
      <w:r>
        <w:rPr>
          <w:rStyle w:val="Zkladntext3Netun"/>
        </w:rPr>
        <w:t>)</w:t>
      </w:r>
    </w:p>
    <w:p w:rsidR="00B17F3C" w:rsidRDefault="007961CC">
      <w:pPr>
        <w:pStyle w:val="Zkladntext20"/>
        <w:shd w:val="clear" w:color="auto" w:fill="auto"/>
        <w:spacing w:before="0"/>
        <w:ind w:left="40" w:right="6340" w:firstLine="0"/>
        <w:jc w:val="left"/>
      </w:pPr>
      <w:r>
        <w:t>Radlická 14 150 00 Praha 5</w:t>
      </w:r>
    </w:p>
    <w:p w:rsidR="00B17F3C" w:rsidRDefault="007961CC">
      <w:pPr>
        <w:pStyle w:val="Zkladntext20"/>
        <w:shd w:val="clear" w:color="auto" w:fill="auto"/>
        <w:spacing w:before="0" w:after="71" w:line="250" w:lineRule="exact"/>
        <w:ind w:left="1280" w:right="3260"/>
        <w:jc w:val="left"/>
      </w:pPr>
      <w:r>
        <w:t xml:space="preserve">Zastoupena: Ing. Nikola </w:t>
      </w:r>
      <w:proofErr w:type="spellStart"/>
      <w:r>
        <w:t>Hlůžová</w:t>
      </w:r>
      <w:proofErr w:type="spellEnd"/>
      <w:r>
        <w:t>,</w:t>
      </w:r>
      <w:r>
        <w:t xml:space="preserve"> MBA, prokurista Allan Mrkvička, MBA prokurista</w:t>
      </w:r>
    </w:p>
    <w:p w:rsidR="00B17F3C" w:rsidRDefault="007961CC">
      <w:pPr>
        <w:pStyle w:val="Zkladntext31"/>
        <w:shd w:val="clear" w:color="auto" w:fill="auto"/>
        <w:spacing w:before="0"/>
        <w:ind w:left="40" w:right="4960"/>
      </w:pPr>
      <w:r>
        <w:rPr>
          <w:rStyle w:val="Zkladntext11pt"/>
        </w:rPr>
        <w:t xml:space="preserve">IČ 49356691, DIČ CZ49356691 </w:t>
      </w:r>
      <w:proofErr w:type="spellStart"/>
      <w:r>
        <w:t>UníCredit</w:t>
      </w:r>
      <w:proofErr w:type="spellEnd"/>
      <w:r>
        <w:t xml:space="preserve"> Bank Czech Republic, a. s.</w:t>
      </w:r>
    </w:p>
    <w:p w:rsidR="00B17F3C" w:rsidRDefault="007961CC">
      <w:pPr>
        <w:pStyle w:val="Zkladntext31"/>
        <w:shd w:val="clear" w:color="auto" w:fill="auto"/>
        <w:spacing w:before="0" w:line="190" w:lineRule="exact"/>
        <w:ind w:left="40"/>
        <w:jc w:val="both"/>
      </w:pPr>
      <w:r>
        <w:t>Číslo účtu 3285361005/2700</w:t>
      </w:r>
    </w:p>
    <w:p w:rsidR="00B17F3C" w:rsidRDefault="007961CC">
      <w:pPr>
        <w:pStyle w:val="Zkladntext31"/>
        <w:shd w:val="clear" w:color="auto" w:fill="auto"/>
        <w:spacing w:before="0" w:line="816" w:lineRule="exact"/>
        <w:ind w:left="40" w:right="1080"/>
      </w:pPr>
      <w:r>
        <w:t xml:space="preserve">Zapsaná v obchodním rejstříku vedeném Městským soudem v Praze oddíl C, vložka 19868 </w:t>
      </w:r>
      <w:r>
        <w:rPr>
          <w:rStyle w:val="Zkladntext11pt"/>
        </w:rPr>
        <w:t>a</w:t>
      </w:r>
    </w:p>
    <w:p w:rsidR="00B17F3C" w:rsidRDefault="007961CC">
      <w:pPr>
        <w:pStyle w:val="Zkladntext30"/>
        <w:shd w:val="clear" w:color="auto" w:fill="auto"/>
        <w:tabs>
          <w:tab w:val="right" w:pos="6124"/>
          <w:tab w:val="center" w:pos="6352"/>
          <w:tab w:val="right" w:pos="7451"/>
        </w:tabs>
        <w:spacing w:line="547" w:lineRule="exact"/>
        <w:ind w:left="40"/>
      </w:pPr>
      <w:r>
        <w:t xml:space="preserve">Krajská nemocnice T. Bati, a. </w:t>
      </w:r>
      <w:r>
        <w:t>s.</w:t>
      </w:r>
      <w:r>
        <w:tab/>
      </w:r>
      <w:r>
        <w:rPr>
          <w:rStyle w:val="Zkladntext3Netun"/>
        </w:rPr>
        <w:t>(dále</w:t>
      </w:r>
      <w:r>
        <w:rPr>
          <w:rStyle w:val="Zkladntext3Netun"/>
        </w:rPr>
        <w:tab/>
        <w:t>jako</w:t>
      </w:r>
      <w:r>
        <w:rPr>
          <w:rStyle w:val="Zkladntext3Netun"/>
        </w:rPr>
        <w:tab/>
        <w:t>Zákazník)</w:t>
      </w:r>
    </w:p>
    <w:p w:rsidR="00B17F3C" w:rsidRDefault="007961CC">
      <w:pPr>
        <w:pStyle w:val="Zkladntext20"/>
        <w:shd w:val="clear" w:color="auto" w:fill="auto"/>
        <w:spacing w:before="0" w:line="547" w:lineRule="exact"/>
        <w:ind w:left="40" w:right="5640" w:firstLine="0"/>
        <w:jc w:val="left"/>
      </w:pPr>
      <w:r>
        <w:t>Havlíčkovo nábřeží 600 762 75 Zlín</w:t>
      </w:r>
    </w:p>
    <w:p w:rsidR="00B17F3C" w:rsidRDefault="007961CC">
      <w:pPr>
        <w:pStyle w:val="Zkladntext20"/>
        <w:shd w:val="clear" w:color="auto" w:fill="auto"/>
        <w:spacing w:before="0" w:after="283" w:line="274" w:lineRule="exact"/>
        <w:ind w:left="1280" w:right="1340"/>
        <w:jc w:val="left"/>
      </w:pPr>
      <w:r>
        <w:t xml:space="preserve">Zastoupena: MUDr. Radomírem </w:t>
      </w:r>
      <w:proofErr w:type="spellStart"/>
      <w:r>
        <w:t>Maráčkem</w:t>
      </w:r>
      <w:proofErr w:type="spellEnd"/>
      <w:r>
        <w:t xml:space="preserve">, předsedou představenstva Ing. Vlastimilem </w:t>
      </w:r>
      <w:proofErr w:type="spellStart"/>
      <w:r>
        <w:t>Vajdákem</w:t>
      </w:r>
      <w:proofErr w:type="spellEnd"/>
      <w:r>
        <w:t>, členem představenstva</w:t>
      </w:r>
    </w:p>
    <w:p w:rsidR="00B17F3C" w:rsidRDefault="007961CC">
      <w:pPr>
        <w:pStyle w:val="Zkladntext20"/>
        <w:shd w:val="clear" w:color="auto" w:fill="auto"/>
        <w:spacing w:before="0" w:after="18" w:line="220" w:lineRule="exact"/>
        <w:ind w:left="40" w:firstLine="0"/>
      </w:pPr>
      <w:r>
        <w:t>IČ: 27661989, DIČ: CZ27661989</w:t>
      </w:r>
    </w:p>
    <w:p w:rsidR="00B17F3C" w:rsidRDefault="007961CC">
      <w:pPr>
        <w:pStyle w:val="Zkladntext20"/>
        <w:shd w:val="clear" w:color="auto" w:fill="auto"/>
        <w:spacing w:before="0" w:line="480" w:lineRule="exact"/>
        <w:ind w:left="40" w:firstLine="0"/>
      </w:pPr>
      <w:r>
        <w:t>Banka: Česká spořitelna, a. s.</w:t>
      </w:r>
    </w:p>
    <w:p w:rsidR="00B17F3C" w:rsidRDefault="007961CC">
      <w:pPr>
        <w:pStyle w:val="Zkladntext31"/>
        <w:shd w:val="clear" w:color="auto" w:fill="auto"/>
        <w:spacing w:before="0" w:line="480" w:lineRule="exact"/>
        <w:ind w:left="40"/>
        <w:jc w:val="both"/>
      </w:pPr>
      <w:r>
        <w:t>Číslo účtu 3482762/0800</w:t>
      </w:r>
    </w:p>
    <w:p w:rsidR="00B17F3C" w:rsidRDefault="007961CC">
      <w:pPr>
        <w:pStyle w:val="Zkladntext31"/>
        <w:shd w:val="clear" w:color="auto" w:fill="auto"/>
        <w:spacing w:before="0" w:line="480" w:lineRule="exact"/>
        <w:ind w:left="40"/>
        <w:jc w:val="both"/>
        <w:sectPr w:rsidR="00B17F3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6838" w:h="23810"/>
          <w:pgMar w:top="6173" w:right="4590" w:bottom="5371" w:left="4523" w:header="0" w:footer="3" w:gutter="0"/>
          <w:cols w:space="720"/>
          <w:noEndnote/>
          <w:docGrid w:linePitch="360"/>
        </w:sectPr>
      </w:pPr>
      <w:r>
        <w:t>Zapsaná v obchodním rejstříku vedeném Krajským soudem v Brně oddíl B., vložka 4437</w:t>
      </w:r>
    </w:p>
    <w:p w:rsidR="00B17F3C" w:rsidRDefault="007961CC">
      <w:pPr>
        <w:pStyle w:val="Zkladntext31"/>
        <w:shd w:val="clear" w:color="auto" w:fill="auto"/>
        <w:spacing w:before="0" w:after="213" w:line="190" w:lineRule="exact"/>
        <w:ind w:left="40"/>
        <w:jc w:val="both"/>
      </w:pPr>
      <w:r>
        <w:lastRenderedPageBreak/>
        <w:t>Tento dodatek, mění a doplňuje smlouvu NOV/100/17/Servis/OS&amp;MS.</w:t>
      </w:r>
    </w:p>
    <w:p w:rsidR="00B17F3C" w:rsidRDefault="007961C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33"/>
        </w:tabs>
        <w:spacing w:before="0" w:after="176" w:line="190" w:lineRule="exact"/>
        <w:ind w:left="40"/>
      </w:pPr>
      <w:bookmarkStart w:id="2" w:name="bookmark2"/>
      <w:r>
        <w:t xml:space="preserve">Trvání kontraktu a platební </w:t>
      </w:r>
      <w:r>
        <w:t>podmínky</w:t>
      </w:r>
      <w:bookmarkEnd w:id="2"/>
    </w:p>
    <w:p w:rsidR="00B17F3C" w:rsidRDefault="007961CC">
      <w:pPr>
        <w:pStyle w:val="Zkladntext31"/>
        <w:shd w:val="clear" w:color="auto" w:fill="auto"/>
        <w:spacing w:before="0" w:after="240" w:line="230" w:lineRule="exact"/>
        <w:ind w:left="40" w:right="20"/>
        <w:jc w:val="both"/>
      </w:pPr>
      <w:r>
        <w:t xml:space="preserve">Smlouva se uzavírá na dobu určitou od </w:t>
      </w:r>
      <w:proofErr w:type="gramStart"/>
      <w:r>
        <w:t>1.1.2018</w:t>
      </w:r>
      <w:proofErr w:type="gramEnd"/>
      <w:r>
        <w:t xml:space="preserve"> do 31.12.2018. Smlouvu mohou obě strany vypovědět bez uvedení důvodu s výpovědní lhůtou tří měsíce, která začne běžet prvním dnem měsíce následujícího po doručení výpovědi.</w:t>
      </w:r>
    </w:p>
    <w:p w:rsidR="00B17F3C" w:rsidRDefault="007961CC">
      <w:pPr>
        <w:pStyle w:val="Zkladntext31"/>
        <w:shd w:val="clear" w:color="auto" w:fill="auto"/>
        <w:spacing w:before="0" w:line="230" w:lineRule="exact"/>
        <w:ind w:left="40" w:right="20"/>
        <w:jc w:val="both"/>
      </w:pPr>
      <w:r>
        <w:t>Faktura bude vystavena v če</w:t>
      </w:r>
      <w:r>
        <w:t>ských korunách s datem splatností k datu poslední splátky. Jednotlivé měsíční splátky budou uhrazeny na základě splátkového kalendáře, který bude součástí faktury a v souladu s podmínkami servisní dohody.</w:t>
      </w:r>
    </w:p>
    <w:p w:rsidR="00B17F3C" w:rsidRDefault="007961CC">
      <w:pPr>
        <w:pStyle w:val="Zkladntext31"/>
        <w:shd w:val="clear" w:color="auto" w:fill="auto"/>
        <w:spacing w:before="0" w:line="226" w:lineRule="exact"/>
        <w:ind w:left="40" w:right="20"/>
        <w:jc w:val="both"/>
      </w:pPr>
      <w:proofErr w:type="spellStart"/>
      <w:r>
        <w:t>Zeiss</w:t>
      </w:r>
      <w:proofErr w:type="spellEnd"/>
      <w:r>
        <w:t xml:space="preserve"> se zavazuje, že jím vystavený daňový a účetní</w:t>
      </w:r>
      <w:r>
        <w:t xml:space="preserve"> doklad (dále jen „faktura“), budou obsahovat náležitosti, které jsou stanoveny obecně závaznými právními předpisy.</w:t>
      </w:r>
    </w:p>
    <w:p w:rsidR="00B17F3C" w:rsidRDefault="007961CC">
      <w:pPr>
        <w:pStyle w:val="Zkladntext31"/>
        <w:numPr>
          <w:ilvl w:val="0"/>
          <w:numId w:val="2"/>
        </w:numPr>
        <w:shd w:val="clear" w:color="auto" w:fill="auto"/>
        <w:spacing w:before="0" w:line="226" w:lineRule="exact"/>
        <w:ind w:left="40"/>
        <w:jc w:val="both"/>
      </w:pPr>
      <w:r>
        <w:t xml:space="preserve"> </w:t>
      </w:r>
      <w:proofErr w:type="gramStart"/>
      <w:r>
        <w:t>případě</w:t>
      </w:r>
      <w:proofErr w:type="gramEnd"/>
      <w:r>
        <w:t>, že faktura nebude obsahovat náležitosti uvedené v předchozím odstavci, je zákazník oprávněn fakturu vrátit.</w:t>
      </w:r>
    </w:p>
    <w:p w:rsidR="00B17F3C" w:rsidRDefault="007961CC">
      <w:pPr>
        <w:pStyle w:val="Zkladntext31"/>
        <w:numPr>
          <w:ilvl w:val="0"/>
          <w:numId w:val="2"/>
        </w:numPr>
        <w:shd w:val="clear" w:color="auto" w:fill="auto"/>
        <w:spacing w:before="0" w:after="449" w:line="226" w:lineRule="exact"/>
        <w:ind w:left="40"/>
        <w:jc w:val="both"/>
      </w:pPr>
      <w:r>
        <w:t xml:space="preserve"> </w:t>
      </w:r>
      <w:proofErr w:type="gramStart"/>
      <w:r>
        <w:t>případě</w:t>
      </w:r>
      <w:proofErr w:type="gramEnd"/>
      <w:r>
        <w:t xml:space="preserve"> nové nebo opr</w:t>
      </w:r>
      <w:r>
        <w:t>avené faktury běží nová lhůta splatnosti dle této smlouvy.</w:t>
      </w:r>
    </w:p>
    <w:p w:rsidR="00B17F3C" w:rsidRDefault="007961C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33"/>
        </w:tabs>
        <w:spacing w:before="0" w:after="185" w:line="190" w:lineRule="exact"/>
        <w:ind w:left="40"/>
      </w:pPr>
      <w:bookmarkStart w:id="3" w:name="bookmark3"/>
      <w:r>
        <w:t>Zvláštní ustanovení</w:t>
      </w:r>
      <w:bookmarkEnd w:id="3"/>
    </w:p>
    <w:p w:rsidR="00B17F3C" w:rsidRDefault="007961CC">
      <w:pPr>
        <w:pStyle w:val="Zkladntext31"/>
        <w:shd w:val="clear" w:color="auto" w:fill="auto"/>
        <w:spacing w:before="0" w:after="240" w:line="226" w:lineRule="exact"/>
        <w:ind w:left="40" w:right="20"/>
        <w:jc w:val="both"/>
      </w:pPr>
      <w:r>
        <w:t xml:space="preserve">Smluvní strany se zavazují, že zachovají mlčenlivost o veškerých informacích, které o sobě navzájem získaly v průběhu plnění předmětu této smlouvy a které nejsou veřejně </w:t>
      </w:r>
      <w:r>
        <w:t>přístupné nebo se pokládají za důvěrné. Za důvěrné a utajované informace ve smyslu tohoto článku se považují veškeré informace, které jsou jako důvěrné označeny nebo jsou takového charakteru, že mohou v případě zveřejnění přivodit kterékoliv smluvní straně</w:t>
      </w:r>
      <w:r>
        <w:t xml:space="preserve"> újmu, bez ohledu na to, zda mají povahu osobních, obchodních či jiných informací, pokud se tyto informace nestanou všeobecně známými.</w:t>
      </w:r>
    </w:p>
    <w:p w:rsidR="00B17F3C" w:rsidRDefault="007961CC">
      <w:pPr>
        <w:pStyle w:val="Zkladntext31"/>
        <w:shd w:val="clear" w:color="auto" w:fill="auto"/>
        <w:spacing w:before="0" w:after="244" w:line="226" w:lineRule="exact"/>
        <w:ind w:left="40" w:right="20"/>
        <w:jc w:val="both"/>
      </w:pPr>
      <w:r>
        <w:t>Tato smlouva včetně příloh je vyhotovena ve dvou vyhotoveních, z nichž každá smluvní strana obdrží po jednom. Přílohy v t</w:t>
      </w:r>
      <w:r>
        <w:t>éto smlouvě uvedené jsou nedílnou součástí této smlouvy a podléhají jejímu právnímu režimu.</w:t>
      </w:r>
    </w:p>
    <w:p w:rsidR="00B17F3C" w:rsidRDefault="007961CC">
      <w:pPr>
        <w:pStyle w:val="Zkladntext31"/>
        <w:shd w:val="clear" w:color="auto" w:fill="auto"/>
        <w:spacing w:before="0" w:after="505" w:line="221" w:lineRule="exact"/>
        <w:ind w:left="40" w:right="20"/>
        <w:jc w:val="both"/>
      </w:pPr>
      <w:r>
        <w:t>Veškeré změny a doplnění této smlouvy je možno provádět pouze písemnými dodatky podepsanými oběma smluvními stranami.</w:t>
      </w:r>
    </w:p>
    <w:p w:rsidR="00B17F3C" w:rsidRDefault="007961C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37"/>
        </w:tabs>
        <w:spacing w:before="0" w:after="188" w:line="190" w:lineRule="exact"/>
        <w:ind w:left="40"/>
      </w:pPr>
      <w:bookmarkStart w:id="4" w:name="bookmark4"/>
      <w:r>
        <w:t>Strany kontraktu:</w:t>
      </w:r>
      <w:bookmarkEnd w:id="4"/>
    </w:p>
    <w:p w:rsidR="00B17F3C" w:rsidRDefault="007961CC">
      <w:pPr>
        <w:pStyle w:val="Zkladntext31"/>
        <w:shd w:val="clear" w:color="auto" w:fill="auto"/>
        <w:spacing w:before="0" w:line="221" w:lineRule="exact"/>
        <w:ind w:left="40" w:right="20"/>
        <w:jc w:val="both"/>
        <w:sectPr w:rsidR="00B17F3C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6838" w:h="23810"/>
          <w:pgMar w:top="4054" w:right="4257" w:bottom="5950" w:left="3431" w:header="0" w:footer="3" w:gutter="0"/>
          <w:cols w:space="720"/>
          <w:noEndnote/>
          <w:titlePg/>
          <w:docGrid w:linePitch="360"/>
        </w:sectPr>
      </w:pPr>
      <w:r>
        <w:t xml:space="preserve">Obě strany prohlašují, že tato </w:t>
      </w:r>
      <w:r>
        <w:t>smlouva byla sepsána podle jejich pravé a svobodné vůle, nikoli v tísni nebo za jinak jednostranně nevýhodných podmínek. Smlouvu si přečetli, souhlasí bez výhrad s jejím obsahem a na důkaz toho připojují své podpisy.</w:t>
      </w:r>
    </w:p>
    <w:p w:rsidR="00B17F3C" w:rsidRDefault="007961CC" w:rsidP="000E34F5">
      <w:pPr>
        <w:pStyle w:val="Zkladntext6"/>
        <w:framePr w:w="10036" w:h="5500" w:wrap="none" w:vAnchor="text" w:hAnchor="margin" w:x="-27" w:y="1"/>
        <w:shd w:val="clear" w:color="auto" w:fill="auto"/>
        <w:spacing w:after="41" w:line="170" w:lineRule="exact"/>
        <w:ind w:left="100"/>
      </w:pPr>
      <w:r>
        <w:rPr>
          <w:spacing w:val="0"/>
        </w:rPr>
        <w:t>KTNB, a.s.</w:t>
      </w:r>
    </w:p>
    <w:p w:rsidR="00B17F3C" w:rsidRDefault="007961CC" w:rsidP="000E34F5">
      <w:pPr>
        <w:pStyle w:val="Zkladntext31"/>
        <w:framePr w:w="10036" w:h="5500" w:wrap="none" w:vAnchor="text" w:hAnchor="margin" w:x="-27" w:y="1"/>
        <w:shd w:val="clear" w:color="auto" w:fill="auto"/>
        <w:spacing w:before="0" w:line="398" w:lineRule="exact"/>
        <w:ind w:left="520" w:right="100"/>
      </w:pPr>
      <w:r>
        <w:rPr>
          <w:rStyle w:val="ZkladntextExact"/>
        </w:rPr>
        <w:t>Místo: Zlín</w:t>
      </w:r>
      <w:r>
        <w:rPr>
          <w:rStyle w:val="ZkladntextExact"/>
        </w:rPr>
        <w:br/>
        <w:t xml:space="preserve">Datum: </w:t>
      </w:r>
      <w:proofErr w:type="gramStart"/>
      <w:r>
        <w:rPr>
          <w:rStyle w:val="ZkladntextExact"/>
        </w:rPr>
        <w:t>20.12.</w:t>
      </w:r>
      <w:r w:rsidR="00B6614D">
        <w:rPr>
          <w:rStyle w:val="ZkladntextExact"/>
        </w:rPr>
        <w:t>2017</w:t>
      </w:r>
      <w:proofErr w:type="gramEnd"/>
    </w:p>
    <w:p w:rsidR="00B17F3C" w:rsidRDefault="007961CC" w:rsidP="000E34F5">
      <w:pPr>
        <w:pStyle w:val="Zkladntext31"/>
        <w:framePr w:w="10036" w:h="5500" w:wrap="none" w:vAnchor="text" w:hAnchor="margin" w:x="-27" w:y="1"/>
        <w:shd w:val="clear" w:color="auto" w:fill="auto"/>
        <w:spacing w:before="0" w:line="398" w:lineRule="exact"/>
        <w:ind w:left="520" w:right="100"/>
        <w:rPr>
          <w:rStyle w:val="ZkladntextExact"/>
        </w:rPr>
      </w:pPr>
      <w:r>
        <w:rPr>
          <w:rStyle w:val="ZkladntextExact"/>
        </w:rPr>
        <w:t>Podpis:</w:t>
      </w:r>
    </w:p>
    <w:p w:rsidR="000E34F5" w:rsidRDefault="000E34F5" w:rsidP="000E34F5">
      <w:pPr>
        <w:pStyle w:val="Zkladntext31"/>
        <w:framePr w:w="10036" w:h="5500" w:wrap="none" w:vAnchor="text" w:hAnchor="margin" w:x="-27" w:y="1"/>
        <w:shd w:val="clear" w:color="auto" w:fill="auto"/>
        <w:spacing w:before="0" w:line="398" w:lineRule="exact"/>
        <w:ind w:right="100"/>
      </w:pPr>
      <w:bookmarkStart w:id="5" w:name="_GoBack"/>
      <w:bookmarkEnd w:id="5"/>
    </w:p>
    <w:p w:rsidR="00B17F3C" w:rsidRDefault="007961CC">
      <w:pPr>
        <w:pStyle w:val="Titulekobrzku3"/>
        <w:framePr w:w="2582" w:h="673" w:wrap="none" w:vAnchor="text" w:hAnchor="margin" w:x="1633" w:y="2272"/>
        <w:shd w:val="clear" w:color="auto" w:fill="auto"/>
        <w:tabs>
          <w:tab w:val="right" w:pos="2558"/>
        </w:tabs>
        <w:ind w:left="840"/>
      </w:pPr>
      <w:r>
        <w:rPr>
          <w:rStyle w:val="Titulekobrzku3Exact0"/>
          <w:spacing w:val="0"/>
        </w:rPr>
        <w:t>)</w:t>
      </w:r>
    </w:p>
    <w:p w:rsidR="00B17F3C" w:rsidRDefault="00B17F3C">
      <w:pPr>
        <w:framePr w:w="2467" w:h="1718" w:wrap="none" w:vAnchor="text" w:hAnchor="margin" w:x="1115" w:y="601"/>
        <w:rPr>
          <w:sz w:val="2"/>
          <w:szCs w:val="2"/>
        </w:rPr>
      </w:pPr>
    </w:p>
    <w:p w:rsidR="00B17F3C" w:rsidRDefault="00B17F3C">
      <w:pPr>
        <w:framePr w:h="758" w:wrap="none" w:vAnchor="text" w:hAnchor="margin" w:x="5723" w:y="1062"/>
        <w:jc w:val="center"/>
        <w:rPr>
          <w:sz w:val="2"/>
          <w:szCs w:val="2"/>
        </w:rPr>
      </w:pPr>
    </w:p>
    <w:p w:rsidR="00B17F3C" w:rsidRDefault="007961CC">
      <w:pPr>
        <w:pStyle w:val="Zkladntext6"/>
        <w:framePr w:w="1914" w:h="1472" w:wrap="none" w:vAnchor="text" w:hAnchor="margin" w:x="4799" w:y="11"/>
        <w:shd w:val="clear" w:color="auto" w:fill="auto"/>
        <w:spacing w:after="41" w:line="170" w:lineRule="exact"/>
        <w:ind w:left="100"/>
      </w:pPr>
      <w:r>
        <w:rPr>
          <w:spacing w:val="0"/>
          <w:lang w:val="de-DE" w:eastAsia="de-DE" w:bidi="de-DE"/>
        </w:rPr>
        <w:t xml:space="preserve">Carl </w:t>
      </w:r>
      <w:proofErr w:type="spellStart"/>
      <w:r>
        <w:rPr>
          <w:spacing w:val="0"/>
        </w:rPr>
        <w:t>Zeiss</w:t>
      </w:r>
      <w:proofErr w:type="spellEnd"/>
      <w:r>
        <w:rPr>
          <w:spacing w:val="0"/>
        </w:rPr>
        <w:t>, spol. s r.o.</w:t>
      </w:r>
    </w:p>
    <w:p w:rsidR="00B17F3C" w:rsidRDefault="007961CC">
      <w:pPr>
        <w:pStyle w:val="Zkladntext31"/>
        <w:framePr w:w="1914" w:h="1472" w:wrap="none" w:vAnchor="text" w:hAnchor="margin" w:x="4799" w:y="11"/>
        <w:shd w:val="clear" w:color="auto" w:fill="auto"/>
        <w:spacing w:before="0" w:line="398" w:lineRule="exact"/>
        <w:ind w:left="380" w:right="120"/>
      </w:pPr>
      <w:r>
        <w:rPr>
          <w:rStyle w:val="ZkladntextExact"/>
        </w:rPr>
        <w:t>Místo: Praha</w:t>
      </w:r>
      <w:r>
        <w:rPr>
          <w:rStyle w:val="ZkladntextExact"/>
        </w:rPr>
        <w:br/>
        <w:t xml:space="preserve">Datum: </w:t>
      </w:r>
      <w:proofErr w:type="gramStart"/>
      <w:r>
        <w:rPr>
          <w:rStyle w:val="ZkladntextExact"/>
        </w:rPr>
        <w:t>20.12.2017</w:t>
      </w:r>
      <w:proofErr w:type="gramEnd"/>
    </w:p>
    <w:p w:rsidR="00B17F3C" w:rsidRDefault="007961CC">
      <w:pPr>
        <w:pStyle w:val="Zkladntext31"/>
        <w:framePr w:w="1914" w:h="1472" w:wrap="none" w:vAnchor="text" w:hAnchor="margin" w:x="4799" w:y="11"/>
        <w:shd w:val="clear" w:color="auto" w:fill="auto"/>
        <w:spacing w:before="0" w:line="398" w:lineRule="exact"/>
        <w:ind w:left="380" w:right="120"/>
        <w:rPr>
          <w:rStyle w:val="ZkladntextExact"/>
        </w:rPr>
      </w:pPr>
      <w:r>
        <w:rPr>
          <w:rStyle w:val="ZkladntextExact"/>
        </w:rPr>
        <w:t>Podpis:</w:t>
      </w:r>
    </w:p>
    <w:p w:rsidR="000E34F5" w:rsidRDefault="000E34F5">
      <w:pPr>
        <w:pStyle w:val="Zkladntext31"/>
        <w:framePr w:w="1914" w:h="1472" w:wrap="none" w:vAnchor="text" w:hAnchor="margin" w:x="4799" w:y="11"/>
        <w:shd w:val="clear" w:color="auto" w:fill="auto"/>
        <w:spacing w:before="0" w:line="398" w:lineRule="exact"/>
        <w:ind w:left="380" w:right="120"/>
      </w:pPr>
    </w:p>
    <w:p w:rsidR="00B17F3C" w:rsidRDefault="00B17F3C">
      <w:pPr>
        <w:spacing w:line="360" w:lineRule="exact"/>
      </w:pPr>
    </w:p>
    <w:p w:rsidR="00B17F3C" w:rsidRDefault="00B17F3C">
      <w:pPr>
        <w:spacing w:line="360" w:lineRule="exact"/>
      </w:pPr>
    </w:p>
    <w:p w:rsidR="00B17F3C" w:rsidRDefault="00B17F3C">
      <w:pPr>
        <w:spacing w:line="360" w:lineRule="exact"/>
      </w:pPr>
    </w:p>
    <w:p w:rsidR="00B17F3C" w:rsidRDefault="00B17F3C">
      <w:pPr>
        <w:spacing w:line="360" w:lineRule="exact"/>
      </w:pPr>
    </w:p>
    <w:p w:rsidR="00B17F3C" w:rsidRDefault="00B17F3C">
      <w:pPr>
        <w:spacing w:line="360" w:lineRule="exact"/>
      </w:pPr>
    </w:p>
    <w:p w:rsidR="00B17F3C" w:rsidRDefault="00B17F3C">
      <w:pPr>
        <w:spacing w:line="360" w:lineRule="exact"/>
      </w:pPr>
    </w:p>
    <w:p w:rsidR="00B17F3C" w:rsidRDefault="00B17F3C">
      <w:pPr>
        <w:spacing w:line="360" w:lineRule="exact"/>
      </w:pPr>
    </w:p>
    <w:p w:rsidR="00B17F3C" w:rsidRDefault="00B17F3C">
      <w:pPr>
        <w:spacing w:line="360" w:lineRule="exact"/>
      </w:pPr>
    </w:p>
    <w:p w:rsidR="00B17F3C" w:rsidRDefault="00B17F3C">
      <w:pPr>
        <w:spacing w:line="360" w:lineRule="exact"/>
      </w:pPr>
    </w:p>
    <w:p w:rsidR="00B17F3C" w:rsidRDefault="00B17F3C">
      <w:pPr>
        <w:spacing w:line="674" w:lineRule="exact"/>
      </w:pPr>
    </w:p>
    <w:p w:rsidR="00B17F3C" w:rsidRDefault="00B17F3C">
      <w:pPr>
        <w:rPr>
          <w:sz w:val="2"/>
          <w:szCs w:val="2"/>
        </w:rPr>
        <w:sectPr w:rsidR="00B17F3C">
          <w:type w:val="continuous"/>
          <w:pgSz w:w="16838" w:h="23810"/>
          <w:pgMar w:top="4010" w:right="3369" w:bottom="4010" w:left="3369" w:header="0" w:footer="3" w:gutter="0"/>
          <w:cols w:space="720"/>
          <w:noEndnote/>
          <w:docGrid w:linePitch="360"/>
        </w:sectPr>
      </w:pPr>
    </w:p>
    <w:p w:rsidR="00B17F3C" w:rsidRDefault="007961CC">
      <w:pPr>
        <w:pStyle w:val="Zkladntext80"/>
        <w:shd w:val="clear" w:color="auto" w:fill="auto"/>
        <w:spacing w:after="728" w:line="260" w:lineRule="exact"/>
        <w:ind w:left="20"/>
      </w:pPr>
      <w:r>
        <w:rPr>
          <w:rStyle w:val="Zkladntext813ptTun"/>
          <w:i/>
          <w:iCs/>
        </w:rPr>
        <w:lastRenderedPageBreak/>
        <w:t xml:space="preserve">Příloha Č. 1 </w:t>
      </w:r>
      <w:r>
        <w:t>Servisní dohody NOV/100/17/</w:t>
      </w:r>
      <w:proofErr w:type="spellStart"/>
      <w:r>
        <w:t>Service</w:t>
      </w:r>
      <w:proofErr w:type="spellEnd"/>
      <w:r>
        <w:t>/0S&amp;MS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8"/>
        <w:gridCol w:w="1910"/>
        <w:gridCol w:w="974"/>
        <w:gridCol w:w="1862"/>
        <w:gridCol w:w="1498"/>
      </w:tblGrid>
      <w:tr w:rsidR="00B17F3C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Zkladntext105ptTun"/>
              </w:rPr>
              <w:t>přístroj</w:t>
            </w:r>
          </w:p>
        </w:tc>
        <w:tc>
          <w:tcPr>
            <w:tcW w:w="1910" w:type="dxa"/>
            <w:shd w:val="clear" w:color="auto" w:fill="FFFFFF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Zkladntext105ptTun"/>
              </w:rPr>
              <w:t>výrobní číslo</w:t>
            </w:r>
          </w:p>
        </w:tc>
        <w:tc>
          <w:tcPr>
            <w:tcW w:w="974" w:type="dxa"/>
            <w:shd w:val="clear" w:color="auto" w:fill="FFFFFF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Zkladntext105ptTun"/>
              </w:rPr>
              <w:t>záruka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Zkladntext105ptTun"/>
              </w:rPr>
              <w:t>umístění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shd w:val="clear" w:color="auto" w:fill="FFFFFF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Zkladntext105ptTun"/>
              </w:rPr>
              <w:t>cena</w:t>
            </w:r>
          </w:p>
        </w:tc>
      </w:tr>
      <w:tr w:rsidR="00B17F3C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80" w:lineRule="exact"/>
              <w:ind w:left="140"/>
            </w:pPr>
            <w:r>
              <w:rPr>
                <w:rStyle w:val="Zkladntext9ptTun"/>
                <w:lang w:val="en-US" w:eastAsia="en-US" w:bidi="en-US"/>
              </w:rPr>
              <w:t xml:space="preserve">HARK </w:t>
            </w:r>
            <w:r>
              <w:rPr>
                <w:rStyle w:val="Zkladntext9ptTun"/>
              </w:rPr>
              <w:t>597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80" w:lineRule="exact"/>
              <w:ind w:right="140"/>
              <w:jc w:val="right"/>
            </w:pPr>
            <w:r>
              <w:rPr>
                <w:rStyle w:val="Zkladntext9ptTun"/>
              </w:rPr>
              <w:t>597-0703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9ptTun"/>
              </w:rPr>
              <w:t>ne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9ptTun"/>
              </w:rPr>
              <w:t>Oční ambulance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Zkladntext85pt"/>
              </w:rPr>
              <w:t>8 000,- KČ</w:t>
            </w:r>
          </w:p>
        </w:tc>
      </w:tr>
      <w:tr w:rsidR="00B17F3C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70" w:lineRule="exact"/>
              <w:ind w:left="140"/>
            </w:pPr>
            <w:proofErr w:type="spellStart"/>
            <w:r>
              <w:rPr>
                <w:rStyle w:val="Zkladntext85pt"/>
              </w:rPr>
              <w:t>Visulas</w:t>
            </w:r>
            <w:proofErr w:type="spellEnd"/>
            <w:r>
              <w:rPr>
                <w:rStyle w:val="Zkladntext85pt"/>
              </w:rPr>
              <w:t xml:space="preserve"> 532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70" w:lineRule="exact"/>
              <w:ind w:right="140"/>
              <w:jc w:val="right"/>
            </w:pPr>
            <w:r>
              <w:rPr>
                <w:rStyle w:val="Zkladntext85pt"/>
              </w:rPr>
              <w:t>835480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85pt"/>
              </w:rPr>
              <w:t>ne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85pt"/>
              </w:rPr>
              <w:t>Oční ambulance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Zkladntext85pt"/>
              </w:rPr>
              <w:t>19 300,- Kč</w:t>
            </w:r>
          </w:p>
        </w:tc>
      </w:tr>
      <w:tr w:rsidR="00B17F3C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80" w:lineRule="exact"/>
              <w:ind w:left="140"/>
            </w:pPr>
            <w:proofErr w:type="spellStart"/>
            <w:r>
              <w:rPr>
                <w:rStyle w:val="Zkladntext9ptTun"/>
              </w:rPr>
              <w:t>Visulas</w:t>
            </w:r>
            <w:proofErr w:type="spellEnd"/>
            <w:r>
              <w:rPr>
                <w:rStyle w:val="Zkladntext9ptTun"/>
              </w:rPr>
              <w:t xml:space="preserve"> </w:t>
            </w:r>
            <w:proofErr w:type="spellStart"/>
            <w:r>
              <w:rPr>
                <w:rStyle w:val="Zkladntext9ptTun"/>
                <w:lang w:val="en-US" w:eastAsia="en-US" w:bidi="en-US"/>
              </w:rPr>
              <w:t>Yag</w:t>
            </w:r>
            <w:proofErr w:type="spellEnd"/>
            <w:r>
              <w:rPr>
                <w:rStyle w:val="Zkladntext9ptTun"/>
                <w:lang w:val="en-US" w:eastAsia="en-US" w:bidi="en-US"/>
              </w:rPr>
              <w:t xml:space="preserve"> </w:t>
            </w:r>
            <w:r>
              <w:rPr>
                <w:rStyle w:val="Zkladntext9ptTun"/>
              </w:rPr>
              <w:t xml:space="preserve">II Plus </w:t>
            </w:r>
            <w:proofErr w:type="spellStart"/>
            <w:r>
              <w:rPr>
                <w:rStyle w:val="Zkladntext9ptTun"/>
              </w:rPr>
              <w:t>Combl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80" w:lineRule="exact"/>
              <w:ind w:right="140"/>
              <w:jc w:val="right"/>
            </w:pPr>
            <w:r>
              <w:rPr>
                <w:rStyle w:val="Zkladntext9ptTun"/>
              </w:rPr>
              <w:t>793318,792628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9ptTun"/>
              </w:rPr>
              <w:t>ne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9ptTun"/>
              </w:rPr>
              <w:t>Oční ambulance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80" w:lineRule="exact"/>
              <w:ind w:right="120"/>
              <w:jc w:val="right"/>
            </w:pPr>
            <w:r>
              <w:rPr>
                <w:rStyle w:val="Zkladntext9ptTun"/>
              </w:rPr>
              <w:t>30 000, -Kč</w:t>
            </w:r>
          </w:p>
        </w:tc>
      </w:tr>
      <w:tr w:rsidR="00B17F3C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70" w:lineRule="exact"/>
              <w:ind w:left="140"/>
            </w:pPr>
            <w:r>
              <w:rPr>
                <w:rStyle w:val="Zkladntext85pt"/>
              </w:rPr>
              <w:t xml:space="preserve">OPMI </w:t>
            </w:r>
            <w:r>
              <w:rPr>
                <w:rStyle w:val="Zkladntext85pt"/>
                <w:lang w:val="es-ES" w:eastAsia="es-ES" w:bidi="es-ES"/>
              </w:rPr>
              <w:t xml:space="preserve">Vario </w:t>
            </w:r>
            <w:r>
              <w:rPr>
                <w:rStyle w:val="Zkladntext85pt"/>
              </w:rPr>
              <w:t>/ S88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70" w:lineRule="exact"/>
              <w:ind w:right="140"/>
              <w:jc w:val="right"/>
            </w:pPr>
            <w:r>
              <w:rPr>
                <w:rStyle w:val="Zkladntext85pt"/>
              </w:rPr>
              <w:t>475956/6629502916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85pt"/>
              </w:rPr>
              <w:t>ne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85pt"/>
              </w:rPr>
              <w:t>Operační sál ORL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Zkladntext85pt"/>
              </w:rPr>
              <w:t>25 000,- Kč</w:t>
            </w:r>
          </w:p>
        </w:tc>
      </w:tr>
      <w:tr w:rsidR="00B17F3C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80" w:lineRule="exact"/>
              <w:ind w:left="140"/>
            </w:pPr>
            <w:r>
              <w:rPr>
                <w:rStyle w:val="Zkladntext9ptTun"/>
              </w:rPr>
              <w:t xml:space="preserve">OPMI </w:t>
            </w:r>
            <w:proofErr w:type="spellStart"/>
            <w:r>
              <w:rPr>
                <w:rStyle w:val="Zkladntext9ptTun"/>
                <w:lang w:val="de-DE" w:eastAsia="de-DE" w:bidi="de-DE"/>
              </w:rPr>
              <w:t>Neuro</w:t>
            </w:r>
            <w:proofErr w:type="spellEnd"/>
            <w:r>
              <w:rPr>
                <w:rStyle w:val="Zkladntext9ptTun"/>
                <w:lang w:val="de-DE" w:eastAsia="de-DE" w:bidi="de-DE"/>
              </w:rPr>
              <w:t xml:space="preserve"> </w:t>
            </w:r>
            <w:r>
              <w:rPr>
                <w:rStyle w:val="Zkladntext9ptTun"/>
              </w:rPr>
              <w:t>NC4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80" w:lineRule="exact"/>
              <w:ind w:right="140"/>
              <w:jc w:val="right"/>
            </w:pPr>
            <w:r>
              <w:rPr>
                <w:rStyle w:val="Zkladntext9ptTun"/>
              </w:rPr>
              <w:t>487613/6623502227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9ptTun"/>
              </w:rPr>
              <w:t>ne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216" w:lineRule="exact"/>
              <w:jc w:val="center"/>
            </w:pPr>
            <w:r>
              <w:rPr>
                <w:rStyle w:val="Zkladntext9ptTun"/>
              </w:rPr>
              <w:t xml:space="preserve">Operační sál </w:t>
            </w:r>
            <w:r>
              <w:rPr>
                <w:rStyle w:val="Zkladntext9ptTun"/>
                <w:lang w:val="fr-FR" w:eastAsia="fr-FR" w:bidi="fr-FR"/>
              </w:rPr>
              <w:t>neurochirurgie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80" w:lineRule="exact"/>
              <w:ind w:right="120"/>
              <w:jc w:val="right"/>
            </w:pPr>
            <w:r>
              <w:rPr>
                <w:rStyle w:val="Zkladntext9ptTun"/>
              </w:rPr>
              <w:t>35 000,- Kč</w:t>
            </w:r>
          </w:p>
        </w:tc>
      </w:tr>
      <w:tr w:rsidR="00B17F3C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70" w:lineRule="exact"/>
              <w:ind w:left="140"/>
            </w:pPr>
            <w:r>
              <w:rPr>
                <w:rStyle w:val="Zkladntext85pt"/>
              </w:rPr>
              <w:t xml:space="preserve">OPMI </w:t>
            </w:r>
            <w:proofErr w:type="spellStart"/>
            <w:r>
              <w:rPr>
                <w:rStyle w:val="Zkladntext85pt"/>
              </w:rPr>
              <w:t>Lumera</w:t>
            </w:r>
            <w:proofErr w:type="spellEnd"/>
            <w:r>
              <w:rPr>
                <w:rStyle w:val="Zkladntext85pt"/>
              </w:rPr>
              <w:t xml:space="preserve"> 700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70" w:lineRule="exact"/>
              <w:ind w:right="140"/>
              <w:jc w:val="right"/>
            </w:pPr>
            <w:r>
              <w:rPr>
                <w:rStyle w:val="Zkladntext85pt"/>
              </w:rPr>
              <w:t>6634142241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85pt"/>
              </w:rPr>
              <w:t>ne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85pt"/>
              </w:rPr>
              <w:t>Operační sál oční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Zkladntext85pt"/>
              </w:rPr>
              <w:t>35 000,- Kč</w:t>
            </w:r>
          </w:p>
        </w:tc>
      </w:tr>
      <w:tr w:rsidR="00B17F3C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80" w:lineRule="exact"/>
              <w:ind w:left="140"/>
            </w:pPr>
            <w:r>
              <w:rPr>
                <w:rStyle w:val="Zkladntext9ptTun"/>
              </w:rPr>
              <w:t>OPMI Visu 1507 58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80" w:lineRule="exact"/>
              <w:ind w:right="140"/>
              <w:jc w:val="right"/>
            </w:pPr>
            <w:r>
              <w:rPr>
                <w:rStyle w:val="Zkladntext9ptTun"/>
              </w:rPr>
              <w:t>411672/424022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9ptTun"/>
              </w:rPr>
              <w:t>ne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9ptTun"/>
              </w:rPr>
              <w:t xml:space="preserve">Operační sál </w:t>
            </w:r>
            <w:r>
              <w:rPr>
                <w:rStyle w:val="Zkladntext9ptTun"/>
              </w:rPr>
              <w:t>oční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80" w:lineRule="exact"/>
              <w:ind w:right="120"/>
              <w:jc w:val="right"/>
            </w:pPr>
            <w:r>
              <w:rPr>
                <w:rStyle w:val="Zkladntext9ptTun"/>
              </w:rPr>
              <w:t>20 000,- Kč</w:t>
            </w:r>
          </w:p>
        </w:tc>
      </w:tr>
      <w:tr w:rsidR="00B17F3C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70" w:lineRule="exact"/>
              <w:ind w:left="140"/>
            </w:pPr>
            <w:r>
              <w:rPr>
                <w:rStyle w:val="Zkladntext85pt"/>
              </w:rPr>
              <w:t>HFA II 745i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70" w:lineRule="exact"/>
              <w:ind w:right="140"/>
              <w:jc w:val="right"/>
            </w:pPr>
            <w:r>
              <w:rPr>
                <w:rStyle w:val="Zkladntext85pt"/>
              </w:rPr>
              <w:t>745-7560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85pt"/>
              </w:rPr>
              <w:t>ne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85pt"/>
              </w:rPr>
              <w:t>Oční ambulance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Zkladntext85pt"/>
              </w:rPr>
              <w:t>15 000,-Kč</w:t>
            </w:r>
          </w:p>
        </w:tc>
      </w:tr>
      <w:tr w:rsidR="00B17F3C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80" w:lineRule="exact"/>
              <w:ind w:left="140"/>
            </w:pPr>
            <w:proofErr w:type="spellStart"/>
            <w:r>
              <w:rPr>
                <w:rStyle w:val="Zkladntext9ptTun"/>
              </w:rPr>
              <w:t>AllasSOOO</w:t>
            </w:r>
            <w:proofErr w:type="spellEnd"/>
          </w:p>
        </w:tc>
        <w:tc>
          <w:tcPr>
            <w:tcW w:w="1910" w:type="dxa"/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80" w:lineRule="exact"/>
              <w:ind w:right="140"/>
              <w:jc w:val="right"/>
            </w:pPr>
            <w:r>
              <w:rPr>
                <w:rStyle w:val="Zkladntext9ptTun"/>
              </w:rPr>
              <w:t>9000-949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9ptTun"/>
              </w:rPr>
              <w:t>ne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9ptTun"/>
              </w:rPr>
              <w:t>Oční ambulance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80" w:lineRule="exact"/>
              <w:ind w:right="120"/>
              <w:jc w:val="right"/>
            </w:pPr>
            <w:r>
              <w:rPr>
                <w:rStyle w:val="Zkladntext9ptTun"/>
              </w:rPr>
              <w:t>7 448,- Kč</w:t>
            </w:r>
          </w:p>
        </w:tc>
      </w:tr>
      <w:tr w:rsidR="00B17F3C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70" w:lineRule="exact"/>
              <w:ind w:left="140"/>
            </w:pPr>
            <w:r>
              <w:rPr>
                <w:rStyle w:val="Zkladntext85pt"/>
                <w:lang w:val="en-US" w:eastAsia="en-US" w:bidi="en-US"/>
              </w:rPr>
              <w:t xml:space="preserve">Cirrus </w:t>
            </w:r>
            <w:r>
              <w:rPr>
                <w:rStyle w:val="Zkladntext85pt"/>
              </w:rPr>
              <w:t>4000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70" w:lineRule="exact"/>
              <w:ind w:right="140"/>
              <w:jc w:val="right"/>
            </w:pPr>
            <w:r>
              <w:rPr>
                <w:rStyle w:val="Zkladntext85pt"/>
              </w:rPr>
              <w:t>4000-5093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85pt"/>
              </w:rPr>
              <w:t>ne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85pt"/>
              </w:rPr>
              <w:t>Oční ambulance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8453" w:wrap="notBeside" w:vAnchor="text" w:hAnchor="text" w:xAlign="center" w:y="1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Zkladntext85pt"/>
              </w:rPr>
              <w:t>27 000,- Kč</w:t>
            </w:r>
          </w:p>
        </w:tc>
      </w:tr>
    </w:tbl>
    <w:p w:rsidR="00B17F3C" w:rsidRDefault="00B17F3C">
      <w:pPr>
        <w:rPr>
          <w:sz w:val="2"/>
          <w:szCs w:val="2"/>
        </w:rPr>
      </w:pPr>
    </w:p>
    <w:p w:rsidR="00B17F3C" w:rsidRDefault="00B17F3C">
      <w:pPr>
        <w:rPr>
          <w:sz w:val="2"/>
          <w:szCs w:val="2"/>
        </w:rPr>
        <w:sectPr w:rsidR="00B17F3C">
          <w:pgSz w:w="16838" w:h="23810"/>
          <w:pgMar w:top="4777" w:right="4572" w:bottom="3260" w:left="3804" w:header="0" w:footer="3" w:gutter="0"/>
          <w:cols w:space="720"/>
          <w:noEndnote/>
          <w:docGrid w:linePitch="360"/>
        </w:sectPr>
      </w:pPr>
    </w:p>
    <w:p w:rsidR="00B17F3C" w:rsidRDefault="007961CC">
      <w:pPr>
        <w:pStyle w:val="Zkladntext11"/>
        <w:framePr w:w="1792" w:h="148" w:wrap="around" w:vAnchor="text" w:hAnchor="margin" w:x="-3858" w:y="20"/>
        <w:shd w:val="clear" w:color="auto" w:fill="auto"/>
        <w:spacing w:line="140" w:lineRule="exact"/>
      </w:pPr>
      <w:r>
        <w:rPr>
          <w:spacing w:val="0"/>
        </w:rPr>
        <w:t>NOV/100/17/</w:t>
      </w:r>
      <w:proofErr w:type="spellStart"/>
      <w:r>
        <w:rPr>
          <w:spacing w:val="0"/>
        </w:rPr>
        <w:t>Servlce</w:t>
      </w:r>
      <w:proofErr w:type="spellEnd"/>
      <w:r>
        <w:rPr>
          <w:spacing w:val="0"/>
        </w:rPr>
        <w:t>/OS&amp;MS</w:t>
      </w:r>
    </w:p>
    <w:p w:rsidR="00B17F3C" w:rsidRDefault="007961CC">
      <w:pPr>
        <w:pStyle w:val="Zkladntext12"/>
        <w:framePr w:h="134" w:wrap="around" w:vAnchor="text" w:hAnchor="margin" w:x="-7146" w:y="30"/>
        <w:shd w:val="clear" w:color="auto" w:fill="auto"/>
        <w:spacing w:line="120" w:lineRule="exact"/>
      </w:pPr>
      <w:proofErr w:type="gramStart"/>
      <w:r>
        <w:t>í 3 z 4</w:t>
      </w:r>
      <w:proofErr w:type="gramEnd"/>
    </w:p>
    <w:p w:rsidR="00B17F3C" w:rsidRDefault="007961CC">
      <w:pPr>
        <w:pStyle w:val="Zkladntext90"/>
        <w:shd w:val="clear" w:color="auto" w:fill="auto"/>
        <w:spacing w:after="0" w:line="180" w:lineRule="exact"/>
        <w:ind w:left="100"/>
      </w:pPr>
      <w:r>
        <w:lastRenderedPageBreak/>
        <w:t>OPTIME advanced</w:t>
      </w:r>
    </w:p>
    <w:p w:rsidR="00B17F3C" w:rsidRDefault="007961CC">
      <w:pPr>
        <w:pStyle w:val="Zkladntext100"/>
        <w:shd w:val="clear" w:color="auto" w:fill="auto"/>
        <w:tabs>
          <w:tab w:val="left" w:leader="hyphen" w:pos="733"/>
        </w:tabs>
        <w:spacing w:before="0" w:line="190" w:lineRule="exact"/>
        <w:sectPr w:rsidR="00B17F3C">
          <w:type w:val="continuous"/>
          <w:pgSz w:w="16838" w:h="23810"/>
          <w:pgMar w:top="4807" w:right="3804" w:bottom="3290" w:left="11316" w:header="0" w:footer="3" w:gutter="0"/>
          <w:cols w:space="720"/>
          <w:noEndnote/>
          <w:docGrid w:linePitch="360"/>
        </w:sectPr>
      </w:pPr>
      <w:proofErr w:type="spellStart"/>
      <w:r>
        <w:t>Pla</w:t>
      </w:r>
      <w:proofErr w:type="spellEnd"/>
      <w:r>
        <w:t>+-4</w:t>
      </w:r>
      <w:r>
        <w:tab/>
      </w:r>
    </w:p>
    <w:p w:rsidR="00B17F3C" w:rsidRDefault="007961CC">
      <w:pPr>
        <w:pStyle w:val="Zkladntext80"/>
        <w:shd w:val="clear" w:color="auto" w:fill="auto"/>
        <w:spacing w:after="614" w:line="830" w:lineRule="exact"/>
        <w:ind w:left="40"/>
        <w:jc w:val="both"/>
      </w:pPr>
      <w:r>
        <w:rPr>
          <w:rStyle w:val="Zkladntext813ptTun"/>
          <w:i/>
          <w:iCs/>
        </w:rPr>
        <w:lastRenderedPageBreak/>
        <w:t>Příloha</w:t>
      </w:r>
      <w:r>
        <w:rPr>
          <w:rStyle w:val="Zkladntext813ptTunNekurzvadkovn-1pt"/>
          <w:lang w:val="cs-CZ" w:eastAsia="cs-CZ" w:bidi="cs-CZ"/>
        </w:rPr>
        <w:t xml:space="preserve"> </w:t>
      </w:r>
      <w:r>
        <w:rPr>
          <w:rStyle w:val="Zkladntext813ptTunNekurzvadkovn-1pt"/>
        </w:rPr>
        <w:t xml:space="preserve">C. </w:t>
      </w:r>
      <w:r>
        <w:rPr>
          <w:rStyle w:val="Zkladntext813ptTun"/>
          <w:i/>
          <w:iCs/>
        </w:rPr>
        <w:t xml:space="preserve">3 </w:t>
      </w:r>
      <w:r>
        <w:t>Servisní dohody NOV/100/17/</w:t>
      </w:r>
      <w:proofErr w:type="spellStart"/>
      <w:r>
        <w:t>Service</w:t>
      </w:r>
      <w:proofErr w:type="spellEnd"/>
      <w:r>
        <w:t xml:space="preserve">/OSBMS </w:t>
      </w:r>
      <w:r>
        <w:rPr>
          <w:rStyle w:val="Zkladntext8Tun"/>
          <w:i/>
          <w:iCs/>
        </w:rPr>
        <w:t>Splátkový kalendář: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4"/>
        <w:gridCol w:w="2256"/>
      </w:tblGrid>
      <w:tr w:rsidR="00B17F3C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574" w:type="dxa"/>
            <w:shd w:val="clear" w:color="auto" w:fill="000000"/>
          </w:tcPr>
          <w:p w:rsidR="00B17F3C" w:rsidRDefault="007961CC">
            <w:pPr>
              <w:pStyle w:val="Zkladntext31"/>
              <w:framePr w:w="3830" w:wrap="notBeside" w:vAnchor="text" w:hAnchor="text" w:y="1"/>
              <w:shd w:val="clear" w:color="auto" w:fill="auto"/>
              <w:spacing w:before="0" w:line="190" w:lineRule="exact"/>
              <w:ind w:right="120"/>
              <w:jc w:val="right"/>
            </w:pPr>
            <w:r>
              <w:rPr>
                <w:rStyle w:val="Zkladntext1"/>
              </w:rPr>
              <w:t>Datum</w:t>
            </w:r>
          </w:p>
        </w:tc>
        <w:tc>
          <w:tcPr>
            <w:tcW w:w="2256" w:type="dxa"/>
            <w:shd w:val="clear" w:color="auto" w:fill="000000"/>
          </w:tcPr>
          <w:p w:rsidR="00B17F3C" w:rsidRDefault="007961CC">
            <w:pPr>
              <w:pStyle w:val="Zkladntext31"/>
              <w:framePr w:w="3830" w:wrap="notBeside" w:vAnchor="text" w:hAnchor="text" w:y="1"/>
              <w:shd w:val="clear" w:color="auto" w:fill="auto"/>
              <w:spacing w:before="0" w:line="190" w:lineRule="exact"/>
              <w:ind w:left="120"/>
            </w:pPr>
            <w:r>
              <w:rPr>
                <w:rStyle w:val="Zkladntext1"/>
              </w:rPr>
              <w:t>Splátka v Kč, bez DPH |</w:t>
            </w:r>
          </w:p>
        </w:tc>
      </w:tr>
      <w:tr w:rsidR="00B17F3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74" w:type="dxa"/>
            <w:shd w:val="clear" w:color="auto" w:fill="FFFFFF"/>
          </w:tcPr>
          <w:p w:rsidR="00B17F3C" w:rsidRDefault="007961CC">
            <w:pPr>
              <w:pStyle w:val="Zkladntext31"/>
              <w:framePr w:w="3830" w:wrap="notBeside" w:vAnchor="text" w:hAnchor="text" w:y="1"/>
              <w:shd w:val="clear" w:color="auto" w:fill="auto"/>
              <w:spacing w:before="0" w:line="190" w:lineRule="exact"/>
              <w:ind w:right="120"/>
              <w:jc w:val="right"/>
            </w:pPr>
            <w:r>
              <w:rPr>
                <w:rStyle w:val="Zkladntext21"/>
              </w:rPr>
              <w:t>31.1</w:t>
            </w:r>
          </w:p>
        </w:tc>
        <w:tc>
          <w:tcPr>
            <w:tcW w:w="2256" w:type="dxa"/>
            <w:shd w:val="clear" w:color="auto" w:fill="FFFFFF"/>
          </w:tcPr>
          <w:p w:rsidR="00B17F3C" w:rsidRDefault="007961CC">
            <w:pPr>
              <w:pStyle w:val="Zkladntext31"/>
              <w:framePr w:w="3830" w:wrap="notBeside" w:vAnchor="text" w:hAnchor="text" w:y="1"/>
              <w:shd w:val="clear" w:color="auto" w:fill="auto"/>
              <w:spacing w:before="0" w:line="190" w:lineRule="exact"/>
              <w:ind w:right="180"/>
              <w:jc w:val="right"/>
            </w:pPr>
            <w:r>
              <w:rPr>
                <w:rStyle w:val="Zkladntext21"/>
              </w:rPr>
              <w:t>18 479,- Kč</w:t>
            </w:r>
          </w:p>
        </w:tc>
      </w:tr>
      <w:tr w:rsidR="00B17F3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574" w:type="dxa"/>
            <w:shd w:val="clear" w:color="auto" w:fill="FFFFFF"/>
            <w:vAlign w:val="center"/>
          </w:tcPr>
          <w:p w:rsidR="00B17F3C" w:rsidRDefault="007961CC">
            <w:pPr>
              <w:pStyle w:val="Zkladntext31"/>
              <w:framePr w:w="3830" w:wrap="notBeside" w:vAnchor="text" w:hAnchor="text" w:y="1"/>
              <w:shd w:val="clear" w:color="auto" w:fill="auto"/>
              <w:spacing w:before="0" w:line="190" w:lineRule="exact"/>
              <w:ind w:right="120"/>
              <w:jc w:val="right"/>
            </w:pPr>
            <w:r>
              <w:rPr>
                <w:rStyle w:val="Zkladntext21"/>
              </w:rPr>
              <w:t>28.2</w:t>
            </w:r>
          </w:p>
        </w:tc>
        <w:tc>
          <w:tcPr>
            <w:tcW w:w="2256" w:type="dxa"/>
            <w:shd w:val="clear" w:color="auto" w:fill="FFFFFF"/>
          </w:tcPr>
          <w:p w:rsidR="00B17F3C" w:rsidRDefault="007961CC">
            <w:pPr>
              <w:pStyle w:val="Zkladntext31"/>
              <w:framePr w:w="3830" w:wrap="notBeside" w:vAnchor="text" w:hAnchor="text" w:y="1"/>
              <w:shd w:val="clear" w:color="auto" w:fill="auto"/>
              <w:spacing w:before="0" w:line="190" w:lineRule="exact"/>
              <w:ind w:right="180"/>
              <w:jc w:val="right"/>
            </w:pPr>
            <w:r>
              <w:rPr>
                <w:rStyle w:val="Zkladntext21"/>
              </w:rPr>
              <w:t>18 479,- Kč</w:t>
            </w:r>
          </w:p>
        </w:tc>
      </w:tr>
      <w:tr w:rsidR="00B17F3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74" w:type="dxa"/>
            <w:shd w:val="clear" w:color="auto" w:fill="FFFFFF"/>
          </w:tcPr>
          <w:p w:rsidR="00B17F3C" w:rsidRDefault="007961CC">
            <w:pPr>
              <w:pStyle w:val="Zkladntext31"/>
              <w:framePr w:w="3830" w:wrap="notBeside" w:vAnchor="text" w:hAnchor="text" w:y="1"/>
              <w:shd w:val="clear" w:color="auto" w:fill="auto"/>
              <w:spacing w:before="0" w:line="190" w:lineRule="exact"/>
              <w:ind w:right="120"/>
              <w:jc w:val="right"/>
            </w:pPr>
            <w:r>
              <w:rPr>
                <w:rStyle w:val="Zkladntext21"/>
              </w:rPr>
              <w:t>31.3</w:t>
            </w:r>
          </w:p>
        </w:tc>
        <w:tc>
          <w:tcPr>
            <w:tcW w:w="2256" w:type="dxa"/>
            <w:shd w:val="clear" w:color="auto" w:fill="FFFFFF"/>
          </w:tcPr>
          <w:p w:rsidR="00B17F3C" w:rsidRDefault="007961CC">
            <w:pPr>
              <w:pStyle w:val="Zkladntext31"/>
              <w:framePr w:w="3830" w:wrap="notBeside" w:vAnchor="text" w:hAnchor="text" w:y="1"/>
              <w:shd w:val="clear" w:color="auto" w:fill="auto"/>
              <w:spacing w:before="0" w:line="190" w:lineRule="exact"/>
              <w:ind w:right="180"/>
              <w:jc w:val="right"/>
            </w:pPr>
            <w:r>
              <w:rPr>
                <w:rStyle w:val="Zkladntext21"/>
              </w:rPr>
              <w:t>18 479,-KČ</w:t>
            </w:r>
          </w:p>
        </w:tc>
      </w:tr>
      <w:tr w:rsidR="00B17F3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74" w:type="dxa"/>
            <w:shd w:val="clear" w:color="auto" w:fill="FFFFFF"/>
          </w:tcPr>
          <w:p w:rsidR="00B17F3C" w:rsidRDefault="007961CC">
            <w:pPr>
              <w:pStyle w:val="Zkladntext31"/>
              <w:framePr w:w="3830" w:wrap="notBeside" w:vAnchor="text" w:hAnchor="text" w:y="1"/>
              <w:shd w:val="clear" w:color="auto" w:fill="auto"/>
              <w:spacing w:before="0" w:line="190" w:lineRule="exact"/>
              <w:ind w:right="120"/>
              <w:jc w:val="right"/>
            </w:pPr>
            <w:r>
              <w:rPr>
                <w:rStyle w:val="Zkladntext21"/>
              </w:rPr>
              <w:t>30.4</w:t>
            </w:r>
          </w:p>
        </w:tc>
        <w:tc>
          <w:tcPr>
            <w:tcW w:w="2256" w:type="dxa"/>
            <w:shd w:val="clear" w:color="auto" w:fill="FFFFFF"/>
          </w:tcPr>
          <w:p w:rsidR="00B17F3C" w:rsidRDefault="007961CC">
            <w:pPr>
              <w:pStyle w:val="Zkladntext31"/>
              <w:framePr w:w="3830" w:wrap="notBeside" w:vAnchor="text" w:hAnchor="text" w:y="1"/>
              <w:shd w:val="clear" w:color="auto" w:fill="auto"/>
              <w:spacing w:before="0" w:line="190" w:lineRule="exact"/>
              <w:ind w:right="180"/>
              <w:jc w:val="right"/>
            </w:pPr>
            <w:r>
              <w:rPr>
                <w:rStyle w:val="Zkladntext21"/>
              </w:rPr>
              <w:t>18 479,- Kč</w:t>
            </w:r>
          </w:p>
        </w:tc>
      </w:tr>
      <w:tr w:rsidR="00B17F3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74" w:type="dxa"/>
            <w:shd w:val="clear" w:color="auto" w:fill="FFFFFF"/>
          </w:tcPr>
          <w:p w:rsidR="00B17F3C" w:rsidRDefault="007961CC">
            <w:pPr>
              <w:pStyle w:val="Zkladntext31"/>
              <w:framePr w:w="3830" w:wrap="notBeside" w:vAnchor="text" w:hAnchor="text" w:y="1"/>
              <w:shd w:val="clear" w:color="auto" w:fill="auto"/>
              <w:spacing w:before="0" w:line="190" w:lineRule="exact"/>
              <w:ind w:right="120"/>
              <w:jc w:val="right"/>
            </w:pPr>
            <w:r>
              <w:rPr>
                <w:rStyle w:val="Zkladntext21"/>
              </w:rPr>
              <w:t>31.5</w:t>
            </w:r>
          </w:p>
        </w:tc>
        <w:tc>
          <w:tcPr>
            <w:tcW w:w="2256" w:type="dxa"/>
            <w:shd w:val="clear" w:color="auto" w:fill="FFFFFF"/>
          </w:tcPr>
          <w:p w:rsidR="00B17F3C" w:rsidRDefault="007961CC">
            <w:pPr>
              <w:pStyle w:val="Zkladntext31"/>
              <w:framePr w:w="3830" w:wrap="notBeside" w:vAnchor="text" w:hAnchor="text" w:y="1"/>
              <w:shd w:val="clear" w:color="auto" w:fill="auto"/>
              <w:spacing w:before="0" w:line="190" w:lineRule="exact"/>
              <w:ind w:right="180"/>
              <w:jc w:val="right"/>
            </w:pPr>
            <w:r>
              <w:rPr>
                <w:rStyle w:val="Zkladntext21"/>
              </w:rPr>
              <w:t>18 479,- Kč</w:t>
            </w:r>
          </w:p>
        </w:tc>
      </w:tr>
      <w:tr w:rsidR="00B17F3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74" w:type="dxa"/>
            <w:shd w:val="clear" w:color="auto" w:fill="FFFFFF"/>
          </w:tcPr>
          <w:p w:rsidR="00B17F3C" w:rsidRDefault="007961CC">
            <w:pPr>
              <w:pStyle w:val="Zkladntext31"/>
              <w:framePr w:w="3830" w:wrap="notBeside" w:vAnchor="text" w:hAnchor="text" w:y="1"/>
              <w:shd w:val="clear" w:color="auto" w:fill="auto"/>
              <w:spacing w:before="0" w:line="190" w:lineRule="exact"/>
              <w:ind w:right="120"/>
              <w:jc w:val="right"/>
            </w:pPr>
            <w:r>
              <w:rPr>
                <w:rStyle w:val="Zkladntext21"/>
              </w:rPr>
              <w:t>30.6</w:t>
            </w:r>
          </w:p>
        </w:tc>
        <w:tc>
          <w:tcPr>
            <w:tcW w:w="2256" w:type="dxa"/>
            <w:shd w:val="clear" w:color="auto" w:fill="FFFFFF"/>
          </w:tcPr>
          <w:p w:rsidR="00B17F3C" w:rsidRDefault="007961CC">
            <w:pPr>
              <w:pStyle w:val="Zkladntext31"/>
              <w:framePr w:w="3830" w:wrap="notBeside" w:vAnchor="text" w:hAnchor="text" w:y="1"/>
              <w:shd w:val="clear" w:color="auto" w:fill="auto"/>
              <w:spacing w:before="0" w:line="190" w:lineRule="exact"/>
              <w:ind w:right="180"/>
              <w:jc w:val="right"/>
            </w:pPr>
            <w:r>
              <w:rPr>
                <w:rStyle w:val="Zkladntext21"/>
              </w:rPr>
              <w:t>18 479,- Kč</w:t>
            </w:r>
          </w:p>
        </w:tc>
      </w:tr>
      <w:tr w:rsidR="00B17F3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74" w:type="dxa"/>
            <w:shd w:val="clear" w:color="auto" w:fill="FFFFFF"/>
          </w:tcPr>
          <w:p w:rsidR="00B17F3C" w:rsidRDefault="007961CC">
            <w:pPr>
              <w:pStyle w:val="Zkladntext31"/>
              <w:framePr w:w="3830" w:wrap="notBeside" w:vAnchor="text" w:hAnchor="text" w:y="1"/>
              <w:shd w:val="clear" w:color="auto" w:fill="auto"/>
              <w:spacing w:before="0" w:line="190" w:lineRule="exact"/>
              <w:ind w:right="120"/>
              <w:jc w:val="right"/>
            </w:pPr>
            <w:r>
              <w:rPr>
                <w:rStyle w:val="Zkladntext21"/>
              </w:rPr>
              <w:t>31.7</w:t>
            </w:r>
          </w:p>
        </w:tc>
        <w:tc>
          <w:tcPr>
            <w:tcW w:w="2256" w:type="dxa"/>
            <w:shd w:val="clear" w:color="auto" w:fill="FFFFFF"/>
          </w:tcPr>
          <w:p w:rsidR="00B17F3C" w:rsidRDefault="007961CC">
            <w:pPr>
              <w:pStyle w:val="Zkladntext31"/>
              <w:framePr w:w="3830" w:wrap="notBeside" w:vAnchor="text" w:hAnchor="text" w:y="1"/>
              <w:shd w:val="clear" w:color="auto" w:fill="auto"/>
              <w:spacing w:before="0" w:line="190" w:lineRule="exact"/>
              <w:ind w:right="180"/>
              <w:jc w:val="right"/>
            </w:pPr>
            <w:r>
              <w:rPr>
                <w:rStyle w:val="Zkladntext21"/>
              </w:rPr>
              <w:t xml:space="preserve">18 </w:t>
            </w:r>
            <w:r>
              <w:rPr>
                <w:rStyle w:val="Zkladntext21"/>
              </w:rPr>
              <w:t>479,-Kč</w:t>
            </w:r>
          </w:p>
        </w:tc>
      </w:tr>
      <w:tr w:rsidR="00B17F3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574" w:type="dxa"/>
            <w:shd w:val="clear" w:color="auto" w:fill="FFFFFF"/>
          </w:tcPr>
          <w:p w:rsidR="00B17F3C" w:rsidRDefault="007961CC">
            <w:pPr>
              <w:pStyle w:val="Zkladntext31"/>
              <w:framePr w:w="3830" w:wrap="notBeside" w:vAnchor="text" w:hAnchor="text" w:y="1"/>
              <w:shd w:val="clear" w:color="auto" w:fill="auto"/>
              <w:spacing w:before="0" w:line="190" w:lineRule="exact"/>
              <w:ind w:right="120"/>
              <w:jc w:val="right"/>
            </w:pPr>
            <w:r>
              <w:rPr>
                <w:rStyle w:val="Zkladntext21"/>
              </w:rPr>
              <w:t>31.8</w:t>
            </w:r>
          </w:p>
        </w:tc>
        <w:tc>
          <w:tcPr>
            <w:tcW w:w="2256" w:type="dxa"/>
            <w:shd w:val="clear" w:color="auto" w:fill="FFFFFF"/>
          </w:tcPr>
          <w:p w:rsidR="00B17F3C" w:rsidRDefault="007961CC">
            <w:pPr>
              <w:pStyle w:val="Zkladntext31"/>
              <w:framePr w:w="3830" w:wrap="notBeside" w:vAnchor="text" w:hAnchor="text" w:y="1"/>
              <w:shd w:val="clear" w:color="auto" w:fill="auto"/>
              <w:spacing w:before="0" w:line="190" w:lineRule="exact"/>
              <w:ind w:right="180"/>
              <w:jc w:val="right"/>
            </w:pPr>
            <w:r>
              <w:rPr>
                <w:rStyle w:val="Zkladntext21"/>
              </w:rPr>
              <w:t>18 479,- Kč</w:t>
            </w:r>
          </w:p>
        </w:tc>
      </w:tr>
      <w:tr w:rsidR="00B17F3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74" w:type="dxa"/>
            <w:shd w:val="clear" w:color="auto" w:fill="FFFFFF"/>
          </w:tcPr>
          <w:p w:rsidR="00B17F3C" w:rsidRDefault="007961CC">
            <w:pPr>
              <w:pStyle w:val="Zkladntext31"/>
              <w:framePr w:w="3830" w:wrap="notBeside" w:vAnchor="text" w:hAnchor="text" w:y="1"/>
              <w:shd w:val="clear" w:color="auto" w:fill="auto"/>
              <w:spacing w:before="0" w:line="190" w:lineRule="exact"/>
              <w:ind w:right="120"/>
              <w:jc w:val="right"/>
            </w:pPr>
            <w:r>
              <w:rPr>
                <w:rStyle w:val="Zkladntext21"/>
              </w:rPr>
              <w:t>30.9</w:t>
            </w:r>
          </w:p>
        </w:tc>
        <w:tc>
          <w:tcPr>
            <w:tcW w:w="2256" w:type="dxa"/>
            <w:shd w:val="clear" w:color="auto" w:fill="FFFFFF"/>
          </w:tcPr>
          <w:p w:rsidR="00B17F3C" w:rsidRDefault="007961CC">
            <w:pPr>
              <w:pStyle w:val="Zkladntext31"/>
              <w:framePr w:w="3830" w:wrap="notBeside" w:vAnchor="text" w:hAnchor="text" w:y="1"/>
              <w:shd w:val="clear" w:color="auto" w:fill="auto"/>
              <w:spacing w:before="0" w:line="190" w:lineRule="exact"/>
              <w:ind w:right="180"/>
              <w:jc w:val="right"/>
            </w:pPr>
            <w:r>
              <w:rPr>
                <w:rStyle w:val="Zkladntext21"/>
              </w:rPr>
              <w:t>18 479,-Kč</w:t>
            </w:r>
          </w:p>
        </w:tc>
      </w:tr>
      <w:tr w:rsidR="00B17F3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574" w:type="dxa"/>
            <w:shd w:val="clear" w:color="auto" w:fill="FFFFFF"/>
          </w:tcPr>
          <w:p w:rsidR="00B17F3C" w:rsidRDefault="007961CC">
            <w:pPr>
              <w:pStyle w:val="Zkladntext31"/>
              <w:framePr w:w="3830" w:wrap="notBeside" w:vAnchor="text" w:hAnchor="text" w:y="1"/>
              <w:shd w:val="clear" w:color="auto" w:fill="auto"/>
              <w:spacing w:before="0" w:line="190" w:lineRule="exact"/>
              <w:ind w:right="120"/>
              <w:jc w:val="right"/>
            </w:pPr>
            <w:r>
              <w:rPr>
                <w:rStyle w:val="Zkladntext21"/>
              </w:rPr>
              <w:t>31.10</w:t>
            </w:r>
          </w:p>
        </w:tc>
        <w:tc>
          <w:tcPr>
            <w:tcW w:w="2256" w:type="dxa"/>
            <w:shd w:val="clear" w:color="auto" w:fill="FFFFFF"/>
          </w:tcPr>
          <w:p w:rsidR="00B17F3C" w:rsidRDefault="007961CC">
            <w:pPr>
              <w:pStyle w:val="Zkladntext31"/>
              <w:framePr w:w="3830" w:wrap="notBeside" w:vAnchor="text" w:hAnchor="text" w:y="1"/>
              <w:shd w:val="clear" w:color="auto" w:fill="auto"/>
              <w:spacing w:before="0" w:line="190" w:lineRule="exact"/>
              <w:ind w:right="180"/>
              <w:jc w:val="right"/>
            </w:pPr>
            <w:r>
              <w:rPr>
                <w:rStyle w:val="Zkladntext21"/>
              </w:rPr>
              <w:t>18 479,-Kč</w:t>
            </w:r>
          </w:p>
        </w:tc>
      </w:tr>
      <w:tr w:rsidR="00B17F3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574" w:type="dxa"/>
            <w:shd w:val="clear" w:color="auto" w:fill="FFFFFF"/>
          </w:tcPr>
          <w:p w:rsidR="00B17F3C" w:rsidRDefault="007961CC">
            <w:pPr>
              <w:pStyle w:val="Zkladntext31"/>
              <w:framePr w:w="3830" w:wrap="notBeside" w:vAnchor="text" w:hAnchor="text" w:y="1"/>
              <w:shd w:val="clear" w:color="auto" w:fill="auto"/>
              <w:spacing w:before="0" w:line="190" w:lineRule="exact"/>
              <w:ind w:right="120"/>
              <w:jc w:val="right"/>
            </w:pPr>
            <w:r>
              <w:rPr>
                <w:rStyle w:val="Zkladntext21"/>
              </w:rPr>
              <w:t>30.11</w:t>
            </w:r>
          </w:p>
        </w:tc>
        <w:tc>
          <w:tcPr>
            <w:tcW w:w="2256" w:type="dxa"/>
            <w:shd w:val="clear" w:color="auto" w:fill="FFFFFF"/>
          </w:tcPr>
          <w:p w:rsidR="00B17F3C" w:rsidRDefault="007961CC">
            <w:pPr>
              <w:pStyle w:val="Zkladntext31"/>
              <w:framePr w:w="3830" w:wrap="notBeside" w:vAnchor="text" w:hAnchor="text" w:y="1"/>
              <w:shd w:val="clear" w:color="auto" w:fill="auto"/>
              <w:spacing w:before="0" w:line="190" w:lineRule="exact"/>
              <w:ind w:right="180"/>
              <w:jc w:val="right"/>
            </w:pPr>
            <w:r>
              <w:rPr>
                <w:rStyle w:val="Zkladntext21"/>
              </w:rPr>
              <w:t>18 479,- Kč</w:t>
            </w:r>
          </w:p>
        </w:tc>
      </w:tr>
      <w:tr w:rsidR="00B17F3C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574" w:type="dxa"/>
            <w:shd w:val="clear" w:color="auto" w:fill="FFFFFF"/>
          </w:tcPr>
          <w:p w:rsidR="00B17F3C" w:rsidRDefault="007961CC">
            <w:pPr>
              <w:pStyle w:val="Zkladntext31"/>
              <w:framePr w:w="3830" w:wrap="notBeside" w:vAnchor="text" w:hAnchor="text" w:y="1"/>
              <w:shd w:val="clear" w:color="auto" w:fill="auto"/>
              <w:spacing w:before="0" w:line="190" w:lineRule="exact"/>
              <w:ind w:right="120"/>
              <w:jc w:val="right"/>
            </w:pPr>
            <w:r>
              <w:rPr>
                <w:rStyle w:val="Zkladntext21"/>
              </w:rPr>
              <w:t>31.12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shd w:val="clear" w:color="auto" w:fill="FFFFFF"/>
          </w:tcPr>
          <w:p w:rsidR="00B17F3C" w:rsidRDefault="007961CC">
            <w:pPr>
              <w:pStyle w:val="Zkladntext31"/>
              <w:framePr w:w="3830" w:wrap="notBeside" w:vAnchor="text" w:hAnchor="text" w:y="1"/>
              <w:shd w:val="clear" w:color="auto" w:fill="auto"/>
              <w:spacing w:before="0" w:line="190" w:lineRule="exact"/>
              <w:ind w:right="180"/>
              <w:jc w:val="right"/>
            </w:pPr>
            <w:r>
              <w:rPr>
                <w:rStyle w:val="Zkladntext21"/>
              </w:rPr>
              <w:t>18 479,- Kč</w:t>
            </w:r>
          </w:p>
        </w:tc>
      </w:tr>
    </w:tbl>
    <w:p w:rsidR="00B17F3C" w:rsidRDefault="00B17F3C">
      <w:pPr>
        <w:rPr>
          <w:sz w:val="2"/>
          <w:szCs w:val="2"/>
        </w:rPr>
      </w:pPr>
    </w:p>
    <w:p w:rsidR="00B17F3C" w:rsidRDefault="00B17F3C">
      <w:pPr>
        <w:rPr>
          <w:sz w:val="2"/>
          <w:szCs w:val="2"/>
        </w:rPr>
      </w:pPr>
    </w:p>
    <w:sectPr w:rsidR="00B17F3C">
      <w:pgSz w:w="16838" w:h="23810"/>
      <w:pgMar w:top="4246" w:right="7432" w:bottom="13011" w:left="39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1CC" w:rsidRDefault="007961CC">
      <w:r>
        <w:separator/>
      </w:r>
    </w:p>
  </w:endnote>
  <w:endnote w:type="continuationSeparator" w:id="0">
    <w:p w:rsidR="007961CC" w:rsidRDefault="0079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F3C" w:rsidRDefault="007961C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04.65pt;margin-top:979pt;width:75.1pt;height:18.7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7F3C" w:rsidRDefault="007961C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OPTIME </w:t>
                </w:r>
                <w:proofErr w:type="spellStart"/>
                <w:r>
                  <w:rPr>
                    <w:rStyle w:val="ZhlavneboZpat1"/>
                  </w:rPr>
                  <w:t>advanced</w:t>
                </w:r>
                <w:proofErr w:type="spellEnd"/>
              </w:p>
              <w:p w:rsidR="00B17F3C" w:rsidRDefault="007961C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7pt"/>
                  </w:rPr>
                  <w:t>Platné v CZ FY 2017/2018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226.4pt;margin-top:979.95pt;width:269.05pt;height:6.25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7F3C" w:rsidRDefault="007961CC">
                <w:pPr>
                  <w:pStyle w:val="ZhlavneboZpat0"/>
                  <w:shd w:val="clear" w:color="auto" w:fill="auto"/>
                  <w:tabs>
                    <w:tab w:val="right" w:pos="5381"/>
                  </w:tabs>
                  <w:spacing w:line="240" w:lineRule="auto"/>
                </w:pPr>
                <w:proofErr w:type="gramStart"/>
                <w:r>
                  <w:rPr>
                    <w:rStyle w:val="ZhlavneboZpat7ptTun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7ptTun"/>
                  </w:rPr>
                  <w:t>#</w:t>
                </w:r>
                <w:r>
                  <w:rPr>
                    <w:rStyle w:val="ZhlavneboZpat7ptTun"/>
                  </w:rPr>
                  <w:fldChar w:fldCharType="end"/>
                </w:r>
                <w:r>
                  <w:rPr>
                    <w:rStyle w:val="ZhlavneboZpat7ptTun"/>
                  </w:rPr>
                  <w:t xml:space="preserve"> z 4</w:t>
                </w:r>
                <w:r>
                  <w:rPr>
                    <w:rStyle w:val="ZhlavneboZpat7ptTun"/>
                  </w:rPr>
                  <w:tab/>
                  <w:t>NOV/100/17/</w:t>
                </w:r>
                <w:proofErr w:type="spellStart"/>
                <w:r>
                  <w:rPr>
                    <w:rStyle w:val="ZhlavneboZpat7ptTun"/>
                  </w:rPr>
                  <w:t>Service</w:t>
                </w:r>
                <w:proofErr w:type="spellEnd"/>
                <w:r>
                  <w:rPr>
                    <w:rStyle w:val="ZhlavneboZpat7ptTun"/>
                  </w:rPr>
                  <w:t>/OS&amp;MS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F3C" w:rsidRDefault="007961C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04.65pt;margin-top:979pt;width:75.1pt;height:18.7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7F3C" w:rsidRDefault="007961C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OPTIME </w:t>
                </w:r>
                <w:proofErr w:type="spellStart"/>
                <w:r>
                  <w:rPr>
                    <w:rStyle w:val="ZhlavneboZpat1"/>
                  </w:rPr>
                  <w:t>advanced</w:t>
                </w:r>
                <w:proofErr w:type="spellEnd"/>
              </w:p>
              <w:p w:rsidR="00B17F3C" w:rsidRDefault="007961C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7pt"/>
                  </w:rPr>
                  <w:t>Platné v CZ FY 2017/2018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26.4pt;margin-top:979.95pt;width:269.05pt;height:6.25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7F3C" w:rsidRDefault="007961CC">
                <w:pPr>
                  <w:pStyle w:val="ZhlavneboZpat0"/>
                  <w:shd w:val="clear" w:color="auto" w:fill="auto"/>
                  <w:tabs>
                    <w:tab w:val="right" w:pos="5381"/>
                  </w:tabs>
                  <w:spacing w:line="240" w:lineRule="auto"/>
                </w:pPr>
                <w:proofErr w:type="gramStart"/>
                <w:r>
                  <w:rPr>
                    <w:rStyle w:val="ZhlavneboZpat7ptTun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6614D" w:rsidRPr="00B6614D">
                  <w:rPr>
                    <w:rStyle w:val="ZhlavneboZpat7ptTun"/>
                    <w:noProof/>
                  </w:rPr>
                  <w:t>1</w:t>
                </w:r>
                <w:r>
                  <w:rPr>
                    <w:rStyle w:val="ZhlavneboZpat7ptTun"/>
                  </w:rPr>
                  <w:fldChar w:fldCharType="end"/>
                </w:r>
                <w:r>
                  <w:rPr>
                    <w:rStyle w:val="ZhlavneboZpat7ptTun"/>
                  </w:rPr>
                  <w:t xml:space="preserve"> z 4</w:t>
                </w:r>
                <w:r>
                  <w:rPr>
                    <w:rStyle w:val="ZhlavneboZpat7ptTun"/>
                  </w:rPr>
                  <w:tab/>
                  <w:t>NOV/100/17/</w:t>
                </w:r>
                <w:proofErr w:type="spellStart"/>
                <w:r>
                  <w:rPr>
                    <w:rStyle w:val="ZhlavneboZpat7ptTun"/>
                  </w:rPr>
                  <w:t>Service</w:t>
                </w:r>
                <w:proofErr w:type="spellEnd"/>
                <w:r>
                  <w:rPr>
                    <w:rStyle w:val="ZhlavneboZpat7ptTun"/>
                  </w:rPr>
                  <w:t>/OS&amp;MS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F3C" w:rsidRDefault="007961C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72.5pt;margin-top:957.75pt;width:75.1pt;height:18.9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7F3C" w:rsidRDefault="007961C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lang w:val="en-US" w:eastAsia="en-US" w:bidi="en-US"/>
                  </w:rPr>
                  <w:t>OPTIME advanced</w:t>
                </w:r>
              </w:p>
              <w:p w:rsidR="00B17F3C" w:rsidRDefault="007961C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7pt"/>
                  </w:rPr>
                  <w:t>Platné v CZ FY 2017/2018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194.25pt;margin-top:958.7pt;width:257.5pt;height:6.25pt;z-index:-188744056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7F3C" w:rsidRDefault="007961CC">
                <w:pPr>
                  <w:pStyle w:val="ZhlavneboZpat0"/>
                  <w:shd w:val="clear" w:color="auto" w:fill="auto"/>
                  <w:tabs>
                    <w:tab w:val="right" w:pos="5150"/>
                  </w:tabs>
                  <w:spacing w:line="240" w:lineRule="auto"/>
                </w:pPr>
                <w:proofErr w:type="gramStart"/>
                <w:r>
                  <w:rPr>
                    <w:rStyle w:val="ZhlavneboZpat1"/>
                  </w:rPr>
                  <w:t xml:space="preserve">Stránka </w:t>
                </w:r>
                <w:proofErr w:type="gramEnd"/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E34F5" w:rsidRPr="000E34F5">
                  <w:rPr>
                    <w:rStyle w:val="ZhlavneboZpat1"/>
                    <w:noProof/>
                  </w:rPr>
                  <w:t>4</w:t>
                </w:r>
                <w:r>
                  <w:rPr>
                    <w:rStyle w:val="ZhlavneboZpat1"/>
                  </w:rPr>
                  <w:fldChar w:fldCharType="end"/>
                </w:r>
                <w:proofErr w:type="gramStart"/>
                <w:r>
                  <w:rPr>
                    <w:rStyle w:val="ZhlavneboZpat1"/>
                  </w:rPr>
                  <w:t xml:space="preserve"> z 4</w:t>
                </w:r>
                <w:r>
                  <w:rPr>
                    <w:rStyle w:val="ZhlavneboZpat1"/>
                  </w:rPr>
                  <w:tab/>
                  <w:t>NOV/001/16/OS&amp;MS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F3C" w:rsidRDefault="00B17F3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F3C" w:rsidRDefault="007961C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69.9pt;margin-top:970.05pt;width:269.3pt;height:6.5pt;z-index:-18874405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7F3C" w:rsidRDefault="007961CC">
                <w:pPr>
                  <w:pStyle w:val="ZhlavneboZpat0"/>
                  <w:shd w:val="clear" w:color="auto" w:fill="auto"/>
                  <w:tabs>
                    <w:tab w:val="right" w:pos="5386"/>
                  </w:tabs>
                  <w:spacing w:line="240" w:lineRule="auto"/>
                </w:pPr>
                <w:proofErr w:type="gramStart"/>
                <w:r>
                  <w:rPr>
                    <w:rStyle w:val="ZhlavneboZpat75pt"/>
                  </w:rPr>
                  <w:t xml:space="preserve">Stránka </w:t>
                </w:r>
                <w:proofErr w:type="gramEnd"/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E34F5" w:rsidRPr="000E34F5">
                  <w:rPr>
                    <w:rStyle w:val="ZhlavneboZpat75pt"/>
                    <w:noProof/>
                  </w:rPr>
                  <w:t>2</w:t>
                </w:r>
                <w:r>
                  <w:rPr>
                    <w:rStyle w:val="ZhlavneboZpat75pt"/>
                  </w:rPr>
                  <w:fldChar w:fldCharType="end"/>
                </w:r>
                <w:proofErr w:type="gramStart"/>
                <w:r>
                  <w:rPr>
                    <w:rStyle w:val="ZhlavneboZpat75pt"/>
                  </w:rPr>
                  <w:t xml:space="preserve"> z 4</w:t>
                </w:r>
                <w:r>
                  <w:rPr>
                    <w:rStyle w:val="ZhlavneboZpat75pt"/>
                  </w:rPr>
                  <w:tab/>
                  <w:t>NOV/100/17/</w:t>
                </w:r>
                <w:proofErr w:type="spellStart"/>
                <w:r>
                  <w:rPr>
                    <w:rStyle w:val="ZhlavneboZpat75pt"/>
                  </w:rPr>
                  <w:t>Service</w:t>
                </w:r>
                <w:proofErr w:type="spellEnd"/>
                <w:r>
                  <w:rPr>
                    <w:rStyle w:val="ZhlavneboZpat75pt"/>
                  </w:rPr>
                  <w:t>/OS&amp;MS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548.35pt;margin-top:970.05pt;width:75.35pt;height:18.7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7F3C" w:rsidRDefault="007961C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lang w:val="en-US" w:eastAsia="en-US" w:bidi="en-US"/>
                  </w:rPr>
                  <w:t>OPTIME advanced</w:t>
                </w:r>
              </w:p>
              <w:p w:rsidR="00B17F3C" w:rsidRDefault="007961C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7pt"/>
                  </w:rPr>
                  <w:t>Platné v CZ FY 2017/2018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1CC" w:rsidRDefault="007961CC"/>
  </w:footnote>
  <w:footnote w:type="continuationSeparator" w:id="0">
    <w:p w:rsidR="007961CC" w:rsidRDefault="007961C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F3C" w:rsidRDefault="007961C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5.6pt;margin-top:195.6pt;width:2.65pt;height:4.5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7F3C" w:rsidRDefault="007961C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lang w:val="en-US" w:eastAsia="en-US" w:bidi="en-US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F3C" w:rsidRDefault="007961C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95.6pt;margin-top:195.6pt;width:2.65pt;height:4.5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7F3C" w:rsidRDefault="007961C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lang w:val="en-US" w:eastAsia="en-US" w:bidi="en-US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F3C" w:rsidRDefault="00B17F3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F3C" w:rsidRDefault="007961C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56.75pt;margin-top:168.4pt;width:2.4pt;height:4.3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7F3C" w:rsidRDefault="007961C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onsolas65pt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945B6"/>
    <w:multiLevelType w:val="multilevel"/>
    <w:tmpl w:val="196A7570"/>
    <w:lvl w:ilvl="0">
      <w:start w:val="4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4C2D34"/>
    <w:multiLevelType w:val="multilevel"/>
    <w:tmpl w:val="E51A99F2"/>
    <w:lvl w:ilvl="0">
      <w:start w:val="1"/>
      <w:numFmt w:val="bullet"/>
      <w:lvlText w:val="V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17F3C"/>
    <w:rsid w:val="000E34F5"/>
    <w:rsid w:val="007961CC"/>
    <w:rsid w:val="00B17F3C"/>
    <w:rsid w:val="00B6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9"/>
      <w:sz w:val="16"/>
      <w:szCs w:val="16"/>
      <w:u w:val="none"/>
      <w:lang w:val="en-US" w:eastAsia="en-US" w:bidi="en-US"/>
    </w:rPr>
  </w:style>
  <w:style w:type="character" w:customStyle="1" w:styleId="Zkladntext4Exact0">
    <w:name w:val="Základní text (4) Exact"/>
    <w:basedOn w:val="Zkladntext4Exac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FFFFFF"/>
      <w:spacing w:val="9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Zkladntext5Exact">
    <w:name w:val="Základní text (5) Exact"/>
    <w:basedOn w:val="Standardnpsmoodstavce"/>
    <w:link w:val="Zkladntext5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pacing w:val="3"/>
      <w:sz w:val="10"/>
      <w:szCs w:val="10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7pt">
    <w:name w:val="Záhlaví nebo Zápatí + 7 pt"/>
    <w:basedOn w:val="ZhlavneboZpa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7ptTun">
    <w:name w:val="Záhlaví nebo Zápatí + 7 pt;Tučné"/>
    <w:basedOn w:val="ZhlavneboZpa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95ptNetun">
    <w:name w:val="Nadpis #2 + 9;5 pt;Ne tučné"/>
    <w:basedOn w:val="Nadpis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">
    <w:name w:val="Základní text (3) + Ne tučné"/>
    <w:basedOn w:val="Zkladntext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3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pt">
    <w:name w:val="Základní text + 11 pt"/>
    <w:basedOn w:val="Zkladn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75pt">
    <w:name w:val="Záhlaví nebo Zápatí + 7;5 pt"/>
    <w:basedOn w:val="ZhlavneboZpa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ZkladntextExact">
    <w:name w:val="Základní text Exact"/>
    <w:basedOn w:val="Standardnpsmoodstavc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8"/>
      <w:sz w:val="17"/>
      <w:szCs w:val="17"/>
      <w:u w:val="none"/>
    </w:rPr>
  </w:style>
  <w:style w:type="character" w:customStyle="1" w:styleId="TitulekobrzkuExact0">
    <w:name w:val="Titulek obrázku Exact"/>
    <w:basedOn w:val="Titulekobrzku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8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9"/>
      <w:sz w:val="16"/>
      <w:szCs w:val="16"/>
      <w:u w:val="none"/>
    </w:rPr>
  </w:style>
  <w:style w:type="character" w:customStyle="1" w:styleId="Titulekobrzku2Exact0">
    <w:name w:val="Titulek obrázku (2) Exact"/>
    <w:basedOn w:val="Titulekobrzku2Exac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2dkovn0ptExact">
    <w:name w:val="Titulek obrázku (2) + Řádkování 0 pt Exact"/>
    <w:basedOn w:val="Titulekobrzku2Exac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Titulekobrzku3Exact0">
    <w:name w:val="Titulek obrázku (3) Exact"/>
    <w:basedOn w:val="Titulekobrzku3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3Tundkovn0ptExact">
    <w:name w:val="Titulek obrázku (3) + Tučné;Řádkování 0 pt Exact"/>
    <w:basedOn w:val="Titulekobrzku3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Zkladntext713ptTundkovn-1ptExact">
    <w:name w:val="Základní text (7) + 13 pt;Tučné;Řádkování -1 pt Exact"/>
    <w:basedOn w:val="Zkladntext7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813ptTun">
    <w:name w:val="Základní text (8) + 13 pt;Tučné"/>
    <w:basedOn w:val="Zkladntext8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hlavneboZpatConsolas65pt">
    <w:name w:val="Záhlaví nebo Zápatí + Consolas;6;5 pt"/>
    <w:basedOn w:val="ZhlavneboZpa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Zkladntext105ptTun">
    <w:name w:val="Základní text + 10;5 pt;Tučné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9ptTun">
    <w:name w:val="Základní text + 9 pt;Tučné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5pt">
    <w:name w:val="Základní text + 8;5 pt"/>
    <w:basedOn w:val="Zkladn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"/>
      <w:sz w:val="14"/>
      <w:szCs w:val="14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10">
    <w:name w:val="Základní text (10)_"/>
    <w:basedOn w:val="Standardnpsmoodstavce"/>
    <w:link w:val="Zkladntext10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13ptTunNekurzvadkovn-1pt">
    <w:name w:val="Základní text (8) + 13 pt;Tučné;Ne kurzíva;Řádkování -1 pt"/>
    <w:basedOn w:val="Zkladntext8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de-DE" w:eastAsia="de-DE" w:bidi="de-DE"/>
    </w:rPr>
  </w:style>
  <w:style w:type="character" w:customStyle="1" w:styleId="Zkladntext8Tun">
    <w:name w:val="Základní text (8) + Tučné"/>
    <w:basedOn w:val="Zkladntext8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2"/>
    <w:basedOn w:val="Zkladn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360" w:line="0" w:lineRule="atLeast"/>
      <w:jc w:val="right"/>
    </w:pPr>
    <w:rPr>
      <w:rFonts w:ascii="Century Schoolbook" w:eastAsia="Century Schoolbook" w:hAnsi="Century Schoolbook" w:cs="Century Schoolbook"/>
      <w:spacing w:val="9"/>
      <w:sz w:val="16"/>
      <w:szCs w:val="16"/>
      <w:lang w:val="en-US" w:eastAsia="en-US" w:bidi="en-US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360" w:line="0" w:lineRule="atLeast"/>
    </w:pPr>
    <w:rPr>
      <w:rFonts w:ascii="Franklin Gothic Medium Cond" w:eastAsia="Franklin Gothic Medium Cond" w:hAnsi="Franklin Gothic Medium Cond" w:cs="Franklin Gothic Medium Cond"/>
      <w:spacing w:val="3"/>
      <w:sz w:val="10"/>
      <w:szCs w:val="10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outlineLvl w:val="0"/>
    </w:pPr>
    <w:rPr>
      <w:rFonts w:ascii="Lucida Sans Unicode" w:eastAsia="Lucida Sans Unicode" w:hAnsi="Lucida Sans Unicode" w:cs="Lucida Sans Unicode"/>
      <w:sz w:val="66"/>
      <w:szCs w:val="6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960" w:line="379" w:lineRule="exact"/>
      <w:outlineLvl w:val="1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960" w:line="499" w:lineRule="exact"/>
      <w:ind w:hanging="1220"/>
      <w:jc w:val="both"/>
    </w:pPr>
    <w:rPr>
      <w:rFonts w:ascii="Arial Narrow" w:eastAsia="Arial Narrow" w:hAnsi="Arial Narrow" w:cs="Arial Narrow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99" w:lineRule="exact"/>
      <w:jc w:val="both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pPr>
      <w:shd w:val="clear" w:color="auto" w:fill="FFFFFF"/>
      <w:spacing w:before="240" w:line="461" w:lineRule="exact"/>
    </w:pPr>
    <w:rPr>
      <w:rFonts w:ascii="Arial Narrow" w:eastAsia="Arial Narrow" w:hAnsi="Arial Narrow" w:cs="Arial Narrow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240" w:line="0" w:lineRule="atLeast"/>
      <w:jc w:val="both"/>
      <w:outlineLvl w:val="2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240" w:line="0" w:lineRule="atLeast"/>
    </w:pPr>
    <w:rPr>
      <w:rFonts w:ascii="Arial Narrow" w:eastAsia="Arial Narrow" w:hAnsi="Arial Narrow" w:cs="Arial Narrow"/>
      <w:b/>
      <w:bCs/>
      <w:spacing w:val="1"/>
      <w:sz w:val="17"/>
      <w:szCs w:val="17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21" w:lineRule="exact"/>
      <w:jc w:val="center"/>
    </w:pPr>
    <w:rPr>
      <w:rFonts w:ascii="Arial Narrow" w:eastAsia="Arial Narrow" w:hAnsi="Arial Narrow" w:cs="Arial Narrow"/>
      <w:b/>
      <w:bCs/>
      <w:spacing w:val="8"/>
      <w:sz w:val="17"/>
      <w:szCs w:val="17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21" w:lineRule="exact"/>
      <w:jc w:val="center"/>
    </w:pPr>
    <w:rPr>
      <w:rFonts w:ascii="Century Schoolbook" w:eastAsia="Century Schoolbook" w:hAnsi="Century Schoolbook" w:cs="Century Schoolbook"/>
      <w:spacing w:val="9"/>
      <w:sz w:val="16"/>
      <w:szCs w:val="16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21" w:lineRule="exact"/>
      <w:jc w:val="both"/>
    </w:pPr>
    <w:rPr>
      <w:rFonts w:ascii="Arial Narrow" w:eastAsia="Arial Narrow" w:hAnsi="Arial Narrow" w:cs="Arial Narrow"/>
      <w:spacing w:val="4"/>
      <w:sz w:val="16"/>
      <w:szCs w:val="1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02" w:lineRule="exact"/>
      <w:ind w:firstLine="140"/>
    </w:pPr>
    <w:rPr>
      <w:rFonts w:ascii="Arial Narrow" w:eastAsia="Arial Narrow" w:hAnsi="Arial Narrow" w:cs="Arial Narrow"/>
      <w:spacing w:val="-5"/>
      <w:sz w:val="18"/>
      <w:szCs w:val="1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780" w:line="0" w:lineRule="atLeast"/>
    </w:pPr>
    <w:rPr>
      <w:rFonts w:ascii="Arial Narrow" w:eastAsia="Arial Narrow" w:hAnsi="Arial Narrow" w:cs="Arial Narrow"/>
      <w:i/>
      <w:iCs/>
      <w:sz w:val="21"/>
      <w:szCs w:val="21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-1"/>
      <w:sz w:val="14"/>
      <w:szCs w:val="14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2"/>
      <w:szCs w:val="1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60" w:line="0" w:lineRule="atLeast"/>
    </w:pPr>
    <w:rPr>
      <w:rFonts w:ascii="Arial Narrow" w:eastAsia="Arial Narrow" w:hAnsi="Arial Narrow" w:cs="Arial Narrow"/>
      <w:b/>
      <w:bCs/>
      <w:sz w:val="18"/>
      <w:szCs w:val="18"/>
      <w:lang w:val="en-US" w:eastAsia="en-US" w:bidi="en-US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" w:line="0" w:lineRule="atLeast"/>
      <w:jc w:val="both"/>
    </w:pPr>
    <w:rPr>
      <w:rFonts w:ascii="Arial Narrow" w:eastAsia="Arial Narrow" w:hAnsi="Arial Narrow" w:cs="Arial Narrow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9"/>
      <w:sz w:val="16"/>
      <w:szCs w:val="16"/>
      <w:u w:val="none"/>
      <w:lang w:val="en-US" w:eastAsia="en-US" w:bidi="en-US"/>
    </w:rPr>
  </w:style>
  <w:style w:type="character" w:customStyle="1" w:styleId="Zkladntext4Exact0">
    <w:name w:val="Základní text (4) Exact"/>
    <w:basedOn w:val="Zkladntext4Exac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FFFFFF"/>
      <w:spacing w:val="9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Zkladntext5Exact">
    <w:name w:val="Základní text (5) Exact"/>
    <w:basedOn w:val="Standardnpsmoodstavce"/>
    <w:link w:val="Zkladntext5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pacing w:val="3"/>
      <w:sz w:val="10"/>
      <w:szCs w:val="10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7pt">
    <w:name w:val="Záhlaví nebo Zápatí + 7 pt"/>
    <w:basedOn w:val="ZhlavneboZpa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7ptTun">
    <w:name w:val="Záhlaví nebo Zápatí + 7 pt;Tučné"/>
    <w:basedOn w:val="ZhlavneboZpa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95ptNetun">
    <w:name w:val="Nadpis #2 + 9;5 pt;Ne tučné"/>
    <w:basedOn w:val="Nadpis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">
    <w:name w:val="Základní text (3) + Ne tučné"/>
    <w:basedOn w:val="Zkladntext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3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pt">
    <w:name w:val="Základní text + 11 pt"/>
    <w:basedOn w:val="Zkladn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75pt">
    <w:name w:val="Záhlaví nebo Zápatí + 7;5 pt"/>
    <w:basedOn w:val="ZhlavneboZpa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ZkladntextExact">
    <w:name w:val="Základní text Exact"/>
    <w:basedOn w:val="Standardnpsmoodstavc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8"/>
      <w:sz w:val="17"/>
      <w:szCs w:val="17"/>
      <w:u w:val="none"/>
    </w:rPr>
  </w:style>
  <w:style w:type="character" w:customStyle="1" w:styleId="TitulekobrzkuExact0">
    <w:name w:val="Titulek obrázku Exact"/>
    <w:basedOn w:val="Titulekobrzku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8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9"/>
      <w:sz w:val="16"/>
      <w:szCs w:val="16"/>
      <w:u w:val="none"/>
    </w:rPr>
  </w:style>
  <w:style w:type="character" w:customStyle="1" w:styleId="Titulekobrzku2Exact0">
    <w:name w:val="Titulek obrázku (2) Exact"/>
    <w:basedOn w:val="Titulekobrzku2Exac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2dkovn0ptExact">
    <w:name w:val="Titulek obrázku (2) + Řádkování 0 pt Exact"/>
    <w:basedOn w:val="Titulekobrzku2Exac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Titulekobrzku3Exact0">
    <w:name w:val="Titulek obrázku (3) Exact"/>
    <w:basedOn w:val="Titulekobrzku3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3Tundkovn0ptExact">
    <w:name w:val="Titulek obrázku (3) + Tučné;Řádkování 0 pt Exact"/>
    <w:basedOn w:val="Titulekobrzku3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Zkladntext713ptTundkovn-1ptExact">
    <w:name w:val="Základní text (7) + 13 pt;Tučné;Řádkování -1 pt Exact"/>
    <w:basedOn w:val="Zkladntext7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813ptTun">
    <w:name w:val="Základní text (8) + 13 pt;Tučné"/>
    <w:basedOn w:val="Zkladntext8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hlavneboZpatConsolas65pt">
    <w:name w:val="Záhlaví nebo Zápatí + Consolas;6;5 pt"/>
    <w:basedOn w:val="ZhlavneboZpa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Zkladntext105ptTun">
    <w:name w:val="Základní text + 10;5 pt;Tučné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9ptTun">
    <w:name w:val="Základní text + 9 pt;Tučné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5pt">
    <w:name w:val="Základní text + 8;5 pt"/>
    <w:basedOn w:val="Zkladn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"/>
      <w:sz w:val="14"/>
      <w:szCs w:val="14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10">
    <w:name w:val="Základní text (10)_"/>
    <w:basedOn w:val="Standardnpsmoodstavce"/>
    <w:link w:val="Zkladntext10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13ptTunNekurzvadkovn-1pt">
    <w:name w:val="Základní text (8) + 13 pt;Tučné;Ne kurzíva;Řádkování -1 pt"/>
    <w:basedOn w:val="Zkladntext8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de-DE" w:eastAsia="de-DE" w:bidi="de-DE"/>
    </w:rPr>
  </w:style>
  <w:style w:type="character" w:customStyle="1" w:styleId="Zkladntext8Tun">
    <w:name w:val="Základní text (8) + Tučné"/>
    <w:basedOn w:val="Zkladntext8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2"/>
    <w:basedOn w:val="Zkladn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360" w:line="0" w:lineRule="atLeast"/>
      <w:jc w:val="right"/>
    </w:pPr>
    <w:rPr>
      <w:rFonts w:ascii="Century Schoolbook" w:eastAsia="Century Schoolbook" w:hAnsi="Century Schoolbook" w:cs="Century Schoolbook"/>
      <w:spacing w:val="9"/>
      <w:sz w:val="16"/>
      <w:szCs w:val="16"/>
      <w:lang w:val="en-US" w:eastAsia="en-US" w:bidi="en-US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360" w:line="0" w:lineRule="atLeast"/>
    </w:pPr>
    <w:rPr>
      <w:rFonts w:ascii="Franklin Gothic Medium Cond" w:eastAsia="Franklin Gothic Medium Cond" w:hAnsi="Franklin Gothic Medium Cond" w:cs="Franklin Gothic Medium Cond"/>
      <w:spacing w:val="3"/>
      <w:sz w:val="10"/>
      <w:szCs w:val="10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outlineLvl w:val="0"/>
    </w:pPr>
    <w:rPr>
      <w:rFonts w:ascii="Lucida Sans Unicode" w:eastAsia="Lucida Sans Unicode" w:hAnsi="Lucida Sans Unicode" w:cs="Lucida Sans Unicode"/>
      <w:sz w:val="66"/>
      <w:szCs w:val="6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960" w:line="379" w:lineRule="exact"/>
      <w:outlineLvl w:val="1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960" w:line="499" w:lineRule="exact"/>
      <w:ind w:hanging="1220"/>
      <w:jc w:val="both"/>
    </w:pPr>
    <w:rPr>
      <w:rFonts w:ascii="Arial Narrow" w:eastAsia="Arial Narrow" w:hAnsi="Arial Narrow" w:cs="Arial Narrow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99" w:lineRule="exact"/>
      <w:jc w:val="both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pPr>
      <w:shd w:val="clear" w:color="auto" w:fill="FFFFFF"/>
      <w:spacing w:before="240" w:line="461" w:lineRule="exact"/>
    </w:pPr>
    <w:rPr>
      <w:rFonts w:ascii="Arial Narrow" w:eastAsia="Arial Narrow" w:hAnsi="Arial Narrow" w:cs="Arial Narrow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240" w:line="0" w:lineRule="atLeast"/>
      <w:jc w:val="both"/>
      <w:outlineLvl w:val="2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240" w:line="0" w:lineRule="atLeast"/>
    </w:pPr>
    <w:rPr>
      <w:rFonts w:ascii="Arial Narrow" w:eastAsia="Arial Narrow" w:hAnsi="Arial Narrow" w:cs="Arial Narrow"/>
      <w:b/>
      <w:bCs/>
      <w:spacing w:val="1"/>
      <w:sz w:val="17"/>
      <w:szCs w:val="17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21" w:lineRule="exact"/>
      <w:jc w:val="center"/>
    </w:pPr>
    <w:rPr>
      <w:rFonts w:ascii="Arial Narrow" w:eastAsia="Arial Narrow" w:hAnsi="Arial Narrow" w:cs="Arial Narrow"/>
      <w:b/>
      <w:bCs/>
      <w:spacing w:val="8"/>
      <w:sz w:val="17"/>
      <w:szCs w:val="17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21" w:lineRule="exact"/>
      <w:jc w:val="center"/>
    </w:pPr>
    <w:rPr>
      <w:rFonts w:ascii="Century Schoolbook" w:eastAsia="Century Schoolbook" w:hAnsi="Century Schoolbook" w:cs="Century Schoolbook"/>
      <w:spacing w:val="9"/>
      <w:sz w:val="16"/>
      <w:szCs w:val="16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21" w:lineRule="exact"/>
      <w:jc w:val="both"/>
    </w:pPr>
    <w:rPr>
      <w:rFonts w:ascii="Arial Narrow" w:eastAsia="Arial Narrow" w:hAnsi="Arial Narrow" w:cs="Arial Narrow"/>
      <w:spacing w:val="4"/>
      <w:sz w:val="16"/>
      <w:szCs w:val="1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02" w:lineRule="exact"/>
      <w:ind w:firstLine="140"/>
    </w:pPr>
    <w:rPr>
      <w:rFonts w:ascii="Arial Narrow" w:eastAsia="Arial Narrow" w:hAnsi="Arial Narrow" w:cs="Arial Narrow"/>
      <w:spacing w:val="-5"/>
      <w:sz w:val="18"/>
      <w:szCs w:val="1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780" w:line="0" w:lineRule="atLeast"/>
    </w:pPr>
    <w:rPr>
      <w:rFonts w:ascii="Arial Narrow" w:eastAsia="Arial Narrow" w:hAnsi="Arial Narrow" w:cs="Arial Narrow"/>
      <w:i/>
      <w:iCs/>
      <w:sz w:val="21"/>
      <w:szCs w:val="21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-1"/>
      <w:sz w:val="14"/>
      <w:szCs w:val="14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2"/>
      <w:szCs w:val="1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60" w:line="0" w:lineRule="atLeast"/>
    </w:pPr>
    <w:rPr>
      <w:rFonts w:ascii="Arial Narrow" w:eastAsia="Arial Narrow" w:hAnsi="Arial Narrow" w:cs="Arial Narrow"/>
      <w:b/>
      <w:bCs/>
      <w:sz w:val="18"/>
      <w:szCs w:val="18"/>
      <w:lang w:val="en-US" w:eastAsia="en-US" w:bidi="en-US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" w:line="0" w:lineRule="atLeast"/>
      <w:jc w:val="both"/>
    </w:pPr>
    <w:rPr>
      <w:rFonts w:ascii="Arial Narrow" w:eastAsia="Arial Narrow" w:hAnsi="Arial Narrow" w:cs="Arial Narrow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597</Words>
  <Characters>3526</Characters>
  <Application>Microsoft Office Word</Application>
  <DocSecurity>0</DocSecurity>
  <Lines>29</Lines>
  <Paragraphs>8</Paragraphs>
  <ScaleCrop>false</ScaleCrop>
  <Company>KNTB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Gabriela Vinklerová</cp:lastModifiedBy>
  <cp:revision>3</cp:revision>
  <dcterms:created xsi:type="dcterms:W3CDTF">2018-03-20T14:06:00Z</dcterms:created>
  <dcterms:modified xsi:type="dcterms:W3CDTF">2018-03-20T14:09:00Z</dcterms:modified>
</cp:coreProperties>
</file>