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DF" w:rsidRDefault="00D61C0A">
      <w:pPr>
        <w:pStyle w:val="Nadpis10"/>
        <w:keepNext/>
        <w:keepLines/>
        <w:shd w:val="clear" w:color="auto" w:fill="auto"/>
      </w:pPr>
      <w:bookmarkStart w:id="0" w:name="bookmark0"/>
      <w:r>
        <w:rPr>
          <w:u w:val="single"/>
        </w:rPr>
        <w:t>Smlouva o obstarání věci</w:t>
      </w:r>
      <w:r>
        <w:rPr>
          <w:u w:val="single"/>
        </w:rPr>
        <w:br/>
        <w:t>(zajištění svatební hostiny) č. 201801</w:t>
      </w:r>
      <w:bookmarkEnd w:id="0"/>
    </w:p>
    <w:p w:rsidR="009A72DF" w:rsidRDefault="00D61C0A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kterou uzavírají níže uvedeného dne, měsíce a roku tito dle svého vlastního prohlášení k právním úkonům</w:t>
      </w:r>
      <w:r>
        <w:rPr>
          <w:b/>
          <w:bCs/>
        </w:rPr>
        <w:br/>
        <w:t xml:space="preserve">plně způsobilí účastníci podle ustanovení podle § 2430 a násl. zákona č. 89/2012 Sb., </w:t>
      </w:r>
      <w:r>
        <w:rPr>
          <w:b/>
          <w:bCs/>
        </w:rPr>
        <w:t>občanský zákoník, ve</w:t>
      </w:r>
      <w:r>
        <w:rPr>
          <w:b/>
          <w:bCs/>
        </w:rPr>
        <w:br/>
        <w:t>znění pozdějších předpisů</w:t>
      </w:r>
    </w:p>
    <w:p w:rsidR="009A72DF" w:rsidRDefault="00D61C0A">
      <w:pPr>
        <w:pStyle w:val="Nadpis10"/>
        <w:keepNext/>
        <w:keepLines/>
        <w:shd w:val="clear" w:color="auto" w:fill="auto"/>
        <w:ind w:left="380" w:hanging="380"/>
        <w:jc w:val="left"/>
      </w:pPr>
      <w:bookmarkStart w:id="1" w:name="bookmark1"/>
      <w:r>
        <w:t>1) Odborné učiliště Chroustovice, Zámek 1</w:t>
      </w:r>
      <w:bookmarkEnd w:id="1"/>
    </w:p>
    <w:p w:rsidR="009A72DF" w:rsidRDefault="00D61C0A">
      <w:pPr>
        <w:pStyle w:val="Zkladntext1"/>
        <w:shd w:val="clear" w:color="auto" w:fill="auto"/>
        <w:ind w:left="380" w:hanging="380"/>
        <w:jc w:val="left"/>
      </w:pPr>
      <w:r>
        <w:t>statutární orgán: Ing., Bc. Jaroslav Bálek, ředitel školy</w:t>
      </w:r>
    </w:p>
    <w:p w:rsidR="009A72DF" w:rsidRDefault="00D61C0A">
      <w:pPr>
        <w:pStyle w:val="Zkladntext1"/>
        <w:shd w:val="clear" w:color="auto" w:fill="auto"/>
        <w:spacing w:after="820"/>
        <w:ind w:right="3080"/>
        <w:jc w:val="left"/>
      </w:pPr>
      <w:r>
        <w:t>k jednání pověřena: Mgr. Šilarová Miloslava, statutární zástupce ředitele školy</w:t>
      </w:r>
      <w:r>
        <w:br/>
        <w:t>se sídlem: Zámek 1, 538 63 Ch</w:t>
      </w:r>
      <w:r>
        <w:t>roustovice, IČO: 601 033 70</w:t>
      </w:r>
      <w:r>
        <w:br/>
        <w:t>dále jen „dodavatel" nebo „poskytovatel služeb"</w:t>
      </w:r>
    </w:p>
    <w:p w:rsidR="009A72DF" w:rsidRDefault="00D61C0A">
      <w:pPr>
        <w:pStyle w:val="Nadpis10"/>
        <w:keepNext/>
        <w:keepLines/>
        <w:shd w:val="clear" w:color="auto" w:fill="auto"/>
        <w:ind w:left="380" w:hanging="380"/>
        <w:jc w:val="left"/>
      </w:pPr>
      <w:bookmarkStart w:id="2" w:name="bookmark2"/>
      <w:r>
        <w:t>2) slečna Barbora Rousová a pan Jan Bugeel</w:t>
      </w:r>
      <w:bookmarkEnd w:id="2"/>
    </w:p>
    <w:p w:rsidR="009A72DF" w:rsidRDefault="00D61C0A">
      <w:pPr>
        <w:pStyle w:val="Zkladntext1"/>
        <w:shd w:val="clear" w:color="auto" w:fill="auto"/>
        <w:spacing w:after="260"/>
        <w:ind w:left="300" w:right="5060" w:firstLine="20"/>
        <w:jc w:val="left"/>
      </w:pPr>
      <w:r>
        <w:t xml:space="preserve">kontakt: </w:t>
      </w:r>
      <w:hyperlink r:id="rId7" w:history="1">
        <w:r>
          <w:rPr>
            <w:lang w:val="en-US" w:eastAsia="en-US" w:bidi="en-US"/>
          </w:rPr>
          <w:t>barbora.rousoval234@seznam.cz</w:t>
        </w:r>
      </w:hyperlink>
      <w:r>
        <w:rPr>
          <w:lang w:val="en-US" w:eastAsia="en-US" w:bidi="en-US"/>
        </w:rPr>
        <w:t xml:space="preserve">, </w:t>
      </w:r>
      <w:r>
        <w:t>608 874 579</w:t>
      </w:r>
      <w:r>
        <w:br/>
        <w:t>Karla IV. 2594, 530 02 Pardubice</w:t>
      </w:r>
      <w:r>
        <w:br/>
        <w:t>d</w:t>
      </w:r>
      <w:r>
        <w:t>ále jen „klient"</w:t>
      </w:r>
    </w:p>
    <w:p w:rsidR="009A72DF" w:rsidRDefault="00D61C0A">
      <w:pPr>
        <w:pStyle w:val="Zkladntext1"/>
        <w:shd w:val="clear" w:color="auto" w:fill="auto"/>
        <w:spacing w:after="260"/>
        <w:ind w:left="300" w:firstLine="20"/>
        <w:jc w:val="left"/>
      </w:pPr>
      <w:r>
        <w:t>dále také „smluvní strany nebo účastníci smlouvy"</w:t>
      </w:r>
    </w:p>
    <w:p w:rsidR="009A72DF" w:rsidRDefault="00D61C0A">
      <w:pPr>
        <w:pStyle w:val="Nadpis10"/>
        <w:keepNext/>
        <w:keepLines/>
        <w:shd w:val="clear" w:color="auto" w:fill="auto"/>
        <w:spacing w:after="260"/>
        <w:ind w:left="5000"/>
        <w:jc w:val="left"/>
      </w:pPr>
      <w:bookmarkStart w:id="3" w:name="bookmark3"/>
      <w:r>
        <w:t>takto:</w:t>
      </w:r>
      <w:bookmarkEnd w:id="3"/>
    </w:p>
    <w:p w:rsidR="009A72DF" w:rsidRDefault="00D61C0A">
      <w:pPr>
        <w:pStyle w:val="Nadpis10"/>
        <w:keepNext/>
        <w:keepLines/>
        <w:shd w:val="clear" w:color="auto" w:fill="auto"/>
        <w:ind w:left="5040"/>
        <w:jc w:val="left"/>
      </w:pPr>
      <w:bookmarkStart w:id="4" w:name="bookmark4"/>
      <w:r>
        <w:t>I.</w:t>
      </w:r>
      <w:bookmarkEnd w:id="4"/>
    </w:p>
    <w:p w:rsidR="009A72DF" w:rsidRDefault="00D61C0A">
      <w:pPr>
        <w:pStyle w:val="Nadpis10"/>
        <w:keepNext/>
        <w:keepLines/>
        <w:shd w:val="clear" w:color="auto" w:fill="auto"/>
      </w:pPr>
      <w:bookmarkStart w:id="5" w:name="bookmark5"/>
      <w:r>
        <w:t>Předmět smlouvy</w:t>
      </w:r>
      <w:bookmarkEnd w:id="5"/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>Předmětem smlouvy je zajištění dle pokynů klienta:</w:t>
      </w:r>
    </w:p>
    <w:p w:rsidR="009A72DF" w:rsidRDefault="00D61C0A">
      <w:pPr>
        <w:pStyle w:val="Zkladntext1"/>
        <w:numPr>
          <w:ilvl w:val="0"/>
          <w:numId w:val="2"/>
        </w:numPr>
        <w:shd w:val="clear" w:color="auto" w:fill="auto"/>
        <w:tabs>
          <w:tab w:val="left" w:pos="797"/>
        </w:tabs>
        <w:ind w:left="460"/>
      </w:pPr>
      <w:r>
        <w:t>svatební hostina,</w:t>
      </w:r>
    </w:p>
    <w:p w:rsidR="009A72DF" w:rsidRDefault="00D61C0A">
      <w:pPr>
        <w:pStyle w:val="Zkladntext1"/>
        <w:numPr>
          <w:ilvl w:val="0"/>
          <w:numId w:val="2"/>
        </w:numPr>
        <w:shd w:val="clear" w:color="auto" w:fill="auto"/>
        <w:tabs>
          <w:tab w:val="left" w:pos="812"/>
        </w:tabs>
        <w:ind w:left="460" w:right="220"/>
      </w:pPr>
      <w:r>
        <w:t xml:space="preserve">zajištění odpovídajících prostor (pro obřad - park, při nepřízni počasí kaple, pro oběd - </w:t>
      </w:r>
      <w:r>
        <w:t>zrcadlový sál; pro</w:t>
      </w:r>
      <w:r>
        <w:br/>
        <w:t xml:space="preserve">svatební hostinu a raut - zrcadlový sál a sál s křížovým stolem, </w:t>
      </w:r>
      <w:proofErr w:type="gramStart"/>
      <w:r>
        <w:t>uč</w:t>
      </w:r>
      <w:proofErr w:type="gramEnd"/>
      <w:r>
        <w:t>.</w:t>
      </w:r>
      <w:proofErr w:type="gramStart"/>
      <w:r>
        <w:t>č.</w:t>
      </w:r>
      <w:proofErr w:type="gramEnd"/>
      <w:r>
        <w:t>2 - taneční parket; pro focení - park)</w:t>
      </w:r>
    </w:p>
    <w:p w:rsidR="009A72DF" w:rsidRDefault="00D61C0A">
      <w:pPr>
        <w:pStyle w:val="Zkladntext1"/>
        <w:numPr>
          <w:ilvl w:val="0"/>
          <w:numId w:val="2"/>
        </w:numPr>
        <w:shd w:val="clear" w:color="auto" w:fill="auto"/>
        <w:tabs>
          <w:tab w:val="left" w:pos="812"/>
        </w:tabs>
        <w:ind w:left="460"/>
      </w:pPr>
      <w:r>
        <w:t>občerstvení hostů,</w:t>
      </w:r>
    </w:p>
    <w:p w:rsidR="009A72DF" w:rsidRDefault="00D61C0A">
      <w:pPr>
        <w:pStyle w:val="Zkladntext1"/>
        <w:numPr>
          <w:ilvl w:val="0"/>
          <w:numId w:val="2"/>
        </w:numPr>
        <w:shd w:val="clear" w:color="auto" w:fill="auto"/>
        <w:tabs>
          <w:tab w:val="left" w:pos="819"/>
        </w:tabs>
        <w:ind w:left="460"/>
      </w:pPr>
      <w:r>
        <w:t>ubytování hostů</w:t>
      </w:r>
    </w:p>
    <w:p w:rsidR="009A72DF" w:rsidRDefault="00D61C0A">
      <w:pPr>
        <w:pStyle w:val="Zkladntext1"/>
        <w:shd w:val="clear" w:color="auto" w:fill="auto"/>
        <w:ind w:left="460"/>
      </w:pPr>
      <w:r>
        <w:t>(dále jen „ svatební hostina nebo hostina")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>Smluvní vztah vzniká podáním závazné objednávky k</w:t>
      </w:r>
      <w:r>
        <w:t>lienta a potvrzením termínu svatební hostiny dodavateli</w:t>
      </w:r>
      <w:r>
        <w:br/>
        <w:t>služeb, na jehož základě je provedena realizace výše uvedených služeb.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>Dodavatel se zavazuje k zajištění služeb ve výše uvedeném rozsahu a zadavatel se zavazuje, že zaplatí</w:t>
      </w:r>
      <w:r>
        <w:br/>
        <w:t>dodavateli dohodnutou cenu.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spacing w:after="260"/>
        <w:ind w:left="380" w:hanging="380"/>
      </w:pPr>
      <w:r>
        <w:t>Počet osob na svatbě bude cca: 56 osob konkrétnější údaj bude sdělen dodavateli vždy na základě písemné</w:t>
      </w:r>
      <w:r>
        <w:br/>
        <w:t>zprávy nejpozději 5 dnů před konáním hostiny na adresu uvedenou v záhlaví smlouvy popřípadě na e-mail:</w:t>
      </w:r>
      <w:r>
        <w:br/>
      </w:r>
      <w:hyperlink r:id="rId8" w:history="1">
        <w:r>
          <w:rPr>
            <w:lang w:val="en-US" w:eastAsia="en-US" w:bidi="en-US"/>
          </w:rPr>
          <w:t>jaroslav.balek@seznam.cz</w:t>
        </w:r>
      </w:hyperlink>
    </w:p>
    <w:p w:rsidR="009A72DF" w:rsidRDefault="00D61C0A">
      <w:pPr>
        <w:pStyle w:val="Nadpis10"/>
        <w:keepNext/>
        <w:keepLines/>
        <w:shd w:val="clear" w:color="auto" w:fill="auto"/>
        <w:ind w:left="5000"/>
        <w:jc w:val="left"/>
      </w:pPr>
      <w:bookmarkStart w:id="6" w:name="bookmark6"/>
      <w:r>
        <w:t>II.</w:t>
      </w:r>
      <w:bookmarkEnd w:id="6"/>
    </w:p>
    <w:p w:rsidR="009A72DF" w:rsidRDefault="00D61C0A">
      <w:pPr>
        <w:pStyle w:val="Nadpis10"/>
        <w:keepNext/>
        <w:keepLines/>
        <w:shd w:val="clear" w:color="auto" w:fill="auto"/>
      </w:pPr>
      <w:bookmarkStart w:id="7" w:name="bookmark7"/>
      <w:r>
        <w:t>Doba a místo plnění</w:t>
      </w:r>
      <w:bookmarkEnd w:id="7"/>
    </w:p>
    <w:p w:rsidR="009A72DF" w:rsidRDefault="00D61C0A">
      <w:pPr>
        <w:pStyle w:val="Zkladntext1"/>
        <w:numPr>
          <w:ilvl w:val="0"/>
          <w:numId w:val="3"/>
        </w:numPr>
        <w:shd w:val="clear" w:color="auto" w:fill="auto"/>
        <w:tabs>
          <w:tab w:val="left" w:pos="329"/>
        </w:tabs>
        <w:ind w:left="300" w:hanging="300"/>
        <w:jc w:val="left"/>
      </w:pPr>
      <w:r>
        <w:t>Dodavatel se zavazuje realizovat předmět smlouvy v termínu 19. května 2018 dle písemné objednávky</w:t>
      </w:r>
      <w:r>
        <w:br/>
        <w:t>podepsané klientem, počátek obřadu 11.00 hod.</w:t>
      </w:r>
    </w:p>
    <w:p w:rsidR="009A72DF" w:rsidRDefault="00D61C0A">
      <w:pPr>
        <w:pStyle w:val="Zkladntext1"/>
        <w:numPr>
          <w:ilvl w:val="0"/>
          <w:numId w:val="3"/>
        </w:numPr>
        <w:shd w:val="clear" w:color="auto" w:fill="auto"/>
        <w:tabs>
          <w:tab w:val="left" w:pos="329"/>
        </w:tabs>
        <w:ind w:left="380" w:hanging="380"/>
        <w:jc w:val="left"/>
      </w:pPr>
      <w:r>
        <w:t>Délka trvání hostiny bude cca 12.30 až 03.00 hodin.</w:t>
      </w:r>
    </w:p>
    <w:p w:rsidR="009A72DF" w:rsidRDefault="00D61C0A">
      <w:pPr>
        <w:pStyle w:val="Zkladntext1"/>
        <w:numPr>
          <w:ilvl w:val="0"/>
          <w:numId w:val="3"/>
        </w:numPr>
        <w:shd w:val="clear" w:color="auto" w:fill="auto"/>
        <w:tabs>
          <w:tab w:val="left" w:pos="329"/>
        </w:tabs>
        <w:ind w:left="380" w:hanging="380"/>
        <w:jc w:val="left"/>
      </w:pPr>
      <w:r>
        <w:t>Termín s</w:t>
      </w:r>
      <w:r>
        <w:t>vatební hostiny je stanoven jako pevně daný a neměnný.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>Místem realizace jsou - vnější a vnitřní vyhrazené konkrétní prostory poskytovatele služeb (zámek</w:t>
      </w:r>
      <w:r>
        <w:br/>
        <w:t>Chroustovice).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 xml:space="preserve">Prostory pro realizaci svatební hostiny musí být dobře dopravně dostupné - parkovací </w:t>
      </w:r>
      <w:r>
        <w:t>prostory a prostory,</w:t>
      </w:r>
      <w:r>
        <w:br/>
        <w:t>které dodavatel uvede pro realizaci hostiny ve své nabídce, jsou závazné po celou dobu trvání smlouvy.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>Dodavatel je povinen sdělit písemně nebo emailem objednateli záměr změny prostor, včetně uvedení důvodu,</w:t>
      </w:r>
      <w:r>
        <w:br/>
        <w:t xml:space="preserve">ve lhůtě nejpozději 15 dnů </w:t>
      </w:r>
      <w:r>
        <w:t>před konáním svatební hostiny.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ind w:left="380" w:hanging="380"/>
        <w:jc w:val="left"/>
      </w:pPr>
      <w:r>
        <w:t>Nastane-li z provozních důvodů tento problém později než 15 dnů před konáním hostiny je</w:t>
      </w:r>
      <w:r>
        <w:br/>
        <w:t>dodavatel povinen bezodkladně informovat telefonicky a písemně / emailem objednatele.</w:t>
      </w:r>
    </w:p>
    <w:p w:rsidR="009A72DF" w:rsidRDefault="00D61C0A">
      <w:pPr>
        <w:pStyle w:val="Zkladntext1"/>
        <w:numPr>
          <w:ilvl w:val="0"/>
          <w:numId w:val="1"/>
        </w:numPr>
        <w:shd w:val="clear" w:color="auto" w:fill="auto"/>
        <w:tabs>
          <w:tab w:val="left" w:pos="329"/>
        </w:tabs>
        <w:spacing w:after="260"/>
        <w:ind w:left="380" w:hanging="380"/>
        <w:jc w:val="left"/>
        <w:sectPr w:rsidR="009A72DF">
          <w:footerReference w:type="default" r:id="rId9"/>
          <w:pgSz w:w="11900" w:h="16840"/>
          <w:pgMar w:top="788" w:right="187" w:bottom="788" w:left="1496" w:header="0" w:footer="3" w:gutter="0"/>
          <w:pgNumType w:fmt="upperRoman" w:start="3"/>
          <w:cols w:space="720"/>
          <w:noEndnote/>
          <w:docGrid w:linePitch="360"/>
        </w:sectPr>
      </w:pPr>
      <w:r>
        <w:t>Změny prostor nebudou mít vliv na kvalitu a rozsah poskytovaných služeb.</w:t>
      </w:r>
    </w:p>
    <w:p w:rsidR="009A72DF" w:rsidRDefault="00D61C0A">
      <w:pPr>
        <w:pStyle w:val="Nadpis10"/>
        <w:keepNext/>
        <w:keepLines/>
        <w:shd w:val="clear" w:color="auto" w:fill="auto"/>
        <w:spacing w:after="280"/>
      </w:pPr>
      <w:bookmarkStart w:id="8" w:name="bookmark8"/>
      <w:r>
        <w:lastRenderedPageBreak/>
        <w:t>Cena a platební podmínky</w:t>
      </w:r>
      <w:bookmarkEnd w:id="8"/>
    </w:p>
    <w:p w:rsidR="009A72DF" w:rsidRDefault="00D61C0A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</w:pPr>
      <w:r>
        <w:t>Ceník služeb:</w:t>
      </w:r>
    </w:p>
    <w:p w:rsidR="009A72DF" w:rsidRDefault="00D61C0A">
      <w:pPr>
        <w:pStyle w:val="Zkladntext1"/>
        <w:shd w:val="clear" w:color="auto" w:fill="auto"/>
        <w:tabs>
          <w:tab w:val="left" w:pos="1408"/>
        </w:tabs>
      </w:pPr>
      <w:r>
        <w:rPr>
          <w:u w:val="single"/>
        </w:rPr>
        <w:t>Přípitek</w:t>
      </w:r>
      <w:r>
        <w:tab/>
        <w:t>vlastní</w:t>
      </w:r>
    </w:p>
    <w:p w:rsidR="009A72DF" w:rsidRDefault="00D61C0A">
      <w:pPr>
        <w:pStyle w:val="Zkladntext1"/>
        <w:shd w:val="clear" w:color="auto" w:fill="auto"/>
        <w:ind w:left="700" w:right="7020" w:hanging="700"/>
        <w:jc w:val="left"/>
      </w:pPr>
      <w:r>
        <w:rPr>
          <w:u w:val="single"/>
        </w:rPr>
        <w:t>Oběd</w:t>
      </w:r>
      <w:r>
        <w:t xml:space="preserve"> dne 19. 5. 2018 </w:t>
      </w:r>
      <w:proofErr w:type="gramStart"/>
      <w:r>
        <w:t>ve</w:t>
      </w:r>
      <w:proofErr w:type="gramEnd"/>
      <w:r>
        <w:t xml:space="preserve"> 12.30 hod</w:t>
      </w:r>
      <w:r>
        <w:br/>
        <w:t>a) Zrcadlový</w:t>
      </w:r>
      <w:r>
        <w:t xml:space="preserve"> sál</w:t>
      </w:r>
    </w:p>
    <w:p w:rsidR="009A72DF" w:rsidRDefault="00D61C0A">
      <w:pPr>
        <w:pStyle w:val="Zkladntext1"/>
        <w:shd w:val="clear" w:color="auto" w:fill="auto"/>
        <w:ind w:left="1420" w:right="2140" w:hanging="340"/>
        <w:jc w:val="left"/>
      </w:pPr>
      <w:r>
        <w:t>pro 49 dospělých za 185,- Kč / porce a 6 dětí za 145,- Kč / porce</w:t>
      </w:r>
      <w:r>
        <w:br/>
        <w:t>polévka: hovězí vývar s játrovými knedlíčky a nudlemi</w:t>
      </w:r>
      <w:r>
        <w:br/>
        <w:t>hlavní chod: hovězí svíčková, houskový knedlík, brusinky, šlehačka, citron</w:t>
      </w:r>
      <w:r>
        <w:br/>
        <w:t>(porce masa 150 g)</w:t>
      </w:r>
    </w:p>
    <w:p w:rsidR="009A72DF" w:rsidRDefault="00D61C0A">
      <w:pPr>
        <w:pStyle w:val="Zkladntext1"/>
        <w:shd w:val="clear" w:color="auto" w:fill="auto"/>
        <w:ind w:left="1420" w:hanging="340"/>
        <w:jc w:val="left"/>
      </w:pPr>
      <w:r>
        <w:t>pro 1 dospělého za 185,- Kč / porce</w:t>
      </w:r>
    </w:p>
    <w:p w:rsidR="009A72DF" w:rsidRDefault="00D61C0A">
      <w:pPr>
        <w:pStyle w:val="Zkladntext1"/>
        <w:shd w:val="clear" w:color="auto" w:fill="auto"/>
        <w:ind w:left="1420" w:firstLine="20"/>
        <w:jc w:val="left"/>
      </w:pPr>
      <w:r>
        <w:t>polévka: hovězí vývar s játrovými knedlíčky a nudlemi</w:t>
      </w:r>
      <w:r>
        <w:br/>
        <w:t>hlavní chod: hovězí guláš s knedlíkem (porce masa 150g)</w:t>
      </w:r>
    </w:p>
    <w:p w:rsidR="009A72DF" w:rsidRDefault="00D61C0A">
      <w:pPr>
        <w:pStyle w:val="Zkladntext1"/>
        <w:shd w:val="clear" w:color="auto" w:fill="auto"/>
      </w:pPr>
      <w:r>
        <w:rPr>
          <w:u w:val="single"/>
        </w:rPr>
        <w:t>Raut</w:t>
      </w:r>
      <w:r>
        <w:t xml:space="preserve"> dne 19. 5. 2018 od 16.30 hod pro cca 56 osob v ceně cca 14.237,- Kč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7117"/>
      </w:tblGrid>
      <w:tr w:rsidR="009A72DF">
        <w:tblPrEx>
          <w:tblCellMar>
            <w:top w:w="0" w:type="dxa"/>
            <w:bottom w:w="0" w:type="dxa"/>
          </w:tblCellMar>
        </w:tblPrEx>
        <w:trPr>
          <w:trHeight w:hRule="exact" w:val="263"/>
          <w:jc w:val="right"/>
        </w:trPr>
        <w:tc>
          <w:tcPr>
            <w:tcW w:w="2383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kuřecí řízky</w:t>
            </w:r>
          </w:p>
        </w:tc>
        <w:tc>
          <w:tcPr>
            <w:tcW w:w="7117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30 ks (75g porce)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383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vepřové řízky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30 ks (75g porce)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383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 xml:space="preserve">hovězí </w:t>
            </w:r>
            <w:r>
              <w:t>guláš</w:t>
            </w:r>
          </w:p>
        </w:tc>
        <w:tc>
          <w:tcPr>
            <w:tcW w:w="7117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30 porcí (150g porce)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2383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bramborový salát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5 kg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536"/>
          <w:jc w:val="right"/>
        </w:trPr>
        <w:tc>
          <w:tcPr>
            <w:tcW w:w="2383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mísa salámová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3,6 kg (uherák, vysočina, šunkový, debrecínka, klobásy, zelenina)</w:t>
            </w:r>
            <w:r>
              <w:br/>
              <w:t>rozděleno na čtyři mísy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540"/>
          <w:jc w:val="right"/>
        </w:trPr>
        <w:tc>
          <w:tcPr>
            <w:tcW w:w="2383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mísa sýrová s ovocem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 xml:space="preserve">3,6 </w:t>
            </w:r>
            <w:proofErr w:type="gramStart"/>
            <w:r>
              <w:t>kg ( hermelín</w:t>
            </w:r>
            <w:proofErr w:type="gramEnd"/>
            <w:r>
              <w:t>, niva, eidam, eidam uzený, parenica, jadel, mozarella,</w:t>
            </w:r>
            <w:r>
              <w:br/>
            </w:r>
            <w:r>
              <w:t>ovoce) rozděleno na čtyři mísy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2383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šopský salát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3 kg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66"/>
          <w:jc w:val="right"/>
        </w:trPr>
        <w:tc>
          <w:tcPr>
            <w:tcW w:w="2383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mísa čerstvé zeleniny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2 kg (okurka, rajče, paprika, sterilovaná cibulka, aj.)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2383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mísa kyselé okurky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2 kg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59"/>
          <w:jc w:val="right"/>
        </w:trPr>
        <w:tc>
          <w:tcPr>
            <w:tcW w:w="2383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masová roláda</w:t>
            </w:r>
          </w:p>
        </w:tc>
        <w:tc>
          <w:tcPr>
            <w:tcW w:w="7117" w:type="dxa"/>
            <w:shd w:val="clear" w:color="auto" w:fill="FFFFFF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60 plátků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7"/>
          <w:jc w:val="right"/>
        </w:trPr>
        <w:tc>
          <w:tcPr>
            <w:tcW w:w="2383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left"/>
            </w:pPr>
            <w:r>
              <w:t>jednohubky</w:t>
            </w:r>
          </w:p>
        </w:tc>
        <w:tc>
          <w:tcPr>
            <w:tcW w:w="7117" w:type="dxa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440"/>
            </w:pPr>
            <w:r>
              <w:t>200 ks (pomazánkový základ - česneková, křenová, nivová)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0"/>
          <w:jc w:val="right"/>
        </w:trPr>
        <w:tc>
          <w:tcPr>
            <w:tcW w:w="9500" w:type="dxa"/>
            <w:gridSpan w:val="2"/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tabs>
                <w:tab w:val="left" w:pos="1390"/>
              </w:tabs>
            </w:pPr>
            <w:r>
              <w:t>pečivo</w:t>
            </w:r>
            <w:r>
              <w:tab/>
            </w:r>
            <w:r>
              <w:t>4 ks chléb pšeničný</w:t>
            </w:r>
          </w:p>
        </w:tc>
      </w:tr>
    </w:tbl>
    <w:p w:rsidR="009A72DF" w:rsidRDefault="00D61C0A">
      <w:pPr>
        <w:pStyle w:val="Titulektabulky0"/>
        <w:shd w:val="clear" w:color="auto" w:fill="auto"/>
        <w:ind w:left="1408"/>
      </w:pPr>
      <w:r>
        <w:t>20 ks banketka bílá</w:t>
      </w:r>
      <w:r>
        <w:br/>
        <w:t>20 ks banketka tmavá</w:t>
      </w:r>
    </w:p>
    <w:p w:rsidR="009A72DF" w:rsidRDefault="00D61C0A">
      <w:pPr>
        <w:pStyle w:val="Zkladntext1"/>
        <w:shd w:val="clear" w:color="auto" w:fill="auto"/>
        <w:ind w:left="700" w:right="2980" w:firstLine="20"/>
        <w:jc w:val="left"/>
      </w:pPr>
      <w:r>
        <w:t>nápoje dle skutečné spotřeby džbán vody s citronem a mátou 20 kč / ks</w:t>
      </w:r>
      <w:r>
        <w:br/>
        <w:t>ostatní nápoje vlastní</w:t>
      </w:r>
    </w:p>
    <w:p w:rsidR="009A72DF" w:rsidRDefault="00D61C0A">
      <w:pPr>
        <w:pStyle w:val="Zkladntext1"/>
        <w:shd w:val="clear" w:color="auto" w:fill="auto"/>
        <w:ind w:left="700" w:right="4860" w:firstLine="20"/>
        <w:jc w:val="left"/>
      </w:pPr>
      <w:r>
        <w:t>pronájem sálu s křížovým stolem 1500 Kč / alce</w:t>
      </w:r>
      <w:r>
        <w:br/>
        <w:t>pronájem zrcadlového sálu 4000 Kč / akce</w:t>
      </w:r>
      <w:r>
        <w:br/>
        <w:t xml:space="preserve">pronájem </w:t>
      </w:r>
      <w:r>
        <w:t>učebny č. 2 (taneční parket) 500 Kč / akce</w:t>
      </w:r>
      <w:r>
        <w:br/>
        <w:t>pronájem výčepního zařízení a sklenic 35 Kč / osoba</w:t>
      </w:r>
    </w:p>
    <w:p w:rsidR="009A72DF" w:rsidRDefault="00D61C0A">
      <w:pPr>
        <w:pStyle w:val="Zkladntext1"/>
        <w:shd w:val="clear" w:color="auto" w:fill="auto"/>
        <w:tabs>
          <w:tab w:val="left" w:pos="6358"/>
        </w:tabs>
        <w:ind w:left="700" w:firstLine="20"/>
      </w:pPr>
      <w:r>
        <w:t>pronájem kávovaru (zrnková káva vlastní) 200 Kč / akce</w:t>
      </w:r>
      <w:r>
        <w:tab/>
        <w:t>(doporučuji 3 ks Tchibo 0,5 kg balení)</w:t>
      </w:r>
    </w:p>
    <w:p w:rsidR="009A72DF" w:rsidRDefault="00D61C0A">
      <w:pPr>
        <w:pStyle w:val="Zkladntext1"/>
        <w:shd w:val="clear" w:color="auto" w:fill="auto"/>
        <w:ind w:left="700" w:firstLine="20"/>
      </w:pPr>
      <w:r>
        <w:t>pronájem výrobník ledu 500 Kč / akce</w:t>
      </w:r>
    </w:p>
    <w:p w:rsidR="009A72DF" w:rsidRDefault="00D61C0A">
      <w:pPr>
        <w:pStyle w:val="Zkladntext1"/>
        <w:shd w:val="clear" w:color="auto" w:fill="auto"/>
        <w:ind w:left="700" w:firstLine="20"/>
      </w:pPr>
      <w:r>
        <w:t>nápojová obsluha 240 Kč / hodi</w:t>
      </w:r>
      <w:r>
        <w:t>na a osoba (zajišťuje 1 osoba)</w:t>
      </w:r>
    </w:p>
    <w:p w:rsidR="009A72DF" w:rsidRDefault="00D61C0A">
      <w:pPr>
        <w:pStyle w:val="Zkladntext1"/>
        <w:shd w:val="clear" w:color="auto" w:fill="auto"/>
        <w:ind w:left="700" w:firstLine="20"/>
      </w:pPr>
      <w:r>
        <w:t>příjem vlastního materiálu před akcí a výdej vlastního materiálu po akci 240 Kč / hodina a osoba (zajišťují 1</w:t>
      </w:r>
      <w:r>
        <w:br/>
        <w:t>nebo 2 osoby)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 xml:space="preserve">kontakt: </w:t>
      </w:r>
      <w:r>
        <w:rPr>
          <w:color w:val="5973AA"/>
          <w:u w:val="single"/>
          <w:lang w:val="en-US" w:eastAsia="en-US" w:bidi="en-US"/>
        </w:rPr>
        <w:t>mvratilova@chroustovice.cz</w:t>
      </w:r>
      <w:r>
        <w:rPr>
          <w:color w:val="5973AA"/>
          <w:lang w:val="en-US" w:eastAsia="en-US" w:bidi="en-US"/>
        </w:rPr>
        <w:t xml:space="preserve"> </w:t>
      </w:r>
      <w:r>
        <w:t>775 209 969</w:t>
      </w:r>
      <w:r>
        <w:br/>
        <w:t>práce svatební koordinátorky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 xml:space="preserve">zajištění obřadu - </w:t>
      </w:r>
      <w:r>
        <w:t>obřadní místo v ornamentech v parku se slavobránou, oddávacím stolkem,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>židlemi a kobercem 2000 Kč / akce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>hudba k obřadu vlastní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 xml:space="preserve">kontakt: </w:t>
      </w:r>
      <w:r>
        <w:rPr>
          <w:color w:val="5973AA"/>
          <w:u w:val="single"/>
          <w:lang w:val="en-US" w:eastAsia="en-US" w:bidi="en-US"/>
        </w:rPr>
        <w:t>venmra@seznam.cz</w:t>
      </w:r>
      <w:r>
        <w:rPr>
          <w:color w:val="5973AA"/>
          <w:lang w:val="en-US" w:eastAsia="en-US" w:bidi="en-US"/>
        </w:rPr>
        <w:t xml:space="preserve"> </w:t>
      </w:r>
      <w:r>
        <w:t>607 609 990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>potahy židlí - vlastní</w:t>
      </w:r>
    </w:p>
    <w:p w:rsidR="009A72DF" w:rsidRDefault="00D61C0A">
      <w:pPr>
        <w:pStyle w:val="Zkladntext1"/>
        <w:shd w:val="clear" w:color="auto" w:fill="auto"/>
        <w:ind w:left="700" w:firstLine="740"/>
        <w:jc w:val="left"/>
      </w:pPr>
      <w:r>
        <w:t xml:space="preserve">svatební tabule - </w:t>
      </w:r>
      <w:r>
        <w:rPr>
          <w:lang w:val="en-US" w:eastAsia="en-US" w:bidi="en-US"/>
        </w:rPr>
        <w:t xml:space="preserve">organza </w:t>
      </w:r>
      <w:r>
        <w:t>vlastní</w:t>
      </w:r>
    </w:p>
    <w:p w:rsidR="009A72DF" w:rsidRDefault="00D61C0A">
      <w:pPr>
        <w:pStyle w:val="Zkladntext1"/>
        <w:shd w:val="clear" w:color="auto" w:fill="auto"/>
        <w:ind w:firstLine="720"/>
      </w:pPr>
      <w:r>
        <w:t xml:space="preserve">v ceně není zahrnuta květinová </w:t>
      </w:r>
      <w:r>
        <w:t xml:space="preserve">výzdoba. Pokud klient </w:t>
      </w:r>
      <w:proofErr w:type="gramStart"/>
      <w:r>
        <w:t>bude</w:t>
      </w:r>
      <w:proofErr w:type="gramEnd"/>
      <w:r>
        <w:t xml:space="preserve"> mít </w:t>
      </w:r>
      <w:proofErr w:type="gramStart"/>
      <w:r>
        <w:t>zajištěnu</w:t>
      </w:r>
      <w:proofErr w:type="gramEnd"/>
      <w:r>
        <w:t xml:space="preserve"> květinovou výzdobu na</w:t>
      </w:r>
      <w:r>
        <w:br/>
        <w:t>zahradnickém úseku dodavatele, vyzvedne si tuto dne 19. 5. 2018 v dopoledních hodinách, případně dle domluvy</w:t>
      </w:r>
      <w:r>
        <w:br/>
        <w:t>a provede platbu na místě dle konkrétní kalkulace. V případě zájmu květinovou výzdob</w:t>
      </w:r>
      <w:r>
        <w:t>u zajišťuje slečna</w:t>
      </w:r>
      <w:r>
        <w:br/>
        <w:t>Gorošová, tel.: 603586496</w:t>
      </w:r>
    </w:p>
    <w:p w:rsidR="009A72DF" w:rsidRDefault="00D61C0A">
      <w:pPr>
        <w:pStyle w:val="Zkladntext1"/>
        <w:shd w:val="clear" w:color="auto" w:fill="auto"/>
        <w:ind w:left="700" w:firstLine="20"/>
      </w:pPr>
      <w:r>
        <w:t>Ubytování a snídaně:</w:t>
      </w:r>
    </w:p>
    <w:p w:rsidR="009A72DF" w:rsidRDefault="00D61C0A">
      <w:pPr>
        <w:pStyle w:val="Zkladntext1"/>
        <w:shd w:val="clear" w:color="auto" w:fill="auto"/>
        <w:ind w:left="700" w:firstLine="20"/>
      </w:pPr>
      <w:r>
        <w:t>a) Ubytování pro cca 7 osob včetně svatebního apartmá (klient dodá čtrnáct dní před termínem podklad</w:t>
      </w:r>
      <w:r>
        <w:br/>
        <w:t xml:space="preserve">pro ubytování - elektronicky zašle na adresu </w:t>
      </w:r>
      <w:r>
        <w:rPr>
          <w:color w:val="5973AA"/>
          <w:u w:val="single"/>
          <w:lang w:val="en-US" w:eastAsia="en-US" w:bidi="en-US"/>
        </w:rPr>
        <w:t>ltomanova@chroustovice.cz</w:t>
      </w:r>
      <w:r>
        <w:rPr>
          <w:color w:val="5973AA"/>
          <w:lang w:val="en-US" w:eastAsia="en-US" w:bidi="en-US"/>
        </w:rPr>
        <w:t xml:space="preserve"> </w:t>
      </w:r>
      <w:r>
        <w:t>) hrazeno svatebča</w:t>
      </w:r>
      <w:r>
        <w:t>ny</w:t>
      </w:r>
    </w:p>
    <w:p w:rsidR="009A72DF" w:rsidRDefault="00D61C0A">
      <w:pPr>
        <w:pStyle w:val="Zkladntext1"/>
        <w:shd w:val="clear" w:color="auto" w:fill="auto"/>
        <w:spacing w:after="140"/>
        <w:ind w:left="700" w:firstLine="740"/>
        <w:jc w:val="left"/>
        <w:sectPr w:rsidR="009A72DF">
          <w:footerReference w:type="default" r:id="rId10"/>
          <w:pgSz w:w="11900" w:h="16840"/>
          <w:pgMar w:top="776" w:right="291" w:bottom="330" w:left="1385" w:header="0" w:footer="3" w:gutter="0"/>
          <w:pgNumType w:start="2"/>
          <w:cols w:space="720"/>
          <w:noEndnote/>
          <w:docGrid w:linePitch="360"/>
        </w:sectPr>
      </w:pPr>
      <w:r>
        <w:t>Svatební apartmá 600 Kč / noc</w:t>
      </w:r>
    </w:p>
    <w:p w:rsidR="009A72DF" w:rsidRDefault="00D61C0A">
      <w:pPr>
        <w:pStyle w:val="Zkladntext1"/>
        <w:shd w:val="clear" w:color="auto" w:fill="auto"/>
        <w:ind w:left="1500" w:right="4060"/>
        <w:jc w:val="left"/>
      </w:pPr>
      <w:r>
        <w:lastRenderedPageBreak/>
        <w:t>Pokoje 2-3 lůžkové 200 Kč / osoba a noc</w:t>
      </w:r>
      <w:r>
        <w:br/>
        <w:t>Rodinný apartmán pro 6-8 osob 200 Kč / osoba a noc</w:t>
      </w:r>
    </w:p>
    <w:p w:rsidR="009A72DF" w:rsidRDefault="00D61C0A">
      <w:pPr>
        <w:pStyle w:val="Zkladntext1"/>
        <w:shd w:val="clear" w:color="auto" w:fill="auto"/>
        <w:ind w:left="800"/>
      </w:pPr>
      <w:r>
        <w:t>Snídaně 20. 5. 2018 pro 7 osob formou švédského stolu za 85,- Kč / osoba pouze v případě od počtu</w:t>
      </w:r>
      <w:r>
        <w:br/>
        <w:t>nejm</w:t>
      </w:r>
      <w:r>
        <w:t>éně 25 osob a více</w:t>
      </w:r>
    </w:p>
    <w:p w:rsidR="009A72DF" w:rsidRDefault="00D61C0A">
      <w:pPr>
        <w:pStyle w:val="Zkladntext1"/>
        <w:shd w:val="clear" w:color="auto" w:fill="auto"/>
        <w:ind w:left="460" w:firstLine="340"/>
      </w:pPr>
      <w:r>
        <w:t>b) Objednávky na ubytování a snídaně ostatních hostů - elektronicky zašlete na adresu</w:t>
      </w:r>
      <w:r>
        <w:br/>
      </w:r>
      <w:r>
        <w:rPr>
          <w:color w:val="5973AA"/>
          <w:u w:val="single"/>
          <w:lang w:val="en-US" w:eastAsia="en-US" w:bidi="en-US"/>
        </w:rPr>
        <w:t>ltomanova@chroustovice.cz</w:t>
      </w:r>
      <w:r>
        <w:rPr>
          <w:color w:val="5973AA"/>
          <w:lang w:val="en-US" w:eastAsia="en-US" w:bidi="en-US"/>
        </w:rPr>
        <w:t xml:space="preserve"> </w:t>
      </w:r>
      <w:r>
        <w:t>s uvedením celého jména a příjmení nejpozději čtrnáct dní před termínem svatby.</w:t>
      </w:r>
      <w:r>
        <w:br/>
        <w:t>Ubytování a platba ostatních hostů proběhne v</w:t>
      </w:r>
      <w:r>
        <w:t xml:space="preserve"> časech od 8.30 - 10.00 hod dne 19. 5. 2018.</w:t>
      </w:r>
    </w:p>
    <w:p w:rsidR="009A72DF" w:rsidRDefault="00D61C0A">
      <w:pPr>
        <w:pStyle w:val="Zkladntext1"/>
        <w:shd w:val="clear" w:color="auto" w:fill="auto"/>
        <w:ind w:left="460" w:firstLine="340"/>
      </w:pPr>
      <w:r>
        <w:t>Ubytování 200 Kč / osoba a noc</w:t>
      </w:r>
    </w:p>
    <w:p w:rsidR="009A72DF" w:rsidRDefault="00D61C0A">
      <w:pPr>
        <w:pStyle w:val="Zkladntext1"/>
        <w:shd w:val="clear" w:color="auto" w:fill="auto"/>
        <w:ind w:left="460" w:firstLine="340"/>
      </w:pPr>
      <w:r>
        <w:t>Snídaně formou švédkých stolů 85,- Kč / osoba v případě od počtu nejméně 25 osob a více</w:t>
      </w:r>
    </w:p>
    <w:p w:rsidR="009A72DF" w:rsidRDefault="00D61C0A">
      <w:pPr>
        <w:pStyle w:val="Zkladntext1"/>
        <w:numPr>
          <w:ilvl w:val="0"/>
          <w:numId w:val="4"/>
        </w:numPr>
        <w:shd w:val="clear" w:color="auto" w:fill="auto"/>
        <w:tabs>
          <w:tab w:val="left" w:pos="324"/>
        </w:tabs>
        <w:jc w:val="left"/>
      </w:pPr>
      <w:r>
        <w:t>Cena plnění bude zaplacena zadavatelem na základě vystaveného daňového dokladu - podkladem p</w:t>
      </w:r>
      <w:r>
        <w:t>ro</w:t>
      </w:r>
    </w:p>
    <w:p w:rsidR="009A72DF" w:rsidRDefault="00D61C0A">
      <w:pPr>
        <w:pStyle w:val="Zkladntext1"/>
        <w:shd w:val="clear" w:color="auto" w:fill="auto"/>
        <w:ind w:left="660" w:hanging="280"/>
        <w:jc w:val="left"/>
      </w:pPr>
      <w:r>
        <w:t>vystavení konečné faktury je realizace svatební hostiny.</w:t>
      </w:r>
    </w:p>
    <w:p w:rsidR="009A72DF" w:rsidRDefault="00D61C0A">
      <w:pPr>
        <w:pStyle w:val="Zkladntext1"/>
        <w:numPr>
          <w:ilvl w:val="0"/>
          <w:numId w:val="4"/>
        </w:numPr>
        <w:shd w:val="clear" w:color="auto" w:fill="auto"/>
        <w:tabs>
          <w:tab w:val="left" w:pos="324"/>
        </w:tabs>
        <w:jc w:val="left"/>
      </w:pPr>
      <w:r>
        <w:t xml:space="preserve">Dodavatel je oprávněn objednavateli fakturovat cenu v blocích před a po realizaci svat. </w:t>
      </w:r>
      <w:proofErr w:type="gramStart"/>
      <w:r>
        <w:t>hostiny</w:t>
      </w:r>
      <w:proofErr w:type="gramEnd"/>
      <w:r>
        <w:t xml:space="preserve"> takto:</w:t>
      </w:r>
    </w:p>
    <w:p w:rsidR="009A72DF" w:rsidRDefault="00D61C0A">
      <w:pPr>
        <w:pStyle w:val="Zkladntext1"/>
        <w:numPr>
          <w:ilvl w:val="0"/>
          <w:numId w:val="5"/>
        </w:numPr>
        <w:shd w:val="clear" w:color="auto" w:fill="auto"/>
        <w:tabs>
          <w:tab w:val="left" w:pos="684"/>
        </w:tabs>
        <w:ind w:left="660" w:hanging="280"/>
        <w:jc w:val="left"/>
      </w:pPr>
      <w:r>
        <w:t>I. zálohová platba ve výši 22.000 Kč bude uhrazena nejpozději do 17. 03. 2018 na bankovní úče</w:t>
      </w:r>
      <w:r>
        <w:t>t vedený u KB</w:t>
      </w:r>
      <w:r>
        <w:br/>
        <w:t>Chrudim č. 28433561/0100,VS: 201801</w:t>
      </w:r>
    </w:p>
    <w:p w:rsidR="009A72DF" w:rsidRDefault="00D61C0A">
      <w:pPr>
        <w:pStyle w:val="Zkladntext1"/>
        <w:numPr>
          <w:ilvl w:val="0"/>
          <w:numId w:val="5"/>
        </w:numPr>
        <w:shd w:val="clear" w:color="auto" w:fill="auto"/>
        <w:tabs>
          <w:tab w:val="left" w:pos="698"/>
        </w:tabs>
        <w:spacing w:after="260"/>
        <w:ind w:left="660" w:hanging="280"/>
        <w:jc w:val="left"/>
      </w:pPr>
      <w:r>
        <w:t>doplatek dle skutečného vyúčtování bude uhrazen dle splatnosti faktury</w:t>
      </w:r>
    </w:p>
    <w:p w:rsidR="009A72DF" w:rsidRDefault="00D61C0A">
      <w:pPr>
        <w:pStyle w:val="Nadpis10"/>
        <w:keepNext/>
        <w:keepLines/>
        <w:shd w:val="clear" w:color="auto" w:fill="auto"/>
      </w:pPr>
      <w:bookmarkStart w:id="9" w:name="bookmark9"/>
      <w:r>
        <w:t>IV.</w:t>
      </w:r>
      <w:bookmarkEnd w:id="9"/>
    </w:p>
    <w:p w:rsidR="009A72DF" w:rsidRDefault="00D61C0A">
      <w:pPr>
        <w:pStyle w:val="Zkladntext1"/>
        <w:shd w:val="clear" w:color="auto" w:fill="auto"/>
        <w:spacing w:after="260"/>
        <w:jc w:val="center"/>
      </w:pPr>
      <w:r>
        <w:t>Práva a povinnosti smluvních stran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>Klient se zavazuje, že řádně odebere poskytované služby ve výše uvedeném stanoveném termínu.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>Klient i objednavatel mohou před realizací hostiny od této smlouvy odstoupit.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>Dodavatel může od smlouvy odstoupit před vlastní realizací hostiny jen z důvodu zrušení hostiny nebo z</w:t>
      </w:r>
      <w:r>
        <w:br/>
        <w:t xml:space="preserve">důvodu porušení povinnosti klientem. Případné storno účasti na hostině lze </w:t>
      </w:r>
      <w:r>
        <w:t>provést pouze písemnou</w:t>
      </w:r>
      <w:r>
        <w:br/>
        <w:t>formou.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>Klient se zavazuje při odstoupení od realizace hostiny splnit stornovací podmínky dodavatele.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>Pokud klient odstoupí od smlouvy, aniž by důvodem bylo porušení povinností dodavatele stanovené touto</w:t>
      </w:r>
      <w:r>
        <w:br/>
        <w:t>smlouvou, nebo pokud odstoupí</w:t>
      </w:r>
      <w:r>
        <w:t xml:space="preserve"> od smlouvy dodavatel před vlastní realizací hostiny z důvodu porušení</w:t>
      </w:r>
      <w:r>
        <w:br/>
        <w:t>povinnosti klientem, je klient povinen zaplatit dodavateli odstupné (dále jen „stornopoplatky")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939"/>
      </w:tblGrid>
      <w:tr w:rsidR="009A72DF">
        <w:tblPrEx>
          <w:tblCellMar>
            <w:top w:w="0" w:type="dxa"/>
            <w:bottom w:w="0" w:type="dxa"/>
          </w:tblCellMar>
        </w:tblPrEx>
        <w:trPr>
          <w:trHeight w:hRule="exact" w:val="82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 xml:space="preserve">Doba před stanoveným termínem </w:t>
            </w:r>
            <w:proofErr w:type="gramStart"/>
            <w:r>
              <w:t>hostiny ve</w:t>
            </w:r>
            <w:proofErr w:type="gramEnd"/>
            <w:r>
              <w:t xml:space="preserve"> které</w:t>
            </w:r>
            <w:r>
              <w:br/>
              <w:t>bylo doručeno dodavateli písemné od</w:t>
            </w:r>
            <w:r>
              <w:t>stoupení od</w:t>
            </w:r>
            <w:r>
              <w:br/>
              <w:t>smlouvy (zrušená hostina)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72DF" w:rsidRDefault="00D61C0A">
            <w:pPr>
              <w:pStyle w:val="Jin0"/>
              <w:shd w:val="clear" w:color="auto" w:fill="auto"/>
              <w:ind w:right="260"/>
              <w:jc w:val="center"/>
            </w:pPr>
            <w:r>
              <w:t>Výše odstupného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Více než 50 dní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10 % ceny zálohy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50 - 40 dní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20 % ceny zálohy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39 -15 dní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30 % ceny zálohy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14-8 dní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70 % ceny zálohy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7-4 dny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jc w:val="center"/>
            </w:pPr>
            <w:r>
              <w:t>80 % ceny zálohy</w:t>
            </w:r>
          </w:p>
        </w:tc>
      </w:tr>
      <w:tr w:rsidR="009A72DF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1980"/>
              <w:jc w:val="left"/>
            </w:pPr>
            <w:r>
              <w:t>3 dny a méně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72DF" w:rsidRDefault="00D61C0A">
            <w:pPr>
              <w:pStyle w:val="Jin0"/>
              <w:shd w:val="clear" w:color="auto" w:fill="auto"/>
              <w:ind w:left="1160"/>
              <w:jc w:val="left"/>
            </w:pPr>
            <w:r>
              <w:t>100 % ceny zálohy</w:t>
            </w:r>
          </w:p>
        </w:tc>
      </w:tr>
    </w:tbl>
    <w:p w:rsidR="009A72DF" w:rsidRDefault="009A72DF">
      <w:pPr>
        <w:spacing w:after="246" w:line="14" w:lineRule="exact"/>
      </w:pP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 xml:space="preserve">Klient se dále </w:t>
      </w:r>
      <w:r>
        <w:t>zavazuje, že v případě platební neschopnosti, umožní dodavateli, aby k zajištění výše uvedené</w:t>
      </w:r>
      <w:r>
        <w:br/>
        <w:t>finanční pohledávky (stornovací poplatky) využil všechny jeho druhy příjmů, které od klienta má nebo bude</w:t>
      </w:r>
      <w:r>
        <w:br/>
        <w:t>mít k dispozici.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ind w:left="580" w:hanging="360"/>
      </w:pPr>
      <w:r>
        <w:t>Za tímto účelem dává klient souhlas dod</w:t>
      </w:r>
      <w:r>
        <w:t>avateli služeb, aby v souladu se zákonem uplatnil u plátce mzdy,</w:t>
      </w:r>
      <w:r>
        <w:br/>
        <w:t>platu nebo u plátce jiného příjmu, srážky z tohoto druhu příjmu dle ustanovení § 276 až 302 občanského</w:t>
      </w:r>
      <w:r>
        <w:br/>
        <w:t>soudního řádu a podpisem této smlouvy dává dodavateli služeb plnou moc k uplatnění zajiš</w:t>
      </w:r>
      <w:r>
        <w:t>tění práv z této</w:t>
      </w:r>
      <w:r>
        <w:br/>
        <w:t>uzavřené smlouvy.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spacing w:after="120"/>
        <w:ind w:left="580" w:hanging="360"/>
      </w:pPr>
      <w:r>
        <w:t>Proti plátci mzdy, platu nebo plátci jiného příjmu nabývá dodavatel služeb práva na výplatu srážek</w:t>
      </w:r>
      <w:r>
        <w:br/>
        <w:t>z platu/mzdy nebo jiného přijmu, okamžikem, kdy bude plátci tato smlouva - dohoda předložena.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87"/>
        </w:tabs>
        <w:spacing w:after="120"/>
        <w:ind w:left="580" w:hanging="360"/>
      </w:pPr>
      <w:r>
        <w:t xml:space="preserve">V případě, že se klient </w:t>
      </w:r>
      <w:r>
        <w:t>rozhodne hostinu zrušit nebo odstoupí od smlouvy a neuhradí v daném termínu</w:t>
      </w:r>
      <w:r>
        <w:br/>
        <w:t>stornopoplatek, uhradí dodavateli služeb taktéž smluvní pokutu ve výši 10 000,--Kč (slovy:</w:t>
      </w:r>
      <w:r>
        <w:br/>
        <w:t>desettisíckorunčeských) nejpozději do 15 dnů od doručení písemné výzvy, která bude obsaho</w:t>
      </w:r>
      <w:r>
        <w:t>vat číslo účtu,</w:t>
      </w:r>
      <w:r>
        <w:br/>
        <w:t>kam bude tato finanční částka zaslána.</w:t>
      </w:r>
    </w:p>
    <w:p w:rsidR="009A72DF" w:rsidRDefault="00D61C0A">
      <w:pPr>
        <w:pStyle w:val="Zkladntext1"/>
        <w:numPr>
          <w:ilvl w:val="0"/>
          <w:numId w:val="6"/>
        </w:numPr>
        <w:shd w:val="clear" w:color="auto" w:fill="auto"/>
        <w:tabs>
          <w:tab w:val="left" w:pos="599"/>
        </w:tabs>
        <w:spacing w:after="260"/>
        <w:ind w:left="580" w:hanging="360"/>
        <w:sectPr w:rsidR="009A72DF">
          <w:footerReference w:type="default" r:id="rId11"/>
          <w:pgSz w:w="11900" w:h="16840"/>
          <w:pgMar w:top="746" w:right="268" w:bottom="637" w:left="1245" w:header="0" w:footer="3" w:gutter="0"/>
          <w:pgNumType w:fmt="upperRoman" w:start="5"/>
          <w:cols w:space="720"/>
          <w:noEndnote/>
          <w:docGrid w:linePitch="360"/>
        </w:sectPr>
      </w:pPr>
      <w:r>
        <w:t>Neuhradí-li klient ani po písemném upozornění ze strany dodavatele služeb smluvní pokutu do 15 dnů od</w:t>
      </w:r>
      <w:r>
        <w:br/>
        <w:t>doručení písemné výzvy, tak se klient</w:t>
      </w:r>
      <w:r>
        <w:t xml:space="preserve"> smluvně zavazuje, že uhradí dodavateli služeb za každý den</w:t>
      </w:r>
      <w:r>
        <w:br/>
        <w:t>z prodlení 10% ze smluvní pokuty uvedené v bodě 9 tohoto článku.</w:t>
      </w:r>
    </w:p>
    <w:p w:rsidR="009A72DF" w:rsidRDefault="00D61C0A">
      <w:pPr>
        <w:pStyle w:val="Nadpis10"/>
        <w:keepNext/>
        <w:keepLines/>
        <w:shd w:val="clear" w:color="auto" w:fill="auto"/>
        <w:ind w:right="260"/>
      </w:pPr>
      <w:bookmarkStart w:id="10" w:name="bookmark10"/>
      <w:r>
        <w:lastRenderedPageBreak/>
        <w:t>Ostatní ujednání</w:t>
      </w:r>
      <w:bookmarkEnd w:id="10"/>
    </w:p>
    <w:p w:rsidR="009A72DF" w:rsidRDefault="00D61C0A">
      <w:pPr>
        <w:pStyle w:val="Zkladntext1"/>
        <w:numPr>
          <w:ilvl w:val="0"/>
          <w:numId w:val="7"/>
        </w:numPr>
        <w:shd w:val="clear" w:color="auto" w:fill="auto"/>
        <w:tabs>
          <w:tab w:val="left" w:pos="327"/>
        </w:tabs>
        <w:ind w:left="400" w:hanging="400"/>
      </w:pPr>
      <w:r>
        <w:t>Práva a povinnosti smluvních stran ve vztahu založeném touto smlouvou v otázkách, které nejsou ve smlouvě</w:t>
      </w:r>
    </w:p>
    <w:p w:rsidR="009A72DF" w:rsidRDefault="00D61C0A">
      <w:pPr>
        <w:pStyle w:val="Zkladntext1"/>
        <w:shd w:val="clear" w:color="auto" w:fill="auto"/>
        <w:spacing w:after="40"/>
        <w:ind w:left="400"/>
      </w:pPr>
      <w:r>
        <w:t>výslovně</w:t>
      </w:r>
      <w:r>
        <w:t xml:space="preserve"> upraveny se řídí občanským zákoníkem.</w:t>
      </w:r>
    </w:p>
    <w:p w:rsidR="009A72DF" w:rsidRDefault="00D61C0A">
      <w:pPr>
        <w:pStyle w:val="Zkladntext1"/>
        <w:numPr>
          <w:ilvl w:val="0"/>
          <w:numId w:val="7"/>
        </w:numPr>
        <w:shd w:val="clear" w:color="auto" w:fill="auto"/>
        <w:tabs>
          <w:tab w:val="left" w:pos="333"/>
        </w:tabs>
        <w:ind w:left="400" w:hanging="400"/>
      </w:pPr>
      <w:r>
        <w:t>Klient podpisem této smlouvy potvrzuje, že mu byly předány kompletní informace o přípravách a postupech</w:t>
      </w:r>
    </w:p>
    <w:p w:rsidR="009A72DF" w:rsidRDefault="00D61C0A">
      <w:pPr>
        <w:pStyle w:val="Zkladntext1"/>
        <w:shd w:val="clear" w:color="auto" w:fill="auto"/>
        <w:spacing w:after="40"/>
        <w:ind w:left="400"/>
      </w:pPr>
      <w:r>
        <w:t xml:space="preserve">před a při realizaci svatební </w:t>
      </w:r>
      <w:proofErr w:type="gramStart"/>
      <w:r>
        <w:t>hostiny a že</w:t>
      </w:r>
      <w:proofErr w:type="gramEnd"/>
      <w:r>
        <w:t xml:space="preserve"> se seznámil s podmínkami pro realizace hostiny a s těmito</w:t>
      </w:r>
      <w:r>
        <w:br/>
        <w:t xml:space="preserve">podmínkami </w:t>
      </w:r>
      <w:r>
        <w:t>souhlasí.</w:t>
      </w:r>
    </w:p>
    <w:p w:rsidR="009A72DF" w:rsidRDefault="00D61C0A">
      <w:pPr>
        <w:pStyle w:val="Zkladntext1"/>
        <w:numPr>
          <w:ilvl w:val="0"/>
          <w:numId w:val="7"/>
        </w:numPr>
        <w:shd w:val="clear" w:color="auto" w:fill="auto"/>
        <w:tabs>
          <w:tab w:val="left" w:pos="333"/>
        </w:tabs>
        <w:ind w:left="400" w:hanging="400"/>
      </w:pPr>
      <w:r>
        <w:t>Dle intencí účastníků smlouvy se doručením rozumí i v případě neodebírání pošty v místě sídla druhé smluvní</w:t>
      </w:r>
    </w:p>
    <w:p w:rsidR="009A72DF" w:rsidRDefault="00D61C0A">
      <w:pPr>
        <w:pStyle w:val="Zkladntext1"/>
        <w:shd w:val="clear" w:color="auto" w:fill="auto"/>
        <w:spacing w:after="40"/>
        <w:ind w:left="400"/>
      </w:pPr>
      <w:r>
        <w:t>strany třetí den po odeslání takovéto písemnosti. Písemná forma je dle této smlouvy zachována i v případě</w:t>
      </w:r>
      <w:r>
        <w:br/>
        <w:t>užití datové zprávy (prostřednic</w:t>
      </w:r>
      <w:r>
        <w:t>tvím e-mail) za předpokladu užití zaručeného elektronického podpisu dle</w:t>
      </w:r>
      <w:r>
        <w:br/>
        <w:t>intencí zákona č. 227/2000 Sb., ve znění novel.</w:t>
      </w:r>
    </w:p>
    <w:p w:rsidR="009A72DF" w:rsidRDefault="00D61C0A">
      <w:pPr>
        <w:pStyle w:val="Nadpis10"/>
        <w:keepNext/>
        <w:keepLines/>
        <w:shd w:val="clear" w:color="auto" w:fill="auto"/>
      </w:pPr>
      <w:bookmarkStart w:id="11" w:name="bookmark11"/>
      <w:r>
        <w:t>VI.</w:t>
      </w:r>
      <w:bookmarkEnd w:id="11"/>
    </w:p>
    <w:p w:rsidR="009A72DF" w:rsidRDefault="00D61C0A">
      <w:pPr>
        <w:pStyle w:val="Nadpis10"/>
        <w:keepNext/>
        <w:keepLines/>
        <w:shd w:val="clear" w:color="auto" w:fill="auto"/>
      </w:pPr>
      <w:bookmarkStart w:id="12" w:name="bookmark12"/>
      <w:r>
        <w:t>Závěrečná ujednání</w:t>
      </w:r>
      <w:bookmarkEnd w:id="12"/>
    </w:p>
    <w:p w:rsidR="009A72DF" w:rsidRDefault="00D61C0A">
      <w:pPr>
        <w:pStyle w:val="Zkladntext1"/>
        <w:numPr>
          <w:ilvl w:val="0"/>
          <w:numId w:val="8"/>
        </w:numPr>
        <w:shd w:val="clear" w:color="auto" w:fill="auto"/>
        <w:tabs>
          <w:tab w:val="left" w:pos="327"/>
        </w:tabs>
        <w:spacing w:after="100"/>
        <w:ind w:left="400" w:hanging="400"/>
      </w:pPr>
      <w:r>
        <w:t>Obě smluvní strany shodně prohlašují, že si tuto smlouvu před jejím podpisem přečetly, že byla uzavřena po</w:t>
      </w:r>
      <w:r>
        <w:br/>
        <w:t>vzájem</w:t>
      </w:r>
      <w:r>
        <w:t>ném projednání podle jejich pravé a svobodné vůle, určitě, vážně a srozumitelně, nikoliv v tísni nebo za</w:t>
      </w:r>
      <w:r>
        <w:br/>
        <w:t>rozumové slabosti nebo lehkomyslnosti.</w:t>
      </w:r>
    </w:p>
    <w:p w:rsidR="009A72DF" w:rsidRDefault="00D61C0A">
      <w:pPr>
        <w:pStyle w:val="Zkladntext1"/>
        <w:numPr>
          <w:ilvl w:val="0"/>
          <w:numId w:val="8"/>
        </w:numPr>
        <w:shd w:val="clear" w:color="auto" w:fill="auto"/>
        <w:tabs>
          <w:tab w:val="left" w:pos="330"/>
        </w:tabs>
        <w:spacing w:after="100"/>
        <w:ind w:left="400" w:hanging="400"/>
      </w:pPr>
      <w:r>
        <w:t>Tento dokument je sepsán ve dvou vyhotoveních, přičemž každý účastník smlouvy obdrží jedno vyhotovení</w:t>
      </w:r>
      <w:r>
        <w:br/>
        <w:t>smlouvy.</w:t>
      </w:r>
    </w:p>
    <w:p w:rsidR="009A72DF" w:rsidRDefault="00D61C0A">
      <w:pPr>
        <w:pStyle w:val="Zkladntext1"/>
        <w:numPr>
          <w:ilvl w:val="0"/>
          <w:numId w:val="8"/>
        </w:numPr>
        <w:shd w:val="clear" w:color="auto" w:fill="auto"/>
        <w:tabs>
          <w:tab w:val="left" w:pos="333"/>
        </w:tabs>
        <w:spacing w:after="100"/>
        <w:ind w:left="400" w:hanging="400"/>
      </w:pPr>
      <w:r>
        <w:t>J</w:t>
      </w:r>
      <w:r>
        <w:t>akékoliv změny či doplňky této smlouvy je možno provádět pouze písemnými, oběma stranami podepsanými</w:t>
      </w:r>
      <w:r>
        <w:br/>
        <w:t>dodatky.</w:t>
      </w:r>
    </w:p>
    <w:p w:rsidR="009A72DF" w:rsidRDefault="00D61C0A">
      <w:pPr>
        <w:pStyle w:val="Zkladntext1"/>
        <w:numPr>
          <w:ilvl w:val="0"/>
          <w:numId w:val="8"/>
        </w:numPr>
        <w:shd w:val="clear" w:color="auto" w:fill="auto"/>
        <w:tabs>
          <w:tab w:val="left" w:pos="333"/>
        </w:tabs>
        <w:spacing w:after="280"/>
        <w:ind w:left="400" w:hanging="400"/>
      </w:pPr>
      <w:r>
        <w:t>Tato smlouva nabývá platnosti a účinnosti dnem podpisu oběma smluvními stranami.</w:t>
      </w:r>
    </w:p>
    <w:p w:rsidR="009A72DF" w:rsidRDefault="00D61C0A">
      <w:pPr>
        <w:pStyle w:val="Zkladntext1"/>
        <w:shd w:val="clear" w:color="auto" w:fill="auto"/>
        <w:ind w:left="400" w:hanging="400"/>
        <w:sectPr w:rsidR="009A72DF">
          <w:footerReference w:type="default" r:id="rId12"/>
          <w:pgSz w:w="11900" w:h="16840"/>
          <w:pgMar w:top="746" w:right="268" w:bottom="637" w:left="1245" w:header="0" w:footer="3" w:gutter="0"/>
          <w:pgNumType w:start="4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4438015</wp:posOffset>
                </wp:positionH>
                <wp:positionV relativeFrom="paragraph">
                  <wp:posOffset>8255</wp:posOffset>
                </wp:positionV>
                <wp:extent cx="1844675" cy="20129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72DF" w:rsidRDefault="00D61C0A">
                            <w:pPr>
                              <w:pStyle w:val="Zkladntext1"/>
                              <w:shd w:val="clear" w:color="auto" w:fill="auto"/>
                              <w:jc w:val="left"/>
                            </w:pPr>
                            <w:r>
                              <w:t>V Pardubicích dne:</w:t>
                            </w:r>
                            <w:r w:rsidR="00A4714E">
                              <w:t xml:space="preserve"> 20. 3. 2018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49.45pt;margin-top:.65pt;width:145.25pt;height:15.85pt;z-index:12582937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" filled="f" stroked="f">
                <v:textbox style="mso-fit-shape-to-text:t" inset="0,0,0,0">
                  <w:txbxContent>
                    <w:p w:rsidR="009A72DF" w:rsidRDefault="00D61C0A">
                      <w:pPr>
                        <w:pStyle w:val="Zkladntext1"/>
                        <w:shd w:val="clear" w:color="auto" w:fill="auto"/>
                        <w:jc w:val="left"/>
                      </w:pPr>
                      <w:r>
                        <w:t>V Pardubicích dne:</w:t>
                      </w:r>
                      <w:r w:rsidR="00A4714E">
                        <w:t xml:space="preserve"> 20. 3. 2018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V </w:t>
      </w:r>
      <w:r>
        <w:t>Chroustovicích dne:</w:t>
      </w:r>
      <w:r w:rsidR="00A4714E">
        <w:t xml:space="preserve"> 20. 3. 2018</w:t>
      </w:r>
    </w:p>
    <w:p w:rsidR="009A72DF" w:rsidRDefault="00D61C0A">
      <w:pPr>
        <w:pStyle w:val="Titulekobrzku0"/>
        <w:framePr w:w="2520" w:h="526" w:wrap="none" w:vAnchor="text" w:hAnchor="margin" w:x="1572" w:y="21"/>
        <w:shd w:val="clear" w:color="auto" w:fill="auto"/>
        <w:rPr>
          <w:sz w:val="17"/>
          <w:szCs w:val="17"/>
        </w:rPr>
      </w:pPr>
      <w:r>
        <w:t>Odborné uč</w:t>
      </w:r>
      <w:r w:rsidR="00A4714E">
        <w:t>lište Chroustovice</w:t>
      </w:r>
      <w:r>
        <w:t>,</w:t>
      </w:r>
      <w:r>
        <w:br/>
      </w:r>
      <w:r>
        <w:rPr>
          <w:sz w:val="17"/>
          <w:szCs w:val="17"/>
        </w:rPr>
        <w:t>Zámek 1</w:t>
      </w:r>
    </w:p>
    <w:p w:rsidR="009A72DF" w:rsidRDefault="00D61C0A">
      <w:pPr>
        <w:pStyle w:val="Titulekobrzku0"/>
        <w:framePr w:w="1354" w:h="317" w:wrap="none" w:vAnchor="text" w:hAnchor="margin" w:x="6392" w:y="980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0"/>
          <w:szCs w:val="20"/>
        </w:rPr>
        <w:t>podpis klienta</w:t>
      </w:r>
    </w:p>
    <w:p w:rsidR="009A72DF" w:rsidRDefault="00D61C0A">
      <w:pPr>
        <w:pStyle w:val="Zkladntext1"/>
        <w:framePr w:w="2311" w:h="317" w:wrap="none" w:vAnchor="text" w:hAnchor="margin" w:x="312" w:y="980"/>
        <w:shd w:val="clear" w:color="auto" w:fill="auto"/>
        <w:jc w:val="left"/>
      </w:pPr>
      <w:r>
        <w:t>podpis dodavatele služeb</w:t>
      </w:r>
    </w:p>
    <w:p w:rsidR="009A72DF" w:rsidRDefault="00D61C0A">
      <w:pPr>
        <w:spacing w:line="360" w:lineRule="exact"/>
      </w:pPr>
      <w:r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1433195</wp:posOffset>
            </wp:positionH>
            <wp:positionV relativeFrom="paragraph">
              <wp:posOffset>45720</wp:posOffset>
            </wp:positionV>
            <wp:extent cx="298450" cy="57912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29845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164465" distB="0" distL="0" distR="544195" simplePos="0" relativeHeight="62914695" behindDoc="1" locked="0" layoutInCell="1" allowOverlap="1">
            <wp:simplePos x="0" y="0"/>
            <wp:positionH relativeFrom="page">
              <wp:posOffset>1647825</wp:posOffset>
            </wp:positionH>
            <wp:positionV relativeFrom="paragraph">
              <wp:posOffset>177165</wp:posOffset>
            </wp:positionV>
            <wp:extent cx="1237615" cy="41465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23761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atino Linotype" w:eastAsia="Palatino Linotype" w:hAnsi="Palatino Linotype" w:cs="Palatino Linotype"/>
          <w:noProof/>
          <w:sz w:val="20"/>
          <w:szCs w:val="20"/>
          <w:lang w:bidi="ar-SA"/>
        </w:rPr>
        <w:drawing>
          <wp:anchor distT="0" distB="214630" distL="20320" distR="0" simplePos="0" relativeHeight="62914696" behindDoc="1" locked="0" layoutInCell="1" allowOverlap="1">
            <wp:simplePos x="0" y="0"/>
            <wp:positionH relativeFrom="page">
              <wp:posOffset>4907280</wp:posOffset>
            </wp:positionH>
            <wp:positionV relativeFrom="paragraph">
              <wp:posOffset>210185</wp:posOffset>
            </wp:positionV>
            <wp:extent cx="1377950" cy="39624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137795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72DF" w:rsidRDefault="009A72DF">
      <w:pPr>
        <w:spacing w:line="360" w:lineRule="exact"/>
      </w:pPr>
    </w:p>
    <w:p w:rsidR="009A72DF" w:rsidRDefault="009A72DF">
      <w:pPr>
        <w:spacing w:line="576" w:lineRule="exact"/>
      </w:pPr>
    </w:p>
    <w:p w:rsidR="009A72DF" w:rsidRDefault="009A72DF">
      <w:pPr>
        <w:spacing w:line="14" w:lineRule="exact"/>
      </w:pPr>
      <w:bookmarkStart w:id="13" w:name="_GoBack"/>
      <w:bookmarkEnd w:id="13"/>
    </w:p>
    <w:sectPr w:rsidR="009A72DF">
      <w:type w:val="continuous"/>
      <w:pgSz w:w="11900" w:h="16840"/>
      <w:pgMar w:top="837" w:right="345" w:bottom="837" w:left="13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0A" w:rsidRDefault="00D61C0A">
      <w:r>
        <w:separator/>
      </w:r>
    </w:p>
  </w:endnote>
  <w:endnote w:type="continuationSeparator" w:id="0">
    <w:p w:rsidR="00D61C0A" w:rsidRDefault="00D6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DF" w:rsidRDefault="00D61C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4109085</wp:posOffset>
              </wp:positionH>
              <wp:positionV relativeFrom="page">
                <wp:posOffset>10212070</wp:posOffset>
              </wp:positionV>
              <wp:extent cx="167005" cy="914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72DF" w:rsidRDefault="00D61C0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714E" w:rsidRPr="00A4714E"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noProof/>
                            </w:rPr>
                            <w:t>III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23.55pt;margin-top:804.1pt;width:13.1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" filled="f" stroked="f">
              <v:textbox style="mso-fit-shape-to-text:t" inset="0,0,0,0">
                <w:txbxContent>
                  <w:p w:rsidR="009A72DF" w:rsidRDefault="00D61C0A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714E" w:rsidRPr="00A4714E">
                      <w:rPr>
                        <w:rFonts w:ascii="Palatino Linotype" w:eastAsia="Palatino Linotype" w:hAnsi="Palatino Linotype" w:cs="Palatino Linotype"/>
                        <w:b/>
                        <w:bCs/>
                        <w:noProof/>
                      </w:rPr>
                      <w:t>III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DF" w:rsidRDefault="009A72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DF" w:rsidRDefault="00D61C0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4109085</wp:posOffset>
              </wp:positionH>
              <wp:positionV relativeFrom="page">
                <wp:posOffset>10212070</wp:posOffset>
              </wp:positionV>
              <wp:extent cx="16700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A72DF" w:rsidRDefault="00D61C0A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714E" w:rsidRPr="00A4714E"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  <w:noProof/>
                            </w:rPr>
                            <w:t>V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b/>
                              <w:bCs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23.55pt;margin-top:804.1pt;width:13.15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" filled="f" stroked="f">
              <v:textbox style="mso-fit-shape-to-text:t" inset="0,0,0,0">
                <w:txbxContent>
                  <w:p w:rsidR="009A72DF" w:rsidRDefault="00D61C0A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714E" w:rsidRPr="00A4714E">
                      <w:rPr>
                        <w:rFonts w:ascii="Palatino Linotype" w:eastAsia="Palatino Linotype" w:hAnsi="Palatino Linotype" w:cs="Palatino Linotype"/>
                        <w:b/>
                        <w:bCs/>
                        <w:noProof/>
                      </w:rPr>
                      <w:t>V</w:t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</w:rPr>
                      <w:fldChar w:fldCharType="end"/>
                    </w:r>
                    <w:r>
                      <w:rPr>
                        <w:rFonts w:ascii="Palatino Linotype" w:eastAsia="Palatino Linotype" w:hAnsi="Palatino Linotype" w:cs="Palatino Linotype"/>
                        <w:b/>
                        <w:bCs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2DF" w:rsidRDefault="009A72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0A" w:rsidRDefault="00D61C0A"/>
  </w:footnote>
  <w:footnote w:type="continuationSeparator" w:id="0">
    <w:p w:rsidR="00D61C0A" w:rsidRDefault="00D61C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66"/>
    <w:multiLevelType w:val="multilevel"/>
    <w:tmpl w:val="6AD8380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B542F"/>
    <w:multiLevelType w:val="multilevel"/>
    <w:tmpl w:val="9F2284CA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020738"/>
    <w:multiLevelType w:val="multilevel"/>
    <w:tmpl w:val="3976D16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5E6A67"/>
    <w:multiLevelType w:val="multilevel"/>
    <w:tmpl w:val="67083BB2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CB2F4E"/>
    <w:multiLevelType w:val="multilevel"/>
    <w:tmpl w:val="D9DC8D96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1B39D7"/>
    <w:multiLevelType w:val="multilevel"/>
    <w:tmpl w:val="3DB23372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1E664A"/>
    <w:multiLevelType w:val="multilevel"/>
    <w:tmpl w:val="013258F4"/>
    <w:lvl w:ilvl="0">
      <w:start w:val="1"/>
      <w:numFmt w:val="lowerLetter"/>
      <w:lvlText w:val="%1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A55BA5"/>
    <w:multiLevelType w:val="multilevel"/>
    <w:tmpl w:val="2A1CB9C4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DF"/>
    <w:rsid w:val="009A72DF"/>
    <w:rsid w:val="00A4714E"/>
    <w:rsid w:val="00D6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D2AB"/>
  <w15:docId w15:val="{C5ACB2ED-5CF8-4FA3-9FE8-A4CE5F1D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Palatino Linotype" w:eastAsia="Palatino Linotype" w:hAnsi="Palatino Linotype" w:cs="Palatino Linotype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6" w:lineRule="auto"/>
      <w:jc w:val="center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balek@seznam.cz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barbora.rousoval234@seznam.cz" TargetMode="Externa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1526</Words>
  <Characters>9010</Characters>
  <Application>Microsoft Office Word</Application>
  <DocSecurity>0</DocSecurity>
  <Lines>75</Lines>
  <Paragraphs>21</Paragraphs>
  <ScaleCrop>false</ScaleCrop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 Yonová</cp:lastModifiedBy>
  <cp:revision>2</cp:revision>
  <dcterms:created xsi:type="dcterms:W3CDTF">2018-03-20T08:12:00Z</dcterms:created>
  <dcterms:modified xsi:type="dcterms:W3CDTF">2018-03-20T08:15:00Z</dcterms:modified>
</cp:coreProperties>
</file>