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E6" w:rsidRPr="00017B1E" w:rsidRDefault="00EA6CE6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EA6CE6" w:rsidRPr="001F5C7A" w:rsidTr="001541D7">
        <w:tc>
          <w:tcPr>
            <w:tcW w:w="9469" w:type="dxa"/>
          </w:tcPr>
          <w:p w:rsidR="00EA6CE6" w:rsidRPr="00872A29" w:rsidRDefault="0019277E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TECHNICKÝ POPIS </w:t>
            </w:r>
          </w:p>
          <w:p w:rsidR="00EA6CE6" w:rsidRPr="00872A29" w:rsidRDefault="002F1586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zboží </w:t>
            </w:r>
            <w:r w:rsidR="00EA6CE6"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EA6CE6" w:rsidRPr="001F5C7A" w:rsidTr="002473E5">
        <w:trPr>
          <w:trHeight w:val="918"/>
        </w:trPr>
        <w:tc>
          <w:tcPr>
            <w:tcW w:w="9469" w:type="dxa"/>
            <w:vAlign w:val="center"/>
          </w:tcPr>
          <w:p w:rsidR="00986023" w:rsidRDefault="00986023" w:rsidP="00986023">
            <w:pPr>
              <w:spacing w:line="280" w:lineRule="atLeast"/>
              <w:ind w:left="284" w:hanging="284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986023" w:rsidRPr="002F1586" w:rsidRDefault="00986023" w:rsidP="00986023">
            <w:pPr>
              <w:spacing w:line="280" w:lineRule="atLeast"/>
              <w:ind w:left="284" w:hanging="284"/>
              <w:jc w:val="center"/>
              <w:rPr>
                <w:rFonts w:asciiTheme="minorHAnsi" w:hAnsiTheme="minorHAnsi" w:cstheme="minorHAnsi"/>
                <w:color w:val="633005"/>
                <w:sz w:val="32"/>
                <w:szCs w:val="32"/>
              </w:rPr>
            </w:pPr>
            <w:r w:rsidRPr="002F1586">
              <w:rPr>
                <w:rFonts w:asciiTheme="minorHAnsi" w:hAnsiTheme="minorHAnsi" w:cstheme="minorHAnsi"/>
                <w:b/>
                <w:color w:val="633005"/>
                <w:sz w:val="32"/>
                <w:szCs w:val="32"/>
              </w:rPr>
              <w:t>„</w:t>
            </w:r>
            <w:r w:rsidR="002F1586" w:rsidRPr="002B53D3">
              <w:rPr>
                <w:rFonts w:asciiTheme="minorHAnsi" w:hAnsiTheme="minorHAnsi" w:cstheme="minorHAnsi"/>
                <w:b/>
                <w:caps/>
                <w:color w:val="633005"/>
                <w:sz w:val="32"/>
                <w:szCs w:val="32"/>
              </w:rPr>
              <w:t>Pořízení vozidla na alternativní pohon</w:t>
            </w:r>
            <w:r w:rsidRPr="002F1586">
              <w:rPr>
                <w:rFonts w:asciiTheme="minorHAnsi" w:hAnsiTheme="minorHAnsi" w:cstheme="minorHAnsi"/>
                <w:b/>
                <w:color w:val="633005"/>
                <w:sz w:val="32"/>
                <w:szCs w:val="32"/>
              </w:rPr>
              <w:t>“</w:t>
            </w:r>
          </w:p>
          <w:p w:rsidR="00EA6CE6" w:rsidRPr="002473E5" w:rsidRDefault="00EA6CE6" w:rsidP="0098602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</w:p>
        </w:tc>
      </w:tr>
      <w:tr w:rsidR="00EA6CE6" w:rsidRPr="00E777DA" w:rsidTr="00E1750D">
        <w:trPr>
          <w:trHeight w:val="340"/>
        </w:trPr>
        <w:tc>
          <w:tcPr>
            <w:tcW w:w="9469" w:type="dxa"/>
            <w:shd w:val="clear" w:color="auto" w:fill="632423" w:themeFill="accent2" w:themeFillShade="80"/>
            <w:vAlign w:val="center"/>
          </w:tcPr>
          <w:p w:rsidR="00EA6CE6" w:rsidRPr="002B53D3" w:rsidRDefault="00EA6CE6" w:rsidP="00267E13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67E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Požadovaná</w:t>
            </w:r>
            <w:r w:rsidR="002F1586" w:rsidRPr="002B53D3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specifikace zboží - vozidla </w:t>
            </w:r>
          </w:p>
        </w:tc>
      </w:tr>
    </w:tbl>
    <w:p w:rsidR="005B4F2F" w:rsidRDefault="005B4F2F" w:rsidP="005B4F2F">
      <w:pPr>
        <w:spacing w:line="360" w:lineRule="auto"/>
        <w:ind w:left="357"/>
        <w:rPr>
          <w:rFonts w:asciiTheme="minorHAnsi" w:hAnsiTheme="minorHAnsi"/>
        </w:rPr>
      </w:pPr>
    </w:p>
    <w:tbl>
      <w:tblPr>
        <w:tblW w:w="913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4981"/>
        <w:gridCol w:w="2519"/>
        <w:gridCol w:w="1202"/>
      </w:tblGrid>
      <w:tr w:rsidR="00194350" w:rsidRPr="00194350" w:rsidTr="00194350">
        <w:trPr>
          <w:trHeight w:val="300"/>
        </w:trPr>
        <w:tc>
          <w:tcPr>
            <w:tcW w:w="79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350" w:rsidRPr="00194350" w:rsidRDefault="00194350" w:rsidP="0019435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19435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V Ý B A V A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194350" w:rsidRPr="00194350" w:rsidRDefault="00194350" w:rsidP="0019435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ANO / NE</w:t>
            </w:r>
          </w:p>
        </w:tc>
      </w:tr>
      <w:tr w:rsidR="00194350" w:rsidRPr="00194350" w:rsidTr="00194350">
        <w:trPr>
          <w:trHeight w:val="615"/>
        </w:trPr>
        <w:tc>
          <w:tcPr>
            <w:tcW w:w="7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94350" w:rsidRPr="00194350" w:rsidRDefault="00194350" w:rsidP="00194350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194350" w:rsidRPr="00194350" w:rsidRDefault="00194350" w:rsidP="0019435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( vyplní </w:t>
            </w:r>
            <w:proofErr w:type="gramStart"/>
            <w:r w:rsidRPr="001943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účastník )</w:t>
            </w:r>
            <w:proofErr w:type="gramEnd"/>
          </w:p>
        </w:tc>
      </w:tr>
      <w:tr w:rsidR="00194350" w:rsidRPr="00194350" w:rsidTr="00194350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50" w:rsidRPr="00194350" w:rsidRDefault="00194350" w:rsidP="001943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350" w:rsidRPr="00194350" w:rsidRDefault="00194350" w:rsidP="0019435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Palivo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350" w:rsidRPr="00194350" w:rsidRDefault="00194350" w:rsidP="001943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benzín/CNG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350" w:rsidRPr="00194350" w:rsidRDefault="00194350" w:rsidP="001943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567520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Objem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1400 cm³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Max. výkon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81 kW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Typ karoserie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COMBI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Záruka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5 let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 xml:space="preserve"> * karoserie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12 let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*  lak</w:t>
            </w:r>
            <w:proofErr w:type="gramEnd"/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3 roky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Interiér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hnědá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Převodovka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6-</w:t>
            </w:r>
            <w:proofErr w:type="gramStart"/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stup</w:t>
            </w:r>
            <w:proofErr w:type="gramEnd"/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Start"/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mech</w:t>
            </w:r>
            <w:proofErr w:type="gramEnd"/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Barva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Bílá (nemetalická)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Maximální rychlost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min. 190 km/h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Zrychlení 0-100 km/h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min 11,0 s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 xml:space="preserve">Objem palivové nádrže (min.)                                                      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50 l (benzín) 15 kg (CNG)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Objem zavazadlového prostoru po sklopení zadních sed.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min. 1600 l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Počet válců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4, in line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Max.točivý</w:t>
            </w:r>
            <w:proofErr w:type="spellEnd"/>
            <w:proofErr w:type="gramEnd"/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 xml:space="preserve"> moment                                       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4350">
              <w:rPr>
                <w:rFonts w:ascii="Calibri" w:hAnsi="Calibri"/>
                <w:color w:val="000000"/>
                <w:sz w:val="18"/>
                <w:szCs w:val="18"/>
              </w:rPr>
              <w:t xml:space="preserve">200 </w:t>
            </w:r>
            <w:proofErr w:type="spellStart"/>
            <w:r w:rsidRPr="00194350">
              <w:rPr>
                <w:rFonts w:ascii="Calibri" w:hAnsi="Calibri"/>
                <w:color w:val="000000"/>
                <w:sz w:val="18"/>
                <w:szCs w:val="18"/>
              </w:rPr>
              <w:t>Nm</w:t>
            </w:r>
            <w:proofErr w:type="spellEnd"/>
            <w:r w:rsidRPr="00194350">
              <w:rPr>
                <w:rFonts w:ascii="Calibri" w:hAnsi="Calibri"/>
                <w:color w:val="000000"/>
                <w:sz w:val="18"/>
                <w:szCs w:val="18"/>
              </w:rPr>
              <w:t xml:space="preserve">/1500-3500 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Exhalační norma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Euro 6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 xml:space="preserve">CO2 emise - kombinované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max. 132 g/km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Tempomat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Vyhřívání předních sedadel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Komfortní telefonování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Sklápěcí funkce opěry sedadla spolujezdce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Vyhřívané trysky ostřikovače čelního skla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Signalizace vzdálenosti při parkování - vzadu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Boční airbag vpředu a hlavový airbag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Hlavové opěrky zadní 3 kusy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 xml:space="preserve">Intervalový spínač stěračů, </w:t>
            </w:r>
            <w:proofErr w:type="spellStart"/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seříditelný</w:t>
            </w:r>
            <w:proofErr w:type="spellEnd"/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 xml:space="preserve"> potenciometrem (4 stupně)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60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Airbag řidiče a spolujezdce s kolenním airbagem a vypínáním airbagu spolujezdce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Spínač denního jízdního osvětlení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Ukazatel nedostatku kapaliny v nádobce pro ostřikovače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 xml:space="preserve">Vnější zpětná zrcátka </w:t>
            </w:r>
            <w:proofErr w:type="spellStart"/>
            <w:proofErr w:type="gramStart"/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el</w:t>
            </w:r>
            <w:proofErr w:type="gramEnd"/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Start"/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nastavitelná</w:t>
            </w:r>
            <w:proofErr w:type="spellEnd"/>
            <w:proofErr w:type="gramEnd"/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, vyhřívaná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30.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 xml:space="preserve">Anténa s příjmem AM/FM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Imobilizér elektronický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Set na opravu pneumatik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Sada nářadí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Boční a zadní okna tónovaná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Chlazená schránka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Klimatizace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 xml:space="preserve">Loketní opěra vpředu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Přední mlhové světlomety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 xml:space="preserve">Čelní sklo </w:t>
            </w:r>
            <w:proofErr w:type="spellStart"/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tonované</w:t>
            </w:r>
            <w:proofErr w:type="spellEnd"/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Kotoučové brzdy zadní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Sdružený ukazatel ("palubní počítač")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8 reproduktorů (pasivní)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El. Ovládání oken vpředu a vzadu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60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Zadní sedadlo nedělené, zadní opěradlo s loketní opěrou dělené a sklopné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ESC (s využitím ABS, ASR, EBV a EDS)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Kontrola tlaku v pneumatikách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 xml:space="preserve">Zadní stěrač 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Zakrytí zavazadlového prostoru - rolo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60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 xml:space="preserve">Centrální zamykání s dálkovým ovládáním, 2 sklopné klíčky (bez SAFE </w:t>
            </w:r>
            <w:proofErr w:type="spellStart"/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syst</w:t>
            </w:r>
            <w:proofErr w:type="spellEnd"/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Bederní opěra v předních sedadlech, ručně nastavitelná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Mechanické výškové seřizování obou předních sedadel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Halogenové dvojité světlomety a denní potkávací světlo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Rádio s MP3 a AUX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Potah sedadel - látka hnědá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60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Elektrické rozhraní pro externí použití, USB (možnost připojení iPod)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Chromový paket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 xml:space="preserve">Hlavice </w:t>
            </w:r>
            <w:proofErr w:type="gramStart"/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řadící</w:t>
            </w:r>
            <w:proofErr w:type="gramEnd"/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 xml:space="preserve"> páky z kůže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Madlo ruční brzdy z kůže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Volant tříramenný kožený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Dekorační obložení - hliníkové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Vnější zpětné zrcátko vlevo, konvexní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Zpětné zrcátko vpravo, konvexní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Vnější zpětné zrcátko a další díly v barvě vozu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Pneumatiky 205/55 R16 91V super-optimalizace valivého odporu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  <w:tr w:rsidR="00567520" w:rsidRPr="00194350" w:rsidTr="00BA5844">
        <w:trPr>
          <w:trHeight w:val="319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4350">
              <w:rPr>
                <w:rFonts w:ascii="Calibri" w:hAnsi="Calibri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20" w:rsidRPr="00194350" w:rsidRDefault="00567520" w:rsidP="005675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Kola z lehké slitiny 6,5J x 16"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520" w:rsidRPr="00194350" w:rsidRDefault="00567520" w:rsidP="005675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9435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7520" w:rsidRDefault="00567520" w:rsidP="00567520">
            <w:r w:rsidRPr="00B470D7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</w:tr>
    </w:tbl>
    <w:p w:rsidR="002F1586" w:rsidRDefault="002F1586" w:rsidP="00FA31C3">
      <w:pPr>
        <w:rPr>
          <w:rFonts w:asciiTheme="minorHAnsi" w:hAnsiTheme="minorHAnsi"/>
          <w:u w:val="single"/>
        </w:rPr>
      </w:pPr>
    </w:p>
    <w:sectPr w:rsidR="002F1586" w:rsidSect="00EA6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C1" w:rsidRDefault="00BF55C1" w:rsidP="006120A5">
      <w:r>
        <w:separator/>
      </w:r>
    </w:p>
  </w:endnote>
  <w:endnote w:type="continuationSeparator" w:id="0">
    <w:p w:rsidR="00BF55C1" w:rsidRDefault="00BF55C1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5F92">
      <w:rPr>
        <w:rStyle w:val="slostrnky"/>
        <w:noProof/>
      </w:rPr>
      <w:t>1</w:t>
    </w:r>
    <w:r>
      <w:rPr>
        <w:rStyle w:val="slostrnky"/>
      </w:rPr>
      <w:fldChar w:fldCharType="end"/>
    </w:r>
  </w:p>
  <w:p w:rsidR="00662A39" w:rsidRDefault="00BF55C1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7748B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7748B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C1" w:rsidRDefault="00BF55C1" w:rsidP="006120A5">
      <w:r>
        <w:separator/>
      </w:r>
    </w:p>
  </w:footnote>
  <w:footnote w:type="continuationSeparator" w:id="0">
    <w:p w:rsidR="00BF55C1" w:rsidRDefault="00BF55C1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8B5" w:rsidRDefault="007748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8B5" w:rsidRDefault="007748B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4C" w:rsidRPr="0073614C" w:rsidRDefault="001C3C63" w:rsidP="0073614C">
    <w:pPr>
      <w:rPr>
        <w:color w:val="632423" w:themeColor="accent2" w:themeShade="80"/>
        <w:sz w:val="22"/>
        <w:szCs w:val="22"/>
      </w:rPr>
    </w:pPr>
    <w:r w:rsidRPr="0073614C">
      <w:rPr>
        <w:rFonts w:asciiTheme="minorHAnsi" w:hAnsiTheme="minorHAnsi" w:cstheme="minorHAnsi"/>
        <w:b/>
        <w:sz w:val="22"/>
        <w:szCs w:val="22"/>
      </w:rPr>
      <w:t xml:space="preserve">Příloha č. </w:t>
    </w:r>
    <w:r w:rsidR="007748B5">
      <w:rPr>
        <w:rFonts w:asciiTheme="minorHAnsi" w:hAnsiTheme="minorHAnsi" w:cstheme="minorHAnsi"/>
        <w:b/>
        <w:sz w:val="22"/>
        <w:szCs w:val="22"/>
      </w:rPr>
      <w:t>1</w:t>
    </w:r>
    <w:r w:rsidR="009B70E2" w:rsidRPr="0073614C">
      <w:rPr>
        <w:rFonts w:asciiTheme="minorHAnsi" w:hAnsiTheme="minorHAnsi" w:cstheme="minorHAnsi"/>
        <w:b/>
        <w:sz w:val="28"/>
      </w:rPr>
      <w:t xml:space="preserve">   </w:t>
    </w:r>
    <w:r w:rsidR="0073614C" w:rsidRPr="0073614C">
      <w:rPr>
        <w:rFonts w:asciiTheme="minorHAnsi" w:hAnsiTheme="minorHAnsi" w:cstheme="minorHAnsi"/>
        <w:b/>
        <w:sz w:val="28"/>
      </w:rPr>
      <w:t xml:space="preserve">              </w:t>
    </w:r>
    <w:bookmarkStart w:id="0" w:name="_GoBack"/>
    <w:bookmarkEnd w:id="0"/>
    <w:r w:rsidR="0073614C" w:rsidRPr="0073614C">
      <w:rPr>
        <w:rFonts w:asciiTheme="minorHAnsi" w:hAnsiTheme="minorHAnsi" w:cstheme="minorHAnsi"/>
        <w:sz w:val="22"/>
        <w:szCs w:val="22"/>
      </w:rPr>
      <w:t>VŘ „Pořízení vozidla na alternativní pohon“ - II</w:t>
    </w:r>
  </w:p>
  <w:p w:rsidR="009B70E2" w:rsidRPr="00872A29" w:rsidRDefault="009B70E2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40731A6"/>
    <w:multiLevelType w:val="hybridMultilevel"/>
    <w:tmpl w:val="BC34A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058E"/>
    <w:multiLevelType w:val="hybridMultilevel"/>
    <w:tmpl w:val="211806C0"/>
    <w:lvl w:ilvl="0" w:tplc="539E6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6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75E8A"/>
    <w:multiLevelType w:val="hybridMultilevel"/>
    <w:tmpl w:val="5F42BEA0"/>
    <w:lvl w:ilvl="0" w:tplc="158047E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1915D3"/>
    <w:multiLevelType w:val="hybridMultilevel"/>
    <w:tmpl w:val="74E0595C"/>
    <w:lvl w:ilvl="0" w:tplc="36A271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5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36D27FE"/>
    <w:multiLevelType w:val="hybridMultilevel"/>
    <w:tmpl w:val="FAE4C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6437D"/>
    <w:multiLevelType w:val="hybridMultilevel"/>
    <w:tmpl w:val="A22AD088"/>
    <w:lvl w:ilvl="0" w:tplc="158047E6">
      <w:start w:val="1"/>
      <w:numFmt w:val="bullet"/>
      <w:lvlText w:val=""/>
      <w:lvlJc w:val="left"/>
      <w:pPr>
        <w:ind w:left="-21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-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6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4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13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1"/>
  </w:num>
  <w:num w:numId="11">
    <w:abstractNumId w:val="17"/>
  </w:num>
  <w:num w:numId="12">
    <w:abstractNumId w:val="8"/>
  </w:num>
  <w:num w:numId="13">
    <w:abstractNumId w:val="15"/>
  </w:num>
  <w:num w:numId="14">
    <w:abstractNumId w:val="5"/>
  </w:num>
  <w:num w:numId="15">
    <w:abstractNumId w:val="3"/>
  </w:num>
  <w:num w:numId="16">
    <w:abstractNumId w:val="12"/>
  </w:num>
  <w:num w:numId="17">
    <w:abstractNumId w:val="18"/>
  </w:num>
  <w:num w:numId="18">
    <w:abstractNumId w:val="7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8B3"/>
    <w:rsid w:val="0001177A"/>
    <w:rsid w:val="000143E1"/>
    <w:rsid w:val="00017B1E"/>
    <w:rsid w:val="000449AF"/>
    <w:rsid w:val="000731C2"/>
    <w:rsid w:val="00075E12"/>
    <w:rsid w:val="000833BA"/>
    <w:rsid w:val="000A318B"/>
    <w:rsid w:val="000A6A42"/>
    <w:rsid w:val="000B5B6D"/>
    <w:rsid w:val="000C3663"/>
    <w:rsid w:val="000C7473"/>
    <w:rsid w:val="000E3E94"/>
    <w:rsid w:val="000E798B"/>
    <w:rsid w:val="000F49E5"/>
    <w:rsid w:val="00100F0A"/>
    <w:rsid w:val="00107B15"/>
    <w:rsid w:val="001124AF"/>
    <w:rsid w:val="00123820"/>
    <w:rsid w:val="00130D2A"/>
    <w:rsid w:val="001375B1"/>
    <w:rsid w:val="0014098A"/>
    <w:rsid w:val="001410BF"/>
    <w:rsid w:val="00150056"/>
    <w:rsid w:val="001541D7"/>
    <w:rsid w:val="00163082"/>
    <w:rsid w:val="001705A5"/>
    <w:rsid w:val="00171119"/>
    <w:rsid w:val="00171BAC"/>
    <w:rsid w:val="00177DD0"/>
    <w:rsid w:val="00182A25"/>
    <w:rsid w:val="0019277E"/>
    <w:rsid w:val="00194350"/>
    <w:rsid w:val="00195D03"/>
    <w:rsid w:val="00195D73"/>
    <w:rsid w:val="001B62B6"/>
    <w:rsid w:val="001C3C63"/>
    <w:rsid w:val="001C5CC2"/>
    <w:rsid w:val="001D0A98"/>
    <w:rsid w:val="001D21E2"/>
    <w:rsid w:val="001E5BC8"/>
    <w:rsid w:val="001E6495"/>
    <w:rsid w:val="001E6661"/>
    <w:rsid w:val="001F0CC0"/>
    <w:rsid w:val="001F1BFE"/>
    <w:rsid w:val="001F26B4"/>
    <w:rsid w:val="001F3F5F"/>
    <w:rsid w:val="001F496D"/>
    <w:rsid w:val="00200396"/>
    <w:rsid w:val="0020177D"/>
    <w:rsid w:val="002036E8"/>
    <w:rsid w:val="00207958"/>
    <w:rsid w:val="00207EAF"/>
    <w:rsid w:val="00210E71"/>
    <w:rsid w:val="0021461A"/>
    <w:rsid w:val="002178CD"/>
    <w:rsid w:val="00231112"/>
    <w:rsid w:val="00234DBC"/>
    <w:rsid w:val="00236C5E"/>
    <w:rsid w:val="00236CEB"/>
    <w:rsid w:val="0024210D"/>
    <w:rsid w:val="00242518"/>
    <w:rsid w:val="002426CE"/>
    <w:rsid w:val="0024522F"/>
    <w:rsid w:val="002473E5"/>
    <w:rsid w:val="00255F92"/>
    <w:rsid w:val="00256695"/>
    <w:rsid w:val="00264AF4"/>
    <w:rsid w:val="00267E13"/>
    <w:rsid w:val="002807E7"/>
    <w:rsid w:val="00284455"/>
    <w:rsid w:val="002B19C0"/>
    <w:rsid w:val="002B53D3"/>
    <w:rsid w:val="002C0F74"/>
    <w:rsid w:val="002C35A6"/>
    <w:rsid w:val="002C3806"/>
    <w:rsid w:val="002C4CD9"/>
    <w:rsid w:val="002E1614"/>
    <w:rsid w:val="002E5C05"/>
    <w:rsid w:val="002F1586"/>
    <w:rsid w:val="002F565E"/>
    <w:rsid w:val="00305927"/>
    <w:rsid w:val="00314766"/>
    <w:rsid w:val="0031478A"/>
    <w:rsid w:val="003157D3"/>
    <w:rsid w:val="00321A46"/>
    <w:rsid w:val="00324004"/>
    <w:rsid w:val="00341239"/>
    <w:rsid w:val="003420F5"/>
    <w:rsid w:val="00344698"/>
    <w:rsid w:val="00344FAA"/>
    <w:rsid w:val="00346220"/>
    <w:rsid w:val="0036383E"/>
    <w:rsid w:val="00374CE5"/>
    <w:rsid w:val="0038006A"/>
    <w:rsid w:val="00384D1B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14F28"/>
    <w:rsid w:val="004200E4"/>
    <w:rsid w:val="00425F48"/>
    <w:rsid w:val="0043098D"/>
    <w:rsid w:val="004346A9"/>
    <w:rsid w:val="00437149"/>
    <w:rsid w:val="00440569"/>
    <w:rsid w:val="0044548A"/>
    <w:rsid w:val="00462425"/>
    <w:rsid w:val="004662D7"/>
    <w:rsid w:val="004678CD"/>
    <w:rsid w:val="00471251"/>
    <w:rsid w:val="00474AD5"/>
    <w:rsid w:val="00485A9C"/>
    <w:rsid w:val="004905F9"/>
    <w:rsid w:val="00491866"/>
    <w:rsid w:val="00493D83"/>
    <w:rsid w:val="004A1A05"/>
    <w:rsid w:val="004A405C"/>
    <w:rsid w:val="004B7D67"/>
    <w:rsid w:val="004C08BC"/>
    <w:rsid w:val="004E2BAF"/>
    <w:rsid w:val="004F40F6"/>
    <w:rsid w:val="005053EE"/>
    <w:rsid w:val="00506C0E"/>
    <w:rsid w:val="00507C7B"/>
    <w:rsid w:val="005125FC"/>
    <w:rsid w:val="00521D48"/>
    <w:rsid w:val="00535419"/>
    <w:rsid w:val="00537D68"/>
    <w:rsid w:val="005516F2"/>
    <w:rsid w:val="005647FD"/>
    <w:rsid w:val="00567520"/>
    <w:rsid w:val="005923AE"/>
    <w:rsid w:val="005A10D6"/>
    <w:rsid w:val="005B1021"/>
    <w:rsid w:val="005B4F2F"/>
    <w:rsid w:val="005B7F76"/>
    <w:rsid w:val="005C0E5C"/>
    <w:rsid w:val="005C4C7A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310D1"/>
    <w:rsid w:val="00631C6C"/>
    <w:rsid w:val="00631F10"/>
    <w:rsid w:val="006432FA"/>
    <w:rsid w:val="00662018"/>
    <w:rsid w:val="00664AE9"/>
    <w:rsid w:val="00666B65"/>
    <w:rsid w:val="0066744B"/>
    <w:rsid w:val="00673D13"/>
    <w:rsid w:val="00674D7E"/>
    <w:rsid w:val="00675DDD"/>
    <w:rsid w:val="00682CCA"/>
    <w:rsid w:val="00694A58"/>
    <w:rsid w:val="006B14DE"/>
    <w:rsid w:val="006B28BC"/>
    <w:rsid w:val="006C1F7B"/>
    <w:rsid w:val="006C4181"/>
    <w:rsid w:val="006D618C"/>
    <w:rsid w:val="006E5EE0"/>
    <w:rsid w:val="00705636"/>
    <w:rsid w:val="00706D6E"/>
    <w:rsid w:val="00707004"/>
    <w:rsid w:val="00713ADE"/>
    <w:rsid w:val="00720676"/>
    <w:rsid w:val="007228BA"/>
    <w:rsid w:val="0073614C"/>
    <w:rsid w:val="00737BF0"/>
    <w:rsid w:val="00740869"/>
    <w:rsid w:val="0074571A"/>
    <w:rsid w:val="00754A6B"/>
    <w:rsid w:val="0076083D"/>
    <w:rsid w:val="00762D0A"/>
    <w:rsid w:val="007673E1"/>
    <w:rsid w:val="00767DA6"/>
    <w:rsid w:val="007748B5"/>
    <w:rsid w:val="00775214"/>
    <w:rsid w:val="00781A2B"/>
    <w:rsid w:val="0079075D"/>
    <w:rsid w:val="00797397"/>
    <w:rsid w:val="007A5CFC"/>
    <w:rsid w:val="007A7BCC"/>
    <w:rsid w:val="007C375A"/>
    <w:rsid w:val="007F572D"/>
    <w:rsid w:val="00811633"/>
    <w:rsid w:val="00823520"/>
    <w:rsid w:val="00825E71"/>
    <w:rsid w:val="00835B7E"/>
    <w:rsid w:val="008378D2"/>
    <w:rsid w:val="00850E49"/>
    <w:rsid w:val="00854D7B"/>
    <w:rsid w:val="0086687B"/>
    <w:rsid w:val="00867B44"/>
    <w:rsid w:val="00867CA0"/>
    <w:rsid w:val="00872A29"/>
    <w:rsid w:val="00873C0B"/>
    <w:rsid w:val="008755DD"/>
    <w:rsid w:val="00880AAA"/>
    <w:rsid w:val="008873EF"/>
    <w:rsid w:val="008904BE"/>
    <w:rsid w:val="008C089D"/>
    <w:rsid w:val="008C5EB4"/>
    <w:rsid w:val="008D51F5"/>
    <w:rsid w:val="008D6A99"/>
    <w:rsid w:val="008E0EC8"/>
    <w:rsid w:val="008E2AC9"/>
    <w:rsid w:val="008E57A7"/>
    <w:rsid w:val="009014AE"/>
    <w:rsid w:val="00905A23"/>
    <w:rsid w:val="00910A87"/>
    <w:rsid w:val="00920584"/>
    <w:rsid w:val="00921C99"/>
    <w:rsid w:val="00945B57"/>
    <w:rsid w:val="0095706C"/>
    <w:rsid w:val="009614F2"/>
    <w:rsid w:val="009618FA"/>
    <w:rsid w:val="00967AC2"/>
    <w:rsid w:val="00971609"/>
    <w:rsid w:val="0097232A"/>
    <w:rsid w:val="00982DC5"/>
    <w:rsid w:val="00986023"/>
    <w:rsid w:val="009863A2"/>
    <w:rsid w:val="00990040"/>
    <w:rsid w:val="00996919"/>
    <w:rsid w:val="009B2740"/>
    <w:rsid w:val="009B70E2"/>
    <w:rsid w:val="009C4AE9"/>
    <w:rsid w:val="009E28E6"/>
    <w:rsid w:val="009F0C4C"/>
    <w:rsid w:val="009F6D73"/>
    <w:rsid w:val="00A07E25"/>
    <w:rsid w:val="00A12BCE"/>
    <w:rsid w:val="00A14888"/>
    <w:rsid w:val="00A26077"/>
    <w:rsid w:val="00A36845"/>
    <w:rsid w:val="00A47170"/>
    <w:rsid w:val="00A55677"/>
    <w:rsid w:val="00A60EF0"/>
    <w:rsid w:val="00A6191B"/>
    <w:rsid w:val="00A61F3B"/>
    <w:rsid w:val="00A62B0D"/>
    <w:rsid w:val="00A633F7"/>
    <w:rsid w:val="00A80DDF"/>
    <w:rsid w:val="00A830DE"/>
    <w:rsid w:val="00AA341E"/>
    <w:rsid w:val="00AB6E41"/>
    <w:rsid w:val="00AC0C3F"/>
    <w:rsid w:val="00AC5843"/>
    <w:rsid w:val="00AF1ED9"/>
    <w:rsid w:val="00AF7045"/>
    <w:rsid w:val="00B02DA6"/>
    <w:rsid w:val="00B15DB5"/>
    <w:rsid w:val="00B17C1F"/>
    <w:rsid w:val="00B220FB"/>
    <w:rsid w:val="00B2251E"/>
    <w:rsid w:val="00B27472"/>
    <w:rsid w:val="00B332A1"/>
    <w:rsid w:val="00B33EC5"/>
    <w:rsid w:val="00B33FC7"/>
    <w:rsid w:val="00B46F2B"/>
    <w:rsid w:val="00B5698E"/>
    <w:rsid w:val="00B62152"/>
    <w:rsid w:val="00B63987"/>
    <w:rsid w:val="00B64E32"/>
    <w:rsid w:val="00B73B93"/>
    <w:rsid w:val="00B81152"/>
    <w:rsid w:val="00B84451"/>
    <w:rsid w:val="00B94D7F"/>
    <w:rsid w:val="00B95144"/>
    <w:rsid w:val="00BA5AF1"/>
    <w:rsid w:val="00BB47B7"/>
    <w:rsid w:val="00BC1253"/>
    <w:rsid w:val="00BD27A7"/>
    <w:rsid w:val="00BE0B8E"/>
    <w:rsid w:val="00BE52C4"/>
    <w:rsid w:val="00BE6D40"/>
    <w:rsid w:val="00BF55C1"/>
    <w:rsid w:val="00BF5B7C"/>
    <w:rsid w:val="00C00F8A"/>
    <w:rsid w:val="00C05C02"/>
    <w:rsid w:val="00C072FE"/>
    <w:rsid w:val="00C4021C"/>
    <w:rsid w:val="00C450C9"/>
    <w:rsid w:val="00C470F9"/>
    <w:rsid w:val="00C50109"/>
    <w:rsid w:val="00C628FE"/>
    <w:rsid w:val="00C722DB"/>
    <w:rsid w:val="00C8195A"/>
    <w:rsid w:val="00C87FDB"/>
    <w:rsid w:val="00C92CAE"/>
    <w:rsid w:val="00CA0E46"/>
    <w:rsid w:val="00CA2B12"/>
    <w:rsid w:val="00CA5F9C"/>
    <w:rsid w:val="00CB1FF4"/>
    <w:rsid w:val="00CB6617"/>
    <w:rsid w:val="00CC008D"/>
    <w:rsid w:val="00CC26C0"/>
    <w:rsid w:val="00CD06AB"/>
    <w:rsid w:val="00CE2B39"/>
    <w:rsid w:val="00CE57AF"/>
    <w:rsid w:val="00CF7990"/>
    <w:rsid w:val="00D0080A"/>
    <w:rsid w:val="00D05C77"/>
    <w:rsid w:val="00D072BB"/>
    <w:rsid w:val="00D16E8F"/>
    <w:rsid w:val="00D2076D"/>
    <w:rsid w:val="00D33BB2"/>
    <w:rsid w:val="00D33E1C"/>
    <w:rsid w:val="00D373E7"/>
    <w:rsid w:val="00D4688D"/>
    <w:rsid w:val="00D51BD1"/>
    <w:rsid w:val="00D61091"/>
    <w:rsid w:val="00D77236"/>
    <w:rsid w:val="00D806AC"/>
    <w:rsid w:val="00D8135D"/>
    <w:rsid w:val="00D871C9"/>
    <w:rsid w:val="00D90112"/>
    <w:rsid w:val="00D9149B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F048E"/>
    <w:rsid w:val="00DF78C8"/>
    <w:rsid w:val="00E0701F"/>
    <w:rsid w:val="00E14D02"/>
    <w:rsid w:val="00E1750D"/>
    <w:rsid w:val="00E23364"/>
    <w:rsid w:val="00E24CD9"/>
    <w:rsid w:val="00E33B51"/>
    <w:rsid w:val="00E40A4A"/>
    <w:rsid w:val="00E457F3"/>
    <w:rsid w:val="00E4676B"/>
    <w:rsid w:val="00E54059"/>
    <w:rsid w:val="00E76E28"/>
    <w:rsid w:val="00E777DA"/>
    <w:rsid w:val="00E8021B"/>
    <w:rsid w:val="00EA6CE6"/>
    <w:rsid w:val="00EB1D87"/>
    <w:rsid w:val="00EB3BAC"/>
    <w:rsid w:val="00EC7955"/>
    <w:rsid w:val="00EE0A46"/>
    <w:rsid w:val="00EE2370"/>
    <w:rsid w:val="00EE754A"/>
    <w:rsid w:val="00EF66FE"/>
    <w:rsid w:val="00F00C56"/>
    <w:rsid w:val="00F06FEB"/>
    <w:rsid w:val="00F16DF8"/>
    <w:rsid w:val="00F20DDF"/>
    <w:rsid w:val="00F32194"/>
    <w:rsid w:val="00F42C03"/>
    <w:rsid w:val="00F50761"/>
    <w:rsid w:val="00F558E6"/>
    <w:rsid w:val="00F56311"/>
    <w:rsid w:val="00F5695A"/>
    <w:rsid w:val="00F62AA6"/>
    <w:rsid w:val="00FA1527"/>
    <w:rsid w:val="00FA31C3"/>
    <w:rsid w:val="00FA4B95"/>
    <w:rsid w:val="00FA6532"/>
    <w:rsid w:val="00FA77FE"/>
    <w:rsid w:val="00FB5317"/>
    <w:rsid w:val="00FC2778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639C0-62B2-46B6-8D0E-511D7C42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78F3-851D-494F-B26E-A5DCB95F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Slavoj Patik</cp:lastModifiedBy>
  <cp:revision>3</cp:revision>
  <dcterms:created xsi:type="dcterms:W3CDTF">2018-03-16T14:48:00Z</dcterms:created>
  <dcterms:modified xsi:type="dcterms:W3CDTF">2018-03-16T14:49:00Z</dcterms:modified>
</cp:coreProperties>
</file>