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8AB" w:rsidRDefault="007608AB" w:rsidP="007608AB">
      <w:pPr>
        <w:pStyle w:val="Nadpis20"/>
        <w:keepNext/>
        <w:keepLines/>
        <w:shd w:val="clear" w:color="auto" w:fill="auto"/>
        <w:jc w:val="center"/>
      </w:pPr>
      <w:bookmarkStart w:id="0" w:name="bookmark1"/>
      <w:r>
        <w:t>DODATEK č.10</w:t>
      </w:r>
    </w:p>
    <w:p w:rsidR="00C75455" w:rsidRDefault="003E6B67" w:rsidP="007608AB">
      <w:pPr>
        <w:pStyle w:val="Nadpis20"/>
        <w:keepNext/>
        <w:keepLines/>
        <w:shd w:val="clear" w:color="auto" w:fill="auto"/>
        <w:jc w:val="center"/>
      </w:pPr>
      <w:r>
        <w:t>ke kupní smlouvě č.15048 ze dne 01.06.2015</w:t>
      </w:r>
      <w:bookmarkEnd w:id="0"/>
    </w:p>
    <w:p w:rsidR="00C75455" w:rsidRDefault="00C75455">
      <w:pPr>
        <w:rPr>
          <w:sz w:val="2"/>
          <w:szCs w:val="2"/>
        </w:rPr>
      </w:pPr>
    </w:p>
    <w:p w:rsidR="007608AB" w:rsidRDefault="007608AB">
      <w:pPr>
        <w:pStyle w:val="Zkladntext20"/>
        <w:shd w:val="clear" w:color="auto" w:fill="auto"/>
        <w:spacing w:line="210" w:lineRule="exact"/>
        <w:ind w:firstLine="0"/>
        <w:jc w:val="left"/>
      </w:pPr>
    </w:p>
    <w:p w:rsidR="00C75455" w:rsidRDefault="003E6B67">
      <w:pPr>
        <w:pStyle w:val="Zkladntext20"/>
        <w:shd w:val="clear" w:color="auto" w:fill="auto"/>
        <w:spacing w:line="210" w:lineRule="exact"/>
        <w:ind w:firstLine="0"/>
        <w:jc w:val="left"/>
      </w:pPr>
      <w:r>
        <w:t xml:space="preserve">Dále uvedeného dne, měsíce a </w:t>
      </w:r>
      <w:r>
        <w:t>roku uzavřeli:</w:t>
      </w:r>
    </w:p>
    <w:p w:rsidR="007608AB" w:rsidRDefault="007608AB">
      <w:pPr>
        <w:pStyle w:val="Zkladntext20"/>
        <w:shd w:val="clear" w:color="auto" w:fill="auto"/>
        <w:spacing w:line="210" w:lineRule="exact"/>
        <w:ind w:firstLine="0"/>
        <w:jc w:val="left"/>
      </w:pPr>
    </w:p>
    <w:p w:rsidR="007608AB" w:rsidRDefault="003E6B67">
      <w:pPr>
        <w:pStyle w:val="Zkladntext20"/>
        <w:shd w:val="clear" w:color="auto" w:fill="auto"/>
        <w:spacing w:line="254" w:lineRule="exact"/>
        <w:ind w:firstLine="0"/>
        <w:jc w:val="left"/>
      </w:pPr>
      <w:r>
        <w:t>TAŠ-STAPPA beton, spol. s r.o., IČ: 25593625, Sídlo: Zlín, Zálešná III 2616</w:t>
      </w:r>
      <w:r w:rsidR="007608AB">
        <w:t>, PSČ 760 01</w:t>
      </w:r>
    </w:p>
    <w:p w:rsidR="00C75455" w:rsidRDefault="003E6B67">
      <w:pPr>
        <w:pStyle w:val="Zkladntext20"/>
        <w:shd w:val="clear" w:color="auto" w:fill="auto"/>
        <w:spacing w:line="254" w:lineRule="exact"/>
        <w:ind w:firstLine="0"/>
        <w:jc w:val="left"/>
      </w:pPr>
      <w:r>
        <w:t>zastoupená Padrta Lubomír, Tkáč Daniel</w:t>
      </w:r>
    </w:p>
    <w:p w:rsidR="007608AB" w:rsidRDefault="003E6B67">
      <w:pPr>
        <w:pStyle w:val="Zkladntext30"/>
        <w:shd w:val="clear" w:color="auto" w:fill="auto"/>
        <w:tabs>
          <w:tab w:val="left" w:pos="6590"/>
        </w:tabs>
        <w:spacing w:line="220" w:lineRule="exact"/>
        <w:jc w:val="left"/>
        <w:rPr>
          <w:b w:val="0"/>
        </w:rPr>
      </w:pPr>
      <w:r w:rsidRPr="007608AB">
        <w:rPr>
          <w:b w:val="0"/>
        </w:rPr>
        <w:t>jako prodávající na straně jedné</w:t>
      </w:r>
    </w:p>
    <w:p w:rsidR="00C75455" w:rsidRDefault="003E6B67">
      <w:pPr>
        <w:pStyle w:val="Zkladntext30"/>
        <w:shd w:val="clear" w:color="auto" w:fill="auto"/>
        <w:tabs>
          <w:tab w:val="left" w:pos="6590"/>
        </w:tabs>
        <w:spacing w:line="220" w:lineRule="exact"/>
        <w:jc w:val="left"/>
      </w:pPr>
      <w:r>
        <w:tab/>
      </w:r>
    </w:p>
    <w:p w:rsidR="007608AB" w:rsidRDefault="003E6B67">
      <w:pPr>
        <w:pStyle w:val="Zkladntext20"/>
        <w:shd w:val="clear" w:color="auto" w:fill="auto"/>
        <w:spacing w:line="250" w:lineRule="exact"/>
        <w:ind w:firstLine="0"/>
        <w:jc w:val="left"/>
      </w:pPr>
      <w:r>
        <w:t>Správa a údržba silnic Zlínska, s.r.o., IČ: 26913453, Sídlo: Zlín, K Majáku 500</w:t>
      </w:r>
      <w:r>
        <w:t xml:space="preserve">1, PSČ:761 23 </w:t>
      </w:r>
    </w:p>
    <w:p w:rsidR="00C75455" w:rsidRDefault="003E6B67">
      <w:pPr>
        <w:pStyle w:val="Zkladntext20"/>
        <w:shd w:val="clear" w:color="auto" w:fill="auto"/>
        <w:spacing w:line="250" w:lineRule="exact"/>
        <w:ind w:firstLine="0"/>
        <w:jc w:val="left"/>
      </w:pPr>
      <w:r>
        <w:t>zastoupená Ing. Hanačík Michal</w:t>
      </w:r>
    </w:p>
    <w:p w:rsidR="00C75455" w:rsidRDefault="003E6B67">
      <w:pPr>
        <w:pStyle w:val="Zkladntext20"/>
        <w:shd w:val="clear" w:color="auto" w:fill="auto"/>
        <w:spacing w:line="210" w:lineRule="exact"/>
        <w:ind w:firstLine="0"/>
        <w:jc w:val="left"/>
      </w:pPr>
      <w:r>
        <w:t>jako kupující na straně druhé</w:t>
      </w:r>
    </w:p>
    <w:p w:rsidR="007608AB" w:rsidRDefault="007608AB">
      <w:pPr>
        <w:pStyle w:val="Zkladntext20"/>
        <w:shd w:val="clear" w:color="auto" w:fill="auto"/>
        <w:spacing w:line="210" w:lineRule="exact"/>
        <w:ind w:firstLine="0"/>
        <w:jc w:val="left"/>
      </w:pPr>
    </w:p>
    <w:p w:rsidR="00C75455" w:rsidRDefault="003E6B67">
      <w:pPr>
        <w:pStyle w:val="Zkladntext20"/>
        <w:shd w:val="clear" w:color="auto" w:fill="auto"/>
        <w:spacing w:line="210" w:lineRule="exact"/>
        <w:ind w:firstLine="0"/>
        <w:jc w:val="left"/>
      </w:pPr>
      <w:r>
        <w:t>Tento dodatek ke kupní smlouvě č. 15048 ze dne 01.06.2015 (dále jen „kupní smlouva“):</w:t>
      </w:r>
    </w:p>
    <w:p w:rsidR="007608AB" w:rsidRDefault="007608AB">
      <w:pPr>
        <w:pStyle w:val="Zkladntext20"/>
        <w:shd w:val="clear" w:color="auto" w:fill="auto"/>
        <w:spacing w:line="210" w:lineRule="exact"/>
        <w:ind w:firstLine="0"/>
        <w:jc w:val="left"/>
      </w:pPr>
    </w:p>
    <w:p w:rsidR="00C75455" w:rsidRDefault="003E6B67" w:rsidP="007608AB">
      <w:pPr>
        <w:pStyle w:val="Nadpis10"/>
        <w:keepNext/>
        <w:keepLines/>
        <w:shd w:val="clear" w:color="auto" w:fill="auto"/>
        <w:jc w:val="center"/>
      </w:pPr>
      <w:bookmarkStart w:id="1" w:name="bookmark2"/>
      <w:r>
        <w:t>I.</w:t>
      </w:r>
      <w:bookmarkEnd w:id="1"/>
    </w:p>
    <w:p w:rsidR="00C75455" w:rsidRDefault="003E6B67" w:rsidP="007608AB">
      <w:pPr>
        <w:pStyle w:val="Zkladntext40"/>
        <w:shd w:val="clear" w:color="auto" w:fill="auto"/>
        <w:jc w:val="center"/>
      </w:pPr>
      <w:r>
        <w:t>Předmět dodatku</w:t>
      </w:r>
    </w:p>
    <w:p w:rsidR="007608AB" w:rsidRDefault="007608AB" w:rsidP="007608AB">
      <w:pPr>
        <w:pStyle w:val="Zkladntext40"/>
        <w:shd w:val="clear" w:color="auto" w:fill="auto"/>
        <w:jc w:val="center"/>
      </w:pPr>
    </w:p>
    <w:p w:rsidR="00C75455" w:rsidRDefault="003E6B67">
      <w:pPr>
        <w:pStyle w:val="Zkladntext20"/>
        <w:shd w:val="clear" w:color="auto" w:fill="auto"/>
        <w:spacing w:line="259" w:lineRule="exact"/>
        <w:ind w:firstLine="360"/>
        <w:jc w:val="left"/>
      </w:pPr>
      <w:r>
        <w:t xml:space="preserve">Smluvní strany tímto dodatkem upravují odlišně od kupní smlouvy vztahy z </w:t>
      </w:r>
      <w:r>
        <w:t>kupní smlouvy týkající se dodávek zboží na následující stavbu:</w:t>
      </w:r>
    </w:p>
    <w:p w:rsidR="00C75455" w:rsidRDefault="003E6B67">
      <w:pPr>
        <w:pStyle w:val="Zkladntext20"/>
        <w:shd w:val="clear" w:color="auto" w:fill="auto"/>
        <w:spacing w:line="250" w:lineRule="exact"/>
        <w:ind w:firstLine="0"/>
        <w:jc w:val="left"/>
      </w:pPr>
      <w:r>
        <w:t>Název stavby (akce): region</w:t>
      </w:r>
    </w:p>
    <w:p w:rsidR="00C75455" w:rsidRDefault="003E6B67">
      <w:pPr>
        <w:pStyle w:val="Zkladntext20"/>
        <w:shd w:val="clear" w:color="auto" w:fill="auto"/>
        <w:spacing w:line="250" w:lineRule="exact"/>
        <w:ind w:firstLine="0"/>
        <w:jc w:val="left"/>
      </w:pPr>
      <w:r>
        <w:t>Umístění stavby: všechny stavby, region Zlín</w:t>
      </w:r>
    </w:p>
    <w:p w:rsidR="00C75455" w:rsidRDefault="003E6B67">
      <w:pPr>
        <w:pStyle w:val="Zkladntext20"/>
        <w:shd w:val="clear" w:color="auto" w:fill="auto"/>
        <w:spacing w:line="250" w:lineRule="exact"/>
        <w:ind w:firstLine="0"/>
        <w:jc w:val="left"/>
      </w:pPr>
      <w:r>
        <w:t>Objednatel:</w:t>
      </w:r>
    </w:p>
    <w:p w:rsidR="00C75455" w:rsidRDefault="003E6B67" w:rsidP="007608AB">
      <w:pPr>
        <w:pStyle w:val="Nadpis30"/>
        <w:keepNext/>
        <w:keepLines/>
        <w:shd w:val="clear" w:color="auto" w:fill="auto"/>
        <w:spacing w:line="240" w:lineRule="exact"/>
        <w:jc w:val="center"/>
      </w:pPr>
      <w:bookmarkStart w:id="2" w:name="bookmark3"/>
      <w:r>
        <w:t>II.</w:t>
      </w:r>
      <w:bookmarkEnd w:id="2"/>
    </w:p>
    <w:p w:rsidR="00C75455" w:rsidRDefault="003E6B67" w:rsidP="007608AB">
      <w:pPr>
        <w:pStyle w:val="Zkladntext40"/>
        <w:shd w:val="clear" w:color="auto" w:fill="auto"/>
        <w:spacing w:line="240" w:lineRule="exact"/>
        <w:jc w:val="center"/>
      </w:pPr>
      <w:r>
        <w:t>Odchylky od kupní smlouvy</w:t>
      </w:r>
    </w:p>
    <w:p w:rsidR="007608AB" w:rsidRDefault="007608AB" w:rsidP="007608AB">
      <w:pPr>
        <w:pStyle w:val="Zkladntext40"/>
        <w:shd w:val="clear" w:color="auto" w:fill="auto"/>
        <w:spacing w:line="240" w:lineRule="exact"/>
        <w:jc w:val="center"/>
      </w:pPr>
    </w:p>
    <w:p w:rsidR="00C75455" w:rsidRDefault="003E6B67">
      <w:pPr>
        <w:pStyle w:val="Zkladntext20"/>
        <w:shd w:val="clear" w:color="auto" w:fill="auto"/>
        <w:spacing w:line="210" w:lineRule="exact"/>
        <w:ind w:firstLine="0"/>
        <w:jc w:val="left"/>
      </w:pPr>
      <w:r>
        <w:t>Na všechny konstrukční betony bude uplatněna sleva -15% z platného ceníku.</w:t>
      </w:r>
    </w:p>
    <w:p w:rsidR="00C75455" w:rsidRDefault="003E6B67">
      <w:pPr>
        <w:pStyle w:val="Zkladntext20"/>
        <w:shd w:val="clear" w:color="auto" w:fill="auto"/>
        <w:spacing w:line="210" w:lineRule="exact"/>
        <w:ind w:firstLine="0"/>
        <w:jc w:val="left"/>
      </w:pPr>
      <w:r>
        <w:t>Pod</w:t>
      </w:r>
      <w:r>
        <w:t>mínky dopravy autodomíchávačů a čerpání BS jsou stanoveny dle platného ceníku.</w:t>
      </w:r>
    </w:p>
    <w:p w:rsidR="00C75455" w:rsidRDefault="003E6B67">
      <w:pPr>
        <w:pStyle w:val="Zkladntext20"/>
        <w:shd w:val="clear" w:color="auto" w:fill="auto"/>
        <w:spacing w:line="254" w:lineRule="exact"/>
        <w:ind w:firstLine="0"/>
        <w:jc w:val="left"/>
      </w:pPr>
      <w:r>
        <w:t>Platební podmínky: platebním příkazem Splatnost činí 30 dní ode dne dodání zboží.</w:t>
      </w:r>
    </w:p>
    <w:p w:rsidR="007608AB" w:rsidRDefault="007608AB">
      <w:pPr>
        <w:pStyle w:val="Zkladntext20"/>
        <w:shd w:val="clear" w:color="auto" w:fill="auto"/>
        <w:spacing w:line="254" w:lineRule="exact"/>
        <w:ind w:firstLine="0"/>
        <w:jc w:val="left"/>
      </w:pPr>
    </w:p>
    <w:p w:rsidR="00C75455" w:rsidRDefault="003E6B67" w:rsidP="007608AB">
      <w:pPr>
        <w:pStyle w:val="Nadpis30"/>
        <w:keepNext/>
        <w:keepLines/>
        <w:shd w:val="clear" w:color="auto" w:fill="auto"/>
        <w:spacing w:line="240" w:lineRule="exact"/>
        <w:jc w:val="center"/>
      </w:pPr>
      <w:bookmarkStart w:id="3" w:name="bookmark4"/>
      <w:r>
        <w:t>III.</w:t>
      </w:r>
      <w:bookmarkEnd w:id="3"/>
    </w:p>
    <w:p w:rsidR="00C75455" w:rsidRDefault="003E6B67" w:rsidP="007608AB">
      <w:pPr>
        <w:pStyle w:val="Zkladntext40"/>
        <w:shd w:val="clear" w:color="auto" w:fill="auto"/>
        <w:spacing w:line="240" w:lineRule="exact"/>
        <w:jc w:val="center"/>
      </w:pPr>
      <w:r>
        <w:t>Ostatní ustanovení</w:t>
      </w:r>
    </w:p>
    <w:p w:rsidR="007608AB" w:rsidRDefault="007608AB" w:rsidP="007608AB">
      <w:pPr>
        <w:pStyle w:val="Zkladntext40"/>
        <w:shd w:val="clear" w:color="auto" w:fill="auto"/>
        <w:spacing w:line="240" w:lineRule="exact"/>
        <w:jc w:val="center"/>
      </w:pPr>
    </w:p>
    <w:p w:rsidR="007608AB" w:rsidRDefault="003E6B67">
      <w:pPr>
        <w:pStyle w:val="Zkladntext20"/>
        <w:shd w:val="clear" w:color="auto" w:fill="auto"/>
        <w:spacing w:line="259" w:lineRule="exact"/>
        <w:ind w:firstLine="0"/>
        <w:jc w:val="left"/>
      </w:pPr>
      <w:r>
        <w:t>Ostatní ustanovení kupní smlouvy zůstávají tímto</w:t>
      </w:r>
      <w:r>
        <w:t xml:space="preserve"> dodatkem nezměněna. </w:t>
      </w:r>
    </w:p>
    <w:p w:rsidR="00C75455" w:rsidRDefault="003E6B67">
      <w:pPr>
        <w:pStyle w:val="Zkladntext20"/>
        <w:shd w:val="clear" w:color="auto" w:fill="auto"/>
        <w:spacing w:line="259" w:lineRule="exact"/>
        <w:ind w:firstLine="0"/>
        <w:jc w:val="left"/>
        <w:sectPr w:rsidR="00C75455">
          <w:pgSz w:w="11909" w:h="16840"/>
          <w:pgMar w:top="864" w:right="1286" w:bottom="360" w:left="1099" w:header="0" w:footer="3" w:gutter="0"/>
          <w:cols w:space="720"/>
          <w:noEndnote/>
          <w:docGrid w:linePitch="360"/>
        </w:sectPr>
      </w:pPr>
      <w:r>
        <w:t>Tento dodatek je účinný do 28.02.2019.</w:t>
      </w:r>
    </w:p>
    <w:p w:rsidR="00C75455" w:rsidRDefault="00C75455">
      <w:pPr>
        <w:rPr>
          <w:sz w:val="2"/>
          <w:szCs w:val="2"/>
        </w:rPr>
      </w:pPr>
    </w:p>
    <w:p w:rsidR="007608AB" w:rsidRDefault="007608AB">
      <w:pPr>
        <w:pStyle w:val="Titulekobrzku0"/>
        <w:shd w:val="clear" w:color="auto" w:fill="auto"/>
        <w:spacing w:line="210" w:lineRule="exact"/>
      </w:pPr>
    </w:p>
    <w:p w:rsidR="007608AB" w:rsidRDefault="007608AB">
      <w:pPr>
        <w:pStyle w:val="Titulekobrzku0"/>
        <w:shd w:val="clear" w:color="auto" w:fill="auto"/>
        <w:spacing w:line="210" w:lineRule="exact"/>
      </w:pPr>
    </w:p>
    <w:p w:rsidR="007608AB" w:rsidRDefault="007608AB">
      <w:pPr>
        <w:pStyle w:val="Titulekobrzku0"/>
        <w:shd w:val="clear" w:color="auto" w:fill="auto"/>
        <w:spacing w:line="210" w:lineRule="exact"/>
      </w:pPr>
    </w:p>
    <w:p w:rsidR="007608AB" w:rsidRDefault="007608AB" w:rsidP="007608AB">
      <w:pPr>
        <w:pStyle w:val="Zkladntext20"/>
        <w:shd w:val="clear" w:color="auto" w:fill="auto"/>
        <w:spacing w:line="210" w:lineRule="exact"/>
        <w:ind w:firstLine="0"/>
        <w:jc w:val="left"/>
      </w:pPr>
      <w:r>
        <w:t>Ve Zlíně dne:01.03.2018</w:t>
      </w:r>
    </w:p>
    <w:p w:rsidR="007608AB" w:rsidRDefault="007608AB">
      <w:pPr>
        <w:pStyle w:val="Titulekobrzku0"/>
        <w:shd w:val="clear" w:color="auto" w:fill="auto"/>
        <w:spacing w:line="210" w:lineRule="exact"/>
      </w:pPr>
    </w:p>
    <w:p w:rsidR="007608AB" w:rsidRDefault="007608AB">
      <w:pPr>
        <w:pStyle w:val="Titulekobrzku0"/>
        <w:shd w:val="clear" w:color="auto" w:fill="auto"/>
        <w:spacing w:line="210" w:lineRule="exact"/>
      </w:pPr>
    </w:p>
    <w:p w:rsidR="007608AB" w:rsidRDefault="007608AB">
      <w:pPr>
        <w:pStyle w:val="Titulekobrzku0"/>
        <w:shd w:val="clear" w:color="auto" w:fill="auto"/>
        <w:spacing w:line="210" w:lineRule="exact"/>
      </w:pPr>
    </w:p>
    <w:p w:rsidR="007608AB" w:rsidRDefault="007608AB" w:rsidP="007608AB">
      <w:pPr>
        <w:pStyle w:val="Titulekobrzku0"/>
        <w:shd w:val="clear" w:color="auto" w:fill="auto"/>
        <w:tabs>
          <w:tab w:val="left" w:pos="5688"/>
        </w:tabs>
        <w:spacing w:line="210" w:lineRule="exact"/>
      </w:pPr>
      <w:r>
        <w:t>...................................................</w:t>
      </w:r>
      <w:r>
        <w:tab/>
        <w:t>..................................</w:t>
      </w:r>
      <w:bookmarkStart w:id="4" w:name="_GoBack"/>
      <w:bookmarkEnd w:id="4"/>
    </w:p>
    <w:p w:rsidR="007608AB" w:rsidRDefault="003E6B67" w:rsidP="007608AB">
      <w:pPr>
        <w:pStyle w:val="Zkladntext20"/>
        <w:shd w:val="clear" w:color="auto" w:fill="auto"/>
        <w:spacing w:line="210" w:lineRule="exact"/>
        <w:ind w:left="360" w:hanging="360"/>
        <w:jc w:val="left"/>
      </w:pPr>
      <w:r>
        <w:t>Padrta Lubomír, Tkáči Daniel</w:t>
      </w:r>
      <w:r w:rsidR="007608AB">
        <w:tab/>
      </w:r>
      <w:r w:rsidR="007608AB">
        <w:tab/>
      </w:r>
      <w:r w:rsidR="007608AB">
        <w:tab/>
      </w:r>
      <w:r w:rsidR="007608AB">
        <w:tab/>
      </w:r>
      <w:r w:rsidR="007608AB">
        <w:tab/>
      </w:r>
      <w:r w:rsidR="007608AB">
        <w:t>Ing. Hanačík Michal</w:t>
      </w:r>
    </w:p>
    <w:p w:rsidR="007608AB" w:rsidRDefault="007608AB" w:rsidP="007608AB">
      <w:pPr>
        <w:pStyle w:val="Titulekobrzku0"/>
        <w:shd w:val="clear" w:color="auto" w:fill="auto"/>
        <w:spacing w:line="250" w:lineRule="exact"/>
      </w:pPr>
      <w:r>
        <w:t xml:space="preserve">Jednatelé společnosti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jednatel společnosti</w:t>
      </w:r>
    </w:p>
    <w:p w:rsidR="007608AB" w:rsidRDefault="007608AB" w:rsidP="007608AB">
      <w:pPr>
        <w:pStyle w:val="Zkladntext20"/>
        <w:shd w:val="clear" w:color="auto" w:fill="auto"/>
        <w:spacing w:line="210" w:lineRule="exact"/>
        <w:ind w:firstLine="0"/>
        <w:jc w:val="left"/>
        <w:sectPr w:rsidR="007608AB">
          <w:type w:val="continuous"/>
          <w:pgSz w:w="11909" w:h="16840"/>
          <w:pgMar w:top="864" w:right="1440" w:bottom="1430" w:left="1176" w:header="0" w:footer="3" w:gutter="0"/>
          <w:cols w:space="720"/>
          <w:noEndnote/>
          <w:docGrid w:linePitch="360"/>
        </w:sectPr>
      </w:pPr>
      <w:r>
        <w:t>TAŠ-STAPPA beton, spol. s r.o.</w:t>
      </w:r>
      <w:r>
        <w:tab/>
      </w:r>
      <w:r>
        <w:tab/>
      </w:r>
      <w:r>
        <w:tab/>
      </w:r>
      <w:r>
        <w:tab/>
      </w:r>
      <w:r>
        <w:tab/>
      </w:r>
      <w:r>
        <w:t>Správa a údržba silnic Zlínska, s.r.o. jménem prodávajícího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jménem kupujícího</w:t>
      </w:r>
    </w:p>
    <w:p w:rsidR="00C75455" w:rsidRDefault="00C75455">
      <w:pPr>
        <w:pStyle w:val="Titulekobrzku0"/>
        <w:shd w:val="clear" w:color="auto" w:fill="auto"/>
        <w:spacing w:line="210" w:lineRule="exact"/>
      </w:pPr>
    </w:p>
    <w:p w:rsidR="00C75455" w:rsidRDefault="00C75455">
      <w:pPr>
        <w:rPr>
          <w:sz w:val="2"/>
          <w:szCs w:val="2"/>
        </w:rPr>
      </w:pPr>
    </w:p>
    <w:p w:rsidR="00C75455" w:rsidRDefault="00C75455">
      <w:pPr>
        <w:rPr>
          <w:sz w:val="2"/>
          <w:szCs w:val="2"/>
        </w:rPr>
      </w:pPr>
    </w:p>
    <w:p w:rsidR="007608AB" w:rsidRDefault="007608AB">
      <w:pPr>
        <w:pStyle w:val="Titulekobrzku0"/>
        <w:shd w:val="clear" w:color="auto" w:fill="auto"/>
        <w:spacing w:line="210" w:lineRule="exact"/>
      </w:pPr>
    </w:p>
    <w:p w:rsidR="007608AB" w:rsidRDefault="007608AB">
      <w:pPr>
        <w:pStyle w:val="Titulekobrzku0"/>
        <w:shd w:val="clear" w:color="auto" w:fill="auto"/>
        <w:spacing w:line="210" w:lineRule="exact"/>
      </w:pPr>
    </w:p>
    <w:p w:rsidR="00C75455" w:rsidRDefault="00C75455">
      <w:pPr>
        <w:rPr>
          <w:sz w:val="2"/>
          <w:szCs w:val="2"/>
        </w:rPr>
      </w:pPr>
    </w:p>
    <w:p w:rsidR="00C75455" w:rsidRDefault="00C75455">
      <w:pPr>
        <w:rPr>
          <w:sz w:val="2"/>
          <w:szCs w:val="2"/>
        </w:rPr>
      </w:pPr>
    </w:p>
    <w:sectPr w:rsidR="00C75455">
      <w:type w:val="continuous"/>
      <w:pgSz w:w="11909" w:h="16840"/>
      <w:pgMar w:top="849" w:right="360" w:bottom="360" w:left="10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B67" w:rsidRDefault="003E6B67">
      <w:r>
        <w:separator/>
      </w:r>
    </w:p>
  </w:endnote>
  <w:endnote w:type="continuationSeparator" w:id="0">
    <w:p w:rsidR="003E6B67" w:rsidRDefault="003E6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B67" w:rsidRDefault="003E6B67"/>
  </w:footnote>
  <w:footnote w:type="continuationSeparator" w:id="0">
    <w:p w:rsidR="003E6B67" w:rsidRDefault="003E6B6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55"/>
    <w:rsid w:val="003E6B67"/>
    <w:rsid w:val="007608AB"/>
    <w:rsid w:val="00C75455"/>
    <w:rsid w:val="00DE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0C96"/>
  <w15:docId w15:val="{69852866-ED8C-4F7C-8FB2-8E9DEF01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2">
    <w:name w:val="Titulek obrázku (2)_"/>
    <w:basedOn w:val="Standardnpsmoodstavce"/>
    <w:link w:val="Titulekobrzk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115ptNetunKurzvadkovn-1pt">
    <w:name w:val="Nadpis #2 + 11;5 pt;Ne tučné;Kurzíva;Řádkování -1 pt"/>
    <w:basedOn w:val="Nadpis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itulekobrzku3">
    <w:name w:val="Titulek obrázku (3)_"/>
    <w:basedOn w:val="Standardnpsmoodstavce"/>
    <w:link w:val="Titulekobrzku30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pacing w:val="40"/>
      <w:sz w:val="24"/>
      <w:szCs w:val="24"/>
      <w:u w:val="none"/>
    </w:rPr>
  </w:style>
  <w:style w:type="character" w:customStyle="1" w:styleId="Titulekobrzku31">
    <w:name w:val="Titulek obrázku (3)"/>
    <w:basedOn w:val="Titulekobrzku3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4">
    <w:name w:val="Titulek obrázku (4)_"/>
    <w:basedOn w:val="Standardnpsmoodstavce"/>
    <w:link w:val="Titulekobrzku40"/>
    <w:rPr>
      <w:rFonts w:ascii="Corbel" w:eastAsia="Corbel" w:hAnsi="Corbel" w:cs="Corbel"/>
      <w:b/>
      <w:bCs/>
      <w:i/>
      <w:iCs/>
      <w:smallCaps w:val="0"/>
      <w:strike w:val="0"/>
      <w:spacing w:val="-20"/>
      <w:sz w:val="19"/>
      <w:szCs w:val="19"/>
      <w:u w:val="none"/>
    </w:rPr>
  </w:style>
  <w:style w:type="character" w:customStyle="1" w:styleId="Titulekobrzku41">
    <w:name w:val="Titulek obrázku (4)"/>
    <w:basedOn w:val="Titulekobrzku4"/>
    <w:rPr>
      <w:rFonts w:ascii="Corbel" w:eastAsia="Corbel" w:hAnsi="Corbel" w:cs="Corbel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42">
    <w:name w:val="Titulek obrázku (4)"/>
    <w:basedOn w:val="Titulekobrzku4"/>
    <w:rPr>
      <w:rFonts w:ascii="Corbel" w:eastAsia="Corbel" w:hAnsi="Corbel" w:cs="Corbel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5">
    <w:name w:val="Titulek obrázku (5)_"/>
    <w:basedOn w:val="Standardnpsmoodstavce"/>
    <w:link w:val="Titulekobrzku50"/>
    <w:rPr>
      <w:rFonts w:ascii="Arial" w:eastAsia="Arial" w:hAnsi="Arial" w:cs="Arial"/>
      <w:b/>
      <w:bCs/>
      <w:i/>
      <w:iCs/>
      <w:smallCaps w:val="0"/>
      <w:strike w:val="0"/>
      <w:spacing w:val="-10"/>
      <w:sz w:val="16"/>
      <w:szCs w:val="16"/>
      <w:u w:val="none"/>
    </w:rPr>
  </w:style>
  <w:style w:type="character" w:customStyle="1" w:styleId="Titulekobrzku51">
    <w:name w:val="Titulek obrázku (5)"/>
    <w:basedOn w:val="Titulekobrzku5"/>
    <w:rPr>
      <w:rFonts w:ascii="Arial" w:eastAsia="Arial" w:hAnsi="Arial" w:cs="Arial"/>
      <w:b/>
      <w:bCs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52">
    <w:name w:val="Titulek obrázku (5)"/>
    <w:basedOn w:val="Titulekobrzku5"/>
    <w:rPr>
      <w:rFonts w:ascii="Arial" w:eastAsia="Arial" w:hAnsi="Arial" w:cs="Arial"/>
      <w:b/>
      <w:bCs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40"/>
      <w:sz w:val="28"/>
      <w:szCs w:val="28"/>
      <w:u w:val="none"/>
    </w:rPr>
  </w:style>
  <w:style w:type="character" w:customStyle="1" w:styleId="Zkladntext51">
    <w:name w:val="Základní text (5)"/>
    <w:basedOn w:val="Zkladntext5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lang w:val="cs-CZ" w:eastAsia="cs-CZ" w:bidi="cs-CZ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312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ind w:hanging="9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59" w:lineRule="exact"/>
      <w:outlineLvl w:val="0"/>
    </w:pPr>
    <w:rPr>
      <w:rFonts w:ascii="Bookman Old Style" w:eastAsia="Bookman Old Style" w:hAnsi="Bookman Old Style" w:cs="Bookman Old Style"/>
      <w:b/>
      <w:bCs/>
      <w:spacing w:val="-10"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0" w:lineRule="atLeast"/>
      <w:jc w:val="center"/>
    </w:pPr>
    <w:rPr>
      <w:rFonts w:ascii="FrankRuehl" w:eastAsia="FrankRuehl" w:hAnsi="FrankRuehl" w:cs="FrankRuehl"/>
      <w:spacing w:val="4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itulekobrzku40">
    <w:name w:val="Titulek obrázku (4)"/>
    <w:basedOn w:val="Normln"/>
    <w:link w:val="Titulekobrzku4"/>
    <w:pPr>
      <w:shd w:val="clear" w:color="auto" w:fill="FFFFFF"/>
      <w:spacing w:line="163" w:lineRule="exact"/>
      <w:jc w:val="center"/>
    </w:pPr>
    <w:rPr>
      <w:rFonts w:ascii="Corbel" w:eastAsia="Corbel" w:hAnsi="Corbel" w:cs="Corbel"/>
      <w:b/>
      <w:bCs/>
      <w:i/>
      <w:iCs/>
      <w:spacing w:val="-20"/>
      <w:sz w:val="19"/>
      <w:szCs w:val="19"/>
    </w:rPr>
  </w:style>
  <w:style w:type="paragraph" w:customStyle="1" w:styleId="Titulekobrzku50">
    <w:name w:val="Titulek obrázku (5)"/>
    <w:basedOn w:val="Normln"/>
    <w:link w:val="Titulekobrzku5"/>
    <w:pPr>
      <w:shd w:val="clear" w:color="auto" w:fill="FFFFFF"/>
      <w:spacing w:line="178" w:lineRule="exact"/>
      <w:jc w:val="center"/>
    </w:pPr>
    <w:rPr>
      <w:rFonts w:ascii="Arial" w:eastAsia="Arial" w:hAnsi="Arial" w:cs="Arial"/>
      <w:b/>
      <w:bCs/>
      <w:i/>
      <w:iCs/>
      <w:spacing w:val="-10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Consolas" w:eastAsia="Consolas" w:hAnsi="Consolas" w:cs="Consolas"/>
      <w:spacing w:val="-4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KM_C258-20180319151142</vt:lpstr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KM_C258-20180319151142</dc:title>
  <dc:subject/>
  <dc:creator>Petra Kalová</dc:creator>
  <cp:keywords/>
  <cp:lastModifiedBy>Sekretariat</cp:lastModifiedBy>
  <cp:revision>2</cp:revision>
  <dcterms:created xsi:type="dcterms:W3CDTF">2018-03-20T06:27:00Z</dcterms:created>
  <dcterms:modified xsi:type="dcterms:W3CDTF">2018-03-20T06:33:00Z</dcterms:modified>
</cp:coreProperties>
</file>