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Vladimír Maryška, ředitel Krajského pozemkového úřadu pro Kraj Vysočina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Fritzova 4, 586 01 Jihlava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 CZ01312774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1001931818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705EA2" w:rsidRDefault="00746C63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Obec Věžnice</w:t>
      </w:r>
    </w:p>
    <w:p w:rsidR="001F0231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sídlo Věžnice 9, Věžnice u Havlíčkova Brodu, PSČ 582 52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IČO 002 68 461, 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zast. starosta Málek Josef Ing., bytem </w:t>
      </w:r>
      <w:r w:rsidR="003A0F39">
        <w:rPr>
          <w:rFonts w:ascii="Arial" w:hAnsi="Arial" w:cs="Arial"/>
          <w:color w:val="000000"/>
          <w:sz w:val="22"/>
          <w:szCs w:val="22"/>
        </w:rPr>
        <w:t>XXXXXX</w:t>
      </w:r>
      <w:r w:rsidRPr="00BB196A">
        <w:rPr>
          <w:rFonts w:ascii="Arial" w:hAnsi="Arial" w:cs="Arial"/>
          <w:color w:val="000000"/>
          <w:sz w:val="22"/>
          <w:szCs w:val="22"/>
        </w:rPr>
        <w:t>,</w:t>
      </w:r>
      <w:r w:rsidR="003A0F39">
        <w:rPr>
          <w:rFonts w:ascii="Arial" w:hAnsi="Arial" w:cs="Arial"/>
          <w:color w:val="000000"/>
          <w:sz w:val="22"/>
          <w:szCs w:val="22"/>
        </w:rPr>
        <w:t xml:space="preserve"> Věžnice,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PSČ 582 52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1001931818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Vysočinu se sídlem v Jihlavě, Katastrální pracoviště Havlíčkův Brod na LV 10 002: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pozemkové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Věžnice</w:t>
      </w:r>
      <w:r w:rsidRPr="00BB196A">
        <w:rPr>
          <w:rFonts w:ascii="Arial" w:hAnsi="Arial" w:cs="Arial"/>
          <w:sz w:val="18"/>
          <w:szCs w:val="18"/>
        </w:rPr>
        <w:tab/>
        <w:t>Horní Věžnice</w:t>
      </w:r>
      <w:r w:rsidRPr="00BB196A">
        <w:rPr>
          <w:rFonts w:ascii="Arial" w:hAnsi="Arial" w:cs="Arial"/>
          <w:sz w:val="18"/>
          <w:szCs w:val="18"/>
        </w:rPr>
        <w:tab/>
        <w:t>171/4</w:t>
      </w:r>
      <w:r w:rsidRPr="00BB196A">
        <w:rPr>
          <w:rFonts w:ascii="Arial" w:hAnsi="Arial" w:cs="Arial"/>
          <w:sz w:val="18"/>
          <w:szCs w:val="18"/>
        </w:rPr>
        <w:tab/>
        <w:t>trvalý travní porost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05EA2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705EA2">
        <w:rPr>
          <w:rFonts w:ascii="Arial" w:hAnsi="Arial" w:cs="Arial"/>
          <w:sz w:val="22"/>
          <w:szCs w:val="22"/>
        </w:rPr>
        <w:t xml:space="preserve">§10 odst. 5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05EA2" w:rsidRPr="00BB196A" w:rsidRDefault="00705EA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Prodávající touto smlouvou prodává kupujícímu pozemek specifikovaný v čl. I. této smlouvy a ten jej, ve stavu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Horní Věžnice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171/4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89 820,00 Kč</w:t>
            </w:r>
          </w:p>
        </w:tc>
      </w:tr>
    </w:tbl>
    <w:p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89 820,00 Kč</w:t>
            </w:r>
          </w:p>
        </w:tc>
      </w:tr>
    </w:tbl>
    <w:p w:rsidR="001873DB" w:rsidRPr="0080603D" w:rsidRDefault="00705EA2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1873DB" w:rsidRPr="0080603D">
        <w:rPr>
          <w:rFonts w:ascii="Arial" w:hAnsi="Arial" w:cs="Arial"/>
          <w:sz w:val="22"/>
          <w:szCs w:val="22"/>
        </w:rPr>
        <w:t>2) Kupní cenu uhradil kupující prodávajícímu před podpisem této smlouvy.</w:t>
      </w:r>
    </w:p>
    <w:p w:rsidR="00E74C5B" w:rsidRDefault="00E74C5B">
      <w:pPr>
        <w:widowControl/>
        <w:tabs>
          <w:tab w:val="left" w:pos="426"/>
        </w:tabs>
      </w:pPr>
    </w:p>
    <w:p w:rsidR="00705EA2" w:rsidRDefault="00705EA2">
      <w:pPr>
        <w:widowControl/>
        <w:tabs>
          <w:tab w:val="left" w:pos="426"/>
        </w:tabs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 Užívací vztah k prodávanému pozemku je řešen nájemní smlouvou č. 20N17/18, kterou se Státním pozemkovým úřadem uzavřel kupující, jakožto nájemce. </w:t>
      </w:r>
    </w:p>
    <w:p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05EA2" w:rsidRPr="00BB196A" w:rsidRDefault="00705EA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3) </w:t>
      </w:r>
      <w:r w:rsidR="00371381" w:rsidRPr="00BB196A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05EA2" w:rsidRPr="00BB196A" w:rsidRDefault="00705EA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 a ostatní jsou určeny pro prodávajícího.</w:t>
      </w:r>
    </w:p>
    <w:p w:rsidR="009A641A" w:rsidRDefault="009A641A" w:rsidP="009A641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705EA2" w:rsidRDefault="00705EA2" w:rsidP="009A641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F24B49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705EA2">
        <w:rPr>
          <w:rFonts w:ascii="Arial" w:hAnsi="Arial" w:cs="Arial"/>
          <w:sz w:val="22"/>
          <w:szCs w:val="22"/>
        </w:rPr>
        <w:t xml:space="preserve">§10 odst. 5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  <w:r w:rsidR="00705EA2">
        <w:rPr>
          <w:rFonts w:ascii="Arial" w:hAnsi="Arial" w:cs="Arial"/>
          <w:sz w:val="22"/>
          <w:szCs w:val="22"/>
        </w:rPr>
        <w:t>.</w:t>
      </w:r>
      <w:r w:rsidR="00F24B49" w:rsidRPr="00BB196A">
        <w:rPr>
          <w:rFonts w:ascii="Arial" w:hAnsi="Arial" w:cs="Arial"/>
          <w:sz w:val="22"/>
          <w:szCs w:val="22"/>
        </w:rPr>
        <w:t xml:space="preserve"> </w:t>
      </w:r>
    </w:p>
    <w:p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:rsidR="00746C63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705EA2" w:rsidRDefault="00705EA2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05EA2" w:rsidRPr="00BB196A" w:rsidRDefault="00705EA2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05EA2" w:rsidRPr="00BB196A" w:rsidRDefault="00705EA2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Jihlavě dne</w:t>
      </w:r>
      <w:r w:rsidR="001F0231">
        <w:rPr>
          <w:rFonts w:ascii="Arial" w:hAnsi="Arial" w:cs="Arial"/>
          <w:sz w:val="22"/>
          <w:szCs w:val="22"/>
        </w:rPr>
        <w:t xml:space="preserve"> 16. 3. 2018</w:t>
      </w:r>
      <w:r w:rsidRPr="00BB196A">
        <w:rPr>
          <w:rFonts w:ascii="Arial" w:hAnsi="Arial" w:cs="Arial"/>
          <w:sz w:val="22"/>
          <w:szCs w:val="22"/>
        </w:rPr>
        <w:tab/>
        <w:t>V</w:t>
      </w:r>
      <w:r w:rsidR="003A0F39">
        <w:rPr>
          <w:rFonts w:ascii="Arial" w:hAnsi="Arial" w:cs="Arial"/>
          <w:sz w:val="22"/>
          <w:szCs w:val="22"/>
        </w:rPr>
        <w:t xml:space="preserve"> Jihlavě dne 16. 3. </w:t>
      </w:r>
      <w:bookmarkStart w:id="0" w:name="_GoBack"/>
      <w:bookmarkEnd w:id="0"/>
      <w:r w:rsidR="003A0F39">
        <w:rPr>
          <w:rFonts w:ascii="Arial" w:hAnsi="Arial" w:cs="Arial"/>
          <w:sz w:val="22"/>
          <w:szCs w:val="22"/>
        </w:rPr>
        <w:t>2018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05EA2" w:rsidRDefault="00705EA2">
      <w:pPr>
        <w:widowControl/>
        <w:jc w:val="both"/>
        <w:rPr>
          <w:rFonts w:ascii="Arial" w:hAnsi="Arial" w:cs="Arial"/>
          <w:sz w:val="22"/>
          <w:szCs w:val="22"/>
        </w:rPr>
      </w:pPr>
    </w:p>
    <w:p w:rsidR="00705EA2" w:rsidRDefault="00705EA2">
      <w:pPr>
        <w:widowControl/>
        <w:jc w:val="both"/>
        <w:rPr>
          <w:rFonts w:ascii="Arial" w:hAnsi="Arial" w:cs="Arial"/>
          <w:sz w:val="22"/>
          <w:szCs w:val="22"/>
        </w:rPr>
      </w:pPr>
    </w:p>
    <w:p w:rsidR="00705EA2" w:rsidRPr="00BB196A" w:rsidRDefault="00705EA2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="00705EA2">
        <w:rPr>
          <w:rFonts w:ascii="Arial" w:hAnsi="Arial" w:cs="Arial"/>
          <w:sz w:val="22"/>
          <w:szCs w:val="22"/>
        </w:rPr>
        <w:t>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  <w:r w:rsidR="00705EA2">
        <w:rPr>
          <w:rFonts w:ascii="Arial" w:hAnsi="Arial" w:cs="Arial"/>
          <w:sz w:val="22"/>
          <w:szCs w:val="22"/>
        </w:rPr>
        <w:t>....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Obec Věžnice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  <w:t>zast. starosta Málek Josef Ing.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Kraj Vysočina</w:t>
      </w:r>
      <w:r w:rsidRPr="00BB196A">
        <w:rPr>
          <w:rFonts w:ascii="Arial" w:hAnsi="Arial" w:cs="Arial"/>
          <w:sz w:val="22"/>
          <w:szCs w:val="22"/>
        </w:rPr>
        <w:tab/>
        <w:t>kupující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Vladimír Maryška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46C63" w:rsidRDefault="00746C63">
      <w:pPr>
        <w:widowControl/>
        <w:rPr>
          <w:rFonts w:ascii="Arial" w:hAnsi="Arial" w:cs="Arial"/>
          <w:sz w:val="22"/>
          <w:szCs w:val="22"/>
        </w:rPr>
      </w:pPr>
    </w:p>
    <w:p w:rsidR="00705EA2" w:rsidRDefault="00705EA2">
      <w:pPr>
        <w:widowControl/>
        <w:rPr>
          <w:rFonts w:ascii="Arial" w:hAnsi="Arial" w:cs="Arial"/>
          <w:sz w:val="22"/>
          <w:szCs w:val="22"/>
        </w:rPr>
      </w:pPr>
    </w:p>
    <w:p w:rsidR="00705EA2" w:rsidRDefault="00705EA2">
      <w:pPr>
        <w:widowControl/>
        <w:rPr>
          <w:rFonts w:ascii="Arial" w:hAnsi="Arial" w:cs="Arial"/>
          <w:sz w:val="22"/>
          <w:szCs w:val="22"/>
        </w:rPr>
      </w:pPr>
    </w:p>
    <w:p w:rsidR="00705EA2" w:rsidRPr="00BB196A" w:rsidRDefault="00705EA2">
      <w:pPr>
        <w:widowControl/>
        <w:rPr>
          <w:rFonts w:ascii="Arial" w:hAnsi="Arial" w:cs="Arial"/>
          <w:sz w:val="22"/>
          <w:szCs w:val="22"/>
        </w:rPr>
      </w:pPr>
    </w:p>
    <w:p w:rsidR="00705EA2" w:rsidRDefault="00705EA2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1000518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05EA2" w:rsidRDefault="00705EA2" w:rsidP="004C0CB6">
      <w:pPr>
        <w:widowControl/>
        <w:rPr>
          <w:rFonts w:ascii="Arial" w:hAnsi="Arial" w:cs="Arial"/>
          <w:sz w:val="22"/>
          <w:szCs w:val="22"/>
        </w:rPr>
      </w:pPr>
    </w:p>
    <w:p w:rsidR="00705EA2" w:rsidRDefault="00705EA2" w:rsidP="004C0CB6">
      <w:pPr>
        <w:widowControl/>
        <w:rPr>
          <w:rFonts w:ascii="Arial" w:hAnsi="Arial" w:cs="Arial"/>
          <w:sz w:val="22"/>
          <w:szCs w:val="22"/>
        </w:rPr>
      </w:pP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Alena Procházková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705EA2" w:rsidRDefault="00705EA2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705EA2" w:rsidRDefault="00705EA2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705EA2" w:rsidRDefault="00705EA2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Miroslava Jelínková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  <w:r w:rsidR="00705EA2">
        <w:rPr>
          <w:rFonts w:ascii="Arial" w:hAnsi="Arial" w:cs="Arial"/>
          <w:sz w:val="22"/>
          <w:szCs w:val="22"/>
        </w:rPr>
        <w:t>.......................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705EA2" w:rsidRDefault="00705EA2" w:rsidP="00412D61">
      <w:pPr>
        <w:jc w:val="both"/>
        <w:rPr>
          <w:rFonts w:ascii="Arial" w:hAnsi="Arial" w:cs="Arial"/>
          <w:sz w:val="22"/>
          <w:szCs w:val="22"/>
        </w:rPr>
      </w:pPr>
    </w:p>
    <w:p w:rsidR="00705EA2" w:rsidRDefault="00705EA2" w:rsidP="00412D61">
      <w:pPr>
        <w:jc w:val="both"/>
        <w:rPr>
          <w:rFonts w:ascii="Arial" w:hAnsi="Arial" w:cs="Arial"/>
          <w:sz w:val="22"/>
          <w:szCs w:val="22"/>
        </w:rPr>
      </w:pPr>
    </w:p>
    <w:p w:rsidR="00705EA2" w:rsidRDefault="00705EA2" w:rsidP="00412D61">
      <w:pPr>
        <w:jc w:val="both"/>
        <w:rPr>
          <w:rFonts w:ascii="Arial" w:hAnsi="Arial" w:cs="Arial"/>
          <w:sz w:val="22"/>
          <w:szCs w:val="22"/>
        </w:rPr>
      </w:pPr>
    </w:p>
    <w:p w:rsidR="00705EA2" w:rsidRDefault="00705EA2" w:rsidP="00412D61">
      <w:pPr>
        <w:jc w:val="both"/>
        <w:rPr>
          <w:rFonts w:ascii="Arial" w:hAnsi="Arial" w:cs="Arial"/>
          <w:sz w:val="22"/>
          <w:szCs w:val="22"/>
        </w:rPr>
      </w:pPr>
    </w:p>
    <w:p w:rsidR="00705EA2" w:rsidRDefault="00705EA2" w:rsidP="00412D61">
      <w:pPr>
        <w:jc w:val="both"/>
        <w:rPr>
          <w:rFonts w:ascii="Arial" w:hAnsi="Arial" w:cs="Arial"/>
          <w:sz w:val="22"/>
          <w:szCs w:val="22"/>
        </w:rPr>
      </w:pPr>
    </w:p>
    <w:p w:rsidR="00705EA2" w:rsidRDefault="00705EA2" w:rsidP="00412D61">
      <w:pPr>
        <w:jc w:val="both"/>
        <w:rPr>
          <w:rFonts w:ascii="Arial" w:hAnsi="Arial" w:cs="Arial"/>
          <w:sz w:val="22"/>
          <w:szCs w:val="22"/>
        </w:rPr>
      </w:pPr>
    </w:p>
    <w:p w:rsidR="00705EA2" w:rsidRDefault="00705EA2" w:rsidP="00412D61">
      <w:pPr>
        <w:jc w:val="both"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</w:t>
      </w:r>
      <w:r w:rsidR="001F0231">
        <w:rPr>
          <w:rFonts w:ascii="Arial" w:hAnsi="Arial" w:cs="Arial"/>
          <w:sz w:val="22"/>
          <w:szCs w:val="22"/>
        </w:rPr>
        <w:t>Jihlavě</w:t>
      </w:r>
      <w:r w:rsidR="001F0231">
        <w:rPr>
          <w:rFonts w:ascii="Arial" w:hAnsi="Arial" w:cs="Arial"/>
          <w:sz w:val="22"/>
          <w:szCs w:val="22"/>
        </w:rPr>
        <w:tab/>
      </w:r>
      <w:r w:rsidR="001F0231">
        <w:rPr>
          <w:rFonts w:ascii="Arial" w:hAnsi="Arial" w:cs="Arial"/>
          <w:sz w:val="22"/>
          <w:szCs w:val="22"/>
        </w:rPr>
        <w:tab/>
      </w:r>
      <w:r w:rsidR="001F0231">
        <w:rPr>
          <w:rFonts w:ascii="Arial" w:hAnsi="Arial" w:cs="Arial"/>
          <w:sz w:val="22"/>
          <w:szCs w:val="22"/>
        </w:rPr>
        <w:tab/>
        <w:t xml:space="preserve">         </w:t>
      </w:r>
      <w:r w:rsidRPr="00BB196A">
        <w:rPr>
          <w:rFonts w:ascii="Arial" w:hAnsi="Arial" w:cs="Arial"/>
          <w:sz w:val="22"/>
          <w:szCs w:val="22"/>
        </w:rPr>
        <w:t>……………………………….</w:t>
      </w:r>
    </w:p>
    <w:p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otisk úředního razítka</w:t>
      </w:r>
    </w:p>
    <w:p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+ podpis odpovědného</w:t>
      </w:r>
    </w:p>
    <w:p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8B3" w:rsidRDefault="008458B3">
      <w:r>
        <w:separator/>
      </w:r>
    </w:p>
  </w:endnote>
  <w:endnote w:type="continuationSeparator" w:id="0">
    <w:p w:rsidR="008458B3" w:rsidRDefault="0084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EA2" w:rsidRDefault="00705EA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A0F39">
      <w:rPr>
        <w:noProof/>
      </w:rPr>
      <w:t>4</w:t>
    </w:r>
    <w:r>
      <w:fldChar w:fldCharType="end"/>
    </w:r>
  </w:p>
  <w:p w:rsidR="00705EA2" w:rsidRDefault="00705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8B3" w:rsidRDefault="008458B3">
      <w:r>
        <w:separator/>
      </w:r>
    </w:p>
  </w:footnote>
  <w:footnote w:type="continuationSeparator" w:id="0">
    <w:p w:rsidR="008458B3" w:rsidRDefault="00845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C63"/>
    <w:rsid w:val="0005201B"/>
    <w:rsid w:val="000819CE"/>
    <w:rsid w:val="000A2586"/>
    <w:rsid w:val="000F3560"/>
    <w:rsid w:val="00105791"/>
    <w:rsid w:val="00110AFC"/>
    <w:rsid w:val="0011459A"/>
    <w:rsid w:val="0015746A"/>
    <w:rsid w:val="001873DB"/>
    <w:rsid w:val="001D0844"/>
    <w:rsid w:val="001F0231"/>
    <w:rsid w:val="002055A2"/>
    <w:rsid w:val="00253C58"/>
    <w:rsid w:val="00271965"/>
    <w:rsid w:val="00273143"/>
    <w:rsid w:val="002750DE"/>
    <w:rsid w:val="00371381"/>
    <w:rsid w:val="00391669"/>
    <w:rsid w:val="003A0F39"/>
    <w:rsid w:val="00412D61"/>
    <w:rsid w:val="0043604A"/>
    <w:rsid w:val="004C0CB6"/>
    <w:rsid w:val="004D056F"/>
    <w:rsid w:val="00521DC2"/>
    <w:rsid w:val="0056566C"/>
    <w:rsid w:val="00572AE4"/>
    <w:rsid w:val="005F01A4"/>
    <w:rsid w:val="00625710"/>
    <w:rsid w:val="0063253B"/>
    <w:rsid w:val="00694205"/>
    <w:rsid w:val="006A1DC3"/>
    <w:rsid w:val="0070116E"/>
    <w:rsid w:val="00705EA2"/>
    <w:rsid w:val="00724A2B"/>
    <w:rsid w:val="00746C63"/>
    <w:rsid w:val="00775F21"/>
    <w:rsid w:val="007B3D5D"/>
    <w:rsid w:val="007E3A0A"/>
    <w:rsid w:val="0080603D"/>
    <w:rsid w:val="00806FD6"/>
    <w:rsid w:val="00811E34"/>
    <w:rsid w:val="00831AF0"/>
    <w:rsid w:val="008458B3"/>
    <w:rsid w:val="00856366"/>
    <w:rsid w:val="00881E28"/>
    <w:rsid w:val="008E67C2"/>
    <w:rsid w:val="00944C26"/>
    <w:rsid w:val="0098093E"/>
    <w:rsid w:val="009A641A"/>
    <w:rsid w:val="00A31C3B"/>
    <w:rsid w:val="00A41998"/>
    <w:rsid w:val="00A723F9"/>
    <w:rsid w:val="00A807B7"/>
    <w:rsid w:val="00A92B9F"/>
    <w:rsid w:val="00AA7DF3"/>
    <w:rsid w:val="00AB397A"/>
    <w:rsid w:val="00B56780"/>
    <w:rsid w:val="00B66515"/>
    <w:rsid w:val="00BB196A"/>
    <w:rsid w:val="00C70A46"/>
    <w:rsid w:val="00C9419D"/>
    <w:rsid w:val="00CB4222"/>
    <w:rsid w:val="00CF17FD"/>
    <w:rsid w:val="00CF7B8B"/>
    <w:rsid w:val="00D04691"/>
    <w:rsid w:val="00DB23D0"/>
    <w:rsid w:val="00E74C5B"/>
    <w:rsid w:val="00EC3E05"/>
    <w:rsid w:val="00F24B49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3085F"/>
  <w14:defaultImageDpi w14:val="0"/>
  <w15:docId w15:val="{5319E6B0-6BE0-41BC-8CEC-6F37FD72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705E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705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3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950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Miroslava Ing.</dc:creator>
  <cp:keywords/>
  <dc:description/>
  <cp:lastModifiedBy>Jelínková Miroslava Ing.</cp:lastModifiedBy>
  <cp:revision>4</cp:revision>
  <cp:lastPrinted>2018-03-16T08:11:00Z</cp:lastPrinted>
  <dcterms:created xsi:type="dcterms:W3CDTF">2018-03-19T14:58:00Z</dcterms:created>
  <dcterms:modified xsi:type="dcterms:W3CDTF">2018-03-19T15:03:00Z</dcterms:modified>
</cp:coreProperties>
</file>