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32BD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8C70C4" w:rsidRDefault="008C70C4" w:rsidP="00D7357B">
      <w:pPr>
        <w:rPr>
          <w:rFonts w:cs="Arial"/>
          <w:b/>
          <w:sz w:val="32"/>
        </w:rPr>
      </w:pPr>
      <w:bookmarkStart w:id="0" w:name="Priloha_1"/>
      <w:bookmarkEnd w:id="0"/>
      <w:r>
        <w:rPr>
          <w:rFonts w:cs="Arial"/>
          <w:b/>
          <w:sz w:val="32"/>
        </w:rPr>
        <w:t xml:space="preserve">Dodatek č. </w:t>
      </w:r>
      <w:r w:rsidR="00632BDA">
        <w:rPr>
          <w:rFonts w:cs="Arial"/>
          <w:b/>
          <w:sz w:val="32"/>
        </w:rPr>
        <w:t>1</w:t>
      </w:r>
    </w:p>
    <w:p w:rsidR="00D7357B" w:rsidRPr="006368D9" w:rsidRDefault="000A7B53" w:rsidP="00D7357B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t>k</w:t>
      </w:r>
      <w:r w:rsidR="008C70C4">
        <w:rPr>
          <w:rFonts w:cs="Arial"/>
          <w:b/>
          <w:sz w:val="32"/>
        </w:rPr>
        <w:t xml:space="preserve"> pojistné smlouvě</w:t>
      </w:r>
      <w:r w:rsidR="00D7357B" w:rsidRPr="006368D9">
        <w:rPr>
          <w:rFonts w:cs="Arial"/>
          <w:b/>
          <w:sz w:val="32"/>
        </w:rPr>
        <w:t xml:space="preserve"> č. </w:t>
      </w:r>
      <w:r w:rsidR="00632BDA" w:rsidRPr="00632BDA">
        <w:rPr>
          <w:rFonts w:cs="Arial"/>
          <w:b/>
          <w:sz w:val="32"/>
        </w:rPr>
        <w:t>7720817892</w:t>
      </w:r>
    </w:p>
    <w:p w:rsidR="00D7357B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Úsek pojištění hospodářských rizik</w:t>
      </w:r>
    </w:p>
    <w:p w:rsidR="008C70C4" w:rsidRDefault="008C70C4" w:rsidP="008C70C4">
      <w:pPr>
        <w:tabs>
          <w:tab w:val="left" w:pos="-720"/>
        </w:tabs>
        <w:jc w:val="both"/>
        <w:rPr>
          <w:sz w:val="20"/>
        </w:rPr>
      </w:pPr>
    </w:p>
    <w:p w:rsidR="00D7357B" w:rsidRPr="006368D9" w:rsidRDefault="00D7357B" w:rsidP="00D7357B">
      <w:pPr>
        <w:rPr>
          <w:rFonts w:cs="Arial"/>
        </w:rPr>
      </w:pPr>
    </w:p>
    <w:p w:rsidR="006444A9" w:rsidRPr="00140A1E" w:rsidRDefault="006444A9" w:rsidP="006444A9">
      <w:pPr>
        <w:rPr>
          <w:rFonts w:cs="Arial"/>
          <w:b/>
          <w:sz w:val="32"/>
        </w:rPr>
      </w:pPr>
      <w:r w:rsidRPr="00140A1E">
        <w:rPr>
          <w:rFonts w:cs="Arial"/>
          <w:b/>
          <w:sz w:val="32"/>
        </w:rPr>
        <w:t>Kooperativa pojišťovna, a.s., Vienna Insurance Group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Praha 8, Pobřežní 665/21, PSČ 186 00, Česká republika </w:t>
      </w:r>
    </w:p>
    <w:p w:rsidR="006444A9" w:rsidRPr="006368D9" w:rsidRDefault="006444A9" w:rsidP="006444A9">
      <w:pPr>
        <w:rPr>
          <w:rFonts w:cs="Arial"/>
          <w:b/>
        </w:rPr>
      </w:pPr>
      <w:r w:rsidRPr="006368D9">
        <w:rPr>
          <w:rFonts w:cs="Arial"/>
          <w:b/>
        </w:rPr>
        <w:t xml:space="preserve">IČO:  47116617 </w:t>
      </w:r>
    </w:p>
    <w:p w:rsidR="006444A9" w:rsidRPr="006368D9" w:rsidRDefault="006444A9" w:rsidP="006444A9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zapsaná v obchodním rejstříku u Městského soudu v Praze, </w:t>
      </w:r>
      <w:proofErr w:type="spellStart"/>
      <w:r w:rsidRPr="006368D9">
        <w:rPr>
          <w:rFonts w:cs="Arial"/>
          <w:sz w:val="20"/>
        </w:rPr>
        <w:t>sp</w:t>
      </w:r>
      <w:proofErr w:type="spellEnd"/>
      <w:r w:rsidRPr="006368D9">
        <w:rPr>
          <w:rFonts w:cs="Arial"/>
          <w:sz w:val="20"/>
        </w:rPr>
        <w:t>. zn. B 1897</w:t>
      </w:r>
    </w:p>
    <w:p w:rsidR="006444A9" w:rsidRPr="006368D9" w:rsidRDefault="006444A9" w:rsidP="00632BDA">
      <w:pPr>
        <w:rPr>
          <w:rFonts w:cs="Arial"/>
          <w:sz w:val="20"/>
        </w:rPr>
      </w:pPr>
      <w:r w:rsidRPr="006368D9">
        <w:rPr>
          <w:rFonts w:cs="Arial"/>
          <w:sz w:val="20"/>
        </w:rPr>
        <w:t>(dále jen „</w:t>
      </w:r>
      <w:r w:rsidRPr="006368D9">
        <w:rPr>
          <w:rFonts w:cs="Arial"/>
          <w:b/>
          <w:sz w:val="20"/>
        </w:rPr>
        <w:t>pojistitel</w:t>
      </w:r>
      <w:r w:rsidRPr="00243892">
        <w:rPr>
          <w:rFonts w:cs="Arial"/>
          <w:sz w:val="20"/>
        </w:rPr>
        <w:t>“</w:t>
      </w:r>
      <w:r>
        <w:rPr>
          <w:rFonts w:cs="Arial"/>
          <w:sz w:val="20"/>
        </w:rPr>
        <w:t>)</w:t>
      </w:r>
    </w:p>
    <w:p w:rsidR="006444A9" w:rsidRPr="006368D9" w:rsidRDefault="006444A9" w:rsidP="006444A9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632BDA" w:rsidRPr="00632BDA" w:rsidRDefault="00632BDA" w:rsidP="00632BDA">
      <w:pPr>
        <w:pStyle w:val="Zkladntextodsazen3"/>
        <w:spacing w:after="0"/>
        <w:ind w:left="0"/>
        <w:rPr>
          <w:rFonts w:ascii="Koop Office" w:hAnsi="Koop Office" w:cs="Arial"/>
          <w:sz w:val="20"/>
        </w:rPr>
      </w:pPr>
      <w:r w:rsidRPr="00632BDA">
        <w:rPr>
          <w:rFonts w:ascii="Koop Office" w:hAnsi="Koop Office" w:cs="Arial"/>
          <w:sz w:val="20"/>
        </w:rPr>
        <w:t>Pracoviště: Kooperativa pojišťovna, a.s., Vienna Insurance Group, Pobřežní 665/21, Praha 8, PSČ 186 00, tel. 956 421 111, fax 956 449</w:t>
      </w:r>
      <w:r w:rsidR="00B70CD5">
        <w:rPr>
          <w:rFonts w:ascii="Koop Office" w:hAnsi="Koop Office" w:cs="Arial"/>
          <w:sz w:val="20"/>
        </w:rPr>
        <w:t> </w:t>
      </w:r>
      <w:r w:rsidRPr="00632BDA">
        <w:rPr>
          <w:rFonts w:ascii="Koop Office" w:hAnsi="Koop Office" w:cs="Arial"/>
          <w:sz w:val="20"/>
        </w:rPr>
        <w:t>000</w:t>
      </w:r>
    </w:p>
    <w:p w:rsidR="006444A9" w:rsidRDefault="006444A9" w:rsidP="006444A9">
      <w:pPr>
        <w:rPr>
          <w:rFonts w:cs="Arial"/>
          <w:sz w:val="20"/>
        </w:rPr>
      </w:pPr>
    </w:p>
    <w:p w:rsidR="00B70CD5" w:rsidRPr="006368D9" w:rsidRDefault="00B70CD5" w:rsidP="006444A9">
      <w:pPr>
        <w:rPr>
          <w:rFonts w:cs="Arial"/>
          <w:sz w:val="20"/>
        </w:rPr>
      </w:pPr>
    </w:p>
    <w:p w:rsidR="006444A9" w:rsidRPr="006368D9" w:rsidRDefault="006444A9" w:rsidP="006444A9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6444A9" w:rsidRDefault="006444A9" w:rsidP="006444A9">
      <w:pPr>
        <w:rPr>
          <w:rFonts w:cs="Arial"/>
          <w:sz w:val="20"/>
        </w:rPr>
      </w:pPr>
    </w:p>
    <w:p w:rsidR="00B70CD5" w:rsidRPr="006368D9" w:rsidRDefault="00B70CD5" w:rsidP="006444A9">
      <w:pPr>
        <w:rPr>
          <w:rFonts w:cs="Arial"/>
          <w:sz w:val="20"/>
        </w:rPr>
      </w:pPr>
    </w:p>
    <w:p w:rsidR="00632BDA" w:rsidRPr="00632BDA" w:rsidRDefault="00632BDA" w:rsidP="00632BDA">
      <w:pPr>
        <w:rPr>
          <w:rFonts w:cs="Arial"/>
          <w:b/>
          <w:spacing w:val="20"/>
          <w:sz w:val="32"/>
        </w:rPr>
      </w:pPr>
      <w:r w:rsidRPr="00632BDA">
        <w:rPr>
          <w:rFonts w:cs="Arial"/>
          <w:b/>
          <w:spacing w:val="20"/>
          <w:sz w:val="32"/>
        </w:rPr>
        <w:t>Pražská vodohospodářská společnost a.s.</w:t>
      </w:r>
    </w:p>
    <w:p w:rsidR="00632BDA" w:rsidRPr="00632BDA" w:rsidRDefault="00632BDA" w:rsidP="00632BDA">
      <w:pPr>
        <w:jc w:val="both"/>
        <w:rPr>
          <w:rFonts w:cs="Arial"/>
          <w:b/>
        </w:rPr>
      </w:pPr>
      <w:r w:rsidRPr="00632BDA">
        <w:rPr>
          <w:rFonts w:cs="Arial"/>
          <w:b/>
        </w:rPr>
        <w:t>se sídlem Praha 1 - Staré Město, Žatecká 110/2, PSČ 110 00, Česká republika</w:t>
      </w:r>
    </w:p>
    <w:p w:rsidR="00632BDA" w:rsidRPr="00632BDA" w:rsidRDefault="00632BDA" w:rsidP="00632BDA">
      <w:pPr>
        <w:rPr>
          <w:rFonts w:cs="Arial"/>
          <w:b/>
          <w:szCs w:val="22"/>
        </w:rPr>
      </w:pPr>
      <w:r w:rsidRPr="00632BDA">
        <w:rPr>
          <w:rFonts w:cs="Arial"/>
          <w:b/>
          <w:szCs w:val="22"/>
        </w:rPr>
        <w:t>IČO: 25656112</w:t>
      </w:r>
    </w:p>
    <w:p w:rsidR="00632BDA" w:rsidRPr="00632BDA" w:rsidRDefault="00632BDA" w:rsidP="00632BDA">
      <w:pPr>
        <w:jc w:val="both"/>
        <w:rPr>
          <w:rFonts w:cs="Arial"/>
          <w:b/>
          <w:sz w:val="20"/>
        </w:rPr>
      </w:pPr>
      <w:r w:rsidRPr="00632BDA">
        <w:rPr>
          <w:rFonts w:cs="Arial"/>
          <w:sz w:val="20"/>
        </w:rPr>
        <w:t xml:space="preserve">zapsaná v obchodním rejstříku u Městského soudu v Praze, </w:t>
      </w:r>
      <w:proofErr w:type="spellStart"/>
      <w:r w:rsidRPr="00632BDA">
        <w:rPr>
          <w:rFonts w:cs="Arial"/>
          <w:sz w:val="20"/>
        </w:rPr>
        <w:t>sp</w:t>
      </w:r>
      <w:proofErr w:type="spellEnd"/>
      <w:r w:rsidRPr="00632BDA">
        <w:rPr>
          <w:rFonts w:cs="Arial"/>
          <w:sz w:val="20"/>
        </w:rPr>
        <w:t>. zn.</w:t>
      </w:r>
      <w:r w:rsidRPr="00632BDA">
        <w:rPr>
          <w:rFonts w:ascii="Times New Roman" w:hAnsi="Times New Roman"/>
          <w:sz w:val="20"/>
          <w:szCs w:val="20"/>
        </w:rPr>
        <w:t xml:space="preserve"> </w:t>
      </w:r>
      <w:r w:rsidRPr="00632BDA">
        <w:rPr>
          <w:rFonts w:cs="Arial"/>
          <w:sz w:val="20"/>
        </w:rPr>
        <w:t>B 5290</w:t>
      </w:r>
    </w:p>
    <w:p w:rsidR="00632BDA" w:rsidRPr="00632BDA" w:rsidRDefault="00632BDA" w:rsidP="00632BDA">
      <w:pPr>
        <w:jc w:val="both"/>
        <w:rPr>
          <w:rFonts w:cs="Arial"/>
          <w:bCs/>
          <w:sz w:val="20"/>
        </w:rPr>
      </w:pPr>
      <w:r w:rsidRPr="00632BDA">
        <w:rPr>
          <w:rFonts w:cs="Arial"/>
          <w:bCs/>
          <w:sz w:val="20"/>
        </w:rPr>
        <w:t>(dále jen „</w:t>
      </w:r>
      <w:r w:rsidRPr="00632BDA">
        <w:rPr>
          <w:rFonts w:cs="Arial"/>
          <w:b/>
          <w:sz w:val="20"/>
        </w:rPr>
        <w:t>pojistník“</w:t>
      </w:r>
      <w:r w:rsidRPr="00632BDA">
        <w:rPr>
          <w:rFonts w:cs="Arial"/>
          <w:bCs/>
          <w:sz w:val="20"/>
        </w:rPr>
        <w:t>)</w:t>
      </w:r>
    </w:p>
    <w:p w:rsidR="00632BDA" w:rsidRPr="002B1154" w:rsidRDefault="00632BDA" w:rsidP="00632BDA">
      <w:pPr>
        <w:tabs>
          <w:tab w:val="left" w:pos="1134"/>
        </w:tabs>
        <w:jc w:val="both"/>
        <w:rPr>
          <w:rFonts w:cs="Arial"/>
          <w:bCs/>
          <w:sz w:val="20"/>
        </w:rPr>
      </w:pPr>
      <w:r w:rsidRPr="00632BDA">
        <w:rPr>
          <w:rFonts w:cs="Arial"/>
          <w:bCs/>
          <w:sz w:val="20"/>
        </w:rPr>
        <w:t>zastoupený</w:t>
      </w:r>
      <w:r>
        <w:rPr>
          <w:rFonts w:cs="Arial"/>
          <w:bCs/>
          <w:sz w:val="20"/>
        </w:rPr>
        <w:t>:</w:t>
      </w:r>
      <w:r w:rsidRPr="00632BDA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ab/>
      </w:r>
      <w:r w:rsidRPr="002B1154">
        <w:rPr>
          <w:rFonts w:cs="Arial"/>
          <w:bCs/>
          <w:sz w:val="20"/>
        </w:rPr>
        <w:t>Ing. Petrem Žejdlíkem, MBA, předsedou představenstva</w:t>
      </w:r>
    </w:p>
    <w:p w:rsidR="00632BDA" w:rsidRPr="00632BDA" w:rsidRDefault="00632BDA" w:rsidP="00632BDA">
      <w:pPr>
        <w:tabs>
          <w:tab w:val="left" w:pos="1134"/>
        </w:tabs>
        <w:jc w:val="both"/>
        <w:rPr>
          <w:rFonts w:cs="Arial"/>
          <w:bCs/>
          <w:sz w:val="20"/>
        </w:rPr>
      </w:pPr>
      <w:r w:rsidRPr="002B1154">
        <w:rPr>
          <w:rFonts w:cs="Arial"/>
          <w:bCs/>
          <w:sz w:val="20"/>
        </w:rPr>
        <w:tab/>
        <w:t>panem Martinem Vlastou, místopředsedou představenstva</w:t>
      </w:r>
    </w:p>
    <w:p w:rsidR="00632BDA" w:rsidRPr="00632BDA" w:rsidRDefault="00632BDA" w:rsidP="00632BDA">
      <w:pPr>
        <w:tabs>
          <w:tab w:val="left" w:pos="426"/>
        </w:tabs>
        <w:ind w:left="34"/>
        <w:jc w:val="both"/>
        <w:rPr>
          <w:sz w:val="20"/>
          <w:szCs w:val="20"/>
        </w:rPr>
      </w:pPr>
    </w:p>
    <w:p w:rsidR="00632BDA" w:rsidRPr="00632BDA" w:rsidRDefault="00632BDA" w:rsidP="00632BDA">
      <w:pPr>
        <w:rPr>
          <w:rFonts w:cs="Arial"/>
          <w:sz w:val="20"/>
          <w:u w:val="single"/>
        </w:rPr>
      </w:pPr>
      <w:r w:rsidRPr="00632BDA">
        <w:rPr>
          <w:rFonts w:cs="Arial"/>
          <w:bCs/>
          <w:sz w:val="20"/>
        </w:rPr>
        <w:t>Korespondenční adresa pojistníka je totožná s výše uvedenou adresou pojistníka.</w:t>
      </w:r>
    </w:p>
    <w:p w:rsidR="006444A9" w:rsidRPr="000307DD" w:rsidRDefault="006444A9" w:rsidP="006444A9">
      <w:pPr>
        <w:rPr>
          <w:rFonts w:cs="Arial"/>
          <w:b/>
          <w:sz w:val="20"/>
          <w:szCs w:val="20"/>
        </w:rPr>
      </w:pPr>
    </w:p>
    <w:p w:rsidR="00B70CD5" w:rsidRDefault="00B70CD5" w:rsidP="006444A9">
      <w:pPr>
        <w:rPr>
          <w:rFonts w:cs="Arial"/>
          <w:sz w:val="20"/>
          <w:szCs w:val="20"/>
        </w:rPr>
      </w:pPr>
    </w:p>
    <w:p w:rsidR="006444A9" w:rsidRDefault="006444A9" w:rsidP="006444A9">
      <w:pPr>
        <w:rPr>
          <w:rFonts w:cs="Arial"/>
          <w:sz w:val="20"/>
          <w:szCs w:val="20"/>
        </w:rPr>
      </w:pPr>
      <w:r w:rsidRPr="000307DD">
        <w:rPr>
          <w:rFonts w:cs="Arial"/>
          <w:sz w:val="20"/>
          <w:szCs w:val="20"/>
        </w:rPr>
        <w:t xml:space="preserve">uzavírají </w:t>
      </w:r>
    </w:p>
    <w:p w:rsidR="006444A9" w:rsidRPr="000307DD" w:rsidRDefault="006444A9" w:rsidP="006444A9">
      <w:pPr>
        <w:rPr>
          <w:rFonts w:cs="Arial"/>
          <w:sz w:val="20"/>
          <w:szCs w:val="20"/>
        </w:rPr>
      </w:pPr>
    </w:p>
    <w:p w:rsidR="00C31187" w:rsidRDefault="00C31187" w:rsidP="00C31187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6444A9" w:rsidRPr="006368D9" w:rsidRDefault="006444A9" w:rsidP="00D7357B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</w:p>
    <w:p w:rsidR="00D7357B" w:rsidRPr="006368D9" w:rsidRDefault="00D7357B" w:rsidP="00D7357B">
      <w:pPr>
        <w:rPr>
          <w:rFonts w:cs="Arial"/>
          <w:sz w:val="20"/>
        </w:rPr>
      </w:pPr>
    </w:p>
    <w:p w:rsidR="00D7357B" w:rsidRPr="006368D9" w:rsidRDefault="00DF7D71" w:rsidP="006444A9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Tento dodatek</w:t>
      </w:r>
      <w:r w:rsidR="00D7357B" w:rsidRPr="006368D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byl sjednán </w:t>
      </w:r>
      <w:r w:rsidR="00D7357B" w:rsidRPr="006368D9">
        <w:rPr>
          <w:rFonts w:cs="Arial"/>
          <w:sz w:val="20"/>
        </w:rPr>
        <w:t xml:space="preserve">prostřednictvím pojišťovacího makléře </w:t>
      </w:r>
    </w:p>
    <w:p w:rsidR="00266D00" w:rsidRPr="00266D00" w:rsidRDefault="00266D00" w:rsidP="00266D00">
      <w:pPr>
        <w:rPr>
          <w:rFonts w:cs="Arial"/>
          <w:b/>
          <w:spacing w:val="20"/>
          <w:sz w:val="28"/>
        </w:rPr>
      </w:pPr>
      <w:r w:rsidRPr="00266D00">
        <w:rPr>
          <w:rFonts w:cs="Arial"/>
          <w:b/>
          <w:spacing w:val="20"/>
          <w:sz w:val="28"/>
        </w:rPr>
        <w:t xml:space="preserve">SATUM CZECH s.r.o.  </w:t>
      </w:r>
    </w:p>
    <w:p w:rsidR="006444A9" w:rsidRDefault="006444A9" w:rsidP="00266D00">
      <w:pPr>
        <w:tabs>
          <w:tab w:val="left" w:pos="5812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se sídlem </w:t>
      </w:r>
      <w:r w:rsidR="00266D00" w:rsidRPr="00266D00">
        <w:rPr>
          <w:rFonts w:cs="Arial"/>
          <w:b/>
        </w:rPr>
        <w:t>Porážková 1424/20, Moravská Ostrava, 702 00 Ostrava</w:t>
      </w:r>
    </w:p>
    <w:p w:rsidR="006444A9" w:rsidRDefault="006444A9" w:rsidP="006444A9">
      <w:pPr>
        <w:jc w:val="both"/>
        <w:rPr>
          <w:rFonts w:cs="Arial"/>
          <w:b/>
        </w:rPr>
      </w:pPr>
      <w:r>
        <w:rPr>
          <w:rFonts w:cs="Arial"/>
          <w:b/>
        </w:rPr>
        <w:t xml:space="preserve">IČO: </w:t>
      </w:r>
      <w:r w:rsidR="00266D00" w:rsidRPr="00266D00">
        <w:rPr>
          <w:rFonts w:cs="Arial"/>
          <w:b/>
          <w:szCs w:val="22"/>
        </w:rPr>
        <w:t>25373951</w:t>
      </w:r>
    </w:p>
    <w:p w:rsidR="006444A9" w:rsidRPr="00140A1E" w:rsidRDefault="006444A9" w:rsidP="006444A9">
      <w:pPr>
        <w:spacing w:after="120"/>
        <w:jc w:val="both"/>
        <w:rPr>
          <w:rFonts w:cs="Arial"/>
          <w:bCs/>
          <w:sz w:val="20"/>
          <w:szCs w:val="20"/>
        </w:rPr>
      </w:pPr>
      <w:r w:rsidRPr="00140A1E">
        <w:rPr>
          <w:rFonts w:cs="Arial"/>
          <w:bCs/>
          <w:sz w:val="20"/>
          <w:szCs w:val="20"/>
        </w:rPr>
        <w:t>(dále jen „</w:t>
      </w:r>
      <w:r w:rsidRPr="00140A1E">
        <w:rPr>
          <w:rFonts w:cs="Arial"/>
          <w:b/>
          <w:sz w:val="20"/>
          <w:szCs w:val="20"/>
        </w:rPr>
        <w:t>pojišťovací makléř</w:t>
      </w:r>
      <w:r w:rsidRPr="00140A1E">
        <w:rPr>
          <w:rFonts w:cs="Arial"/>
          <w:sz w:val="20"/>
          <w:szCs w:val="20"/>
        </w:rPr>
        <w:t>“</w:t>
      </w:r>
      <w:r w:rsidRPr="00140A1E">
        <w:rPr>
          <w:rFonts w:cs="Arial"/>
          <w:bCs/>
          <w:sz w:val="20"/>
          <w:szCs w:val="20"/>
        </w:rPr>
        <w:t>)</w:t>
      </w:r>
    </w:p>
    <w:p w:rsidR="006444A9" w:rsidRPr="00140A1E" w:rsidRDefault="006444A9" w:rsidP="00266D00">
      <w:pPr>
        <w:rPr>
          <w:rFonts w:cs="Arial"/>
          <w:bCs/>
          <w:sz w:val="20"/>
          <w:szCs w:val="20"/>
        </w:rPr>
      </w:pPr>
      <w:r w:rsidRPr="00140A1E">
        <w:rPr>
          <w:rFonts w:cs="Arial"/>
          <w:b/>
          <w:bCs/>
          <w:sz w:val="20"/>
          <w:szCs w:val="20"/>
        </w:rPr>
        <w:t xml:space="preserve">Korespondenční adresa pojišťovacího makléře: </w:t>
      </w:r>
      <w:r w:rsidR="00266D00">
        <w:rPr>
          <w:rFonts w:cs="Arial"/>
          <w:b/>
          <w:sz w:val="20"/>
          <w:szCs w:val="20"/>
        </w:rPr>
        <w:t xml:space="preserve">Na Příkopě 392/9, </w:t>
      </w:r>
      <w:r w:rsidR="00266D00" w:rsidRPr="00266D00">
        <w:rPr>
          <w:rFonts w:cs="Arial"/>
          <w:b/>
          <w:sz w:val="20"/>
          <w:szCs w:val="20"/>
        </w:rPr>
        <w:t>110 00 Praha</w:t>
      </w:r>
      <w:r w:rsidR="00266D00">
        <w:rPr>
          <w:rFonts w:cs="Arial"/>
          <w:b/>
          <w:sz w:val="20"/>
          <w:szCs w:val="20"/>
        </w:rPr>
        <w:t xml:space="preserve"> 1</w:t>
      </w:r>
    </w:p>
    <w:p w:rsidR="008938E7" w:rsidRPr="006368D9" w:rsidRDefault="008938E7" w:rsidP="008938E7">
      <w:pPr>
        <w:rPr>
          <w:rFonts w:cs="Arial"/>
          <w:sz w:val="20"/>
          <w:u w:val="single"/>
        </w:rPr>
      </w:pPr>
    </w:p>
    <w:p w:rsidR="00D7357B" w:rsidRPr="006368D9" w:rsidRDefault="00D7357B" w:rsidP="00D7357B">
      <w:pPr>
        <w:rPr>
          <w:rFonts w:cs="Arial"/>
          <w:sz w:val="20"/>
        </w:rPr>
      </w:pPr>
    </w:p>
    <w:p w:rsidR="00B653FD" w:rsidRDefault="003A0453" w:rsidP="000A7B53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S účinností</w:t>
      </w:r>
      <w:r w:rsidRPr="00483DCD">
        <w:rPr>
          <w:rFonts w:cs="Arial"/>
          <w:sz w:val="20"/>
        </w:rPr>
        <w:t xml:space="preserve"> od </w:t>
      </w:r>
      <w:r w:rsidR="00B70CD5">
        <w:rPr>
          <w:rFonts w:cs="Arial"/>
          <w:sz w:val="20"/>
        </w:rPr>
        <w:t>6. 11. 2015</w:t>
      </w:r>
      <w:r>
        <w:rPr>
          <w:rFonts w:cs="Arial"/>
          <w:sz w:val="20"/>
        </w:rPr>
        <w:t xml:space="preserve"> </w:t>
      </w:r>
      <w:r w:rsidR="00EE4394">
        <w:rPr>
          <w:rFonts w:cs="Arial"/>
          <w:sz w:val="20"/>
        </w:rPr>
        <w:t>se</w:t>
      </w:r>
      <w:r>
        <w:rPr>
          <w:rFonts w:cs="Arial"/>
          <w:sz w:val="20"/>
        </w:rPr>
        <w:t xml:space="preserve"> výše uvedená </w:t>
      </w:r>
      <w:r w:rsidRPr="00483DCD">
        <w:rPr>
          <w:rFonts w:cs="Arial"/>
          <w:sz w:val="20"/>
        </w:rPr>
        <w:t>pojistná smlouva</w:t>
      </w:r>
      <w:r w:rsidR="00EE4394">
        <w:rPr>
          <w:rFonts w:cs="Arial"/>
          <w:sz w:val="20"/>
        </w:rPr>
        <w:t xml:space="preserve"> </w:t>
      </w:r>
      <w:r w:rsidR="00B02415">
        <w:rPr>
          <w:rFonts w:cs="Arial"/>
          <w:sz w:val="20"/>
        </w:rPr>
        <w:t xml:space="preserve">(včetně výše uvedených údajů o výše uvedených subjektech) </w:t>
      </w:r>
      <w:r w:rsidR="00EE4394">
        <w:rPr>
          <w:rFonts w:cs="Arial"/>
          <w:sz w:val="20"/>
        </w:rPr>
        <w:t>mění</w:t>
      </w:r>
      <w:r w:rsidRPr="00483DCD">
        <w:rPr>
          <w:rFonts w:cs="Arial"/>
          <w:sz w:val="20"/>
        </w:rPr>
        <w:t xml:space="preserve"> </w:t>
      </w:r>
      <w:proofErr w:type="gramStart"/>
      <w:r w:rsidRPr="00483DCD">
        <w:rPr>
          <w:rFonts w:cs="Arial"/>
          <w:sz w:val="20"/>
        </w:rPr>
        <w:t>takto</w:t>
      </w:r>
      <w:r w:rsidR="00500455">
        <w:rPr>
          <w:rFonts w:cs="Arial"/>
          <w:sz w:val="20"/>
        </w:rPr>
        <w:t xml:space="preserve"> </w:t>
      </w:r>
      <w:r w:rsidR="00500455">
        <w:rPr>
          <w:rFonts w:cs="Arial"/>
          <w:sz w:val="20"/>
          <w:vertAlign w:val="superscript"/>
        </w:rPr>
        <w:t xml:space="preserve">* </w:t>
      </w:r>
      <w:r w:rsidRPr="00483DCD">
        <w:rPr>
          <w:rFonts w:cs="Arial"/>
          <w:sz w:val="20"/>
        </w:rPr>
        <w:t>:</w:t>
      </w:r>
      <w:proofErr w:type="gramEnd"/>
    </w:p>
    <w:p w:rsidR="00500455" w:rsidRPr="000A7B53" w:rsidRDefault="00500455" w:rsidP="000A7B53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3603C0" w:rsidRDefault="003603C0" w:rsidP="003603C0">
      <w:pPr>
        <w:tabs>
          <w:tab w:val="left" w:pos="-720"/>
        </w:tabs>
        <w:jc w:val="both"/>
        <w:rPr>
          <w:b/>
          <w:i/>
          <w:color w:val="00B050"/>
          <w:sz w:val="20"/>
          <w:szCs w:val="20"/>
        </w:rPr>
      </w:pPr>
    </w:p>
    <w:p w:rsidR="003603C0" w:rsidRDefault="003603C0" w:rsidP="003603C0">
      <w:pPr>
        <w:tabs>
          <w:tab w:val="left" w:pos="-720"/>
        </w:tabs>
        <w:jc w:val="both"/>
        <w:rPr>
          <w:b/>
          <w:i/>
          <w:color w:val="00B050"/>
          <w:sz w:val="20"/>
          <w:szCs w:val="20"/>
        </w:rPr>
      </w:pPr>
    </w:p>
    <w:p w:rsidR="00B17ED3" w:rsidRDefault="00B17ED3" w:rsidP="00B17ED3">
      <w:pPr>
        <w:numPr>
          <w:ilvl w:val="0"/>
          <w:numId w:val="53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cs="Arial"/>
          <w:sz w:val="20"/>
          <w:szCs w:val="22"/>
        </w:rPr>
      </w:pPr>
      <w:r w:rsidRPr="00B17ED3">
        <w:rPr>
          <w:rFonts w:cs="Arial"/>
          <w:sz w:val="20"/>
          <w:szCs w:val="22"/>
        </w:rPr>
        <w:t>Pojistník prohlašuje, že dne 2</w:t>
      </w:r>
      <w:r>
        <w:rPr>
          <w:rFonts w:cs="Arial"/>
          <w:sz w:val="20"/>
          <w:szCs w:val="22"/>
        </w:rPr>
        <w:t xml:space="preserve">. </w:t>
      </w:r>
      <w:r w:rsidRPr="00B17ED3">
        <w:rPr>
          <w:rFonts w:cs="Arial"/>
          <w:sz w:val="20"/>
          <w:szCs w:val="22"/>
        </w:rPr>
        <w:t>9.</w:t>
      </w:r>
      <w:r>
        <w:rPr>
          <w:rFonts w:cs="Arial"/>
          <w:sz w:val="20"/>
          <w:szCs w:val="22"/>
        </w:rPr>
        <w:t xml:space="preserve"> </w:t>
      </w:r>
      <w:r w:rsidRPr="00B17ED3">
        <w:rPr>
          <w:rFonts w:cs="Arial"/>
          <w:sz w:val="20"/>
          <w:szCs w:val="22"/>
        </w:rPr>
        <w:t>2015 uzavřel s pojišťovacím makléřem</w:t>
      </w:r>
      <w:r w:rsidRPr="00B17ED3">
        <w:rPr>
          <w:sz w:val="20"/>
          <w:szCs w:val="22"/>
        </w:rPr>
        <w:t xml:space="preserve"> SATUM CZECH s.r.o.  (IČ</w:t>
      </w:r>
      <w:r>
        <w:rPr>
          <w:sz w:val="20"/>
          <w:szCs w:val="22"/>
        </w:rPr>
        <w:t>O</w:t>
      </w:r>
      <w:r w:rsidRPr="00B17ED3">
        <w:rPr>
          <w:sz w:val="20"/>
          <w:szCs w:val="22"/>
        </w:rPr>
        <w:t>: </w:t>
      </w:r>
      <w:r w:rsidRPr="00B17ED3">
        <w:rPr>
          <w:rFonts w:cs="Arial"/>
          <w:sz w:val="20"/>
          <w:szCs w:val="22"/>
        </w:rPr>
        <w:t>25373951</w:t>
      </w:r>
      <w:r w:rsidRPr="00B17ED3">
        <w:rPr>
          <w:sz w:val="20"/>
          <w:szCs w:val="22"/>
        </w:rPr>
        <w:t>) smlouvu</w:t>
      </w:r>
      <w:r w:rsidRPr="00B17ED3">
        <w:rPr>
          <w:rFonts w:cs="Arial"/>
          <w:sz w:val="20"/>
          <w:szCs w:val="22"/>
        </w:rPr>
        <w:t>, na jejímž základě tento pojišťovací makléř vykonává zprostředkovatelskou činnost v pojišťovnictví pro pojistníka, a to v rozsahu této smlouvy.</w:t>
      </w:r>
    </w:p>
    <w:p w:rsidR="00B17ED3" w:rsidRDefault="00B17ED3" w:rsidP="00B17ED3">
      <w:pPr>
        <w:ind w:left="426"/>
        <w:jc w:val="both"/>
        <w:rPr>
          <w:rFonts w:cs="Arial"/>
          <w:sz w:val="20"/>
          <w:szCs w:val="22"/>
        </w:rPr>
      </w:pPr>
    </w:p>
    <w:p w:rsidR="00B17ED3" w:rsidRPr="00B17ED3" w:rsidRDefault="00B17ED3" w:rsidP="00B17ED3">
      <w:pPr>
        <w:ind w:left="426"/>
        <w:jc w:val="both"/>
        <w:rPr>
          <w:rFonts w:cs="Arial"/>
          <w:sz w:val="20"/>
          <w:szCs w:val="22"/>
        </w:rPr>
      </w:pPr>
    </w:p>
    <w:p w:rsidR="00B17ED3" w:rsidRPr="00B17ED3" w:rsidRDefault="00B17ED3" w:rsidP="00B17ED3">
      <w:pPr>
        <w:numPr>
          <w:ilvl w:val="0"/>
          <w:numId w:val="53"/>
        </w:numPr>
        <w:tabs>
          <w:tab w:val="clear" w:pos="360"/>
          <w:tab w:val="num" w:pos="426"/>
        </w:tabs>
        <w:ind w:left="426" w:hanging="426"/>
        <w:jc w:val="both"/>
        <w:rPr>
          <w:rFonts w:cs="Arial"/>
          <w:sz w:val="20"/>
          <w:szCs w:val="22"/>
        </w:rPr>
      </w:pPr>
      <w:r w:rsidRPr="00B17ED3">
        <w:rPr>
          <w:rFonts w:cs="Arial"/>
          <w:sz w:val="20"/>
          <w:szCs w:val="22"/>
        </w:rPr>
        <w:t xml:space="preserve">Novým pojišťovacím makléřem pojistníka je od </w:t>
      </w:r>
      <w:r>
        <w:rPr>
          <w:rFonts w:cs="Arial"/>
          <w:sz w:val="20"/>
          <w:szCs w:val="22"/>
        </w:rPr>
        <w:t>6</w:t>
      </w:r>
      <w:r w:rsidRPr="00B17ED3">
        <w:rPr>
          <w:rFonts w:cs="Arial"/>
          <w:sz w:val="20"/>
          <w:szCs w:val="22"/>
        </w:rPr>
        <w:t>.</w:t>
      </w:r>
      <w:r>
        <w:rPr>
          <w:rFonts w:cs="Arial"/>
          <w:sz w:val="20"/>
          <w:szCs w:val="22"/>
        </w:rPr>
        <w:t xml:space="preserve"> </w:t>
      </w:r>
      <w:r w:rsidRPr="00B17ED3">
        <w:rPr>
          <w:rFonts w:cs="Arial"/>
          <w:sz w:val="20"/>
          <w:szCs w:val="22"/>
        </w:rPr>
        <w:t>11.</w:t>
      </w:r>
      <w:r>
        <w:rPr>
          <w:rFonts w:cs="Arial"/>
          <w:sz w:val="20"/>
          <w:szCs w:val="22"/>
        </w:rPr>
        <w:t xml:space="preserve"> </w:t>
      </w:r>
      <w:r w:rsidRPr="00B17ED3">
        <w:rPr>
          <w:rFonts w:cs="Arial"/>
          <w:sz w:val="20"/>
          <w:szCs w:val="22"/>
        </w:rPr>
        <w:t>201</w:t>
      </w:r>
      <w:r>
        <w:rPr>
          <w:rFonts w:cs="Arial"/>
          <w:sz w:val="20"/>
          <w:szCs w:val="22"/>
        </w:rPr>
        <w:t>5</w:t>
      </w:r>
      <w:r w:rsidRPr="00B17ED3">
        <w:rPr>
          <w:rFonts w:cs="Arial"/>
          <w:sz w:val="20"/>
          <w:szCs w:val="22"/>
        </w:rPr>
        <w:t xml:space="preserve"> vzhledem k v předchozím bodě uvedenému:</w:t>
      </w:r>
    </w:p>
    <w:p w:rsidR="00B17ED3" w:rsidRPr="00B17ED3" w:rsidRDefault="00B17ED3" w:rsidP="00B17ED3">
      <w:pPr>
        <w:tabs>
          <w:tab w:val="left" w:pos="-720"/>
          <w:tab w:val="num" w:pos="426"/>
        </w:tabs>
        <w:ind w:left="426"/>
        <w:jc w:val="both"/>
        <w:rPr>
          <w:b/>
          <w:sz w:val="20"/>
          <w:szCs w:val="22"/>
        </w:rPr>
      </w:pPr>
      <w:r w:rsidRPr="00B17ED3">
        <w:rPr>
          <w:b/>
          <w:sz w:val="20"/>
          <w:szCs w:val="22"/>
        </w:rPr>
        <w:t xml:space="preserve">SATUM CZECH s.r.o.  </w:t>
      </w:r>
    </w:p>
    <w:p w:rsidR="00B17ED3" w:rsidRPr="00B17ED3" w:rsidRDefault="00B17ED3" w:rsidP="00B17ED3">
      <w:pPr>
        <w:tabs>
          <w:tab w:val="left" w:pos="-720"/>
          <w:tab w:val="num" w:pos="426"/>
        </w:tabs>
        <w:ind w:left="426"/>
        <w:jc w:val="both"/>
        <w:rPr>
          <w:b/>
          <w:sz w:val="20"/>
          <w:szCs w:val="22"/>
        </w:rPr>
      </w:pPr>
      <w:r w:rsidRPr="00B17ED3">
        <w:rPr>
          <w:b/>
          <w:sz w:val="20"/>
          <w:szCs w:val="22"/>
        </w:rPr>
        <w:t>se sídlem Porážková 1424/20, Moravská Ostrava, 702 00 Ostrava</w:t>
      </w:r>
    </w:p>
    <w:p w:rsidR="00B17ED3" w:rsidRPr="00B17ED3" w:rsidRDefault="00B17ED3" w:rsidP="00B17ED3">
      <w:pPr>
        <w:tabs>
          <w:tab w:val="left" w:pos="-720"/>
          <w:tab w:val="num" w:pos="426"/>
        </w:tabs>
        <w:ind w:left="426"/>
        <w:jc w:val="both"/>
        <w:rPr>
          <w:b/>
          <w:sz w:val="20"/>
          <w:szCs w:val="22"/>
        </w:rPr>
      </w:pPr>
      <w:r w:rsidRPr="00B17ED3">
        <w:rPr>
          <w:b/>
          <w:sz w:val="20"/>
          <w:szCs w:val="22"/>
        </w:rPr>
        <w:t>IČO: 25373951</w:t>
      </w:r>
    </w:p>
    <w:p w:rsidR="00B17ED3" w:rsidRPr="00B17ED3" w:rsidRDefault="00B17ED3" w:rsidP="00B17ED3">
      <w:pPr>
        <w:tabs>
          <w:tab w:val="left" w:pos="-720"/>
          <w:tab w:val="num" w:pos="426"/>
        </w:tabs>
        <w:ind w:left="426"/>
        <w:jc w:val="both"/>
        <w:rPr>
          <w:b/>
          <w:sz w:val="20"/>
          <w:szCs w:val="22"/>
        </w:rPr>
      </w:pPr>
      <w:r w:rsidRPr="00B17ED3">
        <w:rPr>
          <w:b/>
          <w:sz w:val="20"/>
          <w:szCs w:val="22"/>
        </w:rPr>
        <w:t>(dále jen „pojišťovací makléř“)</w:t>
      </w:r>
    </w:p>
    <w:p w:rsidR="00ED2B9A" w:rsidRDefault="00B17ED3" w:rsidP="00B17ED3">
      <w:pPr>
        <w:tabs>
          <w:tab w:val="left" w:pos="-720"/>
          <w:tab w:val="num" w:pos="426"/>
        </w:tabs>
        <w:ind w:left="426"/>
        <w:jc w:val="both"/>
        <w:rPr>
          <w:rFonts w:cs="Arial"/>
          <w:b/>
          <w:sz w:val="24"/>
        </w:rPr>
      </w:pPr>
      <w:r w:rsidRPr="00B17ED3">
        <w:rPr>
          <w:b/>
          <w:sz w:val="20"/>
          <w:szCs w:val="22"/>
        </w:rPr>
        <w:t>Korespondenční adresa pojišťovacího makléře: Na Příkopě 392/9, 110 00 Praha 1</w:t>
      </w:r>
    </w:p>
    <w:p w:rsidR="000A7B53" w:rsidRPr="006368D9" w:rsidRDefault="000A7B53" w:rsidP="000A7B53">
      <w:pPr>
        <w:ind w:left="284" w:hanging="284"/>
        <w:rPr>
          <w:sz w:val="20"/>
          <w:szCs w:val="20"/>
        </w:rPr>
      </w:pPr>
    </w:p>
    <w:p w:rsidR="004C0D9C" w:rsidRDefault="004C0D9C" w:rsidP="004C0D9C">
      <w:pPr>
        <w:tabs>
          <w:tab w:val="left" w:pos="-720"/>
        </w:tabs>
        <w:jc w:val="both"/>
        <w:rPr>
          <w:b/>
          <w:i/>
          <w:color w:val="1BC404"/>
          <w:sz w:val="20"/>
          <w:szCs w:val="20"/>
        </w:rPr>
      </w:pPr>
    </w:p>
    <w:p w:rsidR="004C0D9C" w:rsidRDefault="004C0D9C" w:rsidP="00B17ED3">
      <w:pPr>
        <w:pStyle w:val="Odstavecseseznamem"/>
        <w:numPr>
          <w:ilvl w:val="0"/>
          <w:numId w:val="53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Článek V. (</w:t>
      </w:r>
      <w:r w:rsidR="00B70CD5">
        <w:rPr>
          <w:rFonts w:ascii="Koop Office" w:hAnsi="Koop Office"/>
          <w:sz w:val="20"/>
          <w:szCs w:val="20"/>
        </w:rPr>
        <w:t>Prohlášení pojistníka</w:t>
      </w:r>
      <w:r>
        <w:rPr>
          <w:rFonts w:ascii="Koop Office" w:hAnsi="Koop Office"/>
          <w:sz w:val="20"/>
          <w:szCs w:val="20"/>
        </w:rPr>
        <w:t>) nově zní:</w:t>
      </w:r>
    </w:p>
    <w:p w:rsidR="00B653FD" w:rsidRDefault="000A7B53" w:rsidP="004C0D9C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before="240" w:line="240" w:lineRule="auto"/>
        <w:jc w:val="center"/>
        <w:rPr>
          <w:rFonts w:ascii="Koop Office" w:hAnsi="Koop Office" w:cs="Arial"/>
          <w:b/>
          <w:sz w:val="24"/>
          <w:szCs w:val="24"/>
        </w:rPr>
      </w:pPr>
      <w:r>
        <w:rPr>
          <w:rFonts w:ascii="Koop Office" w:hAnsi="Koop Office" w:cs="Arial"/>
          <w:b/>
          <w:sz w:val="24"/>
          <w:szCs w:val="24"/>
        </w:rPr>
        <w:t>Článek V.</w:t>
      </w:r>
    </w:p>
    <w:p w:rsidR="000A7B53" w:rsidRDefault="000A7B53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0A7B53" w:rsidRDefault="000A7B53" w:rsidP="000A7B53">
      <w:pPr>
        <w:numPr>
          <w:ilvl w:val="0"/>
          <w:numId w:val="42"/>
        </w:numPr>
        <w:spacing w:before="120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Pojistník potvrzuje, že před uzavřením tohoto dodatku mu byly oznámeny informace v souladu s ustanovením § 2760 občanského zákoníku.</w:t>
      </w:r>
    </w:p>
    <w:p w:rsidR="000A7B53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0A7B53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>
        <w:rPr>
          <w:rFonts w:cs="Arial"/>
          <w:sz w:val="20"/>
        </w:rPr>
        <w:t xml:space="preserve">Pojistník potvrzuje, že před uzavřením tohoto dodatku převzal v listinné nebo jiné textové podobě (např. na trvalém nosiči dat) dokumenty uvedené v čl. I. bodu </w:t>
      </w:r>
      <w:r w:rsidR="00B70CD5">
        <w:rPr>
          <w:rFonts w:cs="Arial"/>
          <w:sz w:val="20"/>
        </w:rPr>
        <w:t>4</w:t>
      </w:r>
      <w:r>
        <w:rPr>
          <w:rFonts w:cs="Arial"/>
          <w:sz w:val="20"/>
        </w:rPr>
        <w:t>. této pojistné smlouvy ve znění tohoto dodatku a 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0A7B53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Pojistník potvrzuje, že adresa jeho sídla</w:t>
      </w:r>
      <w:r>
        <w:rPr>
          <w:rFonts w:cs="Arial"/>
          <w:sz w:val="20"/>
        </w:rPr>
        <w:t xml:space="preserve">/bydliště/trvalého pobytu/místa podnikání </w:t>
      </w:r>
      <w:r>
        <w:rPr>
          <w:sz w:val="20"/>
          <w:szCs w:val="20"/>
        </w:rPr>
        <w:t>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 pro případ, kdy pojistiteli oznámí změnu jeho sídla</w:t>
      </w:r>
      <w:r>
        <w:rPr>
          <w:rFonts w:cs="Arial"/>
          <w:sz w:val="20"/>
        </w:rPr>
        <w:t>/bydliště/trvalého pobytu/místa podnikání</w:t>
      </w:r>
      <w:r>
        <w:rPr>
          <w:sz w:val="20"/>
          <w:szCs w:val="20"/>
        </w:rPr>
        <w:t xml:space="preserve"> nebo kontaktů elektronické komunikace v době trvání této pojistné smlouvy. Tím není dotčena možnost používání jiných údajů uvedených v dříve uzavřených pojistných smlouvách.</w:t>
      </w:r>
    </w:p>
    <w:p w:rsidR="000A7B53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Pojistník prohlašuje, že má oprávněnou potřebu ochrany před následky pojistné události (pojistný zájem). </w:t>
      </w:r>
    </w:p>
    <w:p w:rsidR="000A7B53" w:rsidRDefault="000A7B53" w:rsidP="000A7B53">
      <w:pPr>
        <w:numPr>
          <w:ilvl w:val="0"/>
          <w:numId w:val="42"/>
        </w:numPr>
        <w:spacing w:before="120"/>
        <w:jc w:val="both"/>
        <w:rPr>
          <w:sz w:val="20"/>
          <w:szCs w:val="20"/>
        </w:rPr>
      </w:pPr>
      <w:r w:rsidRPr="000A7B53">
        <w:rPr>
          <w:sz w:val="20"/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4C0D9C" w:rsidRPr="000A7B53" w:rsidRDefault="004C0D9C" w:rsidP="00B70CD5">
      <w:pPr>
        <w:ind w:left="425"/>
        <w:jc w:val="both"/>
        <w:rPr>
          <w:sz w:val="20"/>
          <w:szCs w:val="20"/>
        </w:rPr>
      </w:pPr>
    </w:p>
    <w:p w:rsidR="006368D9" w:rsidRPr="006368D9" w:rsidRDefault="006368D9" w:rsidP="006368D9">
      <w:pPr>
        <w:jc w:val="center"/>
        <w:rPr>
          <w:rFonts w:cs="Arial"/>
          <w:sz w:val="20"/>
        </w:rPr>
      </w:pPr>
    </w:p>
    <w:p w:rsidR="006444A9" w:rsidRDefault="006444A9" w:rsidP="00B17ED3">
      <w:pPr>
        <w:pStyle w:val="Odstavecseseznamem"/>
        <w:numPr>
          <w:ilvl w:val="0"/>
          <w:numId w:val="53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>Článek VI. (Závěrečná ustanovení) nově zní:</w:t>
      </w:r>
    </w:p>
    <w:p w:rsidR="00B653FD" w:rsidRDefault="000A7B53" w:rsidP="004C0D9C">
      <w:pPr>
        <w:keepNext/>
        <w:tabs>
          <w:tab w:val="left" w:pos="-720"/>
        </w:tabs>
        <w:spacing w:before="24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Článek VI.</w:t>
      </w:r>
    </w:p>
    <w:p w:rsidR="00B84CFC" w:rsidRPr="00B653FD" w:rsidRDefault="00B84CFC" w:rsidP="004C0D9C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Závěrečná ustanovení </w:t>
      </w:r>
    </w:p>
    <w:p w:rsidR="004C0D9C" w:rsidRDefault="00B02415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E370DB">
        <w:rPr>
          <w:sz w:val="20"/>
          <w:szCs w:val="20"/>
        </w:rPr>
        <w:t xml:space="preserve">Není-li ujednáno jinak, je pojistnou dobou doba od </w:t>
      </w:r>
      <w:r w:rsidR="00B70CD5">
        <w:rPr>
          <w:sz w:val="20"/>
          <w:szCs w:val="20"/>
        </w:rPr>
        <w:t>10. 3. 2014</w:t>
      </w:r>
      <w:r w:rsidR="002E3523" w:rsidRPr="00DA3AF1">
        <w:rPr>
          <w:i/>
          <w:iCs/>
          <w:color w:val="1BC404"/>
        </w:rPr>
        <w:t xml:space="preserve"> </w:t>
      </w:r>
      <w:r>
        <w:rPr>
          <w:sz w:val="20"/>
          <w:szCs w:val="20"/>
        </w:rPr>
        <w:t xml:space="preserve">(počátek pojištění) do </w:t>
      </w:r>
      <w:r w:rsidR="00B70CD5">
        <w:rPr>
          <w:sz w:val="20"/>
          <w:szCs w:val="20"/>
        </w:rPr>
        <w:t xml:space="preserve">31. 12. 2017 </w:t>
      </w:r>
      <w:r>
        <w:rPr>
          <w:sz w:val="20"/>
          <w:szCs w:val="20"/>
        </w:rPr>
        <w:t xml:space="preserve">(konec pojištění). </w:t>
      </w:r>
    </w:p>
    <w:p w:rsidR="006C3095" w:rsidRPr="006C3095" w:rsidRDefault="00B02415" w:rsidP="004C0D9C">
      <w:pPr>
        <w:ind w:left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Tímto dodatkem provedená(é) změna(y) </w:t>
      </w:r>
      <w:proofErr w:type="gramStart"/>
      <w:r>
        <w:rPr>
          <w:sz w:val="20"/>
          <w:szCs w:val="20"/>
        </w:rPr>
        <w:t>nabývá(</w:t>
      </w:r>
      <w:proofErr w:type="spellStart"/>
      <w:r>
        <w:rPr>
          <w:sz w:val="20"/>
          <w:szCs w:val="20"/>
        </w:rPr>
        <w:t>ají</w:t>
      </w:r>
      <w:proofErr w:type="spellEnd"/>
      <w:proofErr w:type="gramEnd"/>
      <w:r>
        <w:rPr>
          <w:sz w:val="20"/>
          <w:szCs w:val="20"/>
        </w:rPr>
        <w:t xml:space="preserve">) účinnosti dnem </w:t>
      </w:r>
      <w:r w:rsidR="00B70CD5">
        <w:rPr>
          <w:sz w:val="20"/>
          <w:szCs w:val="20"/>
        </w:rPr>
        <w:t>6. 11. 2015.</w:t>
      </w:r>
    </w:p>
    <w:p w:rsidR="008C70C4" w:rsidRDefault="008C70C4" w:rsidP="008C70C4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Odpověď pojistníka na návrh pojistitele na uzavření </w:t>
      </w:r>
      <w:r w:rsidR="00964BBE">
        <w:rPr>
          <w:sz w:val="20"/>
          <w:szCs w:val="20"/>
        </w:rPr>
        <w:t>tohoto dodatku</w:t>
      </w:r>
      <w:r>
        <w:rPr>
          <w:sz w:val="20"/>
          <w:szCs w:val="20"/>
        </w:rPr>
        <w:t xml:space="preserve"> (dále jen „</w:t>
      </w:r>
      <w:r w:rsidRPr="00B70CD5">
        <w:rPr>
          <w:b/>
          <w:sz w:val="20"/>
          <w:szCs w:val="20"/>
        </w:rPr>
        <w:t>nabídka</w:t>
      </w:r>
      <w:r>
        <w:rPr>
          <w:sz w:val="20"/>
          <w:szCs w:val="20"/>
        </w:rPr>
        <w:t>“) s dodatkem nebo odchylkou od nabídky se nepovažuje za její přijetí, a to ani v případě, že se takovou odchylkou podstatně nemění podmínky nabídky.</w:t>
      </w:r>
    </w:p>
    <w:p w:rsidR="00881EC7" w:rsidRDefault="00881EC7" w:rsidP="00881EC7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</w:t>
      </w:r>
      <w:r>
        <w:rPr>
          <w:rFonts w:cs="Arial"/>
          <w:sz w:val="20"/>
        </w:rPr>
        <w:t xml:space="preserve"> ve znění tohoto dodatku</w:t>
      </w:r>
      <w:r w:rsidRPr="006368D9">
        <w:rPr>
          <w:rFonts w:cs="Arial"/>
          <w:sz w:val="20"/>
        </w:rPr>
        <w:t>. Smluvní strany se dohodly, že veškeré písemnosti mající vztah k pojištění sjednané</w:t>
      </w:r>
      <w:r>
        <w:rPr>
          <w:rFonts w:cs="Arial"/>
          <w:sz w:val="20"/>
        </w:rPr>
        <w:t>mu</w:t>
      </w:r>
      <w:r w:rsidRPr="006368D9">
        <w:rPr>
          <w:rFonts w:cs="Arial"/>
          <w:sz w:val="20"/>
        </w:rPr>
        <w:t xml:space="preserve"> touto pojistnou smlouvou </w:t>
      </w:r>
      <w:r w:rsidR="004C0D9C"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 xml:space="preserve">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</w:t>
      </w:r>
      <w:r w:rsidR="004C0D9C">
        <w:rPr>
          <w:rFonts w:cs="Arial"/>
          <w:sz w:val="20"/>
        </w:rPr>
        <w:t xml:space="preserve">ve znění tohoto dodatku </w:t>
      </w:r>
      <w:r w:rsidRPr="006368D9">
        <w:rPr>
          <w:rFonts w:cs="Arial"/>
          <w:sz w:val="20"/>
        </w:rPr>
        <w:t>doručované pojišťovacím makléřem za pojistníka nebo pojištěného pojistiteli se považují za doručené pojistiteli od pojistníka nebo pojištěného, a to doručením pojistiteli.</w:t>
      </w:r>
    </w:p>
    <w:p w:rsidR="008C70C4" w:rsidRPr="008C70C4" w:rsidRDefault="008C70C4" w:rsidP="006C3095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sz w:val="20"/>
          <w:szCs w:val="20"/>
        </w:rPr>
        <w:t xml:space="preserve">Tento dodatek k pojistné smlouvě byl vypracován ve </w:t>
      </w:r>
      <w:r w:rsidR="00B70CD5">
        <w:rPr>
          <w:sz w:val="20"/>
          <w:szCs w:val="20"/>
        </w:rPr>
        <w:t>4</w:t>
      </w:r>
      <w:r>
        <w:rPr>
          <w:sz w:val="20"/>
          <w:szCs w:val="20"/>
        </w:rPr>
        <w:t xml:space="preserve"> stejnopisech, pojistník obdrží </w:t>
      </w:r>
      <w:r w:rsidR="00B70CD5">
        <w:rPr>
          <w:sz w:val="20"/>
          <w:szCs w:val="20"/>
        </w:rPr>
        <w:t>1</w:t>
      </w:r>
      <w:r>
        <w:rPr>
          <w:sz w:val="20"/>
          <w:szCs w:val="20"/>
        </w:rPr>
        <w:t xml:space="preserve"> stejnopis, pojistitel si ponechá </w:t>
      </w:r>
      <w:r w:rsidR="00B70CD5">
        <w:rPr>
          <w:sz w:val="20"/>
          <w:szCs w:val="20"/>
        </w:rPr>
        <w:t>2 stejnopis</w:t>
      </w:r>
      <w:r>
        <w:rPr>
          <w:sz w:val="20"/>
          <w:szCs w:val="20"/>
        </w:rPr>
        <w:t>y</w:t>
      </w:r>
      <w:r w:rsidR="00B70CD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6368D9">
        <w:rPr>
          <w:rFonts w:cs="Arial"/>
          <w:sz w:val="20"/>
        </w:rPr>
        <w:t xml:space="preserve">pojišťovací makléř obdrží </w:t>
      </w:r>
      <w:r w:rsidR="00B70CD5">
        <w:rPr>
          <w:rFonts w:cs="Arial"/>
          <w:sz w:val="20"/>
        </w:rPr>
        <w:t>1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stejnopis.</w:t>
      </w:r>
    </w:p>
    <w:p w:rsidR="006368D9" w:rsidRPr="008C70C4" w:rsidRDefault="00964BBE" w:rsidP="002C4130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bookmarkStart w:id="1" w:name="_Ref489759092"/>
      <w:r>
        <w:rPr>
          <w:rFonts w:cs="Arial"/>
          <w:sz w:val="20"/>
        </w:rPr>
        <w:t>Tento dodatek</w:t>
      </w:r>
      <w:r w:rsidR="00D7357B" w:rsidRPr="008C70C4">
        <w:rPr>
          <w:rFonts w:cs="Arial"/>
          <w:sz w:val="20"/>
        </w:rPr>
        <w:t xml:space="preserve"> obsahuje </w:t>
      </w:r>
      <w:r w:rsidR="00B70CD5">
        <w:rPr>
          <w:rFonts w:cs="Arial"/>
          <w:sz w:val="20"/>
        </w:rPr>
        <w:t>3</w:t>
      </w:r>
      <w:r w:rsidR="003679A4" w:rsidRPr="008C70C4">
        <w:rPr>
          <w:rFonts w:cs="Arial"/>
          <w:sz w:val="20"/>
        </w:rPr>
        <w:t xml:space="preserve"> stran</w:t>
      </w:r>
      <w:r w:rsidR="00B70CD5">
        <w:rPr>
          <w:rFonts w:cs="Arial"/>
          <w:sz w:val="20"/>
        </w:rPr>
        <w:t>y</w:t>
      </w:r>
      <w:r w:rsidR="002E3523">
        <w:rPr>
          <w:rFonts w:cs="Arial"/>
          <w:sz w:val="20"/>
        </w:rPr>
        <w:t xml:space="preserve">, k pojistné smlouvě </w:t>
      </w:r>
      <w:r w:rsidR="004C0D9C">
        <w:rPr>
          <w:rFonts w:cs="Arial"/>
          <w:sz w:val="20"/>
        </w:rPr>
        <w:t xml:space="preserve">ve znění tohoto dodatku </w:t>
      </w:r>
      <w:r w:rsidR="002E3523">
        <w:rPr>
          <w:rFonts w:cs="Arial"/>
          <w:sz w:val="20"/>
        </w:rPr>
        <w:t xml:space="preserve">náleží </w:t>
      </w:r>
      <w:r w:rsidR="00B70CD5">
        <w:rPr>
          <w:rFonts w:cs="Arial"/>
          <w:sz w:val="20"/>
        </w:rPr>
        <w:t>3</w:t>
      </w:r>
      <w:r w:rsidR="002E3523">
        <w:rPr>
          <w:rFonts w:cs="Arial"/>
          <w:sz w:val="20"/>
        </w:rPr>
        <w:t xml:space="preserve"> příloh</w:t>
      </w:r>
      <w:r w:rsidR="00B70CD5">
        <w:rPr>
          <w:rFonts w:cs="Arial"/>
          <w:sz w:val="20"/>
        </w:rPr>
        <w:t>y</w:t>
      </w:r>
      <w:r w:rsidR="002E3523">
        <w:rPr>
          <w:rFonts w:cs="Arial"/>
          <w:sz w:val="20"/>
        </w:rPr>
        <w:t xml:space="preserve">, z nichž </w:t>
      </w:r>
      <w:r w:rsidR="00B17ED3">
        <w:rPr>
          <w:rFonts w:cs="Arial"/>
          <w:sz w:val="20"/>
        </w:rPr>
        <w:t>příloha č. 3</w:t>
      </w:r>
      <w:r w:rsidR="002E3523">
        <w:rPr>
          <w:rFonts w:cs="Arial"/>
          <w:sz w:val="20"/>
        </w:rPr>
        <w:t xml:space="preserve"> </w:t>
      </w:r>
      <w:r w:rsidR="00B17ED3">
        <w:rPr>
          <w:rFonts w:cs="Arial"/>
          <w:sz w:val="20"/>
        </w:rPr>
        <w:t>je fyzicky přiložena</w:t>
      </w:r>
      <w:r w:rsidR="002E3523">
        <w:rPr>
          <w:rFonts w:cs="Arial"/>
          <w:sz w:val="20"/>
        </w:rPr>
        <w:t xml:space="preserve"> k tomuto dodatku</w:t>
      </w:r>
      <w:bookmarkEnd w:id="1"/>
      <w:r w:rsidR="00D7357B" w:rsidRPr="008C70C4">
        <w:rPr>
          <w:rFonts w:cs="Arial"/>
          <w:sz w:val="20"/>
        </w:rPr>
        <w:t>.</w:t>
      </w:r>
      <w:r w:rsidR="00B750EE">
        <w:rPr>
          <w:rFonts w:cs="Arial"/>
          <w:sz w:val="20"/>
        </w:rPr>
        <w:t xml:space="preserve"> Součástí pojistné smlouvy </w:t>
      </w:r>
      <w:r w:rsidR="004C0D9C">
        <w:rPr>
          <w:rFonts w:cs="Arial"/>
          <w:sz w:val="20"/>
        </w:rPr>
        <w:t xml:space="preserve">ve znění tohoto dodatku </w:t>
      </w:r>
      <w:r w:rsidR="00B750EE">
        <w:rPr>
          <w:rFonts w:cs="Arial"/>
          <w:sz w:val="20"/>
        </w:rPr>
        <w:t xml:space="preserve">jsou pojistné podmínky pojistitele uvedené v čl. I. této pojistné smlouvy </w:t>
      </w:r>
      <w:r w:rsidR="003A2E6A">
        <w:rPr>
          <w:rFonts w:cs="Arial"/>
          <w:sz w:val="20"/>
        </w:rPr>
        <w:t xml:space="preserve">ve znění tohoto dodatku </w:t>
      </w:r>
      <w:r w:rsidR="00B750EE">
        <w:rPr>
          <w:rFonts w:cs="Arial"/>
          <w:sz w:val="20"/>
        </w:rPr>
        <w:t>a dokument Informace pro zájemce o pojištění. V případě, že je jakékoli ustanovení uvedené v Informacích pro zájemce o pojištění v rozporu s ustanovením pojistné smlouvy, má přednost příslušné ustanovení pojistné smlouvy.</w:t>
      </w:r>
      <w:r w:rsidR="00D7357B" w:rsidRPr="008C70C4">
        <w:rPr>
          <w:rFonts w:cs="Arial"/>
          <w:sz w:val="20"/>
        </w:rPr>
        <w:t xml:space="preserve"> </w:t>
      </w:r>
    </w:p>
    <w:p w:rsidR="000341AF" w:rsidRDefault="000341AF" w:rsidP="003465BD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</w:p>
    <w:p w:rsidR="00B70CD5" w:rsidRPr="00B70CD5" w:rsidRDefault="00D7357B" w:rsidP="00B70CD5">
      <w:pPr>
        <w:tabs>
          <w:tab w:val="left" w:pos="2552"/>
          <w:tab w:val="left" w:pos="2977"/>
        </w:tabs>
        <w:ind w:left="3686" w:hanging="3260"/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="00B70CD5">
        <w:rPr>
          <w:sz w:val="20"/>
          <w:szCs w:val="20"/>
        </w:rPr>
        <w:t xml:space="preserve"> </w:t>
      </w:r>
      <w:r w:rsidR="00B70CD5">
        <w:rPr>
          <w:sz w:val="20"/>
          <w:szCs w:val="20"/>
        </w:rPr>
        <w:tab/>
      </w:r>
      <w:r w:rsidR="00B70CD5" w:rsidRPr="00B70CD5">
        <w:rPr>
          <w:sz w:val="20"/>
          <w:szCs w:val="20"/>
        </w:rPr>
        <w:t xml:space="preserve">příloha č. 1 - Mandátní smlouva na výkon funkce technického dozoru investora a správce stavby uzavřená dne </w:t>
      </w:r>
      <w:proofErr w:type="gramStart"/>
      <w:r w:rsidR="00B70CD5" w:rsidRPr="00B70CD5">
        <w:rPr>
          <w:sz w:val="20"/>
          <w:szCs w:val="20"/>
        </w:rPr>
        <w:t>19.12.2013</w:t>
      </w:r>
      <w:proofErr w:type="gramEnd"/>
    </w:p>
    <w:p w:rsidR="00B70CD5" w:rsidRPr="00B70CD5" w:rsidRDefault="00B70CD5" w:rsidP="00B70CD5">
      <w:pPr>
        <w:tabs>
          <w:tab w:val="left" w:pos="255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B70CD5">
        <w:rPr>
          <w:sz w:val="20"/>
          <w:szCs w:val="20"/>
        </w:rPr>
        <w:t>příloha č. 2 - Výpis z veřejné části živnostenského rejstříku</w:t>
      </w:r>
    </w:p>
    <w:p w:rsidR="00B70CD5" w:rsidRDefault="00B70CD5" w:rsidP="00B70CD5">
      <w:pPr>
        <w:tabs>
          <w:tab w:val="left" w:pos="2552"/>
        </w:tabs>
        <w:rPr>
          <w:b/>
          <w:color w:val="FF00FF"/>
          <w:sz w:val="20"/>
          <w:szCs w:val="20"/>
        </w:rPr>
      </w:pPr>
      <w:r>
        <w:rPr>
          <w:sz w:val="20"/>
          <w:szCs w:val="20"/>
        </w:rPr>
        <w:tab/>
      </w:r>
      <w:r w:rsidRPr="00B70CD5">
        <w:rPr>
          <w:sz w:val="20"/>
          <w:szCs w:val="20"/>
        </w:rPr>
        <w:t>příloha č. 3 - Výpis z obchodního rejstříku</w:t>
      </w:r>
      <w:r w:rsidRPr="00B70CD5">
        <w:rPr>
          <w:b/>
          <w:color w:val="FF00FF"/>
          <w:sz w:val="20"/>
          <w:szCs w:val="20"/>
        </w:rPr>
        <w:t xml:space="preserve"> </w:t>
      </w:r>
    </w:p>
    <w:p w:rsidR="00B70CD5" w:rsidRDefault="00B70CD5" w:rsidP="00B70CD5">
      <w:pPr>
        <w:rPr>
          <w:b/>
          <w:color w:val="FF00FF"/>
          <w:sz w:val="20"/>
          <w:szCs w:val="20"/>
        </w:rPr>
      </w:pPr>
    </w:p>
    <w:p w:rsidR="00D7357B" w:rsidRPr="006368D9" w:rsidRDefault="00B17ED3" w:rsidP="00B17ED3">
      <w:pPr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964BBE">
        <w:rPr>
          <w:rFonts w:cs="Arial"/>
          <w:sz w:val="20"/>
        </w:rPr>
        <w:t>Přílohy přiložené k tomuto dodatku nahrazují odpovídající přílohy k pojistné smlouvě.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  <w:tab w:val="left" w:pos="6379"/>
        </w:tabs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  <w:tab w:val="left" w:pos="6379"/>
        </w:tabs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B70CD5">
        <w:rPr>
          <w:rFonts w:cs="Arial"/>
          <w:sz w:val="20"/>
        </w:rPr>
        <w:t xml:space="preserve"> Praze dne 5. 11. 2015</w:t>
      </w:r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B70CD5" w:rsidRPr="006368D9">
        <w:rPr>
          <w:rFonts w:cs="Arial"/>
          <w:sz w:val="20"/>
        </w:rPr>
        <w:t>……………….……………………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</w:tabs>
        <w:rPr>
          <w:rFonts w:cs="Arial"/>
          <w:sz w:val="20"/>
        </w:rPr>
      </w:pPr>
    </w:p>
    <w:p w:rsidR="00B70CD5" w:rsidRDefault="00B70CD5" w:rsidP="004A73A8">
      <w:pPr>
        <w:tabs>
          <w:tab w:val="left" w:pos="3261"/>
        </w:tabs>
        <w:rPr>
          <w:rFonts w:cs="Arial"/>
          <w:sz w:val="20"/>
        </w:rPr>
      </w:pPr>
    </w:p>
    <w:p w:rsidR="00B70CD5" w:rsidRPr="006368D9" w:rsidRDefault="00D7357B" w:rsidP="00B70CD5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>V</w:t>
      </w:r>
      <w:r w:rsidR="00B70CD5">
        <w:rPr>
          <w:rFonts w:cs="Arial"/>
          <w:sz w:val="20"/>
        </w:rPr>
        <w:t xml:space="preserve"> Praze </w:t>
      </w:r>
      <w:r w:rsidRPr="006368D9">
        <w:rPr>
          <w:rFonts w:cs="Arial"/>
          <w:sz w:val="20"/>
        </w:rPr>
        <w:t xml:space="preserve">dne </w:t>
      </w:r>
      <w:r w:rsidR="00B70CD5">
        <w:rPr>
          <w:rFonts w:cs="Arial"/>
          <w:sz w:val="20"/>
        </w:rPr>
        <w:t>5. 11. 2015</w:t>
      </w:r>
      <w:r w:rsidRPr="006368D9">
        <w:rPr>
          <w:rFonts w:cs="Arial"/>
          <w:sz w:val="20"/>
        </w:rPr>
        <w:tab/>
        <w:t>…………………………………….</w:t>
      </w:r>
      <w:r w:rsidR="00B70CD5">
        <w:rPr>
          <w:rFonts w:cs="Arial"/>
          <w:sz w:val="20"/>
        </w:rPr>
        <w:tab/>
      </w:r>
      <w:r w:rsidR="00B70CD5">
        <w:rPr>
          <w:rFonts w:cs="Arial"/>
          <w:sz w:val="20"/>
        </w:rPr>
        <w:tab/>
      </w:r>
      <w:r w:rsidR="00B70CD5" w:rsidRPr="006368D9">
        <w:rPr>
          <w:rFonts w:cs="Arial"/>
          <w:sz w:val="20"/>
        </w:rPr>
        <w:t>…………………………………….</w:t>
      </w:r>
      <w:r w:rsidR="00B70CD5">
        <w:rPr>
          <w:rFonts w:cs="Arial"/>
          <w:sz w:val="20"/>
        </w:rPr>
        <w:tab/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  <w:r w:rsidR="00B70CD5">
        <w:rPr>
          <w:rFonts w:cs="Arial"/>
          <w:sz w:val="20"/>
        </w:rPr>
        <w:tab/>
      </w:r>
      <w:r w:rsidR="00B70CD5">
        <w:rPr>
          <w:rFonts w:cs="Arial"/>
          <w:sz w:val="20"/>
        </w:rPr>
        <w:tab/>
      </w:r>
      <w:r w:rsidR="00B70CD5">
        <w:rPr>
          <w:rFonts w:cs="Arial"/>
          <w:sz w:val="20"/>
        </w:rPr>
        <w:tab/>
      </w:r>
      <w:r w:rsidR="00B70CD5" w:rsidRPr="006368D9">
        <w:rPr>
          <w:rFonts w:cs="Arial"/>
          <w:sz w:val="20"/>
        </w:rPr>
        <w:t>za pojistníka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  <w:szCs w:val="20"/>
        </w:rPr>
      </w:pPr>
    </w:p>
    <w:p w:rsidR="00B70CD5" w:rsidRDefault="00B70CD5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B70CD5" w:rsidRDefault="00B70CD5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D34EB7" w:rsidRPr="004C0D9C" w:rsidRDefault="008C70C4" w:rsidP="004C0D9C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Dodatek</w:t>
      </w:r>
      <w:r w:rsidR="00D7357B" w:rsidRPr="006368D9">
        <w:rPr>
          <w:rFonts w:ascii="Koop Office" w:hAnsi="Koop Office"/>
          <w:sz w:val="20"/>
        </w:rPr>
        <w:t xml:space="preserve"> vypracoval: </w:t>
      </w:r>
      <w:bookmarkStart w:id="2" w:name="_GoBack"/>
      <w:bookmarkEnd w:id="2"/>
    </w:p>
    <w:sectPr w:rsidR="00D34EB7" w:rsidRPr="004C0D9C" w:rsidSect="00877EF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4A" w:rsidRDefault="005C2D4A">
      <w:r>
        <w:separator/>
      </w:r>
    </w:p>
  </w:endnote>
  <w:endnote w:type="continuationSeparator" w:id="0">
    <w:p w:rsidR="005C2D4A" w:rsidRDefault="005C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877EFF" w:rsidRDefault="00DA3AF1" w:rsidP="00B70CD5">
    <w:pPr>
      <w:pStyle w:val="Zpat"/>
      <w:rPr>
        <w:sz w:val="18"/>
        <w:szCs w:val="18"/>
      </w:rPr>
    </w:pPr>
  </w:p>
  <w:p w:rsidR="00DA3AF1" w:rsidRDefault="00DA3A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Default="00DA3AF1">
    <w:pPr>
      <w:pStyle w:val="Zpat"/>
      <w:jc w:val="center"/>
    </w:pPr>
  </w:p>
  <w:p w:rsidR="00DA3AF1" w:rsidRDefault="00DA3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4A" w:rsidRDefault="005C2D4A">
      <w:r>
        <w:separator/>
      </w:r>
    </w:p>
  </w:footnote>
  <w:footnote w:type="continuationSeparator" w:id="0">
    <w:p w:rsidR="005C2D4A" w:rsidRDefault="005C2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>
      <w:rPr>
        <w:i/>
        <w:sz w:val="20"/>
        <w:szCs w:val="20"/>
      </w:rPr>
    </w:sdtEndPr>
    <w:sdtContent>
      <w:p w:rsidR="00B70CD5" w:rsidRPr="00B70CD5" w:rsidRDefault="00B70CD5" w:rsidP="00B70CD5">
        <w:pPr>
          <w:pStyle w:val="Zhlav"/>
          <w:tabs>
            <w:tab w:val="clear" w:pos="9072"/>
            <w:tab w:val="right" w:pos="9639"/>
          </w:tabs>
          <w:rPr>
            <w:i/>
            <w:sz w:val="20"/>
            <w:szCs w:val="20"/>
          </w:rPr>
        </w:pPr>
        <w:r w:rsidRPr="00B70CD5">
          <w:rPr>
            <w:i/>
            <w:sz w:val="20"/>
            <w:szCs w:val="20"/>
          </w:rPr>
          <w:t>Dodatek č. 1 k pojistné smlouvě č. 7720817892</w:t>
        </w:r>
        <w:r w:rsidRPr="00B70CD5">
          <w:rPr>
            <w:i/>
            <w:sz w:val="20"/>
            <w:szCs w:val="20"/>
          </w:rPr>
          <w:tab/>
        </w:r>
        <w:r w:rsidRPr="00B70CD5">
          <w:rPr>
            <w:i/>
            <w:sz w:val="20"/>
            <w:szCs w:val="20"/>
          </w:rPr>
          <w:tab/>
          <w:t xml:space="preserve">Stránka </w:t>
        </w:r>
        <w:r w:rsidRPr="00B70CD5">
          <w:rPr>
            <w:b/>
            <w:bCs/>
            <w:i/>
            <w:sz w:val="20"/>
            <w:szCs w:val="20"/>
          </w:rPr>
          <w:fldChar w:fldCharType="begin"/>
        </w:r>
        <w:r w:rsidRPr="00B70CD5">
          <w:rPr>
            <w:b/>
            <w:bCs/>
            <w:i/>
            <w:sz w:val="20"/>
            <w:szCs w:val="20"/>
          </w:rPr>
          <w:instrText>PAGE</w:instrText>
        </w:r>
        <w:r w:rsidRPr="00B70CD5">
          <w:rPr>
            <w:b/>
            <w:bCs/>
            <w:i/>
            <w:sz w:val="20"/>
            <w:szCs w:val="20"/>
          </w:rPr>
          <w:fldChar w:fldCharType="separate"/>
        </w:r>
        <w:r w:rsidR="00883DAF">
          <w:rPr>
            <w:b/>
            <w:bCs/>
            <w:i/>
            <w:noProof/>
            <w:sz w:val="20"/>
            <w:szCs w:val="20"/>
          </w:rPr>
          <w:t>3</w:t>
        </w:r>
        <w:r w:rsidRPr="00B70CD5">
          <w:rPr>
            <w:b/>
            <w:bCs/>
            <w:i/>
            <w:sz w:val="20"/>
            <w:szCs w:val="20"/>
          </w:rPr>
          <w:fldChar w:fldCharType="end"/>
        </w:r>
        <w:r w:rsidRPr="00B70CD5">
          <w:rPr>
            <w:i/>
            <w:sz w:val="20"/>
            <w:szCs w:val="20"/>
          </w:rPr>
          <w:t xml:space="preserve"> z </w:t>
        </w:r>
        <w:r w:rsidRPr="00B70CD5">
          <w:rPr>
            <w:b/>
            <w:bCs/>
            <w:i/>
            <w:sz w:val="20"/>
            <w:szCs w:val="20"/>
          </w:rPr>
          <w:fldChar w:fldCharType="begin"/>
        </w:r>
        <w:r w:rsidRPr="00B70CD5">
          <w:rPr>
            <w:b/>
            <w:bCs/>
            <w:i/>
            <w:sz w:val="20"/>
            <w:szCs w:val="20"/>
          </w:rPr>
          <w:instrText>NUMPAGES</w:instrText>
        </w:r>
        <w:r w:rsidRPr="00B70CD5">
          <w:rPr>
            <w:b/>
            <w:bCs/>
            <w:i/>
            <w:sz w:val="20"/>
            <w:szCs w:val="20"/>
          </w:rPr>
          <w:fldChar w:fldCharType="separate"/>
        </w:r>
        <w:r w:rsidR="00883DAF">
          <w:rPr>
            <w:b/>
            <w:bCs/>
            <w:i/>
            <w:noProof/>
            <w:sz w:val="20"/>
            <w:szCs w:val="20"/>
          </w:rPr>
          <w:t>3</w:t>
        </w:r>
        <w:r w:rsidRPr="00B70CD5">
          <w:rPr>
            <w:b/>
            <w:bCs/>
            <w:i/>
            <w:sz w:val="20"/>
            <w:szCs w:val="20"/>
          </w:rPr>
          <w:fldChar w:fldCharType="end"/>
        </w:r>
      </w:p>
    </w:sdtContent>
  </w:sdt>
  <w:p w:rsidR="00DA3AF1" w:rsidRPr="00652055" w:rsidRDefault="00DA3AF1" w:rsidP="006520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F1" w:rsidRPr="00A61619" w:rsidRDefault="00DA3AF1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DA3AF1" w:rsidRDefault="00DA3A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527CE1"/>
    <w:multiLevelType w:val="hybridMultilevel"/>
    <w:tmpl w:val="C532B12C"/>
    <w:lvl w:ilvl="0" w:tplc="6A6A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oop Office" w:hAnsi="Koop Office" w:cs="Times New Roman" w:hint="default"/>
        <w:b w:val="0"/>
        <w:i w:val="0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5496055"/>
    <w:multiLevelType w:val="hybridMultilevel"/>
    <w:tmpl w:val="B24A44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8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81C3025"/>
    <w:multiLevelType w:val="hybridMultilevel"/>
    <w:tmpl w:val="3B7A10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F0384"/>
    <w:multiLevelType w:val="multilevel"/>
    <w:tmpl w:val="E4C4C4BC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591F"/>
    <w:multiLevelType w:val="hybridMultilevel"/>
    <w:tmpl w:val="08586D04"/>
    <w:lvl w:ilvl="0" w:tplc="A2C4ECCC">
      <w:start w:val="1"/>
      <w:numFmt w:val="upperLetter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3D157C"/>
    <w:multiLevelType w:val="hybridMultilevel"/>
    <w:tmpl w:val="3AFA01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AEB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A46BEC">
      <w:start w:val="8"/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BD3634"/>
    <w:multiLevelType w:val="hybridMultilevel"/>
    <w:tmpl w:val="493E47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5BF17F5"/>
    <w:multiLevelType w:val="hybridMultilevel"/>
    <w:tmpl w:val="2BD86398"/>
    <w:lvl w:ilvl="0" w:tplc="12F488C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CCF1E05"/>
    <w:multiLevelType w:val="multilevel"/>
    <w:tmpl w:val="54DA9F3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407469CC"/>
    <w:multiLevelType w:val="multilevel"/>
    <w:tmpl w:val="AC8CF6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32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518B7E4A"/>
    <w:multiLevelType w:val="hybridMultilevel"/>
    <w:tmpl w:val="742C478C"/>
    <w:lvl w:ilvl="0" w:tplc="04050015">
      <w:start w:val="1"/>
      <w:numFmt w:val="upperLetter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590B3DBA"/>
    <w:multiLevelType w:val="multilevel"/>
    <w:tmpl w:val="409282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46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FA7382E"/>
    <w:multiLevelType w:val="hybridMultilevel"/>
    <w:tmpl w:val="F28EBC44"/>
    <w:lvl w:ilvl="0" w:tplc="AEC430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44"/>
  </w:num>
  <w:num w:numId="5">
    <w:abstractNumId w:val="31"/>
  </w:num>
  <w:num w:numId="6">
    <w:abstractNumId w:val="32"/>
  </w:num>
  <w:num w:numId="7">
    <w:abstractNumId w:val="28"/>
  </w:num>
  <w:num w:numId="8">
    <w:abstractNumId w:val="7"/>
  </w:num>
  <w:num w:numId="9">
    <w:abstractNumId w:val="35"/>
  </w:num>
  <w:num w:numId="10">
    <w:abstractNumId w:val="26"/>
  </w:num>
  <w:num w:numId="11">
    <w:abstractNumId w:val="48"/>
  </w:num>
  <w:num w:numId="12">
    <w:abstractNumId w:val="25"/>
  </w:num>
  <w:num w:numId="13">
    <w:abstractNumId w:val="17"/>
  </w:num>
  <w:num w:numId="14">
    <w:abstractNumId w:val="6"/>
  </w:num>
  <w:num w:numId="15">
    <w:abstractNumId w:val="39"/>
  </w:num>
  <w:num w:numId="16">
    <w:abstractNumId w:val="33"/>
  </w:num>
  <w:num w:numId="17">
    <w:abstractNumId w:val="9"/>
  </w:num>
  <w:num w:numId="18">
    <w:abstractNumId w:val="43"/>
  </w:num>
  <w:num w:numId="19">
    <w:abstractNumId w:val="18"/>
  </w:num>
  <w:num w:numId="20">
    <w:abstractNumId w:val="30"/>
  </w:num>
  <w:num w:numId="21">
    <w:abstractNumId w:val="45"/>
  </w:num>
  <w:num w:numId="22">
    <w:abstractNumId w:val="44"/>
    <w:lvlOverride w:ilvl="0">
      <w:startOverride w:val="1"/>
    </w:lvlOverride>
  </w:num>
  <w:num w:numId="23">
    <w:abstractNumId w:val="19"/>
  </w:num>
  <w:num w:numId="24">
    <w:abstractNumId w:val="5"/>
  </w:num>
  <w:num w:numId="25">
    <w:abstractNumId w:val="34"/>
  </w:num>
  <w:num w:numId="26">
    <w:abstractNumId w:val="23"/>
  </w:num>
  <w:num w:numId="27">
    <w:abstractNumId w:val="10"/>
  </w:num>
  <w:num w:numId="28">
    <w:abstractNumId w:val="16"/>
  </w:num>
  <w:num w:numId="29">
    <w:abstractNumId w:val="50"/>
  </w:num>
  <w:num w:numId="30">
    <w:abstractNumId w:val="42"/>
  </w:num>
  <w:num w:numId="31">
    <w:abstractNumId w:val="21"/>
  </w:num>
  <w:num w:numId="32">
    <w:abstractNumId w:val="3"/>
  </w:num>
  <w:num w:numId="33">
    <w:abstractNumId w:val="38"/>
  </w:num>
  <w:num w:numId="34">
    <w:abstractNumId w:val="8"/>
  </w:num>
  <w:num w:numId="35">
    <w:abstractNumId w:val="27"/>
  </w:num>
  <w:num w:numId="36">
    <w:abstractNumId w:val="40"/>
  </w:num>
  <w:num w:numId="37">
    <w:abstractNumId w:val="36"/>
  </w:num>
  <w:num w:numId="38">
    <w:abstractNumId w:val="49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4"/>
  </w:num>
  <w:num w:numId="45">
    <w:abstractNumId w:val="47"/>
  </w:num>
  <w:num w:numId="46">
    <w:abstractNumId w:val="2"/>
  </w:num>
  <w:num w:numId="47">
    <w:abstractNumId w:val="41"/>
  </w:num>
  <w:num w:numId="48">
    <w:abstractNumId w:val="11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</w:num>
  <w:num w:numId="51">
    <w:abstractNumId w:val="4"/>
  </w:num>
  <w:num w:numId="52">
    <w:abstractNumId w:val="15"/>
  </w:num>
  <w:num w:numId="53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B6"/>
    <w:rsid w:val="00000AEC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A7B53"/>
    <w:rsid w:val="000B0C00"/>
    <w:rsid w:val="000B0F48"/>
    <w:rsid w:val="000B1956"/>
    <w:rsid w:val="000B3611"/>
    <w:rsid w:val="000B3E8B"/>
    <w:rsid w:val="000C117C"/>
    <w:rsid w:val="000C19A5"/>
    <w:rsid w:val="000C6477"/>
    <w:rsid w:val="000C676E"/>
    <w:rsid w:val="000D0067"/>
    <w:rsid w:val="000D04DB"/>
    <w:rsid w:val="000D0FEA"/>
    <w:rsid w:val="000D2257"/>
    <w:rsid w:val="000E40BB"/>
    <w:rsid w:val="000E51F6"/>
    <w:rsid w:val="000E5C49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66F4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58E9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F1C6E"/>
    <w:rsid w:val="001F77D4"/>
    <w:rsid w:val="00200FF3"/>
    <w:rsid w:val="002021DB"/>
    <w:rsid w:val="00207BD3"/>
    <w:rsid w:val="00213AAC"/>
    <w:rsid w:val="002153D3"/>
    <w:rsid w:val="00215E8B"/>
    <w:rsid w:val="002160DA"/>
    <w:rsid w:val="00216C2E"/>
    <w:rsid w:val="00221407"/>
    <w:rsid w:val="002228DC"/>
    <w:rsid w:val="00224037"/>
    <w:rsid w:val="00224653"/>
    <w:rsid w:val="00224672"/>
    <w:rsid w:val="00224768"/>
    <w:rsid w:val="002250DE"/>
    <w:rsid w:val="0022613A"/>
    <w:rsid w:val="002267B4"/>
    <w:rsid w:val="00230100"/>
    <w:rsid w:val="00230F59"/>
    <w:rsid w:val="002316B5"/>
    <w:rsid w:val="0023273B"/>
    <w:rsid w:val="002327ED"/>
    <w:rsid w:val="00232A2E"/>
    <w:rsid w:val="00232BA8"/>
    <w:rsid w:val="00235F27"/>
    <w:rsid w:val="002459D2"/>
    <w:rsid w:val="00247BFA"/>
    <w:rsid w:val="002504F1"/>
    <w:rsid w:val="0025079D"/>
    <w:rsid w:val="00250903"/>
    <w:rsid w:val="00251F9C"/>
    <w:rsid w:val="00252372"/>
    <w:rsid w:val="00253431"/>
    <w:rsid w:val="00254D75"/>
    <w:rsid w:val="00257C49"/>
    <w:rsid w:val="00260A6F"/>
    <w:rsid w:val="00262FC8"/>
    <w:rsid w:val="00263019"/>
    <w:rsid w:val="002634CC"/>
    <w:rsid w:val="00263CDF"/>
    <w:rsid w:val="00264FB0"/>
    <w:rsid w:val="00266D00"/>
    <w:rsid w:val="0027116E"/>
    <w:rsid w:val="00272535"/>
    <w:rsid w:val="00272EFB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B08EB"/>
    <w:rsid w:val="002B091F"/>
    <w:rsid w:val="002B1154"/>
    <w:rsid w:val="002B318C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1368"/>
    <w:rsid w:val="002E138A"/>
    <w:rsid w:val="002E3523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AC7"/>
    <w:rsid w:val="00326087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3C0"/>
    <w:rsid w:val="00360BB0"/>
    <w:rsid w:val="00360E3C"/>
    <w:rsid w:val="003642DB"/>
    <w:rsid w:val="0036452A"/>
    <w:rsid w:val="00365F74"/>
    <w:rsid w:val="003679A4"/>
    <w:rsid w:val="00370387"/>
    <w:rsid w:val="003705FD"/>
    <w:rsid w:val="00371098"/>
    <w:rsid w:val="00371E80"/>
    <w:rsid w:val="00372283"/>
    <w:rsid w:val="00374B37"/>
    <w:rsid w:val="00380524"/>
    <w:rsid w:val="00380BB3"/>
    <w:rsid w:val="00381E13"/>
    <w:rsid w:val="00382AF2"/>
    <w:rsid w:val="0038407C"/>
    <w:rsid w:val="00384906"/>
    <w:rsid w:val="00385F40"/>
    <w:rsid w:val="003865AB"/>
    <w:rsid w:val="00386E2A"/>
    <w:rsid w:val="00391366"/>
    <w:rsid w:val="0039186C"/>
    <w:rsid w:val="00392C58"/>
    <w:rsid w:val="003931F8"/>
    <w:rsid w:val="003971E3"/>
    <w:rsid w:val="0039741A"/>
    <w:rsid w:val="003A0453"/>
    <w:rsid w:val="003A118E"/>
    <w:rsid w:val="003A155F"/>
    <w:rsid w:val="003A2506"/>
    <w:rsid w:val="003A279D"/>
    <w:rsid w:val="003A2E6A"/>
    <w:rsid w:val="003A4222"/>
    <w:rsid w:val="003B2658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54CF"/>
    <w:rsid w:val="003E6167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026A"/>
    <w:rsid w:val="00464C42"/>
    <w:rsid w:val="00465726"/>
    <w:rsid w:val="004658EB"/>
    <w:rsid w:val="0046667D"/>
    <w:rsid w:val="004726C0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27FE"/>
    <w:rsid w:val="00494E63"/>
    <w:rsid w:val="00496683"/>
    <w:rsid w:val="004977B4"/>
    <w:rsid w:val="00497A73"/>
    <w:rsid w:val="004A2A87"/>
    <w:rsid w:val="004A345D"/>
    <w:rsid w:val="004A367D"/>
    <w:rsid w:val="004A42FD"/>
    <w:rsid w:val="004A6520"/>
    <w:rsid w:val="004A73A8"/>
    <w:rsid w:val="004A7B67"/>
    <w:rsid w:val="004B2B44"/>
    <w:rsid w:val="004B5C30"/>
    <w:rsid w:val="004C0D9C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0455"/>
    <w:rsid w:val="00501006"/>
    <w:rsid w:val="0050101E"/>
    <w:rsid w:val="005015FA"/>
    <w:rsid w:val="00502059"/>
    <w:rsid w:val="00502A56"/>
    <w:rsid w:val="00502BF0"/>
    <w:rsid w:val="005061DA"/>
    <w:rsid w:val="00506C8E"/>
    <w:rsid w:val="00507256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93C"/>
    <w:rsid w:val="0054567D"/>
    <w:rsid w:val="005471ED"/>
    <w:rsid w:val="00547E3D"/>
    <w:rsid w:val="00556CF6"/>
    <w:rsid w:val="00556F6C"/>
    <w:rsid w:val="005579C1"/>
    <w:rsid w:val="00561901"/>
    <w:rsid w:val="00561DCF"/>
    <w:rsid w:val="00562ADE"/>
    <w:rsid w:val="00563C77"/>
    <w:rsid w:val="005679B6"/>
    <w:rsid w:val="005715B2"/>
    <w:rsid w:val="00573B62"/>
    <w:rsid w:val="00575F21"/>
    <w:rsid w:val="0058382A"/>
    <w:rsid w:val="00587741"/>
    <w:rsid w:val="00593137"/>
    <w:rsid w:val="00593FB6"/>
    <w:rsid w:val="00597601"/>
    <w:rsid w:val="005A24AA"/>
    <w:rsid w:val="005A375C"/>
    <w:rsid w:val="005A79D1"/>
    <w:rsid w:val="005B65E3"/>
    <w:rsid w:val="005C1B8E"/>
    <w:rsid w:val="005C2D4A"/>
    <w:rsid w:val="005C305B"/>
    <w:rsid w:val="005C66A6"/>
    <w:rsid w:val="005D342B"/>
    <w:rsid w:val="005D443D"/>
    <w:rsid w:val="005D4456"/>
    <w:rsid w:val="005D4E95"/>
    <w:rsid w:val="005D5494"/>
    <w:rsid w:val="005D6BBE"/>
    <w:rsid w:val="005E246A"/>
    <w:rsid w:val="005F060A"/>
    <w:rsid w:val="005F11F1"/>
    <w:rsid w:val="005F183C"/>
    <w:rsid w:val="005F35AD"/>
    <w:rsid w:val="005F5DA0"/>
    <w:rsid w:val="005F7341"/>
    <w:rsid w:val="005F77BE"/>
    <w:rsid w:val="00602127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2BDA"/>
    <w:rsid w:val="006342C6"/>
    <w:rsid w:val="00634335"/>
    <w:rsid w:val="006368D9"/>
    <w:rsid w:val="0063722B"/>
    <w:rsid w:val="00637581"/>
    <w:rsid w:val="006404B6"/>
    <w:rsid w:val="006444A9"/>
    <w:rsid w:val="0064460A"/>
    <w:rsid w:val="0064470C"/>
    <w:rsid w:val="00645880"/>
    <w:rsid w:val="006473E4"/>
    <w:rsid w:val="00651A18"/>
    <w:rsid w:val="00652055"/>
    <w:rsid w:val="00653F9E"/>
    <w:rsid w:val="00661340"/>
    <w:rsid w:val="00661B98"/>
    <w:rsid w:val="00661D7E"/>
    <w:rsid w:val="00663E69"/>
    <w:rsid w:val="00664F27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7D3"/>
    <w:rsid w:val="006A0AFF"/>
    <w:rsid w:val="006A0B1A"/>
    <w:rsid w:val="006A3365"/>
    <w:rsid w:val="006A5330"/>
    <w:rsid w:val="006A60CF"/>
    <w:rsid w:val="006A6442"/>
    <w:rsid w:val="006B6671"/>
    <w:rsid w:val="006B6F68"/>
    <w:rsid w:val="006C2792"/>
    <w:rsid w:val="006C3095"/>
    <w:rsid w:val="006C349E"/>
    <w:rsid w:val="006C3690"/>
    <w:rsid w:val="006C7AF6"/>
    <w:rsid w:val="006D0421"/>
    <w:rsid w:val="006D0E8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3DCC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1C06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215"/>
    <w:rsid w:val="00752B1B"/>
    <w:rsid w:val="00755DA6"/>
    <w:rsid w:val="00762AB3"/>
    <w:rsid w:val="00763E54"/>
    <w:rsid w:val="007671EB"/>
    <w:rsid w:val="0076734A"/>
    <w:rsid w:val="007718D5"/>
    <w:rsid w:val="00774034"/>
    <w:rsid w:val="00774CB1"/>
    <w:rsid w:val="00776BDB"/>
    <w:rsid w:val="007805AB"/>
    <w:rsid w:val="007828B7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5A3D"/>
    <w:rsid w:val="007B6743"/>
    <w:rsid w:val="007C2954"/>
    <w:rsid w:val="007C3392"/>
    <w:rsid w:val="007C5C59"/>
    <w:rsid w:val="007C6242"/>
    <w:rsid w:val="007D03A0"/>
    <w:rsid w:val="007D1F7E"/>
    <w:rsid w:val="007D6E4C"/>
    <w:rsid w:val="007D7C4F"/>
    <w:rsid w:val="007E27D0"/>
    <w:rsid w:val="007E5D56"/>
    <w:rsid w:val="007E77AF"/>
    <w:rsid w:val="007E77EC"/>
    <w:rsid w:val="007F03FE"/>
    <w:rsid w:val="007F09B1"/>
    <w:rsid w:val="007F5278"/>
    <w:rsid w:val="007F610A"/>
    <w:rsid w:val="00802B85"/>
    <w:rsid w:val="008105FB"/>
    <w:rsid w:val="00811766"/>
    <w:rsid w:val="00813396"/>
    <w:rsid w:val="00814614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33B5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77EFF"/>
    <w:rsid w:val="008810DC"/>
    <w:rsid w:val="00881EC7"/>
    <w:rsid w:val="00883DAF"/>
    <w:rsid w:val="00885353"/>
    <w:rsid w:val="00886FED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B7913"/>
    <w:rsid w:val="008C0B86"/>
    <w:rsid w:val="008C1B8D"/>
    <w:rsid w:val="008C2446"/>
    <w:rsid w:val="008C28C7"/>
    <w:rsid w:val="008C3BA4"/>
    <w:rsid w:val="008C41AF"/>
    <w:rsid w:val="008C4C1A"/>
    <w:rsid w:val="008C6488"/>
    <w:rsid w:val="008C6DFE"/>
    <w:rsid w:val="008C70C4"/>
    <w:rsid w:val="008D11A9"/>
    <w:rsid w:val="008D36D2"/>
    <w:rsid w:val="008D4CE6"/>
    <w:rsid w:val="008D79F6"/>
    <w:rsid w:val="008D7E60"/>
    <w:rsid w:val="008E5B62"/>
    <w:rsid w:val="008F1C82"/>
    <w:rsid w:val="008F213B"/>
    <w:rsid w:val="008F3E07"/>
    <w:rsid w:val="008F5671"/>
    <w:rsid w:val="008F5954"/>
    <w:rsid w:val="009006E2"/>
    <w:rsid w:val="00900B3F"/>
    <w:rsid w:val="00907146"/>
    <w:rsid w:val="00907C84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4CEB"/>
    <w:rsid w:val="009504F0"/>
    <w:rsid w:val="00950BBB"/>
    <w:rsid w:val="0095153A"/>
    <w:rsid w:val="00952262"/>
    <w:rsid w:val="0095493D"/>
    <w:rsid w:val="009568D0"/>
    <w:rsid w:val="0096035D"/>
    <w:rsid w:val="00964BBE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B44"/>
    <w:rsid w:val="009B6165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4FF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6E4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3A62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1E7"/>
    <w:rsid w:val="00AB2559"/>
    <w:rsid w:val="00AB2CAD"/>
    <w:rsid w:val="00AB51EE"/>
    <w:rsid w:val="00AB7146"/>
    <w:rsid w:val="00AB7C43"/>
    <w:rsid w:val="00AC052B"/>
    <w:rsid w:val="00AC26C2"/>
    <w:rsid w:val="00AC3C0E"/>
    <w:rsid w:val="00AC479B"/>
    <w:rsid w:val="00AC7968"/>
    <w:rsid w:val="00AC7B1C"/>
    <w:rsid w:val="00AD067F"/>
    <w:rsid w:val="00AD0830"/>
    <w:rsid w:val="00AD40EB"/>
    <w:rsid w:val="00AD4E9C"/>
    <w:rsid w:val="00AE3A79"/>
    <w:rsid w:val="00AE3AC9"/>
    <w:rsid w:val="00AE61F5"/>
    <w:rsid w:val="00AF43F9"/>
    <w:rsid w:val="00AF4C35"/>
    <w:rsid w:val="00AF521E"/>
    <w:rsid w:val="00AF59C8"/>
    <w:rsid w:val="00AF6C78"/>
    <w:rsid w:val="00B02415"/>
    <w:rsid w:val="00B03EC1"/>
    <w:rsid w:val="00B06AD7"/>
    <w:rsid w:val="00B1378E"/>
    <w:rsid w:val="00B13AD7"/>
    <w:rsid w:val="00B15405"/>
    <w:rsid w:val="00B16FA4"/>
    <w:rsid w:val="00B17ED3"/>
    <w:rsid w:val="00B21C0A"/>
    <w:rsid w:val="00B225C5"/>
    <w:rsid w:val="00B25DD3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56561"/>
    <w:rsid w:val="00B60BF4"/>
    <w:rsid w:val="00B653FD"/>
    <w:rsid w:val="00B70CD5"/>
    <w:rsid w:val="00B71C4B"/>
    <w:rsid w:val="00B71D41"/>
    <w:rsid w:val="00B72440"/>
    <w:rsid w:val="00B72C89"/>
    <w:rsid w:val="00B72F91"/>
    <w:rsid w:val="00B73D27"/>
    <w:rsid w:val="00B750EE"/>
    <w:rsid w:val="00B76B84"/>
    <w:rsid w:val="00B802EC"/>
    <w:rsid w:val="00B803B6"/>
    <w:rsid w:val="00B828DD"/>
    <w:rsid w:val="00B82B8A"/>
    <w:rsid w:val="00B84CFC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5CD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D6B91"/>
    <w:rsid w:val="00BE076A"/>
    <w:rsid w:val="00BE2287"/>
    <w:rsid w:val="00BE3DC9"/>
    <w:rsid w:val="00BF022D"/>
    <w:rsid w:val="00BF0D5E"/>
    <w:rsid w:val="00BF22E8"/>
    <w:rsid w:val="00BF39D4"/>
    <w:rsid w:val="00BF4B52"/>
    <w:rsid w:val="00BF7D0C"/>
    <w:rsid w:val="00C009F1"/>
    <w:rsid w:val="00C01DF2"/>
    <w:rsid w:val="00C04452"/>
    <w:rsid w:val="00C04539"/>
    <w:rsid w:val="00C0463C"/>
    <w:rsid w:val="00C0582E"/>
    <w:rsid w:val="00C05B04"/>
    <w:rsid w:val="00C1083B"/>
    <w:rsid w:val="00C12222"/>
    <w:rsid w:val="00C125D3"/>
    <w:rsid w:val="00C15821"/>
    <w:rsid w:val="00C15B00"/>
    <w:rsid w:val="00C15F1C"/>
    <w:rsid w:val="00C16350"/>
    <w:rsid w:val="00C1778E"/>
    <w:rsid w:val="00C17C35"/>
    <w:rsid w:val="00C23A6C"/>
    <w:rsid w:val="00C31187"/>
    <w:rsid w:val="00C327B0"/>
    <w:rsid w:val="00C3353B"/>
    <w:rsid w:val="00C3522F"/>
    <w:rsid w:val="00C41101"/>
    <w:rsid w:val="00C42AD0"/>
    <w:rsid w:val="00C4353B"/>
    <w:rsid w:val="00C43EAA"/>
    <w:rsid w:val="00C44C40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4284"/>
    <w:rsid w:val="00C660DA"/>
    <w:rsid w:val="00C6767D"/>
    <w:rsid w:val="00C73135"/>
    <w:rsid w:val="00C73C17"/>
    <w:rsid w:val="00C742CF"/>
    <w:rsid w:val="00C75E86"/>
    <w:rsid w:val="00C8046A"/>
    <w:rsid w:val="00C8206E"/>
    <w:rsid w:val="00C84E69"/>
    <w:rsid w:val="00C8521D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15FE"/>
    <w:rsid w:val="00CA248D"/>
    <w:rsid w:val="00CB1C1A"/>
    <w:rsid w:val="00CB2C87"/>
    <w:rsid w:val="00CB2E92"/>
    <w:rsid w:val="00CB4153"/>
    <w:rsid w:val="00CB7238"/>
    <w:rsid w:val="00CB7467"/>
    <w:rsid w:val="00CC050A"/>
    <w:rsid w:val="00CC0935"/>
    <w:rsid w:val="00CC2C32"/>
    <w:rsid w:val="00CC6E4A"/>
    <w:rsid w:val="00CC77F0"/>
    <w:rsid w:val="00CD00B1"/>
    <w:rsid w:val="00CD174B"/>
    <w:rsid w:val="00CD46C4"/>
    <w:rsid w:val="00CD74D3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5F63"/>
    <w:rsid w:val="00D06513"/>
    <w:rsid w:val="00D06BCC"/>
    <w:rsid w:val="00D0788F"/>
    <w:rsid w:val="00D1692E"/>
    <w:rsid w:val="00D16E48"/>
    <w:rsid w:val="00D177FC"/>
    <w:rsid w:val="00D2042B"/>
    <w:rsid w:val="00D21BCE"/>
    <w:rsid w:val="00D245BF"/>
    <w:rsid w:val="00D2497A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0F2A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4318"/>
    <w:rsid w:val="00D97A66"/>
    <w:rsid w:val="00DA0532"/>
    <w:rsid w:val="00DA3AF1"/>
    <w:rsid w:val="00DA5728"/>
    <w:rsid w:val="00DA6080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E96"/>
    <w:rsid w:val="00DD3311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DF7D71"/>
    <w:rsid w:val="00E00062"/>
    <w:rsid w:val="00E02F31"/>
    <w:rsid w:val="00E03F89"/>
    <w:rsid w:val="00E04FED"/>
    <w:rsid w:val="00E10DAB"/>
    <w:rsid w:val="00E12E80"/>
    <w:rsid w:val="00E13679"/>
    <w:rsid w:val="00E25D29"/>
    <w:rsid w:val="00E261D5"/>
    <w:rsid w:val="00E265F8"/>
    <w:rsid w:val="00E27A97"/>
    <w:rsid w:val="00E32292"/>
    <w:rsid w:val="00E34ED3"/>
    <w:rsid w:val="00E370DB"/>
    <w:rsid w:val="00E4533D"/>
    <w:rsid w:val="00E454E9"/>
    <w:rsid w:val="00E47CF1"/>
    <w:rsid w:val="00E520AD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2B9A"/>
    <w:rsid w:val="00ED53F8"/>
    <w:rsid w:val="00ED6795"/>
    <w:rsid w:val="00ED79E9"/>
    <w:rsid w:val="00EE20B6"/>
    <w:rsid w:val="00EE2C1A"/>
    <w:rsid w:val="00EE4394"/>
    <w:rsid w:val="00EE5817"/>
    <w:rsid w:val="00EF0042"/>
    <w:rsid w:val="00EF04CC"/>
    <w:rsid w:val="00EF1FB6"/>
    <w:rsid w:val="00EF283B"/>
    <w:rsid w:val="00EF336A"/>
    <w:rsid w:val="00EF7822"/>
    <w:rsid w:val="00F02386"/>
    <w:rsid w:val="00F03FC0"/>
    <w:rsid w:val="00F04CE8"/>
    <w:rsid w:val="00F06E2A"/>
    <w:rsid w:val="00F12A1A"/>
    <w:rsid w:val="00F16D39"/>
    <w:rsid w:val="00F23BE1"/>
    <w:rsid w:val="00F24FCF"/>
    <w:rsid w:val="00F27BD8"/>
    <w:rsid w:val="00F30A2D"/>
    <w:rsid w:val="00F3140B"/>
    <w:rsid w:val="00F31EB4"/>
    <w:rsid w:val="00F340CA"/>
    <w:rsid w:val="00F3623F"/>
    <w:rsid w:val="00F43B5C"/>
    <w:rsid w:val="00F44AEC"/>
    <w:rsid w:val="00F44B33"/>
    <w:rsid w:val="00F468FB"/>
    <w:rsid w:val="00F50E2A"/>
    <w:rsid w:val="00F511E9"/>
    <w:rsid w:val="00F54089"/>
    <w:rsid w:val="00F5683F"/>
    <w:rsid w:val="00F60A72"/>
    <w:rsid w:val="00F61B56"/>
    <w:rsid w:val="00F65945"/>
    <w:rsid w:val="00F71DF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6DED"/>
    <w:rsid w:val="00F973F5"/>
    <w:rsid w:val="00F977F6"/>
    <w:rsid w:val="00FA015A"/>
    <w:rsid w:val="00FA5AE6"/>
    <w:rsid w:val="00FB24DB"/>
    <w:rsid w:val="00FB34F2"/>
    <w:rsid w:val="00FB4CBB"/>
    <w:rsid w:val="00FB6952"/>
    <w:rsid w:val="00FB7AE1"/>
    <w:rsid w:val="00FC1FD0"/>
    <w:rsid w:val="00FC3AD4"/>
    <w:rsid w:val="00FC40E3"/>
    <w:rsid w:val="00FC4B16"/>
    <w:rsid w:val="00FD1B55"/>
    <w:rsid w:val="00FD23A0"/>
    <w:rsid w:val="00FE187C"/>
    <w:rsid w:val="00FE204E"/>
    <w:rsid w:val="00FE3131"/>
    <w:rsid w:val="00FE32B0"/>
    <w:rsid w:val="00FE4C16"/>
    <w:rsid w:val="00FE4F39"/>
    <w:rsid w:val="00FE52CE"/>
    <w:rsid w:val="00FF030D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8C70C4"/>
    <w:pPr>
      <w:tabs>
        <w:tab w:val="left" w:pos="426"/>
      </w:tabs>
      <w:ind w:left="318" w:hanging="28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eznam-Bod11">
    <w:name w:val="Seznam-Bod 1.1."/>
    <w:basedOn w:val="Zkladntext"/>
    <w:rsid w:val="00D94318"/>
    <w:pPr>
      <w:numPr>
        <w:ilvl w:val="1"/>
        <w:numId w:val="40"/>
      </w:numPr>
      <w:tabs>
        <w:tab w:val="clear" w:pos="-720"/>
        <w:tab w:val="clear" w:pos="1080"/>
        <w:tab w:val="num" w:pos="360"/>
      </w:tabs>
      <w:ind w:left="0" w:firstLine="0"/>
    </w:pPr>
    <w:rPr>
      <w:rFonts w:eastAsia="Geneva" w:cs="Arial"/>
      <w:bCs/>
      <w:kern w:val="28"/>
      <w:szCs w:val="16"/>
    </w:rPr>
  </w:style>
  <w:style w:type="paragraph" w:customStyle="1" w:styleId="Seznam-Bod1">
    <w:name w:val="Seznam-Bod1."/>
    <w:basedOn w:val="Zkladntext"/>
    <w:rsid w:val="00D94318"/>
    <w:pPr>
      <w:numPr>
        <w:numId w:val="40"/>
      </w:numPr>
      <w:tabs>
        <w:tab w:val="clear" w:pos="-720"/>
        <w:tab w:val="clear" w:pos="720"/>
        <w:tab w:val="num" w:pos="360"/>
      </w:tabs>
      <w:spacing w:before="0"/>
      <w:ind w:left="0" w:right="1" w:firstLine="0"/>
    </w:pPr>
    <w:rPr>
      <w:rFonts w:cs="Arial"/>
      <w:b/>
      <w:bCs/>
      <w:szCs w:val="20"/>
    </w:rPr>
  </w:style>
  <w:style w:type="paragraph" w:customStyle="1" w:styleId="Seznam-Bod111-a-i">
    <w:name w:val="Seznam-Bod1.1.1.-a)-i)"/>
    <w:basedOn w:val="Normln"/>
    <w:autoRedefine/>
    <w:rsid w:val="00D94318"/>
    <w:pPr>
      <w:numPr>
        <w:ilvl w:val="4"/>
        <w:numId w:val="40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94318"/>
    <w:pPr>
      <w:numPr>
        <w:ilvl w:val="2"/>
      </w:numPr>
      <w:tabs>
        <w:tab w:val="clear" w:pos="814"/>
        <w:tab w:val="num" w:pos="360"/>
      </w:tabs>
      <w:ind w:right="0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94318"/>
    <w:pPr>
      <w:numPr>
        <w:ilvl w:val="3"/>
      </w:numPr>
      <w:tabs>
        <w:tab w:val="clear" w:pos="1514"/>
        <w:tab w:val="num" w:pos="360"/>
      </w:tabs>
    </w:pPr>
    <w:rPr>
      <w:szCs w:val="18"/>
    </w:rPr>
  </w:style>
  <w:style w:type="paragraph" w:customStyle="1" w:styleId="Zkladntext22">
    <w:name w:val="Základní text 22"/>
    <w:basedOn w:val="Normln"/>
    <w:rsid w:val="00F71DF5"/>
    <w:pPr>
      <w:tabs>
        <w:tab w:val="left" w:pos="-720"/>
      </w:tabs>
      <w:overflowPunct w:val="0"/>
      <w:autoSpaceDE w:val="0"/>
      <w:autoSpaceDN w:val="0"/>
      <w:adjustRightInd w:val="0"/>
      <w:spacing w:before="120"/>
      <w:ind w:left="426" w:hanging="426"/>
      <w:jc w:val="both"/>
      <w:textAlignment w:val="baseline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3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2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ACD4B-F3EF-4139-AA3B-127F87C0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32</TotalTime>
  <Pages>3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6981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Matoušková Lucie</cp:lastModifiedBy>
  <cp:revision>7</cp:revision>
  <cp:lastPrinted>2015-11-13T12:47:00Z</cp:lastPrinted>
  <dcterms:created xsi:type="dcterms:W3CDTF">2015-11-09T10:58:00Z</dcterms:created>
  <dcterms:modified xsi:type="dcterms:W3CDTF">2018-03-19T07:57:00Z</dcterms:modified>
</cp:coreProperties>
</file>