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D0" w:rsidRPr="006625FA" w:rsidRDefault="00BD6AD0" w:rsidP="00BD6AD0">
      <w:pPr>
        <w:pStyle w:val="Default"/>
      </w:pPr>
      <w:bookmarkStart w:id="0" w:name="_GoBack"/>
      <w:bookmarkEnd w:id="0"/>
    </w:p>
    <w:p w:rsidR="00BD6AD0" w:rsidRPr="006625FA" w:rsidRDefault="00BD6AD0" w:rsidP="00BD6AD0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6625FA">
        <w:rPr>
          <w:rFonts w:ascii="Garamond" w:hAnsi="Garamond"/>
          <w:b/>
          <w:sz w:val="28"/>
          <w:szCs w:val="28"/>
        </w:rPr>
        <w:t>Dodatek č. 1</w:t>
      </w:r>
    </w:p>
    <w:p w:rsidR="00BD6AD0" w:rsidRPr="006625FA" w:rsidRDefault="00BD6AD0" w:rsidP="00BD6AD0">
      <w:pPr>
        <w:pStyle w:val="Default"/>
        <w:rPr>
          <w:rFonts w:ascii="Garamond" w:hAnsi="Garamond"/>
        </w:rPr>
      </w:pPr>
    </w:p>
    <w:p w:rsidR="00BD6AD0" w:rsidRPr="006625FA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6625FA">
        <w:rPr>
          <w:rFonts w:ascii="Garamond" w:hAnsi="Garamond"/>
        </w:rPr>
        <w:t>ke smlouvě o dílo</w:t>
      </w:r>
      <w:r w:rsidR="00306A51" w:rsidRPr="006625FA">
        <w:rPr>
          <w:rFonts w:ascii="Garamond" w:hAnsi="Garamond"/>
        </w:rPr>
        <w:t xml:space="preserve"> OS Praha 3 – výměna nákladního výtahu</w:t>
      </w:r>
      <w:r w:rsidRPr="006625FA">
        <w:rPr>
          <w:rFonts w:ascii="Garamond" w:hAnsi="Garamond"/>
        </w:rPr>
        <w:t xml:space="preserve"> uzavřené dne 1. srpna 2017 mezi </w:t>
      </w:r>
      <w:r w:rsidRPr="006625FA">
        <w:rPr>
          <w:rFonts w:ascii="Garamond" w:hAnsi="Garamond"/>
          <w:color w:val="auto"/>
        </w:rPr>
        <w:t xml:space="preserve">Českou republikou – Obvodním soudem pro Prahu 3 a společností VHL, s.r.o., evidovanou pod č. j. 50 </w:t>
      </w:r>
      <w:proofErr w:type="spellStart"/>
      <w:r w:rsidRPr="006625FA">
        <w:rPr>
          <w:rFonts w:ascii="Garamond" w:hAnsi="Garamond"/>
          <w:color w:val="auto"/>
        </w:rPr>
        <w:t>Spr</w:t>
      </w:r>
      <w:proofErr w:type="spellEnd"/>
      <w:r w:rsidRPr="006625FA">
        <w:rPr>
          <w:rFonts w:ascii="Garamond" w:hAnsi="Garamond"/>
          <w:color w:val="auto"/>
        </w:rPr>
        <w:t xml:space="preserve"> 886/2015- </w:t>
      </w:r>
      <w:r w:rsidR="00BA4A33" w:rsidRPr="006625FA">
        <w:rPr>
          <w:rFonts w:ascii="Garamond" w:hAnsi="Garamond"/>
          <w:color w:val="auto"/>
        </w:rPr>
        <w:t>190</w:t>
      </w:r>
      <w:r w:rsidR="00BF221E" w:rsidRPr="006625FA">
        <w:rPr>
          <w:rFonts w:ascii="Garamond" w:hAnsi="Garamond"/>
          <w:color w:val="auto"/>
        </w:rPr>
        <w:t>, dále jen Smlouva</w:t>
      </w:r>
    </w:p>
    <w:p w:rsidR="00BD6AD0" w:rsidRPr="006625FA" w:rsidRDefault="00BD6AD0" w:rsidP="00BD6AD0">
      <w:pPr>
        <w:pStyle w:val="Default"/>
        <w:rPr>
          <w:rFonts w:ascii="Garamond" w:hAnsi="Garamond"/>
          <w:color w:val="auto"/>
        </w:rPr>
      </w:pPr>
    </w:p>
    <w:p w:rsidR="00BC5BE9" w:rsidRPr="006625FA" w:rsidRDefault="00BC5BE9" w:rsidP="00BD6AD0">
      <w:pPr>
        <w:pStyle w:val="Default"/>
        <w:rPr>
          <w:rFonts w:ascii="Garamond" w:hAnsi="Garamond"/>
          <w:color w:val="auto"/>
        </w:rPr>
      </w:pPr>
    </w:p>
    <w:p w:rsidR="00BD6AD0" w:rsidRPr="006625FA" w:rsidRDefault="00BD6AD0" w:rsidP="00BC5BE9">
      <w:pPr>
        <w:pStyle w:val="Default"/>
        <w:jc w:val="center"/>
        <w:rPr>
          <w:rFonts w:ascii="Garamond" w:hAnsi="Garamond"/>
        </w:rPr>
      </w:pPr>
      <w:r w:rsidRPr="006625FA">
        <w:rPr>
          <w:rFonts w:ascii="Garamond" w:hAnsi="Garamond"/>
          <w:b/>
          <w:bCs/>
        </w:rPr>
        <w:t>I.</w:t>
      </w:r>
    </w:p>
    <w:p w:rsidR="00BD6AD0" w:rsidRPr="006625FA" w:rsidRDefault="00BD6AD0" w:rsidP="00BC5BE9">
      <w:pPr>
        <w:pStyle w:val="Default"/>
        <w:jc w:val="center"/>
        <w:rPr>
          <w:rFonts w:ascii="Garamond" w:hAnsi="Garamond"/>
        </w:rPr>
      </w:pPr>
      <w:r w:rsidRPr="006625FA">
        <w:rPr>
          <w:rFonts w:ascii="Garamond" w:hAnsi="Garamond"/>
          <w:b/>
          <w:bCs/>
        </w:rPr>
        <w:t>Smluvní strany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  <w:b/>
          <w:bCs/>
        </w:rPr>
      </w:pP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  <w:b/>
          <w:bCs/>
        </w:rPr>
        <w:t xml:space="preserve">1. Česká republika </w:t>
      </w:r>
      <w:r w:rsidRPr="006625FA">
        <w:rPr>
          <w:rFonts w:ascii="Garamond" w:hAnsi="Garamond"/>
        </w:rPr>
        <w:t xml:space="preserve">– </w:t>
      </w:r>
      <w:r w:rsidRPr="006625FA">
        <w:rPr>
          <w:rFonts w:ascii="Garamond" w:hAnsi="Garamond"/>
          <w:b/>
          <w:bCs/>
        </w:rPr>
        <w:t xml:space="preserve">Obvodní soud pro Prahu 3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se sídlem Praha 3, Jagellonská 5,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zastoupená Mgr. Radkem Maříkem, předsedou soudu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IČO: 00024406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DIČ: není plátce DPH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bankovní spojení: Česká národní banka, Praha 1, Na Příkopě 28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č. účtu: 916-524031/0710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(dále jen „objednatel“) na straně jedné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  <w:b/>
          <w:bCs/>
        </w:rPr>
        <w:t>a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  <w:b/>
          <w:bCs/>
        </w:rPr>
      </w:pP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  <w:b/>
          <w:bCs/>
        </w:rPr>
        <w:t xml:space="preserve">2. VHL, s.r.o.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se sídlem Praha 2, Mánesova 20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zapsaný v obchodním rejstříku vedeném Městským soudem v Praze, oddíl C, vložka 37252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zastoupená Ing. Lubošem Holubičkou, jednatelem firmy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>nebo zastoupená Karlem Sladkým na základě plné moci ze dne 27.</w:t>
      </w:r>
      <w:r w:rsidR="00ED0364" w:rsidRPr="006625FA">
        <w:rPr>
          <w:rFonts w:ascii="Garamond" w:hAnsi="Garamond"/>
        </w:rPr>
        <w:t xml:space="preserve"> </w:t>
      </w:r>
      <w:r w:rsidRPr="006625FA">
        <w:rPr>
          <w:rFonts w:ascii="Garamond" w:hAnsi="Garamond"/>
        </w:rPr>
        <w:t>9.</w:t>
      </w:r>
      <w:r w:rsidR="00ED0364" w:rsidRPr="006625FA">
        <w:rPr>
          <w:rFonts w:ascii="Garamond" w:hAnsi="Garamond"/>
        </w:rPr>
        <w:t xml:space="preserve"> </w:t>
      </w:r>
      <w:r w:rsidRPr="006625FA">
        <w:rPr>
          <w:rFonts w:ascii="Garamond" w:hAnsi="Garamond"/>
        </w:rPr>
        <w:t xml:space="preserve">2016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IČO: 636 775 21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DIČ: CZ63677521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bankovní spojení: ČSOB a.s., Praha 2 </w:t>
      </w:r>
    </w:p>
    <w:p w:rsidR="00BD6AD0" w:rsidRPr="006625FA" w:rsidRDefault="00BD6AD0" w:rsidP="00BC5BE9">
      <w:pPr>
        <w:pStyle w:val="Default"/>
        <w:jc w:val="both"/>
        <w:rPr>
          <w:rFonts w:ascii="Garamond" w:hAnsi="Garamond"/>
        </w:rPr>
      </w:pPr>
      <w:r w:rsidRPr="006625FA">
        <w:rPr>
          <w:rFonts w:ascii="Garamond" w:hAnsi="Garamond"/>
        </w:rPr>
        <w:t xml:space="preserve">č. účtu: 102088277/0300 </w:t>
      </w:r>
    </w:p>
    <w:p w:rsidR="003209DF" w:rsidRPr="006625FA" w:rsidRDefault="00BD6AD0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(dále jen „zhotovitel“) na straně druhé</w:t>
      </w:r>
    </w:p>
    <w:p w:rsidR="00BD6AD0" w:rsidRPr="006625FA" w:rsidRDefault="00BD6AD0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06A51" w:rsidRPr="006625FA" w:rsidRDefault="00BD6AD0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uzavírají</w:t>
      </w:r>
      <w:r w:rsidR="00306A51" w:rsidRPr="006625FA">
        <w:rPr>
          <w:rFonts w:ascii="Garamond" w:hAnsi="Garamond"/>
          <w:sz w:val="24"/>
          <w:szCs w:val="24"/>
        </w:rPr>
        <w:t xml:space="preserve"> níže uvedeného dne, měsíce a roku </w:t>
      </w:r>
      <w:r w:rsidRPr="006625FA">
        <w:rPr>
          <w:rFonts w:ascii="Garamond" w:hAnsi="Garamond"/>
          <w:sz w:val="24"/>
          <w:szCs w:val="24"/>
        </w:rPr>
        <w:t>ten</w:t>
      </w:r>
      <w:r w:rsidR="00ED0364" w:rsidRPr="006625FA">
        <w:rPr>
          <w:rFonts w:ascii="Garamond" w:hAnsi="Garamond"/>
          <w:sz w:val="24"/>
          <w:szCs w:val="24"/>
        </w:rPr>
        <w:t>to D</w:t>
      </w:r>
      <w:r w:rsidRPr="006625FA">
        <w:rPr>
          <w:rFonts w:ascii="Garamond" w:hAnsi="Garamond"/>
          <w:sz w:val="24"/>
          <w:szCs w:val="24"/>
        </w:rPr>
        <w:t xml:space="preserve">odatek </w:t>
      </w:r>
      <w:r w:rsidR="00306A51" w:rsidRPr="006625FA">
        <w:rPr>
          <w:rFonts w:ascii="Garamond" w:hAnsi="Garamond"/>
          <w:sz w:val="24"/>
          <w:szCs w:val="24"/>
        </w:rPr>
        <w:t>č. 1 ke Smlouvě</w:t>
      </w:r>
      <w:r w:rsidR="00ED0364" w:rsidRPr="006625FA">
        <w:rPr>
          <w:rFonts w:ascii="Garamond" w:hAnsi="Garamond"/>
          <w:sz w:val="24"/>
          <w:szCs w:val="24"/>
        </w:rPr>
        <w:t xml:space="preserve"> (dále jen Dodatek)</w:t>
      </w:r>
    </w:p>
    <w:p w:rsidR="000B385F" w:rsidRPr="006625FA" w:rsidRDefault="000B385F" w:rsidP="00BD6AD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B385F" w:rsidRPr="006625FA" w:rsidRDefault="000B385F" w:rsidP="00BC5BE9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6625FA">
        <w:rPr>
          <w:rFonts w:ascii="Garamond" w:hAnsi="Garamond"/>
          <w:b/>
          <w:sz w:val="24"/>
          <w:szCs w:val="24"/>
        </w:rPr>
        <w:t>II.</w:t>
      </w:r>
    </w:p>
    <w:p w:rsidR="000B385F" w:rsidRPr="006625FA" w:rsidRDefault="000B385F" w:rsidP="00BC5BE9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6625FA">
        <w:rPr>
          <w:rFonts w:ascii="Garamond" w:hAnsi="Garamond"/>
          <w:b/>
          <w:sz w:val="24"/>
          <w:szCs w:val="24"/>
        </w:rPr>
        <w:t>Předmět dodatku</w:t>
      </w:r>
    </w:p>
    <w:p w:rsidR="000B385F" w:rsidRPr="006625FA" w:rsidRDefault="00ED0364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Smluvní strany se dohodly ve smyslu čl. XVI odst. 1 Smlouvy, že k překonání </w:t>
      </w:r>
      <w:r w:rsidR="00086A0C" w:rsidRPr="006625FA">
        <w:rPr>
          <w:rFonts w:ascii="Garamond" w:hAnsi="Garamond"/>
          <w:sz w:val="24"/>
          <w:szCs w:val="24"/>
        </w:rPr>
        <w:t xml:space="preserve">události </w:t>
      </w:r>
      <w:r w:rsidR="00BC5BE9" w:rsidRPr="006625FA">
        <w:rPr>
          <w:rFonts w:ascii="Garamond" w:hAnsi="Garamond"/>
          <w:sz w:val="24"/>
          <w:szCs w:val="24"/>
        </w:rPr>
        <w:t xml:space="preserve">bránící v dodržení předání díla v termínu ve smlouvě dohodnutém </w:t>
      </w:r>
      <w:r w:rsidR="00086A0C" w:rsidRPr="006625FA">
        <w:rPr>
          <w:rFonts w:ascii="Garamond" w:hAnsi="Garamond"/>
          <w:sz w:val="24"/>
          <w:szCs w:val="24"/>
        </w:rPr>
        <w:t>(technické překážky</w:t>
      </w:r>
      <w:r w:rsidR="00BC5BE9" w:rsidRPr="006625FA">
        <w:rPr>
          <w:rFonts w:ascii="Garamond" w:hAnsi="Garamond"/>
          <w:sz w:val="24"/>
          <w:szCs w:val="24"/>
        </w:rPr>
        <w:t xml:space="preserve">, </w:t>
      </w:r>
      <w:r w:rsidR="00086A0C" w:rsidRPr="006625FA">
        <w:rPr>
          <w:rFonts w:ascii="Garamond" w:hAnsi="Garamond"/>
          <w:sz w:val="24"/>
          <w:szCs w:val="24"/>
        </w:rPr>
        <w:t>oznámené</w:t>
      </w:r>
      <w:r w:rsidR="00C33994" w:rsidRPr="006625FA">
        <w:rPr>
          <w:rFonts w:ascii="Garamond" w:hAnsi="Garamond"/>
          <w:sz w:val="24"/>
          <w:szCs w:val="24"/>
        </w:rPr>
        <w:t xml:space="preserve"> písemně </w:t>
      </w:r>
      <w:r w:rsidR="00086A0C" w:rsidRPr="006625FA">
        <w:rPr>
          <w:rFonts w:ascii="Garamond" w:hAnsi="Garamond"/>
          <w:sz w:val="24"/>
          <w:szCs w:val="24"/>
        </w:rPr>
        <w:t>zhotovitelem</w:t>
      </w:r>
      <w:r w:rsidR="0010480A" w:rsidRPr="006625FA">
        <w:rPr>
          <w:rFonts w:ascii="Garamond" w:hAnsi="Garamond"/>
          <w:sz w:val="24"/>
          <w:szCs w:val="24"/>
        </w:rPr>
        <w:t xml:space="preserve"> objednateli</w:t>
      </w:r>
      <w:r w:rsidR="00086A0C" w:rsidRPr="006625FA">
        <w:rPr>
          <w:rFonts w:ascii="Garamond" w:hAnsi="Garamond"/>
          <w:sz w:val="24"/>
          <w:szCs w:val="24"/>
        </w:rPr>
        <w:t xml:space="preserve"> dne 4. ledna 2018</w:t>
      </w:r>
      <w:r w:rsidR="00964182" w:rsidRPr="006625FA">
        <w:rPr>
          <w:rFonts w:ascii="Garamond" w:hAnsi="Garamond"/>
          <w:sz w:val="24"/>
          <w:szCs w:val="24"/>
        </w:rPr>
        <w:t xml:space="preserve"> a evidované objednatelem pod č. j. 50 </w:t>
      </w:r>
      <w:proofErr w:type="spellStart"/>
      <w:r w:rsidR="00964182" w:rsidRPr="006625FA">
        <w:rPr>
          <w:rFonts w:ascii="Garamond" w:hAnsi="Garamond"/>
          <w:sz w:val="24"/>
          <w:szCs w:val="24"/>
        </w:rPr>
        <w:t>Spr</w:t>
      </w:r>
      <w:proofErr w:type="spellEnd"/>
      <w:r w:rsidR="00964182" w:rsidRPr="006625FA">
        <w:rPr>
          <w:rFonts w:ascii="Garamond" w:hAnsi="Garamond"/>
          <w:sz w:val="24"/>
          <w:szCs w:val="24"/>
        </w:rPr>
        <w:t xml:space="preserve"> 886/2015 – </w:t>
      </w:r>
      <w:r w:rsidR="00BA4A33" w:rsidRPr="006625FA">
        <w:rPr>
          <w:rFonts w:ascii="Garamond" w:hAnsi="Garamond"/>
          <w:sz w:val="24"/>
          <w:szCs w:val="24"/>
        </w:rPr>
        <w:t>401</w:t>
      </w:r>
      <w:r w:rsidR="00086A0C" w:rsidRPr="006625FA">
        <w:rPr>
          <w:rFonts w:ascii="Garamond" w:hAnsi="Garamond"/>
          <w:sz w:val="24"/>
          <w:szCs w:val="24"/>
        </w:rPr>
        <w:t xml:space="preserve">), se </w:t>
      </w:r>
      <w:r w:rsidR="000B385F" w:rsidRPr="006625FA">
        <w:rPr>
          <w:rFonts w:ascii="Garamond" w:hAnsi="Garamond"/>
          <w:sz w:val="24"/>
          <w:szCs w:val="24"/>
        </w:rPr>
        <w:t>Smlouva mění</w:t>
      </w:r>
      <w:r w:rsidR="00086A0C" w:rsidRPr="006625FA">
        <w:rPr>
          <w:rFonts w:ascii="Garamond" w:hAnsi="Garamond"/>
          <w:sz w:val="24"/>
          <w:szCs w:val="24"/>
        </w:rPr>
        <w:t>,</w:t>
      </w:r>
      <w:r w:rsidRPr="006625FA">
        <w:rPr>
          <w:rFonts w:ascii="Garamond" w:hAnsi="Garamond"/>
          <w:sz w:val="24"/>
          <w:szCs w:val="24"/>
        </w:rPr>
        <w:t xml:space="preserve"> pokud jde o termín provedení a předání díla objednateli</w:t>
      </w:r>
      <w:r w:rsidR="00086A0C" w:rsidRPr="006625FA">
        <w:rPr>
          <w:rFonts w:ascii="Garamond" w:hAnsi="Garamond"/>
          <w:sz w:val="24"/>
          <w:szCs w:val="24"/>
        </w:rPr>
        <w:t>,</w:t>
      </w:r>
      <w:r w:rsidRPr="006625FA">
        <w:rPr>
          <w:rFonts w:ascii="Garamond" w:hAnsi="Garamond"/>
          <w:sz w:val="24"/>
          <w:szCs w:val="24"/>
        </w:rPr>
        <w:t xml:space="preserve"> </w:t>
      </w:r>
      <w:r w:rsidR="00086A0C" w:rsidRPr="006625FA">
        <w:rPr>
          <w:rFonts w:ascii="Garamond" w:hAnsi="Garamond"/>
          <w:sz w:val="24"/>
          <w:szCs w:val="24"/>
        </w:rPr>
        <w:t xml:space="preserve">a to </w:t>
      </w:r>
      <w:r w:rsidRPr="006625FA">
        <w:rPr>
          <w:rFonts w:ascii="Garamond" w:hAnsi="Garamond"/>
          <w:sz w:val="24"/>
          <w:szCs w:val="24"/>
        </w:rPr>
        <w:t>takto</w:t>
      </w:r>
      <w:r w:rsidR="000B385F" w:rsidRPr="006625FA">
        <w:rPr>
          <w:rFonts w:ascii="Garamond" w:hAnsi="Garamond"/>
          <w:sz w:val="24"/>
          <w:szCs w:val="24"/>
        </w:rPr>
        <w:t xml:space="preserve">: </w:t>
      </w:r>
    </w:p>
    <w:p w:rsidR="000B385F" w:rsidRPr="006625FA" w:rsidRDefault="000B385F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B385F" w:rsidRPr="006625FA" w:rsidRDefault="000B385F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1. V článku IV. se odstavec 2</w:t>
      </w:r>
      <w:r w:rsidR="00C33994" w:rsidRPr="006625FA">
        <w:rPr>
          <w:rFonts w:ascii="Garamond" w:hAnsi="Garamond"/>
          <w:sz w:val="24"/>
          <w:szCs w:val="24"/>
        </w:rPr>
        <w:t>.</w:t>
      </w:r>
      <w:r w:rsidRPr="006625FA">
        <w:rPr>
          <w:rFonts w:ascii="Garamond" w:hAnsi="Garamond"/>
          <w:sz w:val="24"/>
          <w:szCs w:val="24"/>
        </w:rPr>
        <w:t xml:space="preserve"> ruší v celém rozsahu a nahrazuje se textem</w:t>
      </w:r>
    </w:p>
    <w:p w:rsidR="000B385F" w:rsidRPr="006625FA" w:rsidRDefault="00AF49F3" w:rsidP="00BC5BE9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6625FA">
        <w:rPr>
          <w:rFonts w:ascii="Garamond" w:hAnsi="Garamond"/>
          <w:i/>
          <w:sz w:val="24"/>
          <w:szCs w:val="24"/>
        </w:rPr>
        <w:t>„</w:t>
      </w:r>
      <w:r w:rsidR="000B385F" w:rsidRPr="006625FA">
        <w:rPr>
          <w:rFonts w:ascii="Garamond" w:hAnsi="Garamond"/>
          <w:i/>
          <w:sz w:val="24"/>
          <w:szCs w:val="24"/>
        </w:rPr>
        <w:t>2. Zhotovi</w:t>
      </w:r>
      <w:r w:rsidRPr="006625FA">
        <w:rPr>
          <w:rFonts w:ascii="Garamond" w:hAnsi="Garamond"/>
          <w:i/>
          <w:sz w:val="24"/>
          <w:szCs w:val="24"/>
        </w:rPr>
        <w:t>tel se zavazuje provést dílo vy</w:t>
      </w:r>
      <w:r w:rsidR="000B385F" w:rsidRPr="006625FA">
        <w:rPr>
          <w:rFonts w:ascii="Garamond" w:hAnsi="Garamond"/>
          <w:i/>
          <w:sz w:val="24"/>
          <w:szCs w:val="24"/>
        </w:rPr>
        <w:t>mezené v č</w:t>
      </w:r>
      <w:r w:rsidRPr="006625FA">
        <w:rPr>
          <w:rFonts w:ascii="Garamond" w:hAnsi="Garamond"/>
          <w:i/>
          <w:sz w:val="24"/>
          <w:szCs w:val="24"/>
        </w:rPr>
        <w:t>l</w:t>
      </w:r>
      <w:r w:rsidR="000B385F" w:rsidRPr="006625FA">
        <w:rPr>
          <w:rFonts w:ascii="Garamond" w:hAnsi="Garamond"/>
          <w:i/>
          <w:sz w:val="24"/>
          <w:szCs w:val="24"/>
        </w:rPr>
        <w:t>.</w:t>
      </w:r>
      <w:r w:rsidRPr="006625FA">
        <w:rPr>
          <w:rFonts w:ascii="Garamond" w:hAnsi="Garamond"/>
          <w:i/>
          <w:sz w:val="24"/>
          <w:szCs w:val="24"/>
        </w:rPr>
        <w:t xml:space="preserve"> III. této S</w:t>
      </w:r>
      <w:r w:rsidR="000B385F" w:rsidRPr="006625FA">
        <w:rPr>
          <w:rFonts w:ascii="Garamond" w:hAnsi="Garamond"/>
          <w:i/>
          <w:sz w:val="24"/>
          <w:szCs w:val="24"/>
        </w:rPr>
        <w:t xml:space="preserve">mlouvy a předat jej objednateli nejpozději </w:t>
      </w:r>
      <w:r w:rsidR="00BA4A33" w:rsidRPr="006625FA">
        <w:rPr>
          <w:rFonts w:ascii="Garamond" w:hAnsi="Garamond"/>
          <w:i/>
          <w:sz w:val="24"/>
          <w:szCs w:val="24"/>
        </w:rPr>
        <w:t>do dne</w:t>
      </w:r>
      <w:r w:rsidRPr="006625FA">
        <w:rPr>
          <w:rFonts w:ascii="Garamond" w:hAnsi="Garamond"/>
          <w:i/>
          <w:sz w:val="24"/>
          <w:szCs w:val="24"/>
        </w:rPr>
        <w:t xml:space="preserve"> 5. března 2018.“</w:t>
      </w:r>
    </w:p>
    <w:p w:rsidR="00AF49F3" w:rsidRPr="006625FA" w:rsidRDefault="00AF49F3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2. Ostatní ustanovení Smlouvy zůstávají nezměněna. </w:t>
      </w:r>
    </w:p>
    <w:p w:rsidR="00306A51" w:rsidRPr="006625FA" w:rsidRDefault="00306A51" w:rsidP="00BC5BE9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6625FA">
        <w:rPr>
          <w:rFonts w:ascii="Garamond" w:hAnsi="Garamond"/>
          <w:b/>
          <w:sz w:val="24"/>
          <w:szCs w:val="24"/>
        </w:rPr>
        <w:lastRenderedPageBreak/>
        <w:t>III.</w:t>
      </w:r>
    </w:p>
    <w:p w:rsidR="00306A51" w:rsidRPr="006625FA" w:rsidRDefault="00306A51" w:rsidP="00BC5BE9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6625FA">
        <w:rPr>
          <w:rFonts w:ascii="Garamond" w:hAnsi="Garamond"/>
          <w:b/>
          <w:sz w:val="24"/>
          <w:szCs w:val="24"/>
        </w:rPr>
        <w:t>Závěrečná ustanovení</w:t>
      </w:r>
    </w:p>
    <w:p w:rsidR="00ED0364" w:rsidRPr="006625FA" w:rsidRDefault="00ED0364" w:rsidP="00BA4A33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1. Tento dodatek je vyhotoven ve čtyřech výtiscích s platností originálu, z nichž každá ze smluvních stran obdrží dva výtisky. </w:t>
      </w:r>
    </w:p>
    <w:p w:rsidR="00ED0364" w:rsidRPr="006625FA" w:rsidRDefault="00ED0364" w:rsidP="00BA4A33">
      <w:pPr>
        <w:spacing w:before="240" w:after="12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2. Smluvní strany prohlašují, že tento Dodatek č. 1 byl sjednán na základě jejich pravé a svobodné vůle, že si jeho obsah přečetly a bezvýhradně s ním souhlasí, což stvrzují svými vlastnoručními podpisy. </w:t>
      </w:r>
    </w:p>
    <w:p w:rsidR="00C33994" w:rsidRPr="006625FA" w:rsidRDefault="00ED0364" w:rsidP="00BA4A33">
      <w:pPr>
        <w:spacing w:before="240" w:after="120" w:line="240" w:lineRule="auto"/>
        <w:rPr>
          <w:rFonts w:ascii="Garamond" w:hAnsi="Garamond"/>
          <w:sz w:val="24"/>
          <w:szCs w:val="24"/>
        </w:rPr>
        <w:sectPr w:rsidR="00C33994" w:rsidRPr="006625FA" w:rsidSect="00C33994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625FA">
        <w:rPr>
          <w:rFonts w:ascii="Garamond" w:hAnsi="Garamond"/>
          <w:sz w:val="24"/>
          <w:szCs w:val="24"/>
        </w:rPr>
        <w:t>3. Tento Dodatek č. 1 vstupuje v platnost a účinnost</w:t>
      </w:r>
      <w:r w:rsidR="00BA4A33" w:rsidRPr="006625FA">
        <w:rPr>
          <w:rFonts w:ascii="Garamond" w:hAnsi="Garamond"/>
          <w:sz w:val="24"/>
          <w:szCs w:val="24"/>
        </w:rPr>
        <w:t xml:space="preserve"> </w:t>
      </w:r>
      <w:r w:rsidRPr="006625FA">
        <w:rPr>
          <w:rFonts w:ascii="Garamond" w:hAnsi="Garamond"/>
          <w:sz w:val="24"/>
          <w:szCs w:val="24"/>
        </w:rPr>
        <w:t>dnem jeho po</w:t>
      </w:r>
      <w:r w:rsidR="00BA4A33" w:rsidRPr="006625FA">
        <w:rPr>
          <w:rFonts w:ascii="Garamond" w:hAnsi="Garamond"/>
          <w:sz w:val="24"/>
          <w:szCs w:val="24"/>
        </w:rPr>
        <w:t xml:space="preserve">dpisu oběma smluvními stranami, pokud zákon nestanoví jinak. </w:t>
      </w:r>
    </w:p>
    <w:p w:rsidR="00C33994" w:rsidRPr="006625FA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ED0364" w:rsidRPr="006625FA" w:rsidRDefault="00C33994" w:rsidP="00BA4A33">
      <w:pPr>
        <w:tabs>
          <w:tab w:val="left" w:pos="6237"/>
        </w:tabs>
        <w:spacing w:before="480"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V Praze dne </w:t>
      </w:r>
      <w:r w:rsidR="00BA4A33" w:rsidRPr="006625FA">
        <w:rPr>
          <w:rFonts w:ascii="Garamond" w:hAnsi="Garamond"/>
          <w:sz w:val="24"/>
          <w:szCs w:val="24"/>
        </w:rPr>
        <w:t>8. ledna 2017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za objednatele: 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6625FA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6625FA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-----------------------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Mgr. Radek Mařík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předseda soudu</w:t>
      </w:r>
    </w:p>
    <w:p w:rsidR="00C33994" w:rsidRPr="006625FA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33994" w:rsidRPr="006625FA" w:rsidRDefault="00C33994" w:rsidP="00BA4A33">
      <w:pPr>
        <w:tabs>
          <w:tab w:val="left" w:pos="6237"/>
        </w:tabs>
        <w:spacing w:before="480"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V Praze dne 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 xml:space="preserve">za zhotovitele: 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6625FA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6625FA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---------------------------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Ing. Luboš Holubička</w:t>
      </w:r>
    </w:p>
    <w:p w:rsidR="00C33994" w:rsidRPr="006625FA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625FA">
        <w:rPr>
          <w:rFonts w:ascii="Garamond" w:hAnsi="Garamond"/>
          <w:sz w:val="24"/>
          <w:szCs w:val="24"/>
        </w:rPr>
        <w:t>jednatel firmy</w:t>
      </w:r>
    </w:p>
    <w:p w:rsidR="00C33994" w:rsidRPr="006625FA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  <w:sectPr w:rsidR="00C33994" w:rsidRPr="006625FA" w:rsidSect="00C339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3994" w:rsidRPr="006625FA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33994" w:rsidRPr="006625FA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sectPr w:rsidR="00C33994" w:rsidRPr="006625FA" w:rsidSect="00C339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73" w:rsidRDefault="00F65573" w:rsidP="00C33994">
      <w:pPr>
        <w:spacing w:after="0" w:line="240" w:lineRule="auto"/>
      </w:pPr>
      <w:r>
        <w:separator/>
      </w:r>
    </w:p>
  </w:endnote>
  <w:endnote w:type="continuationSeparator" w:id="0">
    <w:p w:rsidR="00F65573" w:rsidRDefault="00F65573" w:rsidP="00C3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73" w:rsidRDefault="00F65573" w:rsidP="00C33994">
      <w:pPr>
        <w:spacing w:after="0" w:line="240" w:lineRule="auto"/>
      </w:pPr>
      <w:r>
        <w:separator/>
      </w:r>
    </w:p>
  </w:footnote>
  <w:footnote w:type="continuationSeparator" w:id="0">
    <w:p w:rsidR="00F65573" w:rsidRDefault="00F65573" w:rsidP="00C3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4"/>
        <w:szCs w:val="24"/>
      </w:rPr>
      <w:id w:val="-592012748"/>
      <w:docPartObj>
        <w:docPartGallery w:val="Page Numbers (Top of Page)"/>
        <w:docPartUnique/>
      </w:docPartObj>
    </w:sdtPr>
    <w:sdtEndPr/>
    <w:sdtContent>
      <w:p w:rsidR="00C33994" w:rsidRPr="00C33994" w:rsidRDefault="00C33994" w:rsidP="00C33994">
        <w:pPr>
          <w:pStyle w:val="Zhlav"/>
          <w:ind w:firstLine="2832"/>
          <w:jc w:val="center"/>
          <w:rPr>
            <w:rFonts w:ascii="Garamond" w:hAnsi="Garamond"/>
            <w:sz w:val="24"/>
            <w:szCs w:val="24"/>
          </w:rPr>
        </w:pPr>
        <w:r>
          <w:rPr>
            <w:rFonts w:ascii="Garamond" w:hAnsi="Garamond"/>
            <w:sz w:val="24"/>
            <w:szCs w:val="24"/>
          </w:rPr>
          <w:t xml:space="preserve">                           </w:t>
        </w:r>
        <w:r w:rsidRPr="00C33994">
          <w:rPr>
            <w:rFonts w:ascii="Garamond" w:hAnsi="Garamond"/>
            <w:sz w:val="24"/>
            <w:szCs w:val="24"/>
          </w:rPr>
          <w:fldChar w:fldCharType="begin"/>
        </w:r>
        <w:r w:rsidRPr="00C33994">
          <w:rPr>
            <w:rFonts w:ascii="Garamond" w:hAnsi="Garamond"/>
            <w:sz w:val="24"/>
            <w:szCs w:val="24"/>
          </w:rPr>
          <w:instrText>PAGE   \* MERGEFORMAT</w:instrText>
        </w:r>
        <w:r w:rsidRPr="00C33994">
          <w:rPr>
            <w:rFonts w:ascii="Garamond" w:hAnsi="Garamond"/>
            <w:sz w:val="24"/>
            <w:szCs w:val="24"/>
          </w:rPr>
          <w:fldChar w:fldCharType="separate"/>
        </w:r>
        <w:r w:rsidR="006625FA">
          <w:rPr>
            <w:rFonts w:ascii="Garamond" w:hAnsi="Garamond"/>
            <w:noProof/>
            <w:sz w:val="24"/>
            <w:szCs w:val="24"/>
          </w:rPr>
          <w:t>2</w:t>
        </w:r>
        <w:r w:rsidRPr="00C33994">
          <w:rPr>
            <w:rFonts w:ascii="Garamond" w:hAnsi="Garamond"/>
            <w:sz w:val="24"/>
            <w:szCs w:val="24"/>
          </w:rPr>
          <w:fldChar w:fldCharType="end"/>
        </w:r>
        <w:r w:rsidRPr="00C33994">
          <w:rPr>
            <w:rFonts w:ascii="Garamond" w:hAnsi="Garamond"/>
            <w:sz w:val="24"/>
            <w:szCs w:val="24"/>
          </w:rPr>
          <w:t xml:space="preserve">     </w:t>
        </w:r>
        <w:r>
          <w:rPr>
            <w:rFonts w:ascii="Garamond" w:hAnsi="Garamond"/>
            <w:sz w:val="24"/>
            <w:szCs w:val="24"/>
          </w:rPr>
          <w:t xml:space="preserve">     </w:t>
        </w:r>
        <w:r>
          <w:rPr>
            <w:rFonts w:ascii="Garamond" w:hAnsi="Garamond"/>
            <w:sz w:val="24"/>
            <w:szCs w:val="24"/>
          </w:rPr>
          <w:tab/>
        </w:r>
        <w:r w:rsidRPr="00C33994">
          <w:rPr>
            <w:rFonts w:ascii="Garamond" w:hAnsi="Garamond"/>
            <w:sz w:val="24"/>
            <w:szCs w:val="24"/>
          </w:rPr>
          <w:t xml:space="preserve">50 </w:t>
        </w:r>
        <w:proofErr w:type="spellStart"/>
        <w:r w:rsidRPr="00C33994">
          <w:rPr>
            <w:rFonts w:ascii="Garamond" w:hAnsi="Garamond"/>
            <w:sz w:val="24"/>
            <w:szCs w:val="24"/>
          </w:rPr>
          <w:t>Spr</w:t>
        </w:r>
        <w:proofErr w:type="spellEnd"/>
        <w:r w:rsidRPr="00C33994">
          <w:rPr>
            <w:rFonts w:ascii="Garamond" w:hAnsi="Garamond"/>
            <w:sz w:val="24"/>
            <w:szCs w:val="24"/>
          </w:rPr>
          <w:t xml:space="preserve"> 886/2015</w:t>
        </w:r>
      </w:p>
    </w:sdtContent>
  </w:sdt>
  <w:p w:rsidR="00C33994" w:rsidRPr="00C33994" w:rsidRDefault="00C33994" w:rsidP="00C33994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94" w:rsidRPr="00C33994" w:rsidRDefault="00C33994" w:rsidP="00C33994">
    <w:pPr>
      <w:pStyle w:val="Zhlav"/>
      <w:jc w:val="right"/>
      <w:rPr>
        <w:rFonts w:ascii="Garamond" w:hAnsi="Garamond"/>
        <w:sz w:val="24"/>
        <w:szCs w:val="24"/>
      </w:rPr>
    </w:pPr>
    <w:r w:rsidRPr="00C33994">
      <w:rPr>
        <w:rFonts w:ascii="Garamond" w:hAnsi="Garamond"/>
        <w:sz w:val="24"/>
        <w:szCs w:val="24"/>
      </w:rPr>
      <w:t xml:space="preserve">spisová značka: 50 </w:t>
    </w:r>
    <w:proofErr w:type="spellStart"/>
    <w:r w:rsidRPr="00C33994">
      <w:rPr>
        <w:rFonts w:ascii="Garamond" w:hAnsi="Garamond"/>
        <w:sz w:val="24"/>
        <w:szCs w:val="24"/>
      </w:rPr>
      <w:t>Spr</w:t>
    </w:r>
    <w:proofErr w:type="spellEnd"/>
    <w:r w:rsidRPr="00C33994">
      <w:rPr>
        <w:rFonts w:ascii="Garamond" w:hAnsi="Garamond"/>
        <w:sz w:val="24"/>
        <w:szCs w:val="24"/>
      </w:rPr>
      <w:t xml:space="preserve"> 886/2015</w:t>
    </w:r>
    <w:r w:rsidR="00BA4A33">
      <w:rPr>
        <w:rFonts w:ascii="Garamond" w:hAnsi="Garamond"/>
        <w:sz w:val="24"/>
        <w:szCs w:val="24"/>
      </w:rPr>
      <w:t>-402</w:t>
    </w:r>
  </w:p>
  <w:p w:rsidR="00C33994" w:rsidRDefault="00C339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Koncept Dodatek č. 1.docx 2018/01/08 15:23:55"/>
    <w:docVar w:name="DOKUMENT_ADRESAR_FS" w:val="C:\TMP\DB"/>
    <w:docVar w:name="DOKUMENT_AUTOMATICKE_UKLADANI" w:val="ANO"/>
    <w:docVar w:name="DOKUMENT_PERIODA_UKLADANI" w:val="5"/>
  </w:docVars>
  <w:rsids>
    <w:rsidRoot w:val="00BD6AD0"/>
    <w:rsid w:val="00086A0C"/>
    <w:rsid w:val="000B385F"/>
    <w:rsid w:val="0010480A"/>
    <w:rsid w:val="001E516F"/>
    <w:rsid w:val="0026147B"/>
    <w:rsid w:val="00306A51"/>
    <w:rsid w:val="003209DF"/>
    <w:rsid w:val="00475EBF"/>
    <w:rsid w:val="006625FA"/>
    <w:rsid w:val="00906D2F"/>
    <w:rsid w:val="00964182"/>
    <w:rsid w:val="00A31F5A"/>
    <w:rsid w:val="00AF49F3"/>
    <w:rsid w:val="00BA42B1"/>
    <w:rsid w:val="00BA4A33"/>
    <w:rsid w:val="00BC5BE9"/>
    <w:rsid w:val="00BD6AD0"/>
    <w:rsid w:val="00BF221E"/>
    <w:rsid w:val="00C33994"/>
    <w:rsid w:val="00D233BC"/>
    <w:rsid w:val="00ED0364"/>
    <w:rsid w:val="00F437B5"/>
    <w:rsid w:val="00F6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994"/>
  </w:style>
  <w:style w:type="paragraph" w:styleId="Zpat">
    <w:name w:val="footer"/>
    <w:basedOn w:val="Normln"/>
    <w:link w:val="Zpat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994"/>
  </w:style>
  <w:style w:type="paragraph" w:styleId="Textbubliny">
    <w:name w:val="Balloon Text"/>
    <w:basedOn w:val="Normln"/>
    <w:link w:val="TextbublinyChar"/>
    <w:uiPriority w:val="99"/>
    <w:semiHidden/>
    <w:unhideWhenUsed/>
    <w:rsid w:val="00B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994"/>
  </w:style>
  <w:style w:type="paragraph" w:styleId="Zpat">
    <w:name w:val="footer"/>
    <w:basedOn w:val="Normln"/>
    <w:link w:val="Zpat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994"/>
  </w:style>
  <w:style w:type="paragraph" w:styleId="Textbubliny">
    <w:name w:val="Balloon Text"/>
    <w:basedOn w:val="Normln"/>
    <w:link w:val="TextbublinyChar"/>
    <w:uiPriority w:val="99"/>
    <w:semiHidden/>
    <w:unhideWhenUsed/>
    <w:rsid w:val="00B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Valehrachová</dc:creator>
  <cp:lastModifiedBy>Bc. Darina Maříková</cp:lastModifiedBy>
  <cp:revision>2</cp:revision>
  <cp:lastPrinted>2018-01-08T11:09:00Z</cp:lastPrinted>
  <dcterms:created xsi:type="dcterms:W3CDTF">2018-03-16T12:02:00Z</dcterms:created>
  <dcterms:modified xsi:type="dcterms:W3CDTF">2018-03-16T12:02:00Z</dcterms:modified>
</cp:coreProperties>
</file>