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E" w:rsidRPr="00F17FAE" w:rsidRDefault="00E071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F17FAE">
        <w:rPr>
          <w:rFonts w:ascii="Times New Roman" w:hAnsi="Times New Roman"/>
          <w:b/>
          <w:bCs/>
          <w:sz w:val="32"/>
          <w:szCs w:val="28"/>
        </w:rPr>
        <w:t>SMLOUVA  O  DÍLO  V</w:t>
      </w:r>
      <w:r w:rsidRPr="00F17FAE">
        <w:rPr>
          <w:rFonts w:ascii="Times New Roman" w:hAnsi="Times New Roman"/>
          <w:b/>
          <w:bCs/>
          <w:i/>
          <w:iCs/>
          <w:sz w:val="32"/>
          <w:szCs w:val="28"/>
        </w:rPr>
        <w:t>ZO</w:t>
      </w:r>
    </w:p>
    <w:p w:rsidR="00AD61CE" w:rsidRPr="00F17FAE" w:rsidRDefault="00E07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F17FAE">
        <w:rPr>
          <w:rFonts w:ascii="Times New Roman" w:hAnsi="Times New Roman"/>
          <w:i/>
          <w:iCs/>
          <w:sz w:val="20"/>
          <w:szCs w:val="24"/>
        </w:rPr>
        <w:t> </w:t>
      </w: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7FAE">
        <w:rPr>
          <w:rFonts w:ascii="Times New Roman" w:hAnsi="Times New Roman"/>
          <w:sz w:val="20"/>
          <w:szCs w:val="24"/>
        </w:rPr>
        <w:t xml:space="preserve">uzavřená dle </w:t>
      </w:r>
      <w:r w:rsidRPr="00F17FAE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AD61CE" w:rsidRPr="00F17FAE" w:rsidRDefault="00E0714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7FAE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AD61CE" w:rsidRPr="00F17FA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F17FAE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AD61CE" w:rsidRPr="00F17FAE" w:rsidRDefault="00E0714D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F17FAE">
        <w:rPr>
          <w:rFonts w:ascii="Times New Roman" w:hAnsi="Times New Roman"/>
          <w:iCs/>
          <w:szCs w:val="24"/>
        </w:rPr>
        <w:t xml:space="preserve">    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  <w:b/>
        </w:rPr>
        <w:t>Statutární město Brno</w:t>
      </w:r>
      <w:r w:rsidRPr="00F17FAE">
        <w:rPr>
          <w:rFonts w:ascii="Times New Roman" w:hAnsi="Times New Roman"/>
        </w:rPr>
        <w:t xml:space="preserve">, 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Dominikánské nám. 1, 601 67 Brno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Městská část Brno-střed, Dominikánská 2, Brno 60169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Správa nemovitostí MČBS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 xml:space="preserve">Zastoupen: Bc. Marie Pešáková </w:t>
      </w:r>
    </w:p>
    <w:p w:rsidR="00AD61CE" w:rsidRPr="00F17FAE" w:rsidRDefault="00F17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FAE">
        <w:rPr>
          <w:rFonts w:ascii="Times New Roman" w:hAnsi="Times New Roman"/>
          <w:i/>
          <w:sz w:val="24"/>
          <w:szCs w:val="24"/>
        </w:rPr>
        <w:t xml:space="preserve"> </w:t>
      </w:r>
      <w:r w:rsidR="00E0714D" w:rsidRPr="00F17FAE">
        <w:rPr>
          <w:rFonts w:ascii="Times New Roman" w:hAnsi="Times New Roman"/>
          <w:i/>
          <w:sz w:val="24"/>
          <w:szCs w:val="24"/>
        </w:rPr>
        <w:t xml:space="preserve">(dále jen </w:t>
      </w:r>
      <w:r w:rsidR="00E0714D" w:rsidRPr="00F17FAE">
        <w:rPr>
          <w:rFonts w:ascii="Times New Roman" w:hAnsi="Times New Roman"/>
          <w:b/>
          <w:i/>
          <w:sz w:val="24"/>
          <w:szCs w:val="24"/>
        </w:rPr>
        <w:t>„objednatel“</w:t>
      </w:r>
      <w:r w:rsidR="00E0714D" w:rsidRPr="00F17FAE">
        <w:rPr>
          <w:rFonts w:ascii="Times New Roman" w:hAnsi="Times New Roman"/>
          <w:i/>
          <w:sz w:val="24"/>
          <w:szCs w:val="24"/>
        </w:rPr>
        <w:t>)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A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Pr="00F17FA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F17FAE">
        <w:rPr>
          <w:rFonts w:ascii="Times New Roman" w:hAnsi="Times New Roman"/>
          <w:b/>
          <w:szCs w:val="24"/>
        </w:rPr>
        <w:t xml:space="preserve">na straně druhé </w:t>
      </w:r>
    </w:p>
    <w:p w:rsidR="00AD61CE" w:rsidRPr="00F17FAE" w:rsidRDefault="00AD61C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AD61CE" w:rsidRPr="00F17FAE" w:rsidRDefault="00E0714D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F17FAE">
        <w:rPr>
          <w:rFonts w:ascii="Times New Roman" w:hAnsi="Times New Roman"/>
          <w:iCs/>
          <w:szCs w:val="24"/>
        </w:rPr>
        <w:t xml:space="preserve">společnost: </w:t>
      </w:r>
      <w:r w:rsidR="00086F23" w:rsidRPr="00F17FAE">
        <w:rPr>
          <w:rFonts w:ascii="Times New Roman" w:hAnsi="Times New Roman"/>
          <w:iCs/>
          <w:szCs w:val="24"/>
        </w:rPr>
        <w:t>Instalatér servis plyn voda topení .s.r.o.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iCs/>
          <w:szCs w:val="24"/>
        </w:rPr>
      </w:pPr>
      <w:r w:rsidRPr="00F17FAE">
        <w:rPr>
          <w:rFonts w:ascii="Times New Roman" w:hAnsi="Times New Roman"/>
          <w:iCs/>
          <w:szCs w:val="24"/>
        </w:rPr>
        <w:t xml:space="preserve">se sídlem: </w:t>
      </w:r>
      <w:r w:rsidR="00086F23" w:rsidRPr="00F17FAE">
        <w:rPr>
          <w:rFonts w:ascii="Times New Roman" w:hAnsi="Times New Roman"/>
          <w:iCs/>
          <w:szCs w:val="24"/>
        </w:rPr>
        <w:t xml:space="preserve">  Měnín 90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 xml:space="preserve">IČ:          </w:t>
      </w:r>
      <w:r w:rsidR="00086F23" w:rsidRPr="00F17FAE">
        <w:rPr>
          <w:rFonts w:ascii="Times New Roman" w:hAnsi="Times New Roman"/>
          <w:szCs w:val="24"/>
        </w:rPr>
        <w:t>06740928</w:t>
      </w:r>
      <w:r w:rsidRPr="00F17FAE">
        <w:rPr>
          <w:rFonts w:ascii="Times New Roman" w:hAnsi="Times New Roman"/>
          <w:szCs w:val="24"/>
        </w:rPr>
        <w:t xml:space="preserve">                            DIČ: CZ </w:t>
      </w:r>
      <w:r w:rsidR="00086F23" w:rsidRPr="00F17FAE">
        <w:rPr>
          <w:rFonts w:ascii="Times New Roman" w:hAnsi="Times New Roman"/>
          <w:szCs w:val="24"/>
        </w:rPr>
        <w:t>06740928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 xml:space="preserve">Zastoupen:      </w:t>
      </w:r>
      <w:r w:rsidR="00086F23" w:rsidRPr="00F17FAE">
        <w:rPr>
          <w:rFonts w:ascii="Times New Roman" w:hAnsi="Times New Roman"/>
          <w:szCs w:val="24"/>
        </w:rPr>
        <w:t xml:space="preserve">Vlastimil Kopeček   </w:t>
      </w:r>
      <w:r w:rsidRPr="00F17FAE">
        <w:rPr>
          <w:rFonts w:ascii="Times New Roman" w:hAnsi="Times New Roman"/>
          <w:szCs w:val="24"/>
        </w:rPr>
        <w:t xml:space="preserve">   – jednatelem společnosti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Kontaktní osoba:</w:t>
      </w:r>
      <w:r w:rsidR="00086F23" w:rsidRPr="00F17FAE">
        <w:rPr>
          <w:rFonts w:ascii="Times New Roman" w:hAnsi="Times New Roman"/>
          <w:szCs w:val="24"/>
        </w:rPr>
        <w:t>777 11 3372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 xml:space="preserve">                              </w:t>
      </w:r>
    </w:p>
    <w:p w:rsidR="00AD61CE" w:rsidRPr="00F17FAE" w:rsidRDefault="00E071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F17FAE"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 w:rsidR="00086F23" w:rsidRPr="00F17FAE">
        <w:rPr>
          <w:rFonts w:ascii="Times New Roman" w:hAnsi="Times New Roman"/>
          <w:sz w:val="20"/>
          <w:szCs w:val="20"/>
        </w:rPr>
        <w:t>v oddíle C, vložce 104007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FAE">
        <w:rPr>
          <w:rFonts w:ascii="Times New Roman" w:hAnsi="Times New Roman"/>
          <w:i/>
          <w:sz w:val="24"/>
          <w:szCs w:val="24"/>
        </w:rPr>
        <w:t xml:space="preserve">(dále jen </w:t>
      </w:r>
      <w:r w:rsidRPr="00F17FAE">
        <w:rPr>
          <w:rFonts w:ascii="Times New Roman" w:hAnsi="Times New Roman"/>
          <w:b/>
          <w:i/>
          <w:sz w:val="24"/>
          <w:szCs w:val="24"/>
        </w:rPr>
        <w:t>„zhotovitel“</w:t>
      </w:r>
      <w:r w:rsidRPr="00F17FAE">
        <w:rPr>
          <w:rFonts w:ascii="Times New Roman" w:hAnsi="Times New Roman"/>
          <w:i/>
          <w:sz w:val="24"/>
          <w:szCs w:val="24"/>
        </w:rPr>
        <w:t>)</w:t>
      </w:r>
    </w:p>
    <w:p w:rsidR="00AD61CE" w:rsidRPr="00F17FAE" w:rsidRDefault="00E07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FA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Pr="00F17FAE" w:rsidRDefault="00E0714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F17FAE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F17FAE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F17FAE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AD61CE" w:rsidRPr="00F17FAE" w:rsidRDefault="00AD61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17FAE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AD61CE" w:rsidRPr="00F17FA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 xml:space="preserve">Zhotovitel se  zavazuje provést  na svůj náklad a nebezpečí pro objednatele </w:t>
      </w:r>
      <w:r w:rsidR="00B404AF" w:rsidRPr="00F17FAE">
        <w:rPr>
          <w:rFonts w:ascii="Times New Roman" w:hAnsi="Times New Roman"/>
          <w:szCs w:val="24"/>
        </w:rPr>
        <w:t xml:space="preserve">dílo, které spočívá v Oprava koupelny </w:t>
      </w:r>
      <w:r w:rsidRPr="00F17FAE">
        <w:rPr>
          <w:rFonts w:ascii="Times New Roman" w:hAnsi="Times New Roman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FAE">
        <w:rPr>
          <w:rFonts w:ascii="Times New Roman" w:hAnsi="Times New Roman"/>
          <w:b/>
          <w:sz w:val="24"/>
          <w:szCs w:val="24"/>
        </w:rPr>
        <w:t>Místo a čas plnění</w:t>
      </w:r>
    </w:p>
    <w:p w:rsidR="00AD61CE" w:rsidRPr="00F17FA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Místem plnění:</w:t>
      </w:r>
      <w:r w:rsidR="00F17FAE">
        <w:rPr>
          <w:rFonts w:ascii="Times New Roman" w:hAnsi="Times New Roman"/>
        </w:rPr>
        <w:t xml:space="preserve"> </w:t>
      </w:r>
      <w:r w:rsidR="00B404AF" w:rsidRPr="00F17FAE">
        <w:rPr>
          <w:rFonts w:ascii="Times New Roman" w:hAnsi="Times New Roman"/>
        </w:rPr>
        <w:t>Křídlovická 53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CD58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 byt č.xx</w:t>
      </w:r>
      <w:bookmarkStart w:id="0" w:name="_GoBack"/>
      <w:bookmarkEnd w:id="0"/>
      <w:r w:rsidR="00B404AF" w:rsidRPr="00F17FAE">
        <w:rPr>
          <w:rFonts w:ascii="Times New Roman" w:hAnsi="Times New Roman"/>
        </w:rPr>
        <w:t xml:space="preserve"> v domě  Křídlovická 53</w:t>
      </w:r>
      <w:r w:rsidR="00E0714D" w:rsidRPr="00F17FAE">
        <w:rPr>
          <w:rFonts w:ascii="Times New Roman" w:hAnsi="Times New Roman"/>
        </w:rPr>
        <w:t>. v Brně.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 xml:space="preserve">Čas plnění: </w:t>
      </w:r>
      <w:r w:rsidR="00B404AF" w:rsidRPr="00F17FAE">
        <w:rPr>
          <w:rFonts w:ascii="Times New Roman" w:hAnsi="Times New Roman"/>
        </w:rPr>
        <w:t>21.2.2018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- termín zahájení prací na díle:</w:t>
      </w:r>
      <w:r w:rsidR="00B404AF" w:rsidRPr="00F17FAE">
        <w:rPr>
          <w:rFonts w:ascii="Times New Roman" w:hAnsi="Times New Roman"/>
        </w:rPr>
        <w:t>21.2.2018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- termín ukončení prací na díle a jeho předání:</w:t>
      </w:r>
      <w:r w:rsidR="00F17FAE">
        <w:rPr>
          <w:rFonts w:ascii="Times New Roman" w:hAnsi="Times New Roman"/>
        </w:rPr>
        <w:t xml:space="preserve"> 9</w:t>
      </w:r>
      <w:r w:rsidR="00B404AF" w:rsidRPr="00F17FAE">
        <w:rPr>
          <w:rFonts w:ascii="Times New Roman" w:hAnsi="Times New Roman"/>
        </w:rPr>
        <w:t>.</w:t>
      </w:r>
      <w:r w:rsidR="00F17FAE">
        <w:rPr>
          <w:rFonts w:ascii="Times New Roman" w:hAnsi="Times New Roman"/>
        </w:rPr>
        <w:t>3</w:t>
      </w:r>
      <w:r w:rsidR="00B404AF" w:rsidRPr="00F17FAE">
        <w:rPr>
          <w:rFonts w:ascii="Times New Roman" w:hAnsi="Times New Roman"/>
        </w:rPr>
        <w:t>.2018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17FAE">
        <w:rPr>
          <w:rFonts w:ascii="Times New Roman" w:hAnsi="Times New Roman"/>
          <w:b/>
          <w:sz w:val="24"/>
          <w:szCs w:val="24"/>
        </w:rPr>
        <w:t>Cena díla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Smluvní strany se dohodly, že cena za provedení díla je stanovena dohodou obou smluvních stran, na základě rozpočtu zhotovitele (Příloh</w:t>
      </w:r>
      <w:r w:rsidR="00B404AF" w:rsidRPr="00F17FAE">
        <w:rPr>
          <w:rFonts w:ascii="Times New Roman" w:hAnsi="Times New Roman"/>
        </w:rPr>
        <w:t>a č.1) a činí   77</w:t>
      </w:r>
      <w:r w:rsidR="00F17FAE">
        <w:rPr>
          <w:rFonts w:ascii="Times New Roman" w:hAnsi="Times New Roman"/>
        </w:rPr>
        <w:t>.</w:t>
      </w:r>
      <w:r w:rsidR="00B404AF" w:rsidRPr="00F17FAE">
        <w:rPr>
          <w:rFonts w:ascii="Times New Roman" w:hAnsi="Times New Roman"/>
        </w:rPr>
        <w:t>257</w:t>
      </w:r>
      <w:r w:rsidRPr="00F17FAE">
        <w:rPr>
          <w:rFonts w:ascii="Times New Roman" w:hAnsi="Times New Roman"/>
        </w:rPr>
        <w:t xml:space="preserve"> </w:t>
      </w:r>
      <w:r w:rsidRPr="00F17FAE">
        <w:rPr>
          <w:rFonts w:ascii="Times New Roman" w:hAnsi="Times New Roman"/>
          <w:b/>
          <w:i/>
          <w:iCs/>
        </w:rPr>
        <w:t xml:space="preserve">,- </w:t>
      </w:r>
      <w:r w:rsidRPr="00F17FAE">
        <w:rPr>
          <w:rFonts w:ascii="Times New Roman" w:hAnsi="Times New Roman"/>
          <w:b/>
          <w:bCs/>
          <w:iCs/>
        </w:rPr>
        <w:t>Kč bez DPH.</w:t>
      </w:r>
      <w:r w:rsidRPr="00F17FAE">
        <w:rPr>
          <w:rFonts w:ascii="Times New Roman" w:hAnsi="Times New Roman"/>
        </w:rPr>
        <w:t xml:space="preserve"> 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F17FAE">
        <w:rPr>
          <w:rFonts w:ascii="Times New Roman" w:hAnsi="Times New Roman"/>
          <w:b/>
          <w:bCs/>
          <w:sz w:val="24"/>
        </w:rPr>
        <w:t>Platební podmínky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Cena díla je splatná ve lhůtě 30 dnů od doručení daňového dokladu (faktury) objednateli.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lastRenderedPageBreak/>
        <w:t xml:space="preserve">Zhotovitel je oprávněn vystavit doklad (fakturu) ke dni protokolárního předání a převzetí díla objednatelem. 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F17FAE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Zhotovitel postupuje při provádění Díla samostatně.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7FAE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AE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AD61CE" w:rsidRPr="00F17FAE" w:rsidRDefault="00AD61C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 xml:space="preserve">Zhotovitel </w:t>
      </w:r>
      <w:r w:rsidR="00011D6F" w:rsidRPr="00F17FAE">
        <w:rPr>
          <w:rFonts w:ascii="Times New Roman" w:hAnsi="Times New Roman"/>
          <w:szCs w:val="20"/>
        </w:rPr>
        <w:t xml:space="preserve">předmět díla předá do </w:t>
      </w:r>
      <w:r w:rsidR="00F17FAE">
        <w:rPr>
          <w:rFonts w:ascii="Times New Roman" w:hAnsi="Times New Roman"/>
          <w:szCs w:val="20"/>
        </w:rPr>
        <w:t>9</w:t>
      </w:r>
      <w:r w:rsidR="00B404AF" w:rsidRPr="00F17FAE">
        <w:rPr>
          <w:rFonts w:ascii="Times New Roman" w:hAnsi="Times New Roman"/>
          <w:szCs w:val="20"/>
        </w:rPr>
        <w:t>.</w:t>
      </w:r>
      <w:r w:rsidR="00F17FAE">
        <w:rPr>
          <w:rFonts w:ascii="Times New Roman" w:hAnsi="Times New Roman"/>
          <w:szCs w:val="20"/>
        </w:rPr>
        <w:t>3</w:t>
      </w:r>
      <w:r w:rsidR="00B404AF" w:rsidRPr="00F17FAE">
        <w:rPr>
          <w:rFonts w:ascii="Times New Roman" w:hAnsi="Times New Roman"/>
          <w:szCs w:val="20"/>
        </w:rPr>
        <w:t>.2018</w:t>
      </w:r>
      <w:r w:rsidRPr="00F17FAE">
        <w:rPr>
          <w:rFonts w:ascii="Times New Roman" w:hAnsi="Times New Roman"/>
          <w:szCs w:val="20"/>
        </w:rPr>
        <w:t xml:space="preserve">  formou písemného předávacího protokolu, přičemž k převzetí předmětu díla poskytne objednatel nezbytnou součinnost.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F17FAE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</w:t>
      </w:r>
      <w:r w:rsidR="004C7524" w:rsidRPr="00F17FAE">
        <w:rPr>
          <w:rFonts w:ascii="Times New Roman" w:hAnsi="Times New Roman"/>
          <w:szCs w:val="20"/>
        </w:rPr>
        <w:t>p</w:t>
      </w:r>
      <w:r w:rsidRPr="00F17FAE">
        <w:rPr>
          <w:rFonts w:ascii="Times New Roman" w:hAnsi="Times New Roman"/>
          <w:szCs w:val="20"/>
        </w:rPr>
        <w:t xml:space="preserve">ředání objednateli. </w:t>
      </w:r>
    </w:p>
    <w:p w:rsidR="00AD61CE" w:rsidRPr="00F17FA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AD61CE" w:rsidRPr="00F17FA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F17FAE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AD61CE" w:rsidRPr="00F17FAE" w:rsidRDefault="002B3F42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 xml:space="preserve">Pokud bude Objednatel v prodlení s úhradou faktury proti sjednanému termínu je povinen zaplatit Zhotoviteli zákonný úrok z prodlení z dlužné částky za každý den prodlení. </w:t>
      </w:r>
    </w:p>
    <w:p w:rsidR="002B3F42" w:rsidRPr="00F17FAE" w:rsidRDefault="002B3F42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AE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17FAE">
        <w:rPr>
          <w:rFonts w:ascii="Times New Roman" w:hAnsi="Times New Roman"/>
          <w:b/>
          <w:sz w:val="24"/>
          <w:szCs w:val="20"/>
        </w:rPr>
        <w:t>Závěrečná ustanovení</w:t>
      </w:r>
    </w:p>
    <w:p w:rsidR="00AD61CE" w:rsidRPr="00F17FA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1CE" w:rsidRPr="00F17FA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F17FAE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AD61CE" w:rsidRPr="00F17FA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Pr="00F17FA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Pr="00F17FA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Pr="00F17FA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Příloha:</w:t>
      </w:r>
    </w:p>
    <w:p w:rsidR="00AD61CE" w:rsidRPr="00F17FA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 xml:space="preserve">Příloha č.1 - položkový rozpočet </w:t>
      </w:r>
    </w:p>
    <w:p w:rsidR="00AD61CE" w:rsidRPr="00F17FA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AD61CE" w:rsidRPr="00F17FA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F17FAE">
        <w:rPr>
          <w:rFonts w:ascii="Times New Roman" w:hAnsi="Times New Roman"/>
        </w:rPr>
        <w:t>V </w:t>
      </w:r>
      <w:r w:rsidRPr="00F17FAE">
        <w:rPr>
          <w:rFonts w:ascii="Times New Roman" w:hAnsi="Times New Roman"/>
          <w:iCs/>
        </w:rPr>
        <w:t>Brně dne:</w:t>
      </w:r>
      <w:r w:rsidR="00F17FAE">
        <w:rPr>
          <w:rFonts w:ascii="Times New Roman" w:hAnsi="Times New Roman"/>
          <w:iCs/>
        </w:rPr>
        <w:t xml:space="preserve"> 20.2.2018</w:t>
      </w:r>
    </w:p>
    <w:p w:rsidR="00AD61CE" w:rsidRPr="00F17FA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AD61CE" w:rsidRPr="00F17FA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AD61CE" w:rsidRPr="00F17FA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AD61CE" w:rsidRPr="00F17FA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AD61CE" w:rsidRPr="00F17FA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AD61CE" w:rsidRPr="00F17FAE" w:rsidRDefault="00E0714D">
      <w:pPr>
        <w:spacing w:after="0" w:line="240" w:lineRule="auto"/>
        <w:jc w:val="both"/>
        <w:rPr>
          <w:rFonts w:ascii="Times New Roman" w:hAnsi="Times New Roman"/>
        </w:rPr>
      </w:pPr>
      <w:r w:rsidRPr="00F17FAE">
        <w:rPr>
          <w:rFonts w:ascii="Times New Roman" w:hAnsi="Times New Roman"/>
        </w:rPr>
        <w:t xml:space="preserve">                 Bc. Marie Pešáková                  </w:t>
      </w:r>
      <w:r w:rsidR="00F17FAE">
        <w:rPr>
          <w:rFonts w:ascii="Times New Roman" w:hAnsi="Times New Roman"/>
        </w:rPr>
        <w:t xml:space="preserve">                            </w:t>
      </w:r>
      <w:r w:rsidRPr="00F17FAE">
        <w:rPr>
          <w:rFonts w:ascii="Times New Roman" w:hAnsi="Times New Roman"/>
        </w:rPr>
        <w:t xml:space="preserve">jednatel společnosti </w:t>
      </w:r>
    </w:p>
    <w:p w:rsidR="00AD61CE" w:rsidRPr="00F17FAE" w:rsidRDefault="00AD61CE">
      <w:pPr>
        <w:spacing w:after="0" w:line="240" w:lineRule="auto"/>
        <w:ind w:firstLine="703"/>
        <w:jc w:val="both"/>
        <w:rPr>
          <w:rFonts w:cs="Calibri"/>
        </w:rPr>
      </w:pPr>
    </w:p>
    <w:sectPr w:rsidR="00AD61CE" w:rsidRPr="00F17FA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E"/>
    <w:rsid w:val="00011D6F"/>
    <w:rsid w:val="00086F23"/>
    <w:rsid w:val="002B3F42"/>
    <w:rsid w:val="004C7524"/>
    <w:rsid w:val="005647AB"/>
    <w:rsid w:val="00AD61CE"/>
    <w:rsid w:val="00B404AF"/>
    <w:rsid w:val="00CD5802"/>
    <w:rsid w:val="00E0714D"/>
    <w:rsid w:val="00F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9BE66-A9B4-47C1-A884-2E3998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B7B6-95B6-4537-B58E-D4BB334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5</cp:revision>
  <cp:lastPrinted>2014-02-27T09:51:00Z</cp:lastPrinted>
  <dcterms:created xsi:type="dcterms:W3CDTF">2018-03-14T09:05:00Z</dcterms:created>
  <dcterms:modified xsi:type="dcterms:W3CDTF">2018-03-16T08:00:00Z</dcterms:modified>
</cp:coreProperties>
</file>