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6C62DF" w:rsidP="006E7C17">
      <w:pPr>
        <w:ind w:left="360"/>
        <w:jc w:val="center"/>
        <w:rPr>
          <w:b/>
          <w:sz w:val="22"/>
          <w:szCs w:val="22"/>
        </w:rPr>
      </w:pPr>
      <w:r>
        <w:rPr>
          <w:b/>
          <w:sz w:val="22"/>
          <w:szCs w:val="22"/>
        </w:rPr>
        <w:t xml:space="preserve">č. objednatele: </w:t>
      </w:r>
      <w:r w:rsidR="00ED329E">
        <w:rPr>
          <w:b/>
          <w:sz w:val="22"/>
          <w:szCs w:val="22"/>
        </w:rPr>
        <w:t>0277/2018</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č.ú.: 27-0603140379/0800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792872">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792872">
        <w:rPr>
          <w:sz w:val="22"/>
          <w:szCs w:val="22"/>
        </w:rPr>
        <w:t>Pavel Hryzák</w:t>
      </w:r>
    </w:p>
    <w:p w:rsidR="00C13511" w:rsidRPr="000635E9" w:rsidRDefault="00C13511" w:rsidP="006E7C17">
      <w:pPr>
        <w:ind w:left="3603"/>
        <w:rPr>
          <w:sz w:val="22"/>
          <w:szCs w:val="22"/>
        </w:rPr>
      </w:pPr>
    </w:p>
    <w:p w:rsidR="008C1AAA" w:rsidRPr="005F71FA" w:rsidRDefault="008C1AAA" w:rsidP="008C1AAA">
      <w:pPr>
        <w:ind w:left="360"/>
        <w:rPr>
          <w:sz w:val="22"/>
          <w:szCs w:val="22"/>
        </w:rPr>
      </w:pPr>
      <w:r w:rsidRPr="005F71FA">
        <w:rPr>
          <w:b/>
          <w:sz w:val="22"/>
          <w:szCs w:val="22"/>
        </w:rPr>
        <w:t>Zhotovitel:</w:t>
      </w:r>
      <w:r w:rsidRPr="005F71FA">
        <w:rPr>
          <w:b/>
          <w:sz w:val="22"/>
          <w:szCs w:val="22"/>
        </w:rPr>
        <w:tab/>
      </w:r>
      <w:r w:rsidRPr="005F71FA">
        <w:rPr>
          <w:b/>
          <w:sz w:val="22"/>
          <w:szCs w:val="22"/>
        </w:rPr>
        <w:tab/>
      </w:r>
      <w:r>
        <w:rPr>
          <w:b/>
          <w:sz w:val="22"/>
          <w:szCs w:val="22"/>
        </w:rPr>
        <w:t>KOSTKA JH s.r.o.</w:t>
      </w:r>
    </w:p>
    <w:p w:rsidR="008C1AAA" w:rsidRDefault="008C1AAA" w:rsidP="008C1AAA">
      <w:pPr>
        <w:ind w:left="360"/>
        <w:rPr>
          <w:sz w:val="22"/>
          <w:szCs w:val="22"/>
        </w:rPr>
      </w:pPr>
      <w:r w:rsidRPr="005F71FA">
        <w:rPr>
          <w:sz w:val="22"/>
          <w:szCs w:val="22"/>
        </w:rPr>
        <w:t>zastoupen:</w:t>
      </w:r>
      <w:r w:rsidRPr="005F71FA">
        <w:rPr>
          <w:sz w:val="22"/>
          <w:szCs w:val="22"/>
        </w:rPr>
        <w:tab/>
      </w:r>
      <w:r w:rsidRPr="005F71FA">
        <w:rPr>
          <w:sz w:val="22"/>
          <w:szCs w:val="22"/>
        </w:rPr>
        <w:tab/>
      </w:r>
      <w:r>
        <w:rPr>
          <w:sz w:val="22"/>
          <w:szCs w:val="22"/>
        </w:rPr>
        <w:t xml:space="preserve">Ing. Jaroslavem Kostkou a Ing. Josefem Kostkou – jednateli, </w:t>
      </w:r>
    </w:p>
    <w:p w:rsidR="008C1AAA" w:rsidRPr="005F71FA" w:rsidRDefault="008C1AAA" w:rsidP="008C1AAA">
      <w:pPr>
        <w:ind w:left="1800" w:firstLine="360"/>
        <w:rPr>
          <w:sz w:val="22"/>
          <w:szCs w:val="22"/>
        </w:rPr>
      </w:pPr>
      <w:r>
        <w:rPr>
          <w:sz w:val="22"/>
          <w:szCs w:val="22"/>
        </w:rPr>
        <w:t>oba oprávnění jednat samostatně</w:t>
      </w:r>
    </w:p>
    <w:p w:rsidR="008C1AAA" w:rsidRPr="005F71FA" w:rsidRDefault="008C1AAA" w:rsidP="008C1AAA">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Česká 772/II, Jindřichův Hradec</w:t>
      </w:r>
    </w:p>
    <w:p w:rsidR="008C1AAA" w:rsidRPr="005F71FA" w:rsidRDefault="008C1AAA" w:rsidP="008C1AAA">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63908701</w:t>
      </w:r>
    </w:p>
    <w:p w:rsidR="008C1AAA" w:rsidRPr="005F71FA" w:rsidRDefault="008C1AAA" w:rsidP="008C1AAA">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 63908701</w:t>
      </w:r>
    </w:p>
    <w:p w:rsidR="008C1AAA" w:rsidRPr="005F71FA" w:rsidRDefault="008C1AAA" w:rsidP="008C1AAA">
      <w:pPr>
        <w:ind w:left="360"/>
        <w:rPr>
          <w:sz w:val="22"/>
          <w:szCs w:val="22"/>
        </w:rPr>
      </w:pPr>
      <w:r w:rsidRPr="005F71FA">
        <w:rPr>
          <w:sz w:val="22"/>
          <w:szCs w:val="22"/>
        </w:rPr>
        <w:t>bankovní spojení:</w:t>
      </w:r>
      <w:r w:rsidRPr="005F71FA">
        <w:rPr>
          <w:sz w:val="22"/>
          <w:szCs w:val="22"/>
        </w:rPr>
        <w:tab/>
      </w:r>
      <w:r w:rsidR="00A625CD">
        <w:rPr>
          <w:sz w:val="22"/>
          <w:szCs w:val="22"/>
        </w:rPr>
        <w:t>xxxx</w:t>
      </w:r>
    </w:p>
    <w:p w:rsidR="008C1AAA" w:rsidRPr="005F71FA" w:rsidRDefault="008C1AAA" w:rsidP="008C1AAA">
      <w:pPr>
        <w:ind w:left="360"/>
        <w:rPr>
          <w:sz w:val="22"/>
          <w:szCs w:val="22"/>
        </w:rPr>
      </w:pPr>
      <w:r w:rsidRPr="005F71FA">
        <w:rPr>
          <w:sz w:val="22"/>
          <w:szCs w:val="22"/>
        </w:rPr>
        <w:t>e-mail:</w:t>
      </w:r>
      <w:r w:rsidRPr="005F71FA">
        <w:rPr>
          <w:sz w:val="22"/>
          <w:szCs w:val="22"/>
        </w:rPr>
        <w:tab/>
      </w:r>
      <w:r w:rsidRPr="005F71FA">
        <w:rPr>
          <w:sz w:val="22"/>
          <w:szCs w:val="22"/>
        </w:rPr>
        <w:tab/>
      </w:r>
      <w:r w:rsidR="00A625CD">
        <w:rPr>
          <w:sz w:val="22"/>
          <w:szCs w:val="22"/>
        </w:rPr>
        <w:t>xxxx</w:t>
      </w:r>
    </w:p>
    <w:p w:rsidR="008C1AAA" w:rsidRPr="005F71FA" w:rsidRDefault="008C1AAA" w:rsidP="008C1AAA">
      <w:pPr>
        <w:ind w:firstLine="360"/>
        <w:rPr>
          <w:sz w:val="22"/>
          <w:szCs w:val="22"/>
        </w:rPr>
      </w:pPr>
      <w:r w:rsidRPr="005F71FA">
        <w:rPr>
          <w:sz w:val="22"/>
          <w:szCs w:val="22"/>
        </w:rPr>
        <w:t xml:space="preserve">Zapsaný v obchodním rejstříku u </w:t>
      </w:r>
      <w:r>
        <w:rPr>
          <w:sz w:val="22"/>
          <w:szCs w:val="22"/>
        </w:rPr>
        <w:t>Krajského</w:t>
      </w:r>
      <w:r w:rsidRPr="005F71FA">
        <w:rPr>
          <w:sz w:val="22"/>
          <w:szCs w:val="22"/>
        </w:rPr>
        <w:t xml:space="preserve"> soudu</w:t>
      </w:r>
      <w:r>
        <w:rPr>
          <w:sz w:val="22"/>
          <w:szCs w:val="22"/>
        </w:rPr>
        <w:t xml:space="preserve"> </w:t>
      </w:r>
      <w:r w:rsidRPr="005F71FA">
        <w:rPr>
          <w:sz w:val="22"/>
          <w:szCs w:val="22"/>
        </w:rPr>
        <w:t>v</w:t>
      </w:r>
      <w:r>
        <w:rPr>
          <w:sz w:val="22"/>
          <w:szCs w:val="22"/>
        </w:rPr>
        <w:t xml:space="preserve"> Českých Budějovicích</w:t>
      </w:r>
      <w:r w:rsidRPr="005F71FA">
        <w:rPr>
          <w:sz w:val="22"/>
          <w:szCs w:val="22"/>
        </w:rPr>
        <w:t xml:space="preserve"> oddíl</w:t>
      </w:r>
      <w:r>
        <w:rPr>
          <w:sz w:val="22"/>
          <w:szCs w:val="22"/>
        </w:rPr>
        <w:t xml:space="preserve"> C</w:t>
      </w:r>
      <w:r w:rsidRPr="005F71FA">
        <w:rPr>
          <w:sz w:val="22"/>
          <w:szCs w:val="22"/>
        </w:rPr>
        <w:t xml:space="preserve">, vložka č. </w:t>
      </w:r>
      <w:r>
        <w:rPr>
          <w:sz w:val="22"/>
          <w:szCs w:val="22"/>
        </w:rPr>
        <w:t>5865</w:t>
      </w:r>
    </w:p>
    <w:p w:rsidR="008C1AAA" w:rsidRPr="005F71FA" w:rsidRDefault="008C1AAA" w:rsidP="008C1AAA">
      <w:pPr>
        <w:ind w:left="360"/>
        <w:rPr>
          <w:sz w:val="22"/>
          <w:szCs w:val="22"/>
        </w:rPr>
      </w:pPr>
      <w:r w:rsidRPr="005F71FA">
        <w:rPr>
          <w:sz w:val="22"/>
          <w:szCs w:val="22"/>
        </w:rPr>
        <w:t>osoby oprávněné k jednání:</w:t>
      </w:r>
      <w:r w:rsidRPr="005F71FA">
        <w:rPr>
          <w:sz w:val="22"/>
          <w:szCs w:val="22"/>
        </w:rPr>
        <w:tab/>
        <w:t xml:space="preserve">ve věcech smluvních: </w:t>
      </w:r>
      <w:r>
        <w:rPr>
          <w:sz w:val="22"/>
          <w:szCs w:val="22"/>
        </w:rPr>
        <w:tab/>
      </w:r>
      <w:r>
        <w:rPr>
          <w:sz w:val="22"/>
          <w:szCs w:val="22"/>
        </w:rPr>
        <w:tab/>
        <w:t xml:space="preserve">      Ing. Jaroslav Kostka, Ing. Josef Kostka</w:t>
      </w:r>
    </w:p>
    <w:p w:rsidR="008C1AAA" w:rsidRPr="005F71FA" w:rsidRDefault="008C1AAA" w:rsidP="008C1AAA">
      <w:pPr>
        <w:ind w:left="2160" w:firstLine="720"/>
        <w:rPr>
          <w:sz w:val="22"/>
          <w:szCs w:val="22"/>
        </w:rPr>
      </w:pPr>
      <w:r w:rsidRPr="005F71FA">
        <w:rPr>
          <w:sz w:val="22"/>
          <w:szCs w:val="22"/>
        </w:rPr>
        <w:t>ve věcech technických:</w:t>
      </w:r>
      <w:r w:rsidRPr="005F71FA">
        <w:rPr>
          <w:sz w:val="22"/>
          <w:szCs w:val="22"/>
        </w:rPr>
        <w:tab/>
      </w:r>
      <w:r>
        <w:rPr>
          <w:sz w:val="22"/>
          <w:szCs w:val="22"/>
        </w:rPr>
        <w:tab/>
        <w:t xml:space="preserve">      Ing. Jaroslav Kostka, Ing. Josef Kostka</w:t>
      </w:r>
    </w:p>
    <w:p w:rsidR="008C1AAA" w:rsidRPr="00956D54" w:rsidRDefault="008C1AAA" w:rsidP="008C1AAA">
      <w:pPr>
        <w:pStyle w:val="Zkladntext"/>
        <w:widowControl/>
        <w:ind w:left="216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 xml:space="preserve">  Ing. Jaroslav Kostka, Ing. Josef Kostka</w:t>
      </w:r>
    </w:p>
    <w:p w:rsidR="008C1AAA" w:rsidRPr="001312BD" w:rsidRDefault="008C1AAA" w:rsidP="008C1AAA">
      <w:pPr>
        <w:pStyle w:val="Zkladntext"/>
        <w:widowControl/>
        <w:ind w:left="2160" w:firstLine="720"/>
        <w:jc w:val="both"/>
        <w:rPr>
          <w:color w:val="auto"/>
          <w:sz w:val="22"/>
          <w:szCs w:val="22"/>
          <w:lang w:val="cs-CZ"/>
        </w:rPr>
      </w:pPr>
      <w:r>
        <w:rPr>
          <w:color w:val="auto"/>
          <w:sz w:val="22"/>
          <w:szCs w:val="22"/>
          <w:lang w:val="cs-CZ"/>
        </w:rPr>
        <w:t>stavbyvedoucí:</w:t>
      </w:r>
      <w:r>
        <w:rPr>
          <w:color w:val="auto"/>
          <w:sz w:val="22"/>
          <w:szCs w:val="22"/>
          <w:lang w:val="cs-CZ"/>
        </w:rPr>
        <w:tab/>
        <w:t xml:space="preserve">Ing. Jaroslav Kostka </w:t>
      </w:r>
      <w:r>
        <w:rPr>
          <w:color w:val="auto"/>
          <w:sz w:val="22"/>
          <w:szCs w:val="22"/>
          <w:lang w:val="cs-CZ"/>
        </w:rPr>
        <w:tab/>
        <w:t>ČKAIT: 31648</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6C62DF">
        <w:rPr>
          <w:color w:val="auto"/>
          <w:sz w:val="22"/>
          <w:szCs w:val="22"/>
          <w:lang w:val="cs-CZ"/>
        </w:rPr>
        <w:t xml:space="preserve"> 14.2.2018</w:t>
      </w:r>
      <w:r w:rsidRPr="000635E9">
        <w:rPr>
          <w:color w:val="auto"/>
          <w:sz w:val="22"/>
          <w:szCs w:val="22"/>
        </w:rPr>
        <w:t>.</w:t>
      </w:r>
    </w:p>
    <w:p w:rsidR="00831C34" w:rsidRPr="00BF1B7D" w:rsidRDefault="00831C34"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6C62DF">
        <w:rPr>
          <w:sz w:val="22"/>
          <w:szCs w:val="22"/>
        </w:rPr>
        <w:t>„</w:t>
      </w:r>
      <w:r w:rsidR="00792872" w:rsidRPr="00792872">
        <w:rPr>
          <w:b/>
          <w:sz w:val="22"/>
          <w:szCs w:val="22"/>
        </w:rPr>
        <w:t>Oprava ohradní zdi západního dvora jezuitské koleje, Jindřichův Hradec</w:t>
      </w:r>
      <w:r w:rsidR="006C62DF">
        <w:rPr>
          <w:b/>
          <w:sz w:val="22"/>
          <w:szCs w:val="22"/>
        </w:rPr>
        <w:t>“</w:t>
      </w:r>
      <w:r w:rsidR="00926C52" w:rsidRPr="00BF1B7D">
        <w:rPr>
          <w:sz w:val="22"/>
          <w:szCs w:val="22"/>
        </w:rPr>
        <w:t xml:space="preserve"> </w:t>
      </w:r>
      <w:r w:rsidRPr="00BF1B7D">
        <w:rPr>
          <w:sz w:val="22"/>
          <w:szCs w:val="22"/>
        </w:rPr>
        <w:t xml:space="preserve">(dále jen dílo) dle </w:t>
      </w:r>
      <w:r w:rsidR="00792872">
        <w:rPr>
          <w:sz w:val="22"/>
          <w:szCs w:val="22"/>
        </w:rPr>
        <w:t>technických podmínek</w:t>
      </w:r>
      <w:r w:rsidR="008400E6" w:rsidRPr="00BF1B7D">
        <w:rPr>
          <w:sz w:val="22"/>
          <w:szCs w:val="22"/>
        </w:rPr>
        <w:t xml:space="preserve"> </w:t>
      </w:r>
      <w:r w:rsidR="00BF4C17" w:rsidRPr="00BF1B7D">
        <w:rPr>
          <w:sz w:val="22"/>
          <w:szCs w:val="22"/>
        </w:rPr>
        <w:t>stavby zpracovan</w:t>
      </w:r>
      <w:r w:rsidR="00792872">
        <w:rPr>
          <w:sz w:val="22"/>
          <w:szCs w:val="22"/>
        </w:rPr>
        <w:t>ých</w:t>
      </w:r>
      <w:r w:rsidR="00BF4C17" w:rsidRPr="00BF1B7D">
        <w:rPr>
          <w:sz w:val="22"/>
          <w:szCs w:val="22"/>
        </w:rPr>
        <w:t xml:space="preserve"> </w:t>
      </w:r>
      <w:r w:rsidR="00792872">
        <w:rPr>
          <w:sz w:val="22"/>
          <w:szCs w:val="22"/>
        </w:rPr>
        <w:t>odborem rozvoje</w:t>
      </w:r>
      <w:r w:rsidR="00BF4C17" w:rsidRPr="00BF1B7D">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831C34" w:rsidRDefault="00831C34" w:rsidP="006E7C17">
      <w:pPr>
        <w:pStyle w:val="Zkladntext"/>
        <w:widowControl/>
        <w:ind w:left="360"/>
        <w:jc w:val="both"/>
        <w:rPr>
          <w:color w:val="auto"/>
          <w:sz w:val="22"/>
          <w:szCs w:val="22"/>
          <w:u w:val="single"/>
        </w:rPr>
      </w:pPr>
    </w:p>
    <w:p w:rsidR="00831C34" w:rsidRDefault="00831C34" w:rsidP="006E7C17">
      <w:pPr>
        <w:pStyle w:val="Zkladntext"/>
        <w:widowControl/>
        <w:ind w:left="360"/>
        <w:jc w:val="both"/>
        <w:rPr>
          <w:color w:val="auto"/>
          <w:sz w:val="22"/>
          <w:szCs w:val="22"/>
          <w:u w:val="single"/>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lastRenderedPageBreak/>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r w:rsidR="008C1AAA">
        <w:rPr>
          <w:color w:val="auto"/>
          <w:sz w:val="22"/>
          <w:szCs w:val="22"/>
          <w:lang w:val="cs-CZ"/>
        </w:rPr>
        <w:t>9001</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792872" w:rsidRDefault="007E5C32" w:rsidP="006E7C17">
      <w:pPr>
        <w:numPr>
          <w:ilvl w:val="0"/>
          <w:numId w:val="2"/>
        </w:numPr>
        <w:spacing w:line="240" w:lineRule="atLeast"/>
        <w:ind w:left="709" w:hanging="283"/>
        <w:jc w:val="both"/>
        <w:rPr>
          <w:sz w:val="22"/>
          <w:szCs w:val="22"/>
        </w:rPr>
      </w:pPr>
      <w:r w:rsidRPr="00792872">
        <w:rPr>
          <w:sz w:val="22"/>
          <w:szCs w:val="22"/>
        </w:rPr>
        <w:t xml:space="preserve">Místem plnění je </w:t>
      </w:r>
      <w:r w:rsidR="008C4863">
        <w:rPr>
          <w:sz w:val="22"/>
          <w:szCs w:val="22"/>
        </w:rPr>
        <w:t>pozemek p. č. 1342/7 a 1342/6 v</w:t>
      </w:r>
      <w:r w:rsidR="00792872" w:rsidRPr="00792872">
        <w:rPr>
          <w:sz w:val="22"/>
          <w:szCs w:val="22"/>
        </w:rPr>
        <w:t xml:space="preserve"> k. ú. Jindřichův Hradec</w:t>
      </w:r>
      <w:r w:rsidR="008C4863">
        <w:rPr>
          <w:sz w:val="22"/>
          <w:szCs w:val="22"/>
        </w:rPr>
        <w:t>.</w:t>
      </w:r>
    </w:p>
    <w:p w:rsidR="00BA0886" w:rsidRPr="000635E9" w:rsidRDefault="00BA088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272737" w:rsidRDefault="006C62DF" w:rsidP="006E7C17">
      <w:pPr>
        <w:pStyle w:val="Zkladntext"/>
        <w:widowControl/>
        <w:ind w:left="720" w:firstLine="720"/>
        <w:jc w:val="both"/>
        <w:rPr>
          <w:color w:val="auto"/>
          <w:sz w:val="22"/>
          <w:szCs w:val="22"/>
          <w:lang w:val="cs-CZ"/>
        </w:rPr>
      </w:pPr>
      <w:r>
        <w:rPr>
          <w:color w:val="auto"/>
          <w:sz w:val="22"/>
          <w:szCs w:val="22"/>
        </w:rPr>
        <w:t>Cena díla bez DPH …</w:t>
      </w:r>
      <w:r w:rsidR="00272737">
        <w:rPr>
          <w:color w:val="auto"/>
          <w:sz w:val="22"/>
          <w:szCs w:val="22"/>
          <w:lang w:val="cs-CZ"/>
        </w:rPr>
        <w:t>………………</w:t>
      </w:r>
      <w:r>
        <w:rPr>
          <w:color w:val="auto"/>
          <w:sz w:val="22"/>
          <w:szCs w:val="22"/>
          <w:lang w:val="cs-CZ"/>
        </w:rPr>
        <w:t xml:space="preserve"> 559 081,00</w:t>
      </w:r>
      <w:r w:rsidR="008C1AAA">
        <w:rPr>
          <w:color w:val="auto"/>
          <w:sz w:val="22"/>
          <w:szCs w:val="22"/>
          <w:lang w:val="cs-CZ"/>
        </w:rPr>
        <w:t xml:space="preserve"> </w:t>
      </w:r>
      <w:r w:rsidR="00F758EB" w:rsidRPr="005F71FA">
        <w:rPr>
          <w:color w:val="auto"/>
          <w:sz w:val="22"/>
          <w:szCs w:val="22"/>
        </w:rPr>
        <w:t>Kč</w:t>
      </w:r>
      <w:r w:rsidR="00272737">
        <w:rPr>
          <w:color w:val="auto"/>
          <w:sz w:val="22"/>
          <w:szCs w:val="22"/>
          <w:lang w:val="cs-CZ"/>
        </w:rPr>
        <w:t xml:space="preserve"> ……… uznatelné náklady 505 378,00 Kč </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8C4863">
        <w:rPr>
          <w:color w:val="auto"/>
          <w:sz w:val="22"/>
          <w:szCs w:val="22"/>
          <w:u w:val="single"/>
          <w:lang w:val="cs-CZ"/>
        </w:rPr>
        <w:t>21</w:t>
      </w:r>
      <w:r w:rsidR="008C4863">
        <w:rPr>
          <w:color w:val="auto"/>
          <w:sz w:val="22"/>
          <w:szCs w:val="22"/>
          <w:u w:val="single"/>
        </w:rPr>
        <w:t>% …</w:t>
      </w:r>
      <w:r w:rsidR="00272737">
        <w:rPr>
          <w:color w:val="auto"/>
          <w:sz w:val="22"/>
          <w:szCs w:val="22"/>
          <w:u w:val="single"/>
          <w:lang w:val="cs-CZ"/>
        </w:rPr>
        <w:t>………………………..</w:t>
      </w:r>
      <w:r w:rsidR="008C4863">
        <w:rPr>
          <w:color w:val="auto"/>
          <w:sz w:val="22"/>
          <w:szCs w:val="22"/>
          <w:u w:val="single"/>
          <w:lang w:val="cs-CZ"/>
        </w:rPr>
        <w:t xml:space="preserve"> 117 407,00 </w:t>
      </w:r>
      <w:r w:rsidRPr="005F71FA">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5F71FA">
        <w:rPr>
          <w:b/>
          <w:bCs/>
          <w:sz w:val="22"/>
          <w:szCs w:val="22"/>
        </w:rPr>
        <w:t xml:space="preserve">Cena díla celkem vč. </w:t>
      </w:r>
      <w:r w:rsidR="006C62DF">
        <w:rPr>
          <w:b/>
          <w:bCs/>
          <w:sz w:val="22"/>
          <w:szCs w:val="22"/>
        </w:rPr>
        <w:t>DPH …</w:t>
      </w:r>
      <w:r w:rsidR="00272737">
        <w:rPr>
          <w:b/>
          <w:bCs/>
          <w:sz w:val="22"/>
          <w:szCs w:val="22"/>
          <w:lang w:val="cs-CZ"/>
        </w:rPr>
        <w:t>……..</w:t>
      </w:r>
      <w:r w:rsidR="006C62DF">
        <w:rPr>
          <w:b/>
          <w:bCs/>
          <w:sz w:val="22"/>
          <w:szCs w:val="22"/>
          <w:lang w:val="cs-CZ"/>
        </w:rPr>
        <w:t xml:space="preserve"> 676 488,00</w:t>
      </w:r>
      <w:r w:rsidR="008C1AAA">
        <w:rPr>
          <w:b/>
          <w:bCs/>
          <w:sz w:val="22"/>
          <w:szCs w:val="22"/>
          <w:lang w:val="cs-CZ"/>
        </w:rPr>
        <w:t xml:space="preserve"> </w:t>
      </w:r>
      <w:r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0635E9">
        <w:rPr>
          <w:color w:val="auto"/>
          <w:sz w:val="22"/>
          <w:szCs w:val="22"/>
        </w:rPr>
        <w:lastRenderedPageBreak/>
        <w:t xml:space="preserve">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Default="00936547" w:rsidP="006E7C17">
      <w:pPr>
        <w:pStyle w:val="Zkladntext"/>
        <w:widowControl/>
        <w:jc w:val="both"/>
        <w:rPr>
          <w:color w:val="auto"/>
          <w:sz w:val="22"/>
          <w:szCs w:val="22"/>
        </w:rPr>
      </w:pPr>
    </w:p>
    <w:p w:rsidR="008C1AAA" w:rsidRDefault="008C1AAA" w:rsidP="006E7C17">
      <w:pPr>
        <w:pStyle w:val="Zkladntext"/>
        <w:widowControl/>
        <w:jc w:val="both"/>
        <w:rPr>
          <w:color w:val="auto"/>
          <w:sz w:val="22"/>
          <w:szCs w:val="22"/>
        </w:rPr>
      </w:pPr>
    </w:p>
    <w:p w:rsidR="008C1AAA" w:rsidRPr="000635E9" w:rsidRDefault="008C1AAA"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792872" w:rsidRPr="00792872">
        <w:rPr>
          <w:b/>
          <w:color w:val="auto"/>
          <w:sz w:val="22"/>
          <w:szCs w:val="22"/>
          <w:lang w:val="cs-CZ"/>
        </w:rPr>
        <w:t>16. 4. 2018</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792872" w:rsidRPr="00792872">
        <w:rPr>
          <w:b/>
          <w:color w:val="auto"/>
          <w:sz w:val="22"/>
          <w:szCs w:val="22"/>
          <w:lang w:val="cs-CZ"/>
        </w:rPr>
        <w:t>31. 5. 2018</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Porušení této povinnosti podléhá sankci dle čl. X. odst. 4 této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9B61AB">
        <w:rPr>
          <w:color w:val="auto"/>
          <w:sz w:val="22"/>
          <w:szCs w:val="22"/>
          <w:lang w:val="cs-CZ"/>
        </w:rPr>
        <w:t>0,</w:t>
      </w:r>
      <w:r w:rsidR="00792872" w:rsidRPr="009B61AB">
        <w:rPr>
          <w:color w:val="auto"/>
          <w:sz w:val="22"/>
          <w:szCs w:val="22"/>
          <w:lang w:val="cs-CZ"/>
        </w:rPr>
        <w:t xml:space="preserve">2 </w:t>
      </w:r>
      <w:r w:rsidRPr="009B61AB">
        <w:rPr>
          <w:color w:val="auto"/>
          <w:sz w:val="22"/>
          <w:szCs w:val="22"/>
          <w:lang w:val="cs-CZ"/>
        </w:rPr>
        <w:t>%</w:t>
      </w:r>
      <w:r w:rsidRPr="009B61AB">
        <w:rPr>
          <w:color w:val="auto"/>
          <w:sz w:val="22"/>
          <w:szCs w:val="22"/>
        </w:rPr>
        <w:t xml:space="preserve"> z</w:t>
      </w:r>
      <w:r w:rsidRPr="00150DF8">
        <w:rPr>
          <w:color w:val="auto"/>
          <w:sz w:val="22"/>
          <w:szCs w:val="22"/>
        </w:rPr>
        <w:t>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FC40CF">
        <w:rPr>
          <w:color w:val="auto"/>
          <w:sz w:val="22"/>
          <w:szCs w:val="22"/>
          <w:lang w:val="cs-CZ"/>
        </w:rPr>
        <w:t>78</w:t>
      </w:r>
      <w:r w:rsidR="00792872">
        <w:rPr>
          <w:color w:val="auto"/>
          <w:sz w:val="22"/>
          <w:szCs w:val="22"/>
          <w:lang w:val="cs-CZ"/>
        </w:rPr>
        <w:t>/4R/2018</w:t>
      </w:r>
      <w:r w:rsidRPr="00BF1B7D">
        <w:rPr>
          <w:sz w:val="22"/>
          <w:szCs w:val="22"/>
        </w:rPr>
        <w:t xml:space="preserve"> ze dne </w:t>
      </w:r>
      <w:r w:rsidR="00792872">
        <w:rPr>
          <w:sz w:val="22"/>
          <w:szCs w:val="22"/>
          <w:lang w:val="cs-CZ"/>
        </w:rPr>
        <w:t>24. 1. 2018</w:t>
      </w:r>
      <w:r w:rsidRPr="00BF1B7D">
        <w:rPr>
          <w:sz w:val="22"/>
          <w:szCs w:val="22"/>
        </w:rPr>
        <w:t xml:space="preserve"> a se vzorovou smlouvou schválenou </w:t>
      </w:r>
      <w:r w:rsidR="00502CBF" w:rsidRPr="00BF1B7D">
        <w:rPr>
          <w:sz w:val="22"/>
          <w:szCs w:val="22"/>
        </w:rPr>
        <w:t xml:space="preserve">usnesením </w:t>
      </w:r>
      <w:r w:rsidR="000635E9" w:rsidRPr="00BF1B7D">
        <w:rPr>
          <w:sz w:val="22"/>
          <w:szCs w:val="22"/>
        </w:rPr>
        <w:t xml:space="preserve">RMě č. </w:t>
      </w:r>
      <w:r w:rsidR="006D32A1">
        <w:rPr>
          <w:sz w:val="22"/>
          <w:szCs w:val="22"/>
          <w:lang w:val="cs-CZ"/>
        </w:rPr>
        <w:t>966/30R/2016</w:t>
      </w:r>
      <w:r w:rsidR="000635E9" w:rsidRPr="00BF1B7D">
        <w:rPr>
          <w:bCs/>
          <w:sz w:val="22"/>
          <w:szCs w:val="22"/>
        </w:rPr>
        <w:t xml:space="preserve"> ze dne </w:t>
      </w:r>
      <w:r w:rsidR="006D32A1">
        <w:rPr>
          <w:bCs/>
          <w:sz w:val="22"/>
          <w:szCs w:val="22"/>
          <w:lang w:val="cs-CZ"/>
        </w:rPr>
        <w:t>27. 9. 2016.</w:t>
      </w:r>
      <w:r w:rsidR="000635E9" w:rsidRPr="00BF1B7D">
        <w:rPr>
          <w:bCs/>
          <w:sz w:val="22"/>
          <w:szCs w:val="22"/>
          <w:lang w:val="cs-CZ"/>
        </w:rPr>
        <w:t xml:space="preserve"> </w:t>
      </w:r>
      <w:r w:rsidR="00502CBF" w:rsidRPr="00BF1B7D">
        <w:rPr>
          <w:sz w:val="22"/>
          <w:szCs w:val="22"/>
        </w:rPr>
        <w:t>Zadání zakázky a uzavření smlouvy o dílo bylo schváleno u</w:t>
      </w:r>
      <w:r w:rsidR="00831C34">
        <w:rPr>
          <w:sz w:val="22"/>
          <w:szCs w:val="22"/>
        </w:rPr>
        <w:t>snesením RMě č. 223/8R/2018 ze dne 7.3.2018.</w:t>
      </w:r>
    </w:p>
    <w:p w:rsidR="000827CE" w:rsidRPr="000635E9" w:rsidRDefault="000827CE" w:rsidP="006E7C17">
      <w:pPr>
        <w:pStyle w:val="Zkladntext"/>
        <w:widowControl/>
        <w:jc w:val="both"/>
        <w:rPr>
          <w:color w:val="auto"/>
          <w:sz w:val="22"/>
          <w:szCs w:val="22"/>
          <w:lang w:val="cs-CZ"/>
        </w:rPr>
      </w:pPr>
    </w:p>
    <w:p w:rsidR="00A57CFC" w:rsidRPr="000635E9" w:rsidRDefault="000827CE" w:rsidP="006E7C17">
      <w:pPr>
        <w:spacing w:line="360" w:lineRule="auto"/>
        <w:ind w:left="360"/>
        <w:jc w:val="both"/>
        <w:rPr>
          <w:sz w:val="22"/>
          <w:szCs w:val="22"/>
        </w:rPr>
      </w:pPr>
      <w:r w:rsidRPr="000635E9">
        <w:rPr>
          <w:sz w:val="22"/>
          <w:szCs w:val="22"/>
        </w:rPr>
        <w:t>V</w:t>
      </w:r>
      <w:r w:rsidR="008C1AAA">
        <w:rPr>
          <w:sz w:val="22"/>
          <w:szCs w:val="22"/>
        </w:rPr>
        <w:t> Jindřichově Hradci</w:t>
      </w:r>
      <w:r w:rsidRPr="000635E9">
        <w:rPr>
          <w:sz w:val="22"/>
          <w:szCs w:val="22"/>
        </w:rPr>
        <w:t xml:space="preserve"> </w:t>
      </w:r>
      <w:r w:rsidR="0084478E" w:rsidRPr="000635E9">
        <w:rPr>
          <w:sz w:val="22"/>
          <w:szCs w:val="22"/>
        </w:rPr>
        <w:t xml:space="preserve">dne </w:t>
      </w:r>
      <w:r w:rsidR="007B1546">
        <w:rPr>
          <w:sz w:val="22"/>
          <w:szCs w:val="22"/>
        </w:rPr>
        <w:t>15.3.2018</w:t>
      </w:r>
      <w:r w:rsidR="0084478E" w:rsidRPr="000635E9">
        <w:rPr>
          <w:sz w:val="22"/>
          <w:szCs w:val="22"/>
        </w:rPr>
        <w:tab/>
      </w:r>
      <w:r w:rsidR="0084478E" w:rsidRPr="000635E9">
        <w:rPr>
          <w:sz w:val="22"/>
          <w:szCs w:val="22"/>
        </w:rPr>
        <w:tab/>
      </w:r>
      <w:r w:rsidRPr="000635E9">
        <w:rPr>
          <w:sz w:val="22"/>
          <w:szCs w:val="22"/>
        </w:rPr>
        <w:t xml:space="preserve">V Jindřichově Hradci </w:t>
      </w:r>
      <w:r w:rsidR="0084478E" w:rsidRPr="000635E9">
        <w:rPr>
          <w:sz w:val="22"/>
          <w:szCs w:val="22"/>
        </w:rPr>
        <w:t xml:space="preserve">dne  </w:t>
      </w:r>
      <w:r w:rsidR="007B1546">
        <w:rPr>
          <w:sz w:val="22"/>
          <w:szCs w:val="22"/>
        </w:rPr>
        <w:t>13.3.2018</w:t>
      </w:r>
    </w:p>
    <w:p w:rsidR="000827CE" w:rsidRDefault="000827CE"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8C1AAA">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Default="00831C34" w:rsidP="00831C34">
      <w:pPr>
        <w:spacing w:line="360" w:lineRule="auto"/>
        <w:rPr>
          <w:sz w:val="22"/>
          <w:szCs w:val="22"/>
        </w:rPr>
      </w:pPr>
      <w:r>
        <w:rPr>
          <w:sz w:val="22"/>
          <w:szCs w:val="22"/>
        </w:rPr>
        <w:t xml:space="preserve">       </w:t>
      </w:r>
      <w:r w:rsidR="000827CE"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0827CE" w:rsidRPr="000635E9">
        <w:rPr>
          <w:sz w:val="22"/>
          <w:szCs w:val="22"/>
        </w:rPr>
        <w:t>za objednatele:</w:t>
      </w:r>
    </w:p>
    <w:p w:rsidR="00BA0886" w:rsidRDefault="008C1AAA" w:rsidP="008C1AAA">
      <w:pPr>
        <w:ind w:firstLine="360"/>
        <w:rPr>
          <w:sz w:val="22"/>
          <w:szCs w:val="22"/>
        </w:rPr>
      </w:pPr>
      <w:r>
        <w:rPr>
          <w:sz w:val="22"/>
          <w:szCs w:val="22"/>
        </w:rPr>
        <w:t>Ing. Jaroslav Kostka, jednatel</w:t>
      </w:r>
      <w:r>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7B1546" w:rsidRDefault="007B1546" w:rsidP="008C1AAA">
      <w:pPr>
        <w:ind w:firstLine="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vz. Ing. Bohumil Komínek</w:t>
      </w:r>
    </w:p>
    <w:p w:rsidR="007B1546" w:rsidRDefault="007B1546" w:rsidP="007B1546">
      <w:pPr>
        <w:jc w:val="center"/>
        <w:rPr>
          <w:b/>
        </w:rPr>
      </w:pPr>
    </w:p>
    <w:p w:rsidR="007B1546" w:rsidRDefault="007B1546" w:rsidP="007B1546">
      <w:pPr>
        <w:jc w:val="center"/>
        <w:rPr>
          <w:b/>
        </w:rPr>
      </w:pPr>
    </w:p>
    <w:p w:rsidR="007B1546" w:rsidRDefault="007B1546" w:rsidP="007B1546">
      <w:pPr>
        <w:jc w:val="center"/>
        <w:rPr>
          <w:b/>
        </w:rPr>
      </w:pPr>
    </w:p>
    <w:p w:rsidR="007B1546" w:rsidRDefault="007B1546" w:rsidP="007B1546">
      <w:pPr>
        <w:jc w:val="center"/>
        <w:rPr>
          <w:b/>
        </w:rPr>
      </w:pPr>
    </w:p>
    <w:p w:rsidR="007B1546" w:rsidRDefault="007B1546" w:rsidP="007B1546">
      <w:pPr>
        <w:jc w:val="center"/>
        <w:rPr>
          <w:b/>
        </w:rPr>
      </w:pPr>
    </w:p>
    <w:p w:rsidR="007B1546" w:rsidRDefault="007B1546" w:rsidP="007B1546">
      <w:pPr>
        <w:jc w:val="center"/>
        <w:rPr>
          <w:b/>
        </w:rPr>
      </w:pPr>
    </w:p>
    <w:p w:rsidR="007B1546" w:rsidRDefault="007B1546" w:rsidP="007B1546">
      <w:pPr>
        <w:jc w:val="center"/>
        <w:rPr>
          <w:b/>
        </w:rPr>
      </w:pPr>
    </w:p>
    <w:p w:rsidR="007B1546" w:rsidRPr="009B2558" w:rsidRDefault="007B1546" w:rsidP="007B1546">
      <w:pPr>
        <w:jc w:val="center"/>
      </w:pPr>
      <w:r w:rsidRPr="009B2558">
        <w:rPr>
          <w:b/>
        </w:rPr>
        <w:t xml:space="preserve">Seznam </w:t>
      </w:r>
      <w:r>
        <w:rPr>
          <w:b/>
        </w:rPr>
        <w:t>poddo</w:t>
      </w:r>
      <w:r w:rsidRPr="009B2558">
        <w:rPr>
          <w:b/>
        </w:rPr>
        <w:t>davatelů</w:t>
      </w:r>
      <w:r w:rsidRPr="009B2558">
        <w:t>,</w:t>
      </w:r>
    </w:p>
    <w:p w:rsidR="007B1546" w:rsidRDefault="007B1546" w:rsidP="007B1546">
      <w:pPr>
        <w:jc w:val="center"/>
      </w:pPr>
      <w:r w:rsidRPr="009B2558">
        <w:t xml:space="preserve">s jejichž pomocí dodavatel předpokládá realizaci veřejné zakázky pro zakázku: </w:t>
      </w:r>
    </w:p>
    <w:p w:rsidR="007B1546" w:rsidRPr="009B2558" w:rsidRDefault="007B1546" w:rsidP="007B1546">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
        <w:gridCol w:w="2374"/>
        <w:gridCol w:w="2827"/>
        <w:gridCol w:w="1979"/>
        <w:gridCol w:w="1781"/>
      </w:tblGrid>
      <w:tr w:rsidR="007B1546" w:rsidRPr="009B2558" w:rsidTr="001A4538">
        <w:tc>
          <w:tcPr>
            <w:tcW w:w="5764" w:type="dxa"/>
            <w:gridSpan w:val="3"/>
          </w:tcPr>
          <w:p w:rsidR="007B1546" w:rsidRPr="009B2558" w:rsidRDefault="007B1546" w:rsidP="001A4538">
            <w:pPr>
              <w:jc w:val="center"/>
              <w:rPr>
                <w:b/>
              </w:rPr>
            </w:pPr>
          </w:p>
        </w:tc>
        <w:tc>
          <w:tcPr>
            <w:tcW w:w="1979" w:type="dxa"/>
            <w:vAlign w:val="center"/>
          </w:tcPr>
          <w:p w:rsidR="007B1546" w:rsidRPr="009B2558" w:rsidRDefault="007B1546" w:rsidP="001A4538">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781" w:type="dxa"/>
            <w:vAlign w:val="center"/>
          </w:tcPr>
          <w:p w:rsidR="007B1546" w:rsidRPr="009B2558" w:rsidRDefault="007B1546" w:rsidP="001A4538">
            <w:pPr>
              <w:jc w:val="center"/>
              <w:rPr>
                <w:sz w:val="20"/>
                <w:szCs w:val="20"/>
              </w:rPr>
            </w:pPr>
            <w:r w:rsidRPr="009B2558">
              <w:rPr>
                <w:sz w:val="20"/>
                <w:szCs w:val="20"/>
              </w:rPr>
              <w:t>% z objemu veřejné zakázky</w:t>
            </w:r>
          </w:p>
        </w:tc>
      </w:tr>
      <w:tr w:rsidR="007B1546" w:rsidRPr="009B2558" w:rsidTr="001A4538">
        <w:tc>
          <w:tcPr>
            <w:tcW w:w="563" w:type="dxa"/>
          </w:tcPr>
          <w:p w:rsidR="007B1546" w:rsidRPr="009B2558" w:rsidRDefault="007B1546" w:rsidP="001A4538">
            <w:pPr>
              <w:jc w:val="center"/>
              <w:rPr>
                <w:b/>
              </w:rPr>
            </w:pPr>
            <w:r w:rsidRPr="009B2558">
              <w:rPr>
                <w:b/>
              </w:rPr>
              <w:t>1.</w:t>
            </w:r>
          </w:p>
        </w:tc>
        <w:tc>
          <w:tcPr>
            <w:tcW w:w="2374" w:type="dxa"/>
          </w:tcPr>
          <w:p w:rsidR="007B1546" w:rsidRPr="009B2558" w:rsidRDefault="007B1546" w:rsidP="001A4538">
            <w:pPr>
              <w:rPr>
                <w:b/>
              </w:rPr>
            </w:pPr>
            <w:r w:rsidRPr="009B2558">
              <w:rPr>
                <w:b/>
              </w:rPr>
              <w:t xml:space="preserve">Název </w:t>
            </w:r>
            <w:r>
              <w:rPr>
                <w:b/>
              </w:rPr>
              <w:t>pod</w:t>
            </w:r>
            <w:r w:rsidRPr="009B2558">
              <w:rPr>
                <w:b/>
              </w:rPr>
              <w:t>dodavatele:</w:t>
            </w:r>
          </w:p>
        </w:tc>
        <w:tc>
          <w:tcPr>
            <w:tcW w:w="2827" w:type="dxa"/>
          </w:tcPr>
          <w:p w:rsidR="007B1546" w:rsidRPr="009B2558" w:rsidRDefault="007B1546" w:rsidP="001A4538">
            <w:pPr>
              <w:jc w:val="center"/>
              <w:rPr>
                <w:b/>
              </w:rPr>
            </w:pPr>
            <w:r>
              <w:rPr>
                <w:b/>
              </w:rPr>
              <w:t>Josef Sedláček</w:t>
            </w:r>
          </w:p>
        </w:tc>
        <w:tc>
          <w:tcPr>
            <w:tcW w:w="1979" w:type="dxa"/>
            <w:vMerge w:val="restart"/>
            <w:vAlign w:val="center"/>
          </w:tcPr>
          <w:p w:rsidR="007B1546" w:rsidRPr="00DD6326" w:rsidRDefault="007B1546" w:rsidP="001A4538">
            <w:pPr>
              <w:jc w:val="center"/>
            </w:pPr>
            <w:r>
              <w:t>K</w:t>
            </w:r>
            <w:r w:rsidRPr="00DD6326">
              <w:t>lempířské a pokrývačské konstrukce</w:t>
            </w:r>
          </w:p>
        </w:tc>
        <w:tc>
          <w:tcPr>
            <w:tcW w:w="1781" w:type="dxa"/>
            <w:vMerge w:val="restart"/>
            <w:vAlign w:val="center"/>
          </w:tcPr>
          <w:p w:rsidR="007B1546" w:rsidRPr="00556A8A" w:rsidRDefault="007B1546" w:rsidP="001A4538">
            <w:pPr>
              <w:jc w:val="center"/>
            </w:pPr>
            <w:r>
              <w:t>12,26 %</w:t>
            </w:r>
          </w:p>
        </w:tc>
      </w:tr>
      <w:tr w:rsidR="007B1546" w:rsidRPr="009B2558" w:rsidTr="001A4538">
        <w:tc>
          <w:tcPr>
            <w:tcW w:w="563" w:type="dxa"/>
          </w:tcPr>
          <w:p w:rsidR="007B1546" w:rsidRPr="009B2558" w:rsidRDefault="007B1546" w:rsidP="001A4538">
            <w:pPr>
              <w:jc w:val="center"/>
              <w:rPr>
                <w:b/>
              </w:rPr>
            </w:pPr>
          </w:p>
        </w:tc>
        <w:tc>
          <w:tcPr>
            <w:tcW w:w="2374" w:type="dxa"/>
          </w:tcPr>
          <w:p w:rsidR="007B1546" w:rsidRPr="009B2558" w:rsidRDefault="007B1546" w:rsidP="001A4538">
            <w:r w:rsidRPr="009B2558">
              <w:t>Sídlo/místo podnikání:</w:t>
            </w:r>
          </w:p>
        </w:tc>
        <w:tc>
          <w:tcPr>
            <w:tcW w:w="2827" w:type="dxa"/>
          </w:tcPr>
          <w:p w:rsidR="007B1546" w:rsidRDefault="007B1546" w:rsidP="001A4538">
            <w:pPr>
              <w:jc w:val="center"/>
            </w:pPr>
            <w:r>
              <w:t>Tyršova 15,</w:t>
            </w:r>
          </w:p>
          <w:p w:rsidR="007B1546" w:rsidRPr="009B2558" w:rsidRDefault="007B1546" w:rsidP="001A4538">
            <w:pPr>
              <w:jc w:val="center"/>
              <w:rPr>
                <w:b/>
              </w:rPr>
            </w:pPr>
            <w:r>
              <w:t>Kardašova Řečice</w:t>
            </w:r>
          </w:p>
        </w:tc>
        <w:tc>
          <w:tcPr>
            <w:tcW w:w="1979" w:type="dxa"/>
            <w:vMerge/>
            <w:vAlign w:val="center"/>
          </w:tcPr>
          <w:p w:rsidR="007B1546" w:rsidRPr="009B2558" w:rsidRDefault="007B1546" w:rsidP="001A4538">
            <w:pPr>
              <w:jc w:val="center"/>
              <w:rPr>
                <w:b/>
              </w:rPr>
            </w:pPr>
          </w:p>
        </w:tc>
        <w:tc>
          <w:tcPr>
            <w:tcW w:w="1781" w:type="dxa"/>
            <w:vMerge/>
            <w:vAlign w:val="center"/>
          </w:tcPr>
          <w:p w:rsidR="007B1546" w:rsidRPr="009B2558" w:rsidRDefault="007B1546" w:rsidP="001A4538">
            <w:pPr>
              <w:jc w:val="center"/>
              <w:rPr>
                <w:b/>
              </w:rPr>
            </w:pPr>
          </w:p>
        </w:tc>
      </w:tr>
      <w:tr w:rsidR="007B1546" w:rsidRPr="009B2558" w:rsidTr="001A4538">
        <w:tc>
          <w:tcPr>
            <w:tcW w:w="563" w:type="dxa"/>
          </w:tcPr>
          <w:p w:rsidR="007B1546" w:rsidRPr="009B2558" w:rsidRDefault="007B1546" w:rsidP="001A4538">
            <w:pPr>
              <w:jc w:val="center"/>
              <w:rPr>
                <w:b/>
              </w:rPr>
            </w:pPr>
          </w:p>
        </w:tc>
        <w:tc>
          <w:tcPr>
            <w:tcW w:w="2374" w:type="dxa"/>
          </w:tcPr>
          <w:p w:rsidR="007B1546" w:rsidRPr="009B2558" w:rsidRDefault="007B1546" w:rsidP="001A4538">
            <w:r w:rsidRPr="009B2558">
              <w:t>Tel./fax.</w:t>
            </w:r>
          </w:p>
        </w:tc>
        <w:tc>
          <w:tcPr>
            <w:tcW w:w="2827" w:type="dxa"/>
          </w:tcPr>
          <w:p w:rsidR="007B1546" w:rsidRPr="009B2558" w:rsidRDefault="007B1546" w:rsidP="001A4538">
            <w:pPr>
              <w:jc w:val="center"/>
              <w:rPr>
                <w:b/>
              </w:rPr>
            </w:pPr>
            <w:r>
              <w:t>xxxx</w:t>
            </w:r>
          </w:p>
        </w:tc>
        <w:tc>
          <w:tcPr>
            <w:tcW w:w="1979" w:type="dxa"/>
            <w:vMerge/>
            <w:vAlign w:val="center"/>
          </w:tcPr>
          <w:p w:rsidR="007B1546" w:rsidRPr="009B2558" w:rsidRDefault="007B1546" w:rsidP="001A4538">
            <w:pPr>
              <w:jc w:val="center"/>
              <w:rPr>
                <w:b/>
              </w:rPr>
            </w:pPr>
          </w:p>
        </w:tc>
        <w:tc>
          <w:tcPr>
            <w:tcW w:w="1781" w:type="dxa"/>
            <w:vMerge/>
            <w:vAlign w:val="center"/>
          </w:tcPr>
          <w:p w:rsidR="007B1546" w:rsidRPr="009B2558" w:rsidRDefault="007B1546" w:rsidP="001A4538">
            <w:pPr>
              <w:jc w:val="center"/>
              <w:rPr>
                <w:b/>
              </w:rPr>
            </w:pPr>
          </w:p>
        </w:tc>
      </w:tr>
      <w:tr w:rsidR="007B1546" w:rsidRPr="009B2558" w:rsidTr="001A4538">
        <w:tc>
          <w:tcPr>
            <w:tcW w:w="563" w:type="dxa"/>
          </w:tcPr>
          <w:p w:rsidR="007B1546" w:rsidRPr="009B2558" w:rsidRDefault="007B1546" w:rsidP="001A4538">
            <w:pPr>
              <w:jc w:val="center"/>
              <w:rPr>
                <w:b/>
              </w:rPr>
            </w:pPr>
          </w:p>
        </w:tc>
        <w:tc>
          <w:tcPr>
            <w:tcW w:w="2374" w:type="dxa"/>
          </w:tcPr>
          <w:p w:rsidR="007B1546" w:rsidRPr="009B2558" w:rsidRDefault="007B1546" w:rsidP="001A4538">
            <w:r w:rsidRPr="009B2558">
              <w:t>e-mail:</w:t>
            </w:r>
          </w:p>
        </w:tc>
        <w:tc>
          <w:tcPr>
            <w:tcW w:w="2827" w:type="dxa"/>
          </w:tcPr>
          <w:p w:rsidR="007B1546" w:rsidRPr="009B2558" w:rsidRDefault="007B1546" w:rsidP="001A4538">
            <w:pPr>
              <w:jc w:val="center"/>
              <w:rPr>
                <w:b/>
              </w:rPr>
            </w:pPr>
            <w:r>
              <w:rPr>
                <w:sz w:val="20"/>
                <w:szCs w:val="20"/>
              </w:rPr>
              <w:t>xxxxx</w:t>
            </w:r>
          </w:p>
        </w:tc>
        <w:tc>
          <w:tcPr>
            <w:tcW w:w="1979" w:type="dxa"/>
            <w:vMerge/>
            <w:vAlign w:val="center"/>
          </w:tcPr>
          <w:p w:rsidR="007B1546" w:rsidRPr="009B2558" w:rsidRDefault="007B1546" w:rsidP="001A4538">
            <w:pPr>
              <w:jc w:val="center"/>
              <w:rPr>
                <w:b/>
              </w:rPr>
            </w:pPr>
          </w:p>
        </w:tc>
        <w:tc>
          <w:tcPr>
            <w:tcW w:w="1781" w:type="dxa"/>
            <w:vMerge/>
            <w:vAlign w:val="center"/>
          </w:tcPr>
          <w:p w:rsidR="007B1546" w:rsidRPr="009B2558" w:rsidRDefault="007B1546" w:rsidP="001A4538">
            <w:pPr>
              <w:jc w:val="center"/>
              <w:rPr>
                <w:b/>
              </w:rPr>
            </w:pPr>
          </w:p>
        </w:tc>
      </w:tr>
      <w:tr w:rsidR="007B1546" w:rsidRPr="009B2558" w:rsidTr="001A4538">
        <w:tc>
          <w:tcPr>
            <w:tcW w:w="563" w:type="dxa"/>
          </w:tcPr>
          <w:p w:rsidR="007B1546" w:rsidRPr="009B2558" w:rsidRDefault="007B1546" w:rsidP="001A4538">
            <w:pPr>
              <w:jc w:val="center"/>
              <w:rPr>
                <w:b/>
              </w:rPr>
            </w:pPr>
          </w:p>
        </w:tc>
        <w:tc>
          <w:tcPr>
            <w:tcW w:w="2374" w:type="dxa"/>
          </w:tcPr>
          <w:p w:rsidR="007B1546" w:rsidRPr="009B2558" w:rsidRDefault="007B1546" w:rsidP="001A4538">
            <w:r w:rsidRPr="009B2558">
              <w:t>IČ/DIČ</w:t>
            </w:r>
          </w:p>
        </w:tc>
        <w:tc>
          <w:tcPr>
            <w:tcW w:w="2827" w:type="dxa"/>
          </w:tcPr>
          <w:p w:rsidR="007B1546" w:rsidRPr="009B2558" w:rsidRDefault="007B1546" w:rsidP="007B1546">
            <w:pPr>
              <w:jc w:val="center"/>
              <w:rPr>
                <w:b/>
              </w:rPr>
            </w:pPr>
            <w:r w:rsidRPr="00DD6326">
              <w:t>60657626/</w:t>
            </w:r>
            <w:r>
              <w:t>xxxx</w:t>
            </w:r>
          </w:p>
        </w:tc>
        <w:tc>
          <w:tcPr>
            <w:tcW w:w="1979" w:type="dxa"/>
            <w:vMerge/>
            <w:vAlign w:val="center"/>
          </w:tcPr>
          <w:p w:rsidR="007B1546" w:rsidRPr="009B2558" w:rsidRDefault="007B1546" w:rsidP="001A4538">
            <w:pPr>
              <w:jc w:val="center"/>
              <w:rPr>
                <w:b/>
              </w:rPr>
            </w:pPr>
          </w:p>
        </w:tc>
        <w:tc>
          <w:tcPr>
            <w:tcW w:w="1781" w:type="dxa"/>
            <w:vMerge/>
            <w:vAlign w:val="center"/>
          </w:tcPr>
          <w:p w:rsidR="007B1546" w:rsidRPr="009B2558" w:rsidRDefault="007B1546" w:rsidP="001A4538">
            <w:pPr>
              <w:jc w:val="center"/>
              <w:rPr>
                <w:b/>
              </w:rPr>
            </w:pPr>
          </w:p>
        </w:tc>
      </w:tr>
    </w:tbl>
    <w:p w:rsidR="007B1546" w:rsidRDefault="007B1546" w:rsidP="007B1546"/>
    <w:p w:rsidR="007B1546" w:rsidRDefault="007B1546" w:rsidP="007B1546"/>
    <w:p w:rsidR="007B1546" w:rsidRDefault="007B1546" w:rsidP="007B1546"/>
    <w:p w:rsidR="007B1546" w:rsidRPr="009B2558" w:rsidRDefault="007B1546" w:rsidP="007B1546">
      <w:r w:rsidRPr="009B2558">
        <w:t xml:space="preserve">Dne: </w:t>
      </w:r>
      <w:r>
        <w:t>14.02.2018</w:t>
      </w:r>
    </w:p>
    <w:p w:rsidR="007B1546" w:rsidRDefault="007B1546" w:rsidP="007B1546">
      <w:pPr>
        <w:jc w:val="right"/>
      </w:pPr>
    </w:p>
    <w:p w:rsidR="007B1546" w:rsidRDefault="007B1546" w:rsidP="007B1546">
      <w:pPr>
        <w:jc w:val="right"/>
      </w:pPr>
    </w:p>
    <w:p w:rsidR="007B1546" w:rsidRDefault="007B1546" w:rsidP="007B1546">
      <w:pPr>
        <w:jc w:val="right"/>
      </w:pPr>
    </w:p>
    <w:p w:rsidR="007B1546" w:rsidRPr="009B2558" w:rsidRDefault="007B1546" w:rsidP="007B1546">
      <w:pPr>
        <w:jc w:val="right"/>
      </w:pPr>
    </w:p>
    <w:p w:rsidR="007B1546" w:rsidRPr="009B2558" w:rsidRDefault="007B1546" w:rsidP="007B1546">
      <w:pPr>
        <w:jc w:val="right"/>
      </w:pPr>
      <w:r>
        <w:t>-----------------</w:t>
      </w:r>
      <w:r w:rsidRPr="009B2558">
        <w:t>--------------------------------------------------</w:t>
      </w:r>
    </w:p>
    <w:p w:rsidR="007B1546" w:rsidRPr="009B2558" w:rsidRDefault="007B1546" w:rsidP="007B1546">
      <w:pPr>
        <w:jc w:val="center"/>
      </w:pPr>
      <w:r w:rsidRPr="009B2558">
        <w:t xml:space="preserve">                                                     </w:t>
      </w:r>
      <w:r>
        <w:t xml:space="preserve">           </w:t>
      </w:r>
      <w:r>
        <w:rPr>
          <w:i/>
          <w:lang w:eastAsia="ar-SA"/>
        </w:rPr>
        <w:t>Ing. Jaroslav Kostka - jednatel</w:t>
      </w:r>
    </w:p>
    <w:p w:rsidR="007B1546" w:rsidRPr="009B2558" w:rsidRDefault="007B1546" w:rsidP="007B1546"/>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pPr>
    </w:p>
    <w:p w:rsidR="007B1546" w:rsidRDefault="007B1546" w:rsidP="008C1AAA">
      <w:pPr>
        <w:ind w:firstLine="360"/>
        <w:rPr>
          <w:sz w:val="22"/>
          <w:szCs w:val="22"/>
        </w:rPr>
        <w:sectPr w:rsidR="007B1546" w:rsidSect="00A57CFC">
          <w:footerReference w:type="even" r:id="rId8"/>
          <w:footerReference w:type="default" r:id="rId9"/>
          <w:pgSz w:w="11906" w:h="16838"/>
          <w:pgMar w:top="709" w:right="851" w:bottom="567" w:left="1134" w:header="709" w:footer="709" w:gutter="0"/>
          <w:cols w:space="709"/>
        </w:sectPr>
      </w:pPr>
    </w:p>
    <w:p w:rsidR="007B1546" w:rsidRDefault="007B1546" w:rsidP="008C1AAA">
      <w:pPr>
        <w:ind w:firstLine="360"/>
        <w:rPr>
          <w:sz w:val="22"/>
          <w:szCs w:val="22"/>
        </w:rPr>
      </w:pPr>
    </w:p>
    <w:tbl>
      <w:tblPr>
        <w:tblW w:w="14899" w:type="dxa"/>
        <w:tblInd w:w="55" w:type="dxa"/>
        <w:tblCellMar>
          <w:left w:w="70" w:type="dxa"/>
          <w:right w:w="70" w:type="dxa"/>
        </w:tblCellMar>
        <w:tblLook w:val="04A0"/>
      </w:tblPr>
      <w:tblGrid>
        <w:gridCol w:w="318"/>
        <w:gridCol w:w="220"/>
        <w:gridCol w:w="340"/>
        <w:gridCol w:w="1000"/>
        <w:gridCol w:w="1420"/>
        <w:gridCol w:w="196"/>
        <w:gridCol w:w="318"/>
        <w:gridCol w:w="1178"/>
        <w:gridCol w:w="1120"/>
        <w:gridCol w:w="1460"/>
        <w:gridCol w:w="196"/>
        <w:gridCol w:w="318"/>
        <w:gridCol w:w="280"/>
        <w:gridCol w:w="2654"/>
        <w:gridCol w:w="580"/>
        <w:gridCol w:w="1080"/>
        <w:gridCol w:w="955"/>
        <w:gridCol w:w="1600"/>
      </w:tblGrid>
      <w:tr w:rsidR="007B1546" w:rsidTr="007B1546">
        <w:trPr>
          <w:trHeight w:val="285"/>
        </w:trPr>
        <w:tc>
          <w:tcPr>
            <w:tcW w:w="280" w:type="dxa"/>
            <w:tcBorders>
              <w:top w:val="single" w:sz="4" w:space="0" w:color="000000"/>
              <w:left w:val="single" w:sz="4" w:space="0" w:color="000000"/>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2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34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00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42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86"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8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178"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12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86"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8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8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654"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58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08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955"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600" w:type="dxa"/>
            <w:tcBorders>
              <w:top w:val="single" w:sz="4" w:space="0" w:color="000000"/>
              <w:left w:val="nil"/>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r>
      <w:tr w:rsidR="007B1546" w:rsidTr="007B1546">
        <w:trPr>
          <w:trHeight w:val="420"/>
        </w:trPr>
        <w:tc>
          <w:tcPr>
            <w:tcW w:w="280" w:type="dxa"/>
            <w:tcBorders>
              <w:top w:val="nil"/>
              <w:left w:val="single" w:sz="4" w:space="0" w:color="000000"/>
              <w:bottom w:val="nil"/>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2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34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86"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7338" w:type="dxa"/>
            <w:gridSpan w:val="8"/>
            <w:tcBorders>
              <w:top w:val="nil"/>
              <w:left w:val="nil"/>
              <w:bottom w:val="nil"/>
              <w:right w:val="nil"/>
            </w:tcBorders>
            <w:shd w:val="clear" w:color="auto" w:fill="auto"/>
            <w:noWrap/>
            <w:vAlign w:val="bottom"/>
            <w:hideMark/>
          </w:tcPr>
          <w:p w:rsidR="007B1546" w:rsidRDefault="007B1546">
            <w:pPr>
              <w:rPr>
                <w:rFonts w:ascii="Arial" w:hAnsi="Arial" w:cs="Arial"/>
                <w:b/>
                <w:bCs/>
                <w:color w:val="FF0000"/>
                <w:sz w:val="36"/>
                <w:szCs w:val="36"/>
              </w:rPr>
            </w:pPr>
            <w:r>
              <w:rPr>
                <w:rFonts w:ascii="Arial" w:hAnsi="Arial" w:cs="Arial"/>
                <w:b/>
                <w:bCs/>
                <w:color w:val="FF0000"/>
                <w:sz w:val="36"/>
                <w:szCs w:val="36"/>
              </w:rPr>
              <w:t>KRYCÍ LIST ROZPOČTU</w:t>
            </w:r>
          </w:p>
        </w:tc>
        <w:tc>
          <w:tcPr>
            <w:tcW w:w="58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108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955"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7B1546" w:rsidRDefault="007B1546">
            <w:pPr>
              <w:rPr>
                <w:rFonts w:ascii="Arial" w:hAnsi="Arial" w:cs="Arial"/>
                <w:sz w:val="20"/>
                <w:szCs w:val="20"/>
              </w:rPr>
            </w:pPr>
          </w:p>
        </w:tc>
      </w:tr>
      <w:tr w:rsidR="007B1546" w:rsidTr="007B1546">
        <w:trPr>
          <w:trHeight w:val="285"/>
        </w:trPr>
        <w:tc>
          <w:tcPr>
            <w:tcW w:w="280" w:type="dxa"/>
            <w:tcBorders>
              <w:top w:val="nil"/>
              <w:left w:val="single" w:sz="4" w:space="0" w:color="000000"/>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34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178"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12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2654"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000000"/>
              <w:right w:val="nil"/>
            </w:tcBorders>
            <w:shd w:val="clear" w:color="auto" w:fill="auto"/>
            <w:noWrap/>
            <w:vAlign w:val="bottom"/>
            <w:hideMark/>
          </w:tcPr>
          <w:p w:rsidR="007B1546" w:rsidRDefault="007B1546">
            <w:pPr>
              <w:rPr>
                <w:rFonts w:ascii="Arial" w:hAnsi="Arial" w:cs="Arial"/>
                <w:sz w:val="20"/>
                <w:szCs w:val="20"/>
              </w:rPr>
            </w:pPr>
            <w:r>
              <w:rPr>
                <w:rFonts w:ascii="Arial" w:hAnsi="Arial" w:cs="Arial"/>
                <w:sz w:val="20"/>
                <w:szCs w:val="20"/>
              </w:rPr>
              <w:t> </w:t>
            </w:r>
          </w:p>
        </w:tc>
      </w:tr>
      <w:tr w:rsidR="007B1546" w:rsidTr="007B1546">
        <w:trPr>
          <w:trHeight w:val="180"/>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78"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5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Název stavby</w:t>
            </w:r>
          </w:p>
        </w:tc>
        <w:tc>
          <w:tcPr>
            <w:tcW w:w="5910" w:type="dxa"/>
            <w:gridSpan w:val="8"/>
            <w:tcBorders>
              <w:top w:val="single" w:sz="8" w:space="0" w:color="000000"/>
              <w:left w:val="single" w:sz="8" w:space="0" w:color="000000"/>
              <w:bottom w:val="nil"/>
              <w:right w:val="single" w:sz="8" w:space="0" w:color="000000"/>
            </w:tcBorders>
            <w:shd w:val="clear" w:color="auto" w:fill="auto"/>
            <w:vAlign w:val="center"/>
            <w:hideMark/>
          </w:tcPr>
          <w:p w:rsidR="007B1546" w:rsidRDefault="007B1546">
            <w:pPr>
              <w:rPr>
                <w:rFonts w:ascii="Arial" w:hAnsi="Arial" w:cs="Arial"/>
                <w:b/>
                <w:bCs/>
                <w:sz w:val="16"/>
                <w:szCs w:val="16"/>
              </w:rPr>
            </w:pPr>
            <w:r>
              <w:rPr>
                <w:rFonts w:ascii="Arial" w:hAnsi="Arial" w:cs="Arial"/>
                <w:b/>
                <w:bCs/>
                <w:sz w:val="16"/>
                <w:szCs w:val="16"/>
              </w:rPr>
              <w:t>Oprava ohradní zdi západního dvora jezuitské koleje</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JKSO</w:t>
            </w:r>
          </w:p>
        </w:tc>
        <w:tc>
          <w:tcPr>
            <w:tcW w:w="2555" w:type="dxa"/>
            <w:gridSpan w:val="2"/>
            <w:tcBorders>
              <w:top w:val="single" w:sz="8" w:space="0" w:color="000000"/>
              <w:left w:val="single" w:sz="8" w:space="0" w:color="000000"/>
              <w:bottom w:val="nil"/>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801 45 19</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Název objektu</w:t>
            </w:r>
          </w:p>
        </w:tc>
        <w:tc>
          <w:tcPr>
            <w:tcW w:w="5910" w:type="dxa"/>
            <w:gridSpan w:val="8"/>
            <w:tcBorders>
              <w:top w:val="nil"/>
              <w:left w:val="single" w:sz="8" w:space="0" w:color="000000"/>
              <w:bottom w:val="nil"/>
              <w:right w:val="single" w:sz="8" w:space="0" w:color="000000"/>
            </w:tcBorders>
            <w:shd w:val="clear" w:color="auto" w:fill="auto"/>
            <w:vAlign w:val="center"/>
            <w:hideMark/>
          </w:tcPr>
          <w:p w:rsidR="007B1546" w:rsidRDefault="007B1546">
            <w:pPr>
              <w:rPr>
                <w:rFonts w:ascii="Arial" w:hAnsi="Arial" w:cs="Arial"/>
                <w:b/>
                <w:bCs/>
                <w:sz w:val="16"/>
                <w:szCs w:val="16"/>
              </w:rPr>
            </w:pPr>
            <w:r>
              <w:rPr>
                <w:rFonts w:ascii="Arial" w:hAnsi="Arial" w:cs="Arial"/>
                <w:b/>
                <w:bCs/>
                <w:sz w:val="16"/>
                <w:szCs w:val="16"/>
              </w:rPr>
              <w:t>Oprava ohradní zdi západního dvora jezuitské koleje</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EČO</w:t>
            </w:r>
          </w:p>
        </w:tc>
        <w:tc>
          <w:tcPr>
            <w:tcW w:w="955"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nil"/>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5910" w:type="dxa"/>
            <w:gridSpan w:val="8"/>
            <w:tcBorders>
              <w:top w:val="nil"/>
              <w:left w:val="single" w:sz="8" w:space="0" w:color="000000"/>
              <w:bottom w:val="single" w:sz="8" w:space="0" w:color="000000"/>
              <w:right w:val="single" w:sz="8" w:space="0" w:color="000000"/>
            </w:tcBorders>
            <w:shd w:val="clear" w:color="auto" w:fill="auto"/>
            <w:vAlign w:val="center"/>
            <w:hideMark/>
          </w:tcPr>
          <w:p w:rsidR="007B1546" w:rsidRDefault="007B1546">
            <w:pPr>
              <w:rPr>
                <w:rFonts w:ascii="Arial" w:hAnsi="Arial" w:cs="Arial"/>
                <w:b/>
                <w:bCs/>
                <w:sz w:val="16"/>
                <w:szCs w:val="16"/>
              </w:rPr>
            </w:pPr>
            <w:r>
              <w:rPr>
                <w:rFonts w:ascii="Arial" w:hAnsi="Arial" w:cs="Arial"/>
                <w:b/>
                <w:bCs/>
                <w:sz w:val="16"/>
                <w:szCs w:val="16"/>
              </w:rPr>
              <w:t xml:space="preserve">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Místo</w:t>
            </w:r>
          </w:p>
        </w:tc>
        <w:tc>
          <w:tcPr>
            <w:tcW w:w="2555" w:type="dxa"/>
            <w:gridSpan w:val="2"/>
            <w:tcBorders>
              <w:top w:val="nil"/>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Jindřichův Hradec</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4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178"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46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IČ</w:t>
            </w:r>
          </w:p>
        </w:tc>
        <w:tc>
          <w:tcPr>
            <w:tcW w:w="955"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DIČ</w:t>
            </w:r>
          </w:p>
        </w:tc>
        <w:tc>
          <w:tcPr>
            <w:tcW w:w="16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Objednatel</w:t>
            </w:r>
          </w:p>
        </w:tc>
        <w:tc>
          <w:tcPr>
            <w:tcW w:w="5910" w:type="dxa"/>
            <w:gridSpan w:val="8"/>
            <w:tcBorders>
              <w:top w:val="single" w:sz="8" w:space="0" w:color="000000"/>
              <w:left w:val="single" w:sz="8" w:space="0" w:color="000000"/>
              <w:bottom w:val="nil"/>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 xml:space="preserve">Město Jindřichův Hradec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00246875</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CZ 00246875</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Projektant</w:t>
            </w:r>
          </w:p>
        </w:tc>
        <w:tc>
          <w:tcPr>
            <w:tcW w:w="5910" w:type="dxa"/>
            <w:gridSpan w:val="8"/>
            <w:tcBorders>
              <w:top w:val="nil"/>
              <w:left w:val="single" w:sz="8" w:space="0" w:color="000000"/>
              <w:bottom w:val="nil"/>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 xml:space="preserve">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8"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Zhotovitel</w:t>
            </w:r>
          </w:p>
        </w:tc>
        <w:tc>
          <w:tcPr>
            <w:tcW w:w="5910" w:type="dxa"/>
            <w:gridSpan w:val="8"/>
            <w:tcBorders>
              <w:top w:val="nil"/>
              <w:left w:val="single" w:sz="8" w:space="0" w:color="000000"/>
              <w:bottom w:val="nil"/>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 xml:space="preserve">KOSTKA JH s.r.o.   </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63908701</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CZ 63908701</w:t>
            </w:r>
          </w:p>
        </w:tc>
      </w:tr>
      <w:tr w:rsidR="007B1546" w:rsidTr="007B1546">
        <w:trPr>
          <w:trHeight w:val="49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Zpracoval</w:t>
            </w:r>
          </w:p>
        </w:tc>
        <w:tc>
          <w:tcPr>
            <w:tcW w:w="5910" w:type="dxa"/>
            <w:gridSpan w:val="8"/>
            <w:tcBorders>
              <w:top w:val="nil"/>
              <w:left w:val="single" w:sz="8" w:space="0" w:color="000000"/>
              <w:bottom w:val="single" w:sz="8" w:space="0" w:color="000000"/>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Ing. Jaroslav Kostka</w:t>
            </w: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 </w:t>
            </w:r>
          </w:p>
        </w:tc>
        <w:tc>
          <w:tcPr>
            <w:tcW w:w="2555" w:type="dxa"/>
            <w:gridSpan w:val="2"/>
            <w:tcBorders>
              <w:top w:val="single" w:sz="8" w:space="0" w:color="000000"/>
              <w:left w:val="nil"/>
              <w:bottom w:val="single" w:sz="8" w:space="0" w:color="000000"/>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255"/>
        </w:trPr>
        <w:tc>
          <w:tcPr>
            <w:tcW w:w="280" w:type="dxa"/>
            <w:tcBorders>
              <w:top w:val="nil"/>
              <w:left w:val="single" w:sz="8" w:space="0" w:color="000000"/>
              <w:bottom w:val="nil"/>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34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00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42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178"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12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46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58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08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955"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60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r>
      <w:tr w:rsidR="007B1546" w:rsidTr="007B1546">
        <w:trPr>
          <w:trHeight w:val="37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4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Rozpočet číslo</w:t>
            </w: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178"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Dne</w:t>
            </w:r>
          </w:p>
        </w:tc>
        <w:tc>
          <w:tcPr>
            <w:tcW w:w="146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CZ-CPV</w:t>
            </w:r>
          </w:p>
        </w:tc>
        <w:tc>
          <w:tcPr>
            <w:tcW w:w="955" w:type="dxa"/>
            <w:tcBorders>
              <w:top w:val="single" w:sz="8" w:space="0" w:color="000000"/>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single" w:sz="8" w:space="0" w:color="000000"/>
              <w:left w:val="nil"/>
              <w:bottom w:val="nil"/>
              <w:right w:val="single" w:sz="8" w:space="0" w:color="000000"/>
            </w:tcBorders>
            <w:shd w:val="clear" w:color="auto" w:fill="auto"/>
            <w:noWrap/>
            <w:vAlign w:val="center"/>
            <w:hideMark/>
          </w:tcPr>
          <w:p w:rsidR="007B1546" w:rsidRDefault="007B1546">
            <w:pPr>
              <w:rPr>
                <w:rFonts w:ascii="Arial" w:hAnsi="Arial" w:cs="Arial"/>
                <w:sz w:val="14"/>
                <w:szCs w:val="14"/>
              </w:rPr>
            </w:pPr>
            <w:r>
              <w:rPr>
                <w:rFonts w:ascii="Arial" w:hAnsi="Arial" w:cs="Arial"/>
                <w:sz w:val="14"/>
                <w:szCs w:val="14"/>
              </w:rPr>
              <w:t> </w:t>
            </w:r>
          </w:p>
        </w:tc>
      </w:tr>
      <w:tr w:rsidR="007B1546" w:rsidTr="007B1546">
        <w:trPr>
          <w:trHeight w:val="375"/>
        </w:trPr>
        <w:tc>
          <w:tcPr>
            <w:tcW w:w="280" w:type="dxa"/>
            <w:tcBorders>
              <w:top w:val="nil"/>
              <w:left w:val="single" w:sz="8"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J180013/001</w:t>
            </w: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178"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1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B1546" w:rsidRDefault="007B1546">
            <w:pPr>
              <w:rPr>
                <w:rFonts w:ascii="Arial" w:hAnsi="Arial" w:cs="Arial"/>
                <w:sz w:val="16"/>
                <w:szCs w:val="16"/>
              </w:rPr>
            </w:pPr>
            <w:r>
              <w:rPr>
                <w:rFonts w:ascii="Arial" w:hAnsi="Arial" w:cs="Arial"/>
                <w:sz w:val="16"/>
                <w:szCs w:val="16"/>
              </w:rPr>
              <w:t>08.02.2018</w:t>
            </w:r>
          </w:p>
        </w:tc>
        <w:tc>
          <w:tcPr>
            <w:tcW w:w="146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CZ-CPA</w:t>
            </w:r>
          </w:p>
        </w:tc>
        <w:tc>
          <w:tcPr>
            <w:tcW w:w="955" w:type="dxa"/>
            <w:tcBorders>
              <w:top w:val="nil"/>
              <w:left w:val="single" w:sz="8" w:space="0" w:color="000000"/>
              <w:bottom w:val="single" w:sz="8"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8" w:space="0" w:color="000000"/>
              <w:right w:val="single" w:sz="8" w:space="0" w:color="000000"/>
            </w:tcBorders>
            <w:shd w:val="clear" w:color="auto" w:fill="auto"/>
            <w:noWrap/>
            <w:vAlign w:val="center"/>
            <w:hideMark/>
          </w:tcPr>
          <w:p w:rsidR="007B1546" w:rsidRDefault="007B1546">
            <w:pPr>
              <w:rPr>
                <w:rFonts w:ascii="Arial" w:hAnsi="Arial" w:cs="Arial"/>
                <w:sz w:val="14"/>
                <w:szCs w:val="14"/>
              </w:rPr>
            </w:pPr>
            <w:r>
              <w:rPr>
                <w:rFonts w:ascii="Arial" w:hAnsi="Arial" w:cs="Arial"/>
                <w:sz w:val="14"/>
                <w:szCs w:val="14"/>
              </w:rPr>
              <w:t> </w:t>
            </w:r>
          </w:p>
        </w:tc>
      </w:tr>
      <w:tr w:rsidR="007B1546" w:rsidTr="007B1546">
        <w:trPr>
          <w:trHeight w:val="180"/>
        </w:trPr>
        <w:tc>
          <w:tcPr>
            <w:tcW w:w="280" w:type="dxa"/>
            <w:tcBorders>
              <w:top w:val="nil"/>
              <w:left w:val="single" w:sz="8"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86"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78"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86"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654"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5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405"/>
        </w:trPr>
        <w:tc>
          <w:tcPr>
            <w:tcW w:w="280" w:type="dxa"/>
            <w:tcBorders>
              <w:top w:val="nil"/>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5544" w:type="dxa"/>
            <w:gridSpan w:val="6"/>
            <w:tcBorders>
              <w:top w:val="single" w:sz="4" w:space="0" w:color="000000"/>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xml:space="preserve">                Měrné a účelové jednotky</w:t>
            </w:r>
          </w:p>
        </w:tc>
        <w:tc>
          <w:tcPr>
            <w:tcW w:w="86"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654"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580" w:type="dxa"/>
            <w:tcBorders>
              <w:top w:val="single" w:sz="4" w:space="0" w:color="000000"/>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435"/>
        </w:trPr>
        <w:tc>
          <w:tcPr>
            <w:tcW w:w="18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Počet</w:t>
            </w:r>
          </w:p>
        </w:tc>
        <w:tc>
          <w:tcPr>
            <w:tcW w:w="14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Náklady / 1 m.j.</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57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Počet</w:t>
            </w:r>
          </w:p>
        </w:tc>
        <w:tc>
          <w:tcPr>
            <w:tcW w:w="146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Náklady / 1 m.j.</w:t>
            </w:r>
          </w:p>
        </w:tc>
        <w:tc>
          <w:tcPr>
            <w:tcW w:w="86"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794" w:type="dxa"/>
            <w:gridSpan w:val="4"/>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Počet</w:t>
            </w:r>
          </w:p>
        </w:tc>
        <w:tc>
          <w:tcPr>
            <w:tcW w:w="108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555"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Náklady / 1 m.j.</w:t>
            </w:r>
          </w:p>
        </w:tc>
      </w:tr>
      <w:tr w:rsidR="007B1546" w:rsidTr="007B1546">
        <w:trPr>
          <w:trHeight w:val="390"/>
        </w:trPr>
        <w:tc>
          <w:tcPr>
            <w:tcW w:w="280" w:type="dxa"/>
            <w:tcBorders>
              <w:top w:val="nil"/>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34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1178"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654"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w:t>
            </w:r>
          </w:p>
        </w:tc>
        <w:tc>
          <w:tcPr>
            <w:tcW w:w="955"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405"/>
        </w:trPr>
        <w:tc>
          <w:tcPr>
            <w:tcW w:w="280" w:type="dxa"/>
            <w:tcBorders>
              <w:top w:val="nil"/>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4084" w:type="dxa"/>
            <w:gridSpan w:val="5"/>
            <w:tcBorders>
              <w:top w:val="single" w:sz="4" w:space="0" w:color="000000"/>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xml:space="preserve">                Rozpočtové náklady v</w:t>
            </w:r>
          </w:p>
        </w:tc>
        <w:tc>
          <w:tcPr>
            <w:tcW w:w="1460" w:type="dxa"/>
            <w:tcBorders>
              <w:top w:val="nil"/>
              <w:left w:val="nil"/>
              <w:bottom w:val="single" w:sz="4" w:space="0" w:color="000000"/>
              <w:right w:val="nil"/>
            </w:tcBorders>
            <w:shd w:val="clear" w:color="auto" w:fill="auto"/>
            <w:vAlign w:val="center"/>
            <w:hideMark/>
          </w:tcPr>
          <w:p w:rsidR="007B1546" w:rsidRDefault="007B1546">
            <w:pPr>
              <w:rPr>
                <w:rFonts w:ascii="Arial" w:hAnsi="Arial" w:cs="Arial"/>
                <w:b/>
                <w:bCs/>
                <w:sz w:val="20"/>
                <w:szCs w:val="20"/>
              </w:rPr>
            </w:pPr>
            <w:r>
              <w:rPr>
                <w:rFonts w:ascii="Arial" w:hAnsi="Arial" w:cs="Arial"/>
                <w:b/>
                <w:bCs/>
                <w:sz w:val="20"/>
                <w:szCs w:val="20"/>
              </w:rPr>
              <w:t>CZK</w:t>
            </w:r>
          </w:p>
        </w:tc>
        <w:tc>
          <w:tcPr>
            <w:tcW w:w="86"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654"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5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390"/>
        </w:trPr>
        <w:tc>
          <w:tcPr>
            <w:tcW w:w="280" w:type="dxa"/>
            <w:tcBorders>
              <w:top w:val="nil"/>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rPr>
            </w:pPr>
            <w:r>
              <w:rPr>
                <w:rFonts w:ascii="Arial" w:hAnsi="Arial" w:cs="Arial"/>
                <w:b/>
                <w:bCs/>
              </w:rPr>
              <w:t>A</w:t>
            </w:r>
          </w:p>
        </w:tc>
        <w:tc>
          <w:tcPr>
            <w:tcW w:w="22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rPr>
            </w:pPr>
            <w:r>
              <w:rPr>
                <w:rFonts w:ascii="Arial" w:hAnsi="Arial" w:cs="Arial"/>
                <w:b/>
                <w:bCs/>
              </w:rPr>
              <w:t> </w:t>
            </w:r>
          </w:p>
        </w:tc>
        <w:tc>
          <w:tcPr>
            <w:tcW w:w="2760"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Základní rozp. náklady</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rPr>
            </w:pPr>
            <w:r>
              <w:rPr>
                <w:rFonts w:ascii="Arial" w:hAnsi="Arial" w:cs="Arial"/>
                <w:b/>
                <w:bCs/>
              </w:rPr>
              <w:t>B</w:t>
            </w:r>
          </w:p>
        </w:tc>
        <w:tc>
          <w:tcPr>
            <w:tcW w:w="1178"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w:t>
            </w:r>
          </w:p>
        </w:tc>
        <w:tc>
          <w:tcPr>
            <w:tcW w:w="258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Doplňkové náklady</w:t>
            </w:r>
          </w:p>
        </w:tc>
        <w:tc>
          <w:tcPr>
            <w:tcW w:w="86"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rPr>
            </w:pPr>
            <w:r>
              <w:rPr>
                <w:rFonts w:ascii="Arial" w:hAnsi="Arial" w:cs="Arial"/>
                <w:b/>
                <w:bCs/>
              </w:rPr>
              <w:t>C</w:t>
            </w:r>
          </w:p>
        </w:tc>
        <w:tc>
          <w:tcPr>
            <w:tcW w:w="2654"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Náklady na umístění stavby</w:t>
            </w:r>
          </w:p>
        </w:tc>
        <w:tc>
          <w:tcPr>
            <w:tcW w:w="580" w:type="dxa"/>
            <w:tcBorders>
              <w:top w:val="nil"/>
              <w:left w:val="nil"/>
              <w:bottom w:val="nil"/>
              <w:right w:val="nil"/>
            </w:tcBorders>
            <w:shd w:val="clear" w:color="auto" w:fill="auto"/>
            <w:noWrap/>
            <w:vAlign w:val="center"/>
            <w:hideMark/>
          </w:tcPr>
          <w:p w:rsidR="007B1546" w:rsidRDefault="007B1546">
            <w:pPr>
              <w:rPr>
                <w:rFonts w:ascii="Arial" w:hAnsi="Arial" w:cs="Arial"/>
                <w:b/>
                <w:bCs/>
                <w:sz w:val="20"/>
                <w:szCs w:val="20"/>
              </w:rPr>
            </w:pP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 </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w:t>
            </w:r>
          </w:p>
        </w:tc>
        <w:tc>
          <w:tcPr>
            <w:tcW w:w="56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HSV</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Dodávky</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122 357,70</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8</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Práce přesčas</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13</w:t>
            </w:r>
          </w:p>
        </w:tc>
        <w:tc>
          <w:tcPr>
            <w:tcW w:w="4594" w:type="dxa"/>
            <w:gridSpan w:val="4"/>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Zařízení staveniště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2</w:t>
            </w:r>
          </w:p>
        </w:tc>
        <w:tc>
          <w:tcPr>
            <w:tcW w:w="2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Montáž</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300 724,84</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9</w:t>
            </w:r>
          </w:p>
        </w:tc>
        <w:tc>
          <w:tcPr>
            <w:tcW w:w="1178"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Bez pevné podl.</w:t>
            </w:r>
          </w:p>
        </w:tc>
        <w:tc>
          <w:tcPr>
            <w:tcW w:w="112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14</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Projektové práce   </w:t>
            </w:r>
          </w:p>
        </w:tc>
        <w:tc>
          <w:tcPr>
            <w:tcW w:w="5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3</w:t>
            </w:r>
          </w:p>
        </w:tc>
        <w:tc>
          <w:tcPr>
            <w:tcW w:w="56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PSV</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Dodávky</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54 513,62</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10</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Kulturní památka</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15</w:t>
            </w:r>
          </w:p>
        </w:tc>
        <w:tc>
          <w:tcPr>
            <w:tcW w:w="35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Územní vlivy   </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4</w:t>
            </w:r>
          </w:p>
        </w:tc>
        <w:tc>
          <w:tcPr>
            <w:tcW w:w="2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Montáž</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52 485,01</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11</w:t>
            </w:r>
          </w:p>
        </w:tc>
        <w:tc>
          <w:tcPr>
            <w:tcW w:w="1178"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16</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Provozní vlivy   </w:t>
            </w:r>
          </w:p>
        </w:tc>
        <w:tc>
          <w:tcPr>
            <w:tcW w:w="5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5</w:t>
            </w:r>
          </w:p>
        </w:tc>
        <w:tc>
          <w:tcPr>
            <w:tcW w:w="56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"M"</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Dodávky</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 </w:t>
            </w:r>
          </w:p>
        </w:tc>
        <w:tc>
          <w:tcPr>
            <w:tcW w:w="1178"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17</w:t>
            </w:r>
          </w:p>
        </w:tc>
        <w:tc>
          <w:tcPr>
            <w:tcW w:w="35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Jiné VRN   </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6</w:t>
            </w:r>
          </w:p>
        </w:tc>
        <w:tc>
          <w:tcPr>
            <w:tcW w:w="22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Montáž</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 </w:t>
            </w:r>
          </w:p>
        </w:tc>
        <w:tc>
          <w:tcPr>
            <w:tcW w:w="1178"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18</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VRN z rozpočtu</w:t>
            </w:r>
          </w:p>
        </w:tc>
        <w:tc>
          <w:tcPr>
            <w:tcW w:w="580" w:type="dxa"/>
            <w:tcBorders>
              <w:top w:val="nil"/>
              <w:left w:val="nil"/>
              <w:bottom w:val="nil"/>
              <w:right w:val="nil"/>
            </w:tcBorders>
            <w:shd w:val="clear" w:color="auto" w:fill="auto"/>
            <w:noWrap/>
            <w:vAlign w:val="center"/>
            <w:hideMark/>
          </w:tcPr>
          <w:p w:rsidR="007B1546" w:rsidRDefault="007B1546">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29 000,00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7</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ZRN (ř. 1-6)</w:t>
            </w:r>
          </w:p>
        </w:tc>
        <w:tc>
          <w:tcPr>
            <w:tcW w:w="1420" w:type="dxa"/>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530 081,17</w:t>
            </w:r>
          </w:p>
        </w:tc>
        <w:tc>
          <w:tcPr>
            <w:tcW w:w="86" w:type="dxa"/>
            <w:tcBorders>
              <w:top w:val="single" w:sz="4" w:space="0" w:color="000000"/>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12</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DN (ř. 8-11)</w:t>
            </w:r>
          </w:p>
        </w:tc>
        <w:tc>
          <w:tcPr>
            <w:tcW w:w="1460" w:type="dxa"/>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86" w:type="dxa"/>
            <w:tcBorders>
              <w:top w:val="single" w:sz="4" w:space="0" w:color="000000"/>
              <w:left w:val="nil"/>
              <w:bottom w:val="single" w:sz="4" w:space="0" w:color="000000"/>
              <w:right w:val="single" w:sz="4" w:space="0" w:color="000000"/>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19</w:t>
            </w:r>
          </w:p>
        </w:tc>
        <w:tc>
          <w:tcPr>
            <w:tcW w:w="35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VRN (ř. 13-18)</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29 000,00</w:t>
            </w:r>
          </w:p>
        </w:tc>
      </w:tr>
      <w:tr w:rsidR="007B1546" w:rsidTr="007B1546">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20</w:t>
            </w:r>
          </w:p>
        </w:tc>
        <w:tc>
          <w:tcPr>
            <w:tcW w:w="56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HZS</w:t>
            </w:r>
          </w:p>
        </w:tc>
        <w:tc>
          <w:tcPr>
            <w:tcW w:w="100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42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21</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Kompl. činnost</w:t>
            </w:r>
          </w:p>
        </w:tc>
        <w:tc>
          <w:tcPr>
            <w:tcW w:w="146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7B1546" w:rsidRDefault="007B1546">
            <w:pPr>
              <w:jc w:val="center"/>
              <w:rPr>
                <w:rFonts w:ascii="Arial" w:hAnsi="Arial" w:cs="Arial"/>
                <w:sz w:val="16"/>
                <w:szCs w:val="16"/>
              </w:rPr>
            </w:pPr>
            <w:r>
              <w:rPr>
                <w:rFonts w:ascii="Arial" w:hAnsi="Arial" w:cs="Arial"/>
                <w:sz w:val="16"/>
                <w:szCs w:val="16"/>
              </w:rPr>
              <w:t>22</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Ostatní náklady</w:t>
            </w:r>
          </w:p>
        </w:tc>
        <w:tc>
          <w:tcPr>
            <w:tcW w:w="5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390"/>
        </w:trPr>
        <w:tc>
          <w:tcPr>
            <w:tcW w:w="280" w:type="dxa"/>
            <w:tcBorders>
              <w:top w:val="nil"/>
              <w:left w:val="single" w:sz="8" w:space="0" w:color="000000"/>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 </w:t>
            </w:r>
          </w:p>
        </w:tc>
        <w:tc>
          <w:tcPr>
            <w:tcW w:w="4304" w:type="dxa"/>
            <w:gridSpan w:val="6"/>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Projektant, Zhotovitel, Objednatel</w:t>
            </w:r>
          </w:p>
        </w:tc>
        <w:tc>
          <w:tcPr>
            <w:tcW w:w="112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86"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B1546" w:rsidRDefault="007B1546">
            <w:pPr>
              <w:rPr>
                <w:rFonts w:ascii="Arial" w:hAnsi="Arial" w:cs="Arial"/>
                <w:b/>
                <w:bCs/>
              </w:rPr>
            </w:pPr>
            <w:r>
              <w:rPr>
                <w:rFonts w:ascii="Arial" w:hAnsi="Arial" w:cs="Arial"/>
                <w:b/>
                <w:bCs/>
              </w:rPr>
              <w:t>D</w:t>
            </w:r>
          </w:p>
        </w:tc>
        <w:tc>
          <w:tcPr>
            <w:tcW w:w="4314" w:type="dxa"/>
            <w:gridSpan w:val="3"/>
            <w:tcBorders>
              <w:top w:val="single" w:sz="4" w:space="0" w:color="000000"/>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Celkem bez DPH</w:t>
            </w:r>
          </w:p>
        </w:tc>
        <w:tc>
          <w:tcPr>
            <w:tcW w:w="955"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b/>
                <w:bCs/>
                <w:sz w:val="20"/>
                <w:szCs w:val="20"/>
              </w:rPr>
            </w:pPr>
            <w:r>
              <w:rPr>
                <w:rFonts w:ascii="Arial" w:hAnsi="Arial" w:cs="Arial"/>
                <w:b/>
                <w:bCs/>
                <w:sz w:val="20"/>
                <w:szCs w:val="20"/>
              </w:rPr>
              <w:t>559 081,00</w:t>
            </w:r>
          </w:p>
        </w:tc>
      </w:tr>
      <w:tr w:rsidR="007B1546" w:rsidTr="007B1546">
        <w:trPr>
          <w:trHeight w:val="285"/>
        </w:trPr>
        <w:tc>
          <w:tcPr>
            <w:tcW w:w="280" w:type="dxa"/>
            <w:tcBorders>
              <w:top w:val="nil"/>
              <w:left w:val="single" w:sz="8" w:space="0" w:color="000000"/>
              <w:bottom w:val="nil"/>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34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00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42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28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178"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12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1460"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86" w:type="dxa"/>
            <w:tcBorders>
              <w:top w:val="nil"/>
              <w:left w:val="nil"/>
              <w:bottom w:val="nil"/>
              <w:right w:val="nil"/>
            </w:tcBorders>
            <w:shd w:val="clear" w:color="auto" w:fill="auto"/>
            <w:noWrap/>
            <w:hideMark/>
          </w:tcPr>
          <w:p w:rsidR="007B1546" w:rsidRDefault="007B1546">
            <w:pPr>
              <w:rPr>
                <w:rFonts w:ascii="Arial" w:hAnsi="Arial" w:cs="Arial"/>
                <w:sz w:val="16"/>
                <w:szCs w:val="16"/>
              </w:rPr>
            </w:pPr>
          </w:p>
        </w:tc>
        <w:tc>
          <w:tcPr>
            <w:tcW w:w="280" w:type="dxa"/>
            <w:tcBorders>
              <w:top w:val="nil"/>
              <w:left w:val="single" w:sz="4" w:space="0" w:color="000000"/>
              <w:bottom w:val="nil"/>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2934" w:type="dxa"/>
            <w:gridSpan w:val="2"/>
            <w:tcBorders>
              <w:top w:val="nil"/>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sz w:val="16"/>
                <w:szCs w:val="16"/>
              </w:rPr>
            </w:pPr>
            <w:r>
              <w:rPr>
                <w:rFonts w:ascii="Arial" w:hAnsi="Arial" w:cs="Arial"/>
                <w:b/>
                <w:bCs/>
                <w:sz w:val="16"/>
                <w:szCs w:val="16"/>
              </w:rPr>
              <w:t>DPH</w:t>
            </w:r>
          </w:p>
        </w:tc>
        <w:tc>
          <w:tcPr>
            <w:tcW w:w="58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b/>
                <w:bCs/>
                <w:sz w:val="16"/>
                <w:szCs w:val="16"/>
              </w:rPr>
            </w:pPr>
            <w:r>
              <w:rPr>
                <w:rFonts w:ascii="Arial" w:hAnsi="Arial" w:cs="Arial"/>
                <w:b/>
                <w:bCs/>
                <w:sz w:val="16"/>
                <w:szCs w:val="16"/>
              </w:rPr>
              <w:t>%</w:t>
            </w:r>
          </w:p>
        </w:tc>
        <w:tc>
          <w:tcPr>
            <w:tcW w:w="1080"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b/>
                <w:bCs/>
                <w:sz w:val="16"/>
                <w:szCs w:val="16"/>
              </w:rPr>
            </w:pPr>
            <w:r>
              <w:rPr>
                <w:rFonts w:ascii="Arial" w:hAnsi="Arial" w:cs="Arial"/>
                <w:b/>
                <w:bCs/>
                <w:sz w:val="16"/>
                <w:szCs w:val="16"/>
              </w:rPr>
              <w:t>Základ daně</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b/>
                <w:bCs/>
                <w:sz w:val="16"/>
                <w:szCs w:val="16"/>
              </w:rPr>
            </w:pPr>
            <w:r>
              <w:rPr>
                <w:rFonts w:ascii="Arial" w:hAnsi="Arial" w:cs="Arial"/>
                <w:b/>
                <w:bCs/>
                <w:sz w:val="16"/>
                <w:szCs w:val="16"/>
              </w:rPr>
              <w:t>DPH celkem</w:t>
            </w:r>
          </w:p>
        </w:tc>
      </w:tr>
      <w:tr w:rsidR="007B1546" w:rsidTr="007B1546">
        <w:trPr>
          <w:trHeight w:val="255"/>
        </w:trPr>
        <w:tc>
          <w:tcPr>
            <w:tcW w:w="280" w:type="dxa"/>
            <w:tcBorders>
              <w:top w:val="nil"/>
              <w:left w:val="single" w:sz="8"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934" w:type="dxa"/>
            <w:gridSpan w:val="2"/>
            <w:tcBorders>
              <w:top w:val="single" w:sz="4" w:space="0" w:color="000000"/>
              <w:left w:val="single" w:sz="4" w:space="0" w:color="000000"/>
              <w:bottom w:val="nil"/>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snížená</w:t>
            </w:r>
          </w:p>
        </w:tc>
        <w:tc>
          <w:tcPr>
            <w:tcW w:w="580" w:type="dxa"/>
            <w:tcBorders>
              <w:top w:val="single" w:sz="4" w:space="0" w:color="000000"/>
              <w:left w:val="nil"/>
              <w:bottom w:val="nil"/>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15,0</w:t>
            </w:r>
          </w:p>
        </w:tc>
        <w:tc>
          <w:tcPr>
            <w:tcW w:w="2035" w:type="dxa"/>
            <w:gridSpan w:val="2"/>
            <w:tcBorders>
              <w:top w:val="single" w:sz="4" w:space="0" w:color="000000"/>
              <w:left w:val="nil"/>
              <w:bottom w:val="nil"/>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0,00</w:t>
            </w:r>
          </w:p>
        </w:tc>
        <w:tc>
          <w:tcPr>
            <w:tcW w:w="1600" w:type="dxa"/>
            <w:tcBorders>
              <w:top w:val="single" w:sz="4" w:space="0" w:color="000000"/>
              <w:left w:val="nil"/>
              <w:bottom w:val="nil"/>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0,00</w:t>
            </w:r>
          </w:p>
        </w:tc>
      </w:tr>
      <w:tr w:rsidR="007B1546" w:rsidTr="007B1546">
        <w:trPr>
          <w:trHeight w:val="255"/>
        </w:trPr>
        <w:tc>
          <w:tcPr>
            <w:tcW w:w="280" w:type="dxa"/>
            <w:tcBorders>
              <w:top w:val="nil"/>
              <w:left w:val="single" w:sz="8"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934" w:type="dxa"/>
            <w:gridSpan w:val="2"/>
            <w:tcBorders>
              <w:top w:val="nil"/>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xml:space="preserve"> základní</w:t>
            </w:r>
          </w:p>
        </w:tc>
        <w:tc>
          <w:tcPr>
            <w:tcW w:w="58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21,0</w:t>
            </w:r>
          </w:p>
        </w:tc>
        <w:tc>
          <w:tcPr>
            <w:tcW w:w="2035" w:type="dxa"/>
            <w:gridSpan w:val="2"/>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559 081,00</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117 407,00</w:t>
            </w:r>
          </w:p>
        </w:tc>
      </w:tr>
      <w:tr w:rsidR="007B1546" w:rsidTr="007B1546">
        <w:trPr>
          <w:trHeight w:val="390"/>
        </w:trPr>
        <w:tc>
          <w:tcPr>
            <w:tcW w:w="280" w:type="dxa"/>
            <w:tcBorders>
              <w:top w:val="nil"/>
              <w:left w:val="single" w:sz="8"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single" w:sz="4" w:space="0" w:color="000000"/>
              <w:bottom w:val="single" w:sz="4"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3514" w:type="dxa"/>
            <w:gridSpan w:val="3"/>
            <w:tcBorders>
              <w:top w:val="single" w:sz="4" w:space="0" w:color="000000"/>
              <w:left w:val="nil"/>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Cena s DPH</w:t>
            </w:r>
          </w:p>
        </w:tc>
        <w:tc>
          <w:tcPr>
            <w:tcW w:w="108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7B1546" w:rsidRDefault="007B1546">
            <w:pPr>
              <w:jc w:val="right"/>
              <w:rPr>
                <w:rFonts w:ascii="Arial" w:hAnsi="Arial" w:cs="Arial"/>
                <w:b/>
                <w:bCs/>
                <w:sz w:val="20"/>
                <w:szCs w:val="20"/>
              </w:rPr>
            </w:pPr>
            <w:r>
              <w:rPr>
                <w:rFonts w:ascii="Arial" w:hAnsi="Arial" w:cs="Arial"/>
                <w:b/>
                <w:bCs/>
                <w:sz w:val="20"/>
                <w:szCs w:val="20"/>
              </w:rPr>
              <w:t>676 488,00</w:t>
            </w:r>
          </w:p>
        </w:tc>
      </w:tr>
      <w:tr w:rsidR="007B1546" w:rsidTr="007B1546">
        <w:trPr>
          <w:trHeight w:val="390"/>
        </w:trPr>
        <w:tc>
          <w:tcPr>
            <w:tcW w:w="280" w:type="dxa"/>
            <w:tcBorders>
              <w:top w:val="nil"/>
              <w:left w:val="single" w:sz="8"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rPr>
            </w:pPr>
            <w:r>
              <w:rPr>
                <w:rFonts w:ascii="Arial" w:hAnsi="Arial" w:cs="Arial"/>
                <w:b/>
                <w:bCs/>
              </w:rPr>
              <w:t>E</w:t>
            </w:r>
          </w:p>
        </w:tc>
        <w:tc>
          <w:tcPr>
            <w:tcW w:w="28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43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7B1546" w:rsidRDefault="007B1546">
            <w:pPr>
              <w:rPr>
                <w:rFonts w:ascii="Arial" w:hAnsi="Arial" w:cs="Arial"/>
                <w:b/>
                <w:bCs/>
                <w:sz w:val="20"/>
                <w:szCs w:val="20"/>
              </w:rPr>
            </w:pPr>
            <w:r>
              <w:rPr>
                <w:rFonts w:ascii="Arial" w:hAnsi="Arial" w:cs="Arial"/>
                <w:b/>
                <w:bCs/>
                <w:sz w:val="20"/>
                <w:szCs w:val="20"/>
              </w:rPr>
              <w:t>Přípočty a odpočty</w:t>
            </w:r>
          </w:p>
        </w:tc>
        <w:tc>
          <w:tcPr>
            <w:tcW w:w="955"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r>
      <w:tr w:rsidR="007B1546" w:rsidTr="007B1546">
        <w:trPr>
          <w:trHeight w:val="285"/>
        </w:trPr>
        <w:tc>
          <w:tcPr>
            <w:tcW w:w="280" w:type="dxa"/>
            <w:tcBorders>
              <w:top w:val="nil"/>
              <w:left w:val="single" w:sz="8"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3514" w:type="dxa"/>
            <w:gridSpan w:val="3"/>
            <w:tcBorders>
              <w:top w:val="nil"/>
              <w:left w:val="single" w:sz="4" w:space="0" w:color="000000"/>
              <w:bottom w:val="single" w:sz="4" w:space="0" w:color="000000"/>
              <w:right w:val="nil"/>
            </w:tcBorders>
            <w:shd w:val="clear" w:color="auto" w:fill="auto"/>
            <w:noWrap/>
            <w:vAlign w:val="bottom"/>
            <w:hideMark/>
          </w:tcPr>
          <w:p w:rsidR="007B1546" w:rsidRDefault="007B1546">
            <w:pPr>
              <w:rPr>
                <w:rFonts w:ascii="Arial" w:hAnsi="Arial" w:cs="Arial"/>
                <w:sz w:val="16"/>
                <w:szCs w:val="16"/>
              </w:rPr>
            </w:pPr>
            <w:r>
              <w:rPr>
                <w:rFonts w:ascii="Arial" w:hAnsi="Arial" w:cs="Arial"/>
                <w:sz w:val="16"/>
                <w:szCs w:val="16"/>
              </w:rPr>
              <w:t>Dodá zadavatel</w:t>
            </w:r>
          </w:p>
        </w:tc>
        <w:tc>
          <w:tcPr>
            <w:tcW w:w="108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285"/>
        </w:trPr>
        <w:tc>
          <w:tcPr>
            <w:tcW w:w="280" w:type="dxa"/>
            <w:tcBorders>
              <w:top w:val="nil"/>
              <w:left w:val="single" w:sz="8" w:space="0" w:color="000000"/>
              <w:bottom w:val="nil"/>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7B1546" w:rsidRDefault="007B1546">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3514" w:type="dxa"/>
            <w:gridSpan w:val="3"/>
            <w:tcBorders>
              <w:top w:val="nil"/>
              <w:left w:val="single" w:sz="4" w:space="0" w:color="000000"/>
              <w:bottom w:val="single" w:sz="4" w:space="0" w:color="000000"/>
              <w:right w:val="nil"/>
            </w:tcBorders>
            <w:shd w:val="clear" w:color="auto" w:fill="auto"/>
            <w:noWrap/>
            <w:vAlign w:val="bottom"/>
            <w:hideMark/>
          </w:tcPr>
          <w:p w:rsidR="007B1546" w:rsidRDefault="007B1546">
            <w:pPr>
              <w:rPr>
                <w:rFonts w:ascii="Arial" w:hAnsi="Arial" w:cs="Arial"/>
                <w:sz w:val="16"/>
                <w:szCs w:val="16"/>
              </w:rPr>
            </w:pPr>
            <w:r>
              <w:rPr>
                <w:rFonts w:ascii="Arial" w:hAnsi="Arial" w:cs="Arial"/>
                <w:sz w:val="16"/>
                <w:szCs w:val="16"/>
              </w:rPr>
              <w:t>Klouzavá doložka</w:t>
            </w:r>
          </w:p>
        </w:tc>
        <w:tc>
          <w:tcPr>
            <w:tcW w:w="108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r w:rsidR="007B1546" w:rsidTr="007B1546">
        <w:trPr>
          <w:trHeight w:val="285"/>
        </w:trPr>
        <w:tc>
          <w:tcPr>
            <w:tcW w:w="280" w:type="dxa"/>
            <w:tcBorders>
              <w:top w:val="nil"/>
              <w:left w:val="single" w:sz="8" w:space="0" w:color="000000"/>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2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34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100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142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86"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8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1178"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112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1460"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86" w:type="dxa"/>
            <w:tcBorders>
              <w:top w:val="nil"/>
              <w:left w:val="nil"/>
              <w:bottom w:val="single" w:sz="8" w:space="0" w:color="000000"/>
              <w:right w:val="nil"/>
            </w:tcBorders>
            <w:shd w:val="clear" w:color="auto" w:fill="auto"/>
            <w:noWrap/>
            <w:hideMark/>
          </w:tcPr>
          <w:p w:rsidR="007B1546" w:rsidRDefault="007B1546">
            <w:pPr>
              <w:rPr>
                <w:rFonts w:ascii="MS Sans Serif" w:hAnsi="MS Sans Serif"/>
                <w:sz w:val="16"/>
                <w:szCs w:val="16"/>
              </w:rPr>
            </w:pPr>
            <w:r>
              <w:rPr>
                <w:rFonts w:ascii="MS Sans Serif" w:hAnsi="MS Sans Serif"/>
                <w:sz w:val="16"/>
                <w:szCs w:val="16"/>
              </w:rPr>
              <w:t> </w:t>
            </w:r>
          </w:p>
        </w:tc>
        <w:tc>
          <w:tcPr>
            <w:tcW w:w="280" w:type="dxa"/>
            <w:tcBorders>
              <w:top w:val="nil"/>
              <w:left w:val="single" w:sz="4" w:space="0" w:color="000000"/>
              <w:bottom w:val="single" w:sz="8"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3514" w:type="dxa"/>
            <w:gridSpan w:val="3"/>
            <w:tcBorders>
              <w:top w:val="nil"/>
              <w:left w:val="single" w:sz="4" w:space="0" w:color="000000"/>
              <w:bottom w:val="single" w:sz="4" w:space="0" w:color="000000"/>
              <w:right w:val="nil"/>
            </w:tcBorders>
            <w:shd w:val="clear" w:color="auto" w:fill="auto"/>
            <w:noWrap/>
            <w:vAlign w:val="bottom"/>
            <w:hideMark/>
          </w:tcPr>
          <w:p w:rsidR="007B1546" w:rsidRDefault="007B1546">
            <w:pPr>
              <w:rPr>
                <w:rFonts w:ascii="Arial" w:hAnsi="Arial" w:cs="Arial"/>
                <w:sz w:val="16"/>
                <w:szCs w:val="16"/>
              </w:rPr>
            </w:pPr>
            <w:r>
              <w:rPr>
                <w:rFonts w:ascii="Arial" w:hAnsi="Arial" w:cs="Arial"/>
                <w:sz w:val="16"/>
                <w:szCs w:val="16"/>
              </w:rPr>
              <w:t>Zvýhodnění</w:t>
            </w:r>
          </w:p>
        </w:tc>
        <w:tc>
          <w:tcPr>
            <w:tcW w:w="1080"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hideMark/>
          </w:tcPr>
          <w:p w:rsidR="007B1546" w:rsidRDefault="007B1546">
            <w:pPr>
              <w:rPr>
                <w:rFonts w:ascii="Arial" w:hAnsi="Arial" w:cs="Arial"/>
                <w:sz w:val="16"/>
                <w:szCs w:val="16"/>
              </w:rPr>
            </w:pPr>
            <w:r>
              <w:rPr>
                <w:rFonts w:ascii="Arial" w:hAnsi="Arial" w:cs="Arial"/>
                <w:sz w:val="16"/>
                <w:szCs w:val="16"/>
              </w:rPr>
              <w:t> </w:t>
            </w:r>
          </w:p>
        </w:tc>
        <w:tc>
          <w:tcPr>
            <w:tcW w:w="1600" w:type="dxa"/>
            <w:tcBorders>
              <w:top w:val="nil"/>
              <w:left w:val="single" w:sz="4" w:space="0" w:color="000000"/>
              <w:bottom w:val="single" w:sz="4" w:space="0" w:color="000000"/>
              <w:right w:val="nil"/>
            </w:tcBorders>
            <w:shd w:val="clear" w:color="auto" w:fill="auto"/>
            <w:noWrap/>
            <w:vAlign w:val="center"/>
            <w:hideMark/>
          </w:tcPr>
          <w:p w:rsidR="007B1546" w:rsidRDefault="007B1546">
            <w:pPr>
              <w:jc w:val="right"/>
              <w:rPr>
                <w:rFonts w:ascii="Arial" w:hAnsi="Arial" w:cs="Arial"/>
                <w:sz w:val="20"/>
                <w:szCs w:val="20"/>
              </w:rPr>
            </w:pPr>
            <w:r>
              <w:rPr>
                <w:rFonts w:ascii="Arial" w:hAnsi="Arial" w:cs="Arial"/>
                <w:sz w:val="20"/>
                <w:szCs w:val="20"/>
              </w:rPr>
              <w:t>0,00</w:t>
            </w:r>
          </w:p>
        </w:tc>
      </w:tr>
    </w:tbl>
    <w:p w:rsidR="007B1546" w:rsidRDefault="007B1546" w:rsidP="008C1AAA">
      <w:pPr>
        <w:ind w:firstLine="360"/>
        <w:rPr>
          <w:sz w:val="22"/>
          <w:szCs w:val="22"/>
        </w:rPr>
      </w:pPr>
    </w:p>
    <w:p w:rsidR="007B1546" w:rsidRDefault="007B1546" w:rsidP="008C1AAA">
      <w:pPr>
        <w:ind w:firstLine="360"/>
        <w:rPr>
          <w:sz w:val="22"/>
          <w:szCs w:val="22"/>
        </w:rPr>
      </w:pPr>
    </w:p>
    <w:tbl>
      <w:tblPr>
        <w:tblW w:w="19392" w:type="dxa"/>
        <w:tblInd w:w="55" w:type="dxa"/>
        <w:tblCellMar>
          <w:left w:w="70" w:type="dxa"/>
          <w:right w:w="70" w:type="dxa"/>
        </w:tblCellMar>
        <w:tblLook w:val="04A0"/>
      </w:tblPr>
      <w:tblGrid>
        <w:gridCol w:w="407"/>
        <w:gridCol w:w="1180"/>
        <w:gridCol w:w="4480"/>
        <w:gridCol w:w="500"/>
        <w:gridCol w:w="920"/>
        <w:gridCol w:w="980"/>
        <w:gridCol w:w="1420"/>
        <w:gridCol w:w="1080"/>
        <w:gridCol w:w="1080"/>
        <w:gridCol w:w="185"/>
        <w:gridCol w:w="1500"/>
        <w:gridCol w:w="1000"/>
        <w:gridCol w:w="1080"/>
        <w:gridCol w:w="1500"/>
        <w:gridCol w:w="1012"/>
        <w:gridCol w:w="1080"/>
      </w:tblGrid>
      <w:tr w:rsidR="007B1546" w:rsidRPr="007B1546" w:rsidTr="007B1546">
        <w:trPr>
          <w:trHeight w:val="555"/>
        </w:trPr>
        <w:tc>
          <w:tcPr>
            <w:tcW w:w="10967" w:type="dxa"/>
            <w:gridSpan w:val="8"/>
            <w:tcBorders>
              <w:top w:val="nil"/>
              <w:left w:val="nil"/>
              <w:bottom w:val="nil"/>
              <w:right w:val="nil"/>
            </w:tcBorders>
            <w:shd w:val="clear" w:color="auto" w:fill="auto"/>
            <w:noWrap/>
            <w:vAlign w:val="center"/>
            <w:hideMark/>
          </w:tcPr>
          <w:p w:rsidR="007B1546" w:rsidRDefault="007B1546" w:rsidP="007B1546">
            <w:pPr>
              <w:jc w:val="center"/>
              <w:rPr>
                <w:rFonts w:ascii="Arial" w:hAnsi="Arial" w:cs="Arial"/>
                <w:b/>
                <w:bCs/>
                <w:sz w:val="28"/>
                <w:szCs w:val="28"/>
              </w:rPr>
            </w:pPr>
          </w:p>
          <w:p w:rsidR="007B1546" w:rsidRDefault="007B1546" w:rsidP="007B1546">
            <w:pPr>
              <w:jc w:val="center"/>
              <w:rPr>
                <w:rFonts w:ascii="Arial" w:hAnsi="Arial" w:cs="Arial"/>
                <w:b/>
                <w:bCs/>
                <w:sz w:val="28"/>
                <w:szCs w:val="28"/>
              </w:rPr>
            </w:pPr>
          </w:p>
          <w:p w:rsidR="007B1546" w:rsidRDefault="007B1546" w:rsidP="007B1546">
            <w:pPr>
              <w:jc w:val="center"/>
              <w:rPr>
                <w:rFonts w:ascii="Arial" w:hAnsi="Arial" w:cs="Arial"/>
                <w:b/>
                <w:bCs/>
                <w:sz w:val="28"/>
                <w:szCs w:val="28"/>
              </w:rPr>
            </w:pPr>
          </w:p>
          <w:p w:rsidR="007B1546" w:rsidRDefault="007B1546" w:rsidP="007B1546">
            <w:pPr>
              <w:jc w:val="center"/>
              <w:rPr>
                <w:rFonts w:ascii="Arial" w:hAnsi="Arial" w:cs="Arial"/>
                <w:b/>
                <w:bCs/>
                <w:sz w:val="28"/>
                <w:szCs w:val="28"/>
              </w:rPr>
            </w:pPr>
          </w:p>
          <w:p w:rsidR="007B1546" w:rsidRDefault="007B1546" w:rsidP="007B1546">
            <w:pPr>
              <w:jc w:val="center"/>
              <w:rPr>
                <w:rFonts w:ascii="Arial" w:hAnsi="Arial" w:cs="Arial"/>
                <w:b/>
                <w:bCs/>
                <w:sz w:val="28"/>
                <w:szCs w:val="28"/>
              </w:rPr>
            </w:pPr>
          </w:p>
          <w:p w:rsidR="007B1546" w:rsidRPr="007B1546" w:rsidRDefault="007B1546" w:rsidP="007B1546">
            <w:pPr>
              <w:jc w:val="center"/>
              <w:rPr>
                <w:rFonts w:ascii="Arial" w:hAnsi="Arial" w:cs="Arial"/>
                <w:b/>
                <w:bCs/>
                <w:sz w:val="28"/>
                <w:szCs w:val="28"/>
              </w:rPr>
            </w:pPr>
            <w:r w:rsidRPr="007B1546">
              <w:rPr>
                <w:rFonts w:ascii="Arial" w:hAnsi="Arial" w:cs="Arial"/>
                <w:b/>
                <w:bCs/>
                <w:sz w:val="28"/>
                <w:szCs w:val="28"/>
              </w:rPr>
              <w:t xml:space="preserve">ROZPOČET  </w:t>
            </w:r>
          </w:p>
        </w:tc>
        <w:tc>
          <w:tcPr>
            <w:tcW w:w="108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color w:val="808080"/>
                <w:sz w:val="16"/>
                <w:szCs w:val="16"/>
              </w:rPr>
            </w:pPr>
          </w:p>
        </w:tc>
        <w:tc>
          <w:tcPr>
            <w:tcW w:w="185"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sz w:val="16"/>
                <w:szCs w:val="16"/>
              </w:rPr>
            </w:pPr>
          </w:p>
        </w:tc>
        <w:tc>
          <w:tcPr>
            <w:tcW w:w="150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color w:val="808080"/>
                <w:sz w:val="16"/>
                <w:szCs w:val="16"/>
              </w:rPr>
            </w:pPr>
          </w:p>
        </w:tc>
        <w:tc>
          <w:tcPr>
            <w:tcW w:w="108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color w:val="808080"/>
                <w:sz w:val="16"/>
                <w:szCs w:val="16"/>
              </w:rPr>
            </w:pPr>
          </w:p>
        </w:tc>
        <w:tc>
          <w:tcPr>
            <w:tcW w:w="150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color w:val="808080"/>
                <w:sz w:val="16"/>
                <w:szCs w:val="16"/>
              </w:rPr>
            </w:pPr>
          </w:p>
        </w:tc>
        <w:tc>
          <w:tcPr>
            <w:tcW w:w="1080" w:type="dxa"/>
            <w:tcBorders>
              <w:top w:val="nil"/>
              <w:left w:val="nil"/>
              <w:bottom w:val="nil"/>
              <w:right w:val="nil"/>
            </w:tcBorders>
            <w:shd w:val="clear" w:color="auto" w:fill="auto"/>
            <w:noWrap/>
            <w:hideMark/>
          </w:tcPr>
          <w:p w:rsidR="007B1546" w:rsidRPr="007B1546" w:rsidRDefault="007B1546" w:rsidP="007B1546">
            <w:pPr>
              <w:rPr>
                <w:rFonts w:ascii="MS Sans Serif" w:hAnsi="MS Sans Serif"/>
                <w:color w:val="808080"/>
                <w:sz w:val="16"/>
                <w:szCs w:val="16"/>
              </w:rPr>
            </w:pPr>
          </w:p>
        </w:tc>
      </w:tr>
      <w:tr w:rsidR="007B1546" w:rsidRPr="007B1546" w:rsidTr="007B1546">
        <w:trPr>
          <w:trHeight w:val="255"/>
        </w:trPr>
        <w:tc>
          <w:tcPr>
            <w:tcW w:w="6067" w:type="dxa"/>
            <w:gridSpan w:val="3"/>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r w:rsidRPr="007B1546">
              <w:rPr>
                <w:rFonts w:ascii="Arial" w:hAnsi="Arial" w:cs="Arial"/>
                <w:b/>
                <w:bCs/>
                <w:sz w:val="18"/>
                <w:szCs w:val="18"/>
              </w:rPr>
              <w:t>Stavba:   Oprava ohradní zdi západního dvora jezuitské koleje</w:t>
            </w: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r>
      <w:tr w:rsidR="007B1546" w:rsidRPr="007B1546" w:rsidTr="007B1546">
        <w:trPr>
          <w:trHeight w:val="255"/>
        </w:trPr>
        <w:tc>
          <w:tcPr>
            <w:tcW w:w="6067" w:type="dxa"/>
            <w:gridSpan w:val="3"/>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r w:rsidRPr="007B1546">
              <w:rPr>
                <w:rFonts w:ascii="Arial" w:hAnsi="Arial" w:cs="Arial"/>
                <w:b/>
                <w:bCs/>
                <w:sz w:val="18"/>
                <w:szCs w:val="18"/>
              </w:rPr>
              <w:t xml:space="preserve">Objekt:   Oprava ohradní zdi západního dvora jezuitské koleje </w:t>
            </w: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r>
      <w:tr w:rsidR="007B1546" w:rsidRPr="007B1546" w:rsidTr="007B1546">
        <w:trPr>
          <w:trHeight w:val="270"/>
        </w:trPr>
        <w:tc>
          <w:tcPr>
            <w:tcW w:w="407" w:type="dxa"/>
            <w:tcBorders>
              <w:top w:val="nil"/>
              <w:left w:val="nil"/>
              <w:bottom w:val="nil"/>
              <w:right w:val="nil"/>
            </w:tcBorders>
            <w:shd w:val="clear" w:color="auto" w:fill="auto"/>
            <w:noWrap/>
            <w:vAlign w:val="center"/>
            <w:hideMark/>
          </w:tcPr>
          <w:p w:rsidR="007B1546" w:rsidRPr="007B1546" w:rsidRDefault="007B1546" w:rsidP="007B1546">
            <w:pPr>
              <w:rPr>
                <w:rFonts w:ascii="Arial" w:hAnsi="Arial" w:cs="Arial"/>
                <w:b/>
                <w:bCs/>
                <w:sz w:val="18"/>
                <w:szCs w:val="18"/>
              </w:rPr>
            </w:pPr>
          </w:p>
        </w:tc>
        <w:tc>
          <w:tcPr>
            <w:tcW w:w="11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4480" w:type="dxa"/>
            <w:tcBorders>
              <w:top w:val="nil"/>
              <w:left w:val="nil"/>
              <w:bottom w:val="nil"/>
              <w:right w:val="nil"/>
            </w:tcBorders>
            <w:shd w:val="clear" w:color="auto" w:fill="auto"/>
            <w:noWrap/>
            <w:vAlign w:val="center"/>
            <w:hideMark/>
          </w:tcPr>
          <w:p w:rsidR="007B1546" w:rsidRPr="007B1546" w:rsidRDefault="007B1546" w:rsidP="007B1546">
            <w:pPr>
              <w:rPr>
                <w:rFonts w:ascii="Arial" w:hAnsi="Arial" w:cs="Arial"/>
                <w:b/>
                <w:bCs/>
                <w:sz w:val="18"/>
                <w:szCs w:val="18"/>
              </w:rPr>
            </w:pP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b/>
                <w:bCs/>
                <w:color w:val="808080"/>
                <w:sz w:val="18"/>
                <w:szCs w:val="18"/>
              </w:rPr>
            </w:pPr>
          </w:p>
        </w:tc>
      </w:tr>
      <w:tr w:rsidR="007B1546" w:rsidRPr="007B1546" w:rsidTr="007B1546">
        <w:trPr>
          <w:trHeight w:val="135"/>
        </w:trPr>
        <w:tc>
          <w:tcPr>
            <w:tcW w:w="407" w:type="dxa"/>
            <w:tcBorders>
              <w:top w:val="nil"/>
              <w:left w:val="nil"/>
              <w:bottom w:val="nil"/>
              <w:right w:val="nil"/>
            </w:tcBorders>
            <w:shd w:val="clear" w:color="auto" w:fill="auto"/>
            <w:noWrap/>
            <w:hideMark/>
          </w:tcPr>
          <w:p w:rsidR="007B1546" w:rsidRPr="007B1546" w:rsidRDefault="007B1546" w:rsidP="007B1546">
            <w:pPr>
              <w:jc w:val="center"/>
              <w:rPr>
                <w:rFonts w:ascii="Arial" w:hAnsi="Arial" w:cs="Arial"/>
                <w:b/>
                <w:bCs/>
                <w:sz w:val="16"/>
                <w:szCs w:val="16"/>
              </w:rPr>
            </w:pPr>
          </w:p>
        </w:tc>
        <w:tc>
          <w:tcPr>
            <w:tcW w:w="1180" w:type="dxa"/>
            <w:tcBorders>
              <w:top w:val="nil"/>
              <w:left w:val="nil"/>
              <w:bottom w:val="nil"/>
              <w:right w:val="nil"/>
            </w:tcBorders>
            <w:shd w:val="clear" w:color="auto" w:fill="auto"/>
            <w:hideMark/>
          </w:tcPr>
          <w:p w:rsidR="007B1546" w:rsidRPr="007B1546" w:rsidRDefault="007B1546" w:rsidP="007B1546">
            <w:pPr>
              <w:rPr>
                <w:rFonts w:ascii="Arial" w:hAnsi="Arial" w:cs="Arial"/>
                <w:sz w:val="14"/>
                <w:szCs w:val="14"/>
              </w:rPr>
            </w:pPr>
          </w:p>
        </w:tc>
        <w:tc>
          <w:tcPr>
            <w:tcW w:w="4480" w:type="dxa"/>
            <w:tcBorders>
              <w:top w:val="nil"/>
              <w:left w:val="nil"/>
              <w:bottom w:val="nil"/>
              <w:right w:val="nil"/>
            </w:tcBorders>
            <w:shd w:val="clear" w:color="auto" w:fill="auto"/>
            <w:hideMark/>
          </w:tcPr>
          <w:p w:rsidR="007B1546" w:rsidRPr="007B1546" w:rsidRDefault="007B1546" w:rsidP="007B1546">
            <w:pPr>
              <w:rPr>
                <w:rFonts w:ascii="Arial" w:hAnsi="Arial" w:cs="Arial"/>
                <w:b/>
                <w:bCs/>
                <w:sz w:val="16"/>
                <w:szCs w:val="16"/>
              </w:rPr>
            </w:pPr>
          </w:p>
        </w:tc>
        <w:tc>
          <w:tcPr>
            <w:tcW w:w="500" w:type="dxa"/>
            <w:tcBorders>
              <w:top w:val="nil"/>
              <w:left w:val="nil"/>
              <w:bottom w:val="nil"/>
              <w:right w:val="nil"/>
            </w:tcBorders>
            <w:shd w:val="clear" w:color="auto" w:fill="auto"/>
            <w:hideMark/>
          </w:tcPr>
          <w:p w:rsidR="007B1546" w:rsidRPr="007B1546" w:rsidRDefault="007B1546" w:rsidP="007B1546">
            <w:pPr>
              <w:rPr>
                <w:rFonts w:ascii="Arial" w:hAnsi="Arial" w:cs="Arial"/>
                <w:sz w:val="14"/>
                <w:szCs w:val="14"/>
              </w:rPr>
            </w:pPr>
          </w:p>
        </w:tc>
        <w:tc>
          <w:tcPr>
            <w:tcW w:w="92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6"/>
                <w:szCs w:val="16"/>
              </w:rPr>
            </w:pPr>
          </w:p>
        </w:tc>
        <w:tc>
          <w:tcPr>
            <w:tcW w:w="9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4"/>
                <w:szCs w:val="14"/>
              </w:rPr>
            </w:pPr>
          </w:p>
        </w:tc>
        <w:tc>
          <w:tcPr>
            <w:tcW w:w="142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4"/>
                <w:szCs w:val="14"/>
              </w:rPr>
            </w:pP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4"/>
                <w:szCs w:val="14"/>
              </w:rPr>
            </w:pP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4"/>
                <w:szCs w:val="14"/>
              </w:rPr>
            </w:pPr>
          </w:p>
        </w:tc>
        <w:tc>
          <w:tcPr>
            <w:tcW w:w="185"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4"/>
                <w:szCs w:val="14"/>
              </w:rPr>
            </w:pPr>
          </w:p>
        </w:tc>
        <w:tc>
          <w:tcPr>
            <w:tcW w:w="150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4"/>
                <w:szCs w:val="14"/>
              </w:rPr>
            </w:pPr>
          </w:p>
        </w:tc>
        <w:tc>
          <w:tcPr>
            <w:tcW w:w="100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4"/>
                <w:szCs w:val="14"/>
              </w:rPr>
            </w:pP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4"/>
                <w:szCs w:val="14"/>
              </w:rPr>
            </w:pPr>
          </w:p>
        </w:tc>
        <w:tc>
          <w:tcPr>
            <w:tcW w:w="150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4"/>
                <w:szCs w:val="14"/>
              </w:rPr>
            </w:pPr>
          </w:p>
        </w:tc>
        <w:tc>
          <w:tcPr>
            <w:tcW w:w="100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4"/>
                <w:szCs w:val="14"/>
              </w:rPr>
            </w:pP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4"/>
                <w:szCs w:val="14"/>
              </w:rPr>
            </w:pPr>
          </w:p>
        </w:tc>
      </w:tr>
      <w:tr w:rsidR="007B1546" w:rsidRPr="007B1546" w:rsidTr="007B1546">
        <w:trPr>
          <w:trHeight w:val="255"/>
        </w:trPr>
        <w:tc>
          <w:tcPr>
            <w:tcW w:w="6067" w:type="dxa"/>
            <w:gridSpan w:val="3"/>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r w:rsidRPr="007B1546">
              <w:rPr>
                <w:rFonts w:ascii="Arial" w:hAnsi="Arial" w:cs="Arial"/>
                <w:sz w:val="18"/>
                <w:szCs w:val="18"/>
              </w:rPr>
              <w:t>Objednatel:   Město Jindřichův Hradec</w:t>
            </w: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r>
      <w:tr w:rsidR="007B1546" w:rsidRPr="007B1546" w:rsidTr="007B1546">
        <w:trPr>
          <w:trHeight w:val="255"/>
        </w:trPr>
        <w:tc>
          <w:tcPr>
            <w:tcW w:w="6067" w:type="dxa"/>
            <w:gridSpan w:val="3"/>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r w:rsidRPr="007B1546">
              <w:rPr>
                <w:rFonts w:ascii="Arial" w:hAnsi="Arial" w:cs="Arial"/>
                <w:sz w:val="18"/>
                <w:szCs w:val="18"/>
              </w:rPr>
              <w:t>Zhotovitel:   KOSTKA JH s.r.o.</w:t>
            </w: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r w:rsidRPr="007B1546">
              <w:rPr>
                <w:rFonts w:ascii="Arial" w:hAnsi="Arial" w:cs="Arial"/>
                <w:sz w:val="18"/>
                <w:szCs w:val="18"/>
              </w:rPr>
              <w:t>Zpracoval:</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8"/>
                <w:szCs w:val="18"/>
              </w:rPr>
            </w:pPr>
          </w:p>
        </w:tc>
      </w:tr>
      <w:tr w:rsidR="007B1546" w:rsidRPr="007B1546" w:rsidTr="007B1546">
        <w:trPr>
          <w:trHeight w:val="255"/>
        </w:trPr>
        <w:tc>
          <w:tcPr>
            <w:tcW w:w="6067" w:type="dxa"/>
            <w:gridSpan w:val="3"/>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r w:rsidRPr="007B1546">
              <w:rPr>
                <w:rFonts w:ascii="Arial" w:hAnsi="Arial" w:cs="Arial"/>
                <w:sz w:val="18"/>
                <w:szCs w:val="18"/>
              </w:rPr>
              <w:t>Místo:   Jindřichův Hradec</w:t>
            </w:r>
          </w:p>
        </w:tc>
        <w:tc>
          <w:tcPr>
            <w:tcW w:w="500" w:type="dxa"/>
            <w:tcBorders>
              <w:top w:val="nil"/>
              <w:left w:val="nil"/>
              <w:bottom w:val="nil"/>
              <w:right w:val="nil"/>
            </w:tcBorders>
            <w:shd w:val="clear" w:color="auto" w:fill="auto"/>
            <w:hideMark/>
          </w:tcPr>
          <w:p w:rsidR="007B1546" w:rsidRPr="007B1546" w:rsidRDefault="007B1546" w:rsidP="007B1546">
            <w:pPr>
              <w:rPr>
                <w:rFonts w:ascii="Arial" w:hAnsi="Arial" w:cs="Arial"/>
                <w:sz w:val="18"/>
                <w:szCs w:val="18"/>
              </w:rPr>
            </w:pPr>
          </w:p>
        </w:tc>
        <w:tc>
          <w:tcPr>
            <w:tcW w:w="92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8"/>
                <w:szCs w:val="18"/>
              </w:rPr>
            </w:pPr>
          </w:p>
        </w:tc>
        <w:tc>
          <w:tcPr>
            <w:tcW w:w="9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8"/>
                <w:szCs w:val="18"/>
              </w:rPr>
            </w:pPr>
          </w:p>
        </w:tc>
        <w:tc>
          <w:tcPr>
            <w:tcW w:w="2500" w:type="dxa"/>
            <w:gridSpan w:val="2"/>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r w:rsidRPr="007B1546">
              <w:rPr>
                <w:rFonts w:ascii="Arial" w:hAnsi="Arial" w:cs="Arial"/>
                <w:sz w:val="18"/>
                <w:szCs w:val="18"/>
              </w:rPr>
              <w:t>Datum:   8. 2. 2018</w:t>
            </w: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8"/>
                <w:szCs w:val="18"/>
              </w:rPr>
            </w:pPr>
          </w:p>
        </w:tc>
        <w:tc>
          <w:tcPr>
            <w:tcW w:w="185"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0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8"/>
                <w:szCs w:val="18"/>
              </w:rPr>
            </w:pP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8"/>
                <w:szCs w:val="18"/>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8"/>
                <w:szCs w:val="18"/>
              </w:rPr>
            </w:pPr>
          </w:p>
        </w:tc>
        <w:tc>
          <w:tcPr>
            <w:tcW w:w="100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8"/>
                <w:szCs w:val="18"/>
              </w:rPr>
            </w:pPr>
          </w:p>
        </w:tc>
        <w:tc>
          <w:tcPr>
            <w:tcW w:w="1080" w:type="dxa"/>
            <w:tcBorders>
              <w:top w:val="nil"/>
              <w:left w:val="nil"/>
              <w:bottom w:val="nil"/>
              <w:right w:val="nil"/>
            </w:tcBorders>
            <w:shd w:val="clear" w:color="auto" w:fill="auto"/>
            <w:noWrap/>
            <w:hideMark/>
          </w:tcPr>
          <w:p w:rsidR="007B1546" w:rsidRPr="007B1546" w:rsidRDefault="007B1546" w:rsidP="007B1546">
            <w:pPr>
              <w:jc w:val="right"/>
              <w:rPr>
                <w:rFonts w:ascii="Arial" w:hAnsi="Arial" w:cs="Arial"/>
                <w:color w:val="808080"/>
                <w:sz w:val="18"/>
                <w:szCs w:val="18"/>
              </w:rPr>
            </w:pPr>
          </w:p>
        </w:tc>
      </w:tr>
      <w:tr w:rsidR="007B1546" w:rsidRPr="007B1546" w:rsidTr="007B1546">
        <w:trPr>
          <w:trHeight w:val="135"/>
        </w:trPr>
        <w:tc>
          <w:tcPr>
            <w:tcW w:w="407"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1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44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r>
      <w:tr w:rsidR="007B1546" w:rsidRPr="007B1546" w:rsidTr="007B1546">
        <w:trPr>
          <w:trHeight w:val="570"/>
        </w:trPr>
        <w:tc>
          <w:tcPr>
            <w:tcW w:w="40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Č.</w:t>
            </w:r>
          </w:p>
        </w:tc>
        <w:tc>
          <w:tcPr>
            <w:tcW w:w="11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Kód položky</w:t>
            </w:r>
          </w:p>
        </w:tc>
        <w:tc>
          <w:tcPr>
            <w:tcW w:w="44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Popis</w:t>
            </w:r>
          </w:p>
        </w:tc>
        <w:tc>
          <w:tcPr>
            <w:tcW w:w="50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MJ</w:t>
            </w:r>
          </w:p>
        </w:tc>
        <w:tc>
          <w:tcPr>
            <w:tcW w:w="92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Množství celkem</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Cena jednotková</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Cena celkem</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color w:val="808080"/>
                <w:sz w:val="16"/>
                <w:szCs w:val="16"/>
              </w:rPr>
            </w:pPr>
            <w:r w:rsidRPr="007B1546">
              <w:rPr>
                <w:rFonts w:ascii="Arial CYR" w:hAnsi="Arial CYR"/>
                <w:color w:val="808080"/>
                <w:sz w:val="16"/>
                <w:szCs w:val="16"/>
              </w:rPr>
              <w:t>Hmotnost celkem</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color w:val="808080"/>
                <w:sz w:val="16"/>
                <w:szCs w:val="16"/>
              </w:rPr>
            </w:pPr>
            <w:r w:rsidRPr="007B1546">
              <w:rPr>
                <w:rFonts w:ascii="Arial CYR" w:hAnsi="Arial CYR"/>
                <w:color w:val="808080"/>
                <w:sz w:val="16"/>
                <w:szCs w:val="16"/>
              </w:rPr>
              <w:t>Hmotnost suti</w:t>
            </w:r>
            <w:r w:rsidRPr="007B1546">
              <w:rPr>
                <w:rFonts w:ascii="Arial CYR" w:hAnsi="Arial CYR"/>
                <w:color w:val="808080"/>
                <w:sz w:val="16"/>
                <w:szCs w:val="16"/>
              </w:rPr>
              <w:br/>
              <w:t>celkem</w:t>
            </w:r>
          </w:p>
        </w:tc>
        <w:tc>
          <w:tcPr>
            <w:tcW w:w="185" w:type="dxa"/>
            <w:tcBorders>
              <w:top w:val="nil"/>
              <w:left w:val="nil"/>
              <w:bottom w:val="nil"/>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 </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Cena</w:t>
            </w:r>
            <w:r w:rsidRPr="007B1546">
              <w:rPr>
                <w:rFonts w:ascii="Arial CYR" w:hAnsi="Arial CYR"/>
                <w:sz w:val="16"/>
                <w:szCs w:val="16"/>
              </w:rPr>
              <w:br/>
              <w:t>uznatelné výdaje</w:t>
            </w:r>
          </w:p>
        </w:tc>
        <w:tc>
          <w:tcPr>
            <w:tcW w:w="100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color w:val="808080"/>
                <w:sz w:val="16"/>
                <w:szCs w:val="16"/>
              </w:rPr>
            </w:pPr>
            <w:r w:rsidRPr="007B1546">
              <w:rPr>
                <w:rFonts w:ascii="Arial CYR" w:hAnsi="Arial CYR"/>
                <w:color w:val="808080"/>
                <w:sz w:val="16"/>
                <w:szCs w:val="16"/>
              </w:rPr>
              <w:t>Hmotnost</w:t>
            </w:r>
            <w:r w:rsidRPr="007B1546">
              <w:rPr>
                <w:rFonts w:ascii="Arial CYR" w:hAnsi="Arial CYR"/>
                <w:color w:val="808080"/>
                <w:sz w:val="16"/>
                <w:szCs w:val="16"/>
              </w:rPr>
              <w:br/>
              <w:t>uznatelné</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color w:val="808080"/>
                <w:sz w:val="16"/>
                <w:szCs w:val="16"/>
              </w:rPr>
            </w:pPr>
            <w:r w:rsidRPr="007B1546">
              <w:rPr>
                <w:rFonts w:ascii="Arial CYR" w:hAnsi="Arial CYR"/>
                <w:color w:val="808080"/>
                <w:sz w:val="16"/>
                <w:szCs w:val="16"/>
              </w:rPr>
              <w:t>Hmotnost suti</w:t>
            </w:r>
            <w:r w:rsidRPr="007B1546">
              <w:rPr>
                <w:rFonts w:ascii="Arial CYR" w:hAnsi="Arial CYR"/>
                <w:color w:val="808080"/>
                <w:sz w:val="16"/>
                <w:szCs w:val="16"/>
              </w:rPr>
              <w:br/>
              <w:t>uznatelné</w:t>
            </w:r>
          </w:p>
        </w:tc>
        <w:tc>
          <w:tcPr>
            <w:tcW w:w="150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sz w:val="16"/>
                <w:szCs w:val="16"/>
              </w:rPr>
            </w:pPr>
            <w:r w:rsidRPr="007B1546">
              <w:rPr>
                <w:rFonts w:ascii="Arial CYR" w:hAnsi="Arial CYR"/>
                <w:sz w:val="16"/>
                <w:szCs w:val="16"/>
              </w:rPr>
              <w:t>Cena</w:t>
            </w:r>
            <w:r w:rsidRPr="007B1546">
              <w:rPr>
                <w:rFonts w:ascii="Arial CYR" w:hAnsi="Arial CYR"/>
                <w:sz w:val="16"/>
                <w:szCs w:val="16"/>
              </w:rPr>
              <w:br/>
              <w:t>neuznatelné výdaje</w:t>
            </w:r>
          </w:p>
        </w:tc>
        <w:tc>
          <w:tcPr>
            <w:tcW w:w="100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color w:val="808080"/>
                <w:sz w:val="16"/>
                <w:szCs w:val="16"/>
              </w:rPr>
            </w:pPr>
            <w:r w:rsidRPr="007B1546">
              <w:rPr>
                <w:rFonts w:ascii="Arial CYR" w:hAnsi="Arial CYR"/>
                <w:color w:val="808080"/>
                <w:sz w:val="16"/>
                <w:szCs w:val="16"/>
              </w:rPr>
              <w:t>Hmotnost</w:t>
            </w:r>
            <w:r w:rsidRPr="007B1546">
              <w:rPr>
                <w:rFonts w:ascii="Arial CYR" w:hAnsi="Arial CYR"/>
                <w:color w:val="808080"/>
                <w:sz w:val="16"/>
                <w:szCs w:val="16"/>
              </w:rPr>
              <w:br/>
              <w:t>neuznatelné</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7B1546" w:rsidRPr="007B1546" w:rsidRDefault="007B1546" w:rsidP="007B1546">
            <w:pPr>
              <w:jc w:val="center"/>
              <w:rPr>
                <w:rFonts w:ascii="Arial CYR" w:hAnsi="Arial CYR"/>
                <w:color w:val="808080"/>
                <w:sz w:val="16"/>
                <w:szCs w:val="16"/>
              </w:rPr>
            </w:pPr>
            <w:r w:rsidRPr="007B1546">
              <w:rPr>
                <w:rFonts w:ascii="Arial CYR" w:hAnsi="Arial CYR"/>
                <w:color w:val="808080"/>
                <w:sz w:val="16"/>
                <w:szCs w:val="16"/>
              </w:rPr>
              <w:t>Hmotnost suti</w:t>
            </w:r>
            <w:r w:rsidRPr="007B1546">
              <w:rPr>
                <w:rFonts w:ascii="Arial CYR" w:hAnsi="Arial CYR"/>
                <w:color w:val="808080"/>
                <w:sz w:val="16"/>
                <w:szCs w:val="16"/>
              </w:rPr>
              <w:br/>
              <w:t>neuznatelné</w:t>
            </w:r>
          </w:p>
        </w:tc>
      </w:tr>
      <w:tr w:rsidR="007B1546" w:rsidRPr="007B1546" w:rsidTr="007B1546">
        <w:trPr>
          <w:trHeight w:val="105"/>
        </w:trPr>
        <w:tc>
          <w:tcPr>
            <w:tcW w:w="407"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1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44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85"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sz w:val="14"/>
                <w:szCs w:val="14"/>
              </w:rPr>
            </w:pPr>
          </w:p>
        </w:tc>
        <w:tc>
          <w:tcPr>
            <w:tcW w:w="100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c>
          <w:tcPr>
            <w:tcW w:w="1080" w:type="dxa"/>
            <w:tcBorders>
              <w:top w:val="nil"/>
              <w:left w:val="nil"/>
              <w:bottom w:val="nil"/>
              <w:right w:val="nil"/>
            </w:tcBorders>
            <w:shd w:val="clear" w:color="auto" w:fill="auto"/>
            <w:noWrap/>
            <w:vAlign w:val="bottom"/>
            <w:hideMark/>
          </w:tcPr>
          <w:p w:rsidR="007B1546" w:rsidRPr="007B1546" w:rsidRDefault="007B1546" w:rsidP="007B1546">
            <w:pPr>
              <w:rPr>
                <w:rFonts w:ascii="Arial" w:hAnsi="Arial" w:cs="Arial"/>
                <w:color w:val="808080"/>
                <w:sz w:val="14"/>
                <w:szCs w:val="14"/>
              </w:rPr>
            </w:pPr>
          </w:p>
        </w:tc>
      </w:tr>
      <w:tr w:rsidR="007B1546" w:rsidRPr="007B1546" w:rsidTr="007B1546">
        <w:trPr>
          <w:trHeight w:val="615"/>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2"/>
                <w:szCs w:val="22"/>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r w:rsidRPr="007B1546">
              <w:rPr>
                <w:rFonts w:ascii="Arial" w:hAnsi="Arial" w:cs="Arial"/>
                <w:b/>
                <w:bCs/>
                <w:color w:val="000080"/>
                <w:sz w:val="22"/>
                <w:szCs w:val="22"/>
              </w:rPr>
              <w:t>HSV</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r w:rsidRPr="007B1546">
              <w:rPr>
                <w:rFonts w:ascii="Arial" w:hAnsi="Arial" w:cs="Arial"/>
                <w:b/>
                <w:bCs/>
                <w:color w:val="000080"/>
                <w:sz w:val="22"/>
                <w:szCs w:val="22"/>
              </w:rPr>
              <w:t xml:space="preserve">Práce a dodávky HSV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423 082,54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9,621</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10,283</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381 379,37</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8,389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10,284</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41 703,17</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1,231</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1</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Zemní práce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5 040,00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5 040,00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48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111201101R</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Odstranění popínavých rostlin na plochách svislých, šikmých a vodorovných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33,600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150,00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5 040,00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5 040,00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3</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Svislé a kompletní konstrukce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794,40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0,304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794,40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0,304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346244371</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Zazdívka rýh, nik nebo kapes z cihel pálených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1,200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662,00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794,40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0,304</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794,40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0,304</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4</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Vodorovné konstrukce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10 692,36</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1,231</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10 692,36</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1,231</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417321313</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Ztužující pásy a věnce ze ŽB tř. C 16/20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m3</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0,540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3 500,00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1 890,00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1,218</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1 890,00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1,218</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417351115</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Zřízení bednění ztužujících věnců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2,490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274,00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682,26</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0,013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682,26</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0,013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5</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417351116</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Odstranění bednění ztužujících věnců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2,490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59,80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148,90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148,90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6</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417361821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Výztuž ztužujících pásů a věnců betonářskou ocelí 10 505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0,212</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37 600,00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7 971,20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7 971,20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6</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Úpravy povrchů, podlahy a osazování výplní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179 092,49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6,569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179 092,49</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6,569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7</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612325302</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Vápenná štuková omítka ostění nebo nadpraží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15,618</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565,00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8 824,17</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0,524</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8 824,17</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0,524</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8</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622321141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Vápenná omítka štuková dvouvrstvá vnějších stěn nanášená ručně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37,305</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296,00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11 042,28</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0,983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11 042,28</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0,983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9</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622321191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vápenné omítce vnějších stěn za každých dalších 5 mm tloušťky ručně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149,220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11 191,50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1,179</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11 191,50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1,179</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10</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622325303</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Oprava vnější vápenné nebo vápenocementové štukové omítky složitosti 2 v rozsahu do 30%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326,010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365,00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118 993,65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118 993,65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11</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629991011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Zakrytí výplní otvorů a svislých ploch fólií přilepenou lepící páskou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6,500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30,40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197,60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197,60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12</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629995101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Očištění vnějších ploch tlakovou vodou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441,746</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47,30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20 894,59</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20 894,59</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13</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629999011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úpravám povrchů za provádění styku dvou barev nebo struktur na fasádě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19,300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27,80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536,54</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536,54</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14</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631312131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Doplnění dosavadních mazanin betonem prostým plochy do 4 m2 tloušťky přes 80 mm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m3</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0,120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3 400,00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408,00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0,271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408,00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0,271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15</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632451032</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Vyrovnávací potěr tl do 30 mm - pod bobrovky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48,640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144,00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7 004,16</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3,612</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7 004,16</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3,612</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9</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Ostatní konstrukce a práce-bourání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216 158,65</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1,515</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10,284</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185 459,09</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1,515</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10,284</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30 699,56</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16</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919735122</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Řezání betonu hl do 100 mm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6,400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156,00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998,40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998,40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17</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941111121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Montáž lešení řadového trubkového lehkého s podlahami zatížení do 200 kg/m2 š do 1,2 m v do 10 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379,710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24 681,15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24 681,15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18</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941111221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lešení řadovému trubkovému lehkému s podlahami š 1,2 m v 10 m za první a ZKD den použití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18 605,790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1,30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24 187,53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24 187,53</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19</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941111821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Demontáž lešení řadového trubkového lehkého s podlahami zatížení do 200 kg/m2 š do 1,2 m v do 10 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379,710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13 289,85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13 289,85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20</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944511111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Montáž ochranné sítě z textilie z umělých vláken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379,710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13,70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5 202,03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5 202,03</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21</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944511211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ochranné síti za první a ZKD den použití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18 605,790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0,35</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6 512,03</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6 512,03</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22</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944511811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Demontáž ochranné sítě z textilie z umělých vláken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379,710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9,24</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3 508,52</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3 508,52</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23</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949101111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Lešení pomocné pro objekty pozemních staveb s lešeňovou podlahou v do 1,9 m zatížení do 150 kg/m2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1,620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40,80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66,10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66,10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24</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965042131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Bourání mazanin betonových tl do 100 mm pl do 4 m2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m3</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0,120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2 710,00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325,20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0,264</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325,20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0,264</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25</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978015341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Otlučení vnější vápenné nebo vápenocementové vnější omítky stupně členitosti 1 a 2 rozsahu do 30%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441,746</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11 043,65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7,069</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11 043,65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7,069</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26</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985131311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Ruční dočištění ploch vodorovných ocelových kartáči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32,450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121,00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3 926,45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3 926,45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27</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985142111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Vyčištění spojovací hmoty ze spár zdiva hl do 40 mm dl do 6 m/m2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135,108</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368,00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49 719,74</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1,432</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49 719,74</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1,432</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28</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985142112</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Vyčištění spojovací hmoty ze spár zdiva hl do 40 mm dl do 12 m/m2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65,200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499,00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32 534,80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1,519</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32 534,80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1,519</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29</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985231112</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Spárování zdiva aktivovanou maltou spára hl do 40 mm dl do 12 m/m2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65,200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24 124,00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1,515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24 124,00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1,515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30</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985233121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Úprava spár po spárování zdiva uhlazením spára dl do 12 m/m2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65,200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246,00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16 039,20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16 039,20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997</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Přesun sutě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8 880,15</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8 879,36</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0,79</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48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31</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997013501</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Odvoz suti a vybouraných hmot na skládku nebo meziskládku do 1 km se složením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11,291</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250,00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2 822,75</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31a</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997013501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Odvoz suti a vybouraných hmot na skládku nebo meziskládku do 1 km se složením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11,290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2 822,50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31b</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997013501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Odvoz suti a vybouraných hmot na skládku nebo meziskládku do 1 km se složením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0,001</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0,25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32</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997013509</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odvozu suti a vybouraných hmot na skládku ZKD 1 km přes 1 km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45,164</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9,12</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411,90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32a</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997013509</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odvozu suti a vybouraných hmot na skládku ZKD 1 km přes 1 km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45,160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9,12</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411,86</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32b</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997013509</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Příplatek k odvozu suti a vybouraných hmot na skládku ZKD 1 km přes 1 km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0,004</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9,12</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0,04</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33</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997013831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Poplatek za uložení stavebního odpadu na skládce (skládkovné)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11,291</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5 645,50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33a</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997013831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Poplatek za uložení stavebního odpadu na skládce (skládkovné)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11,290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5 645,00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33b</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997013831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Poplatek za uložení stavebního odpadu na skládce (skládkovné)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0,001</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0,50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998</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Přesun hmot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2 424,49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2 114,03</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310,46</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34</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998011002</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Přesun hmot pro budovy zděné v do 12 m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9,621</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252,00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2 424,49</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34a</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998011002</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Přesun hmot pro budovy zděné v do 12 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8,389</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252,00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2 114,03</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34b</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998011002</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Přesun hmot pro budovy zděné v do 12 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1,231</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252,00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310,46</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615"/>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2"/>
                <w:szCs w:val="22"/>
              </w:rPr>
            </w:pPr>
          </w:p>
        </w:tc>
        <w:tc>
          <w:tcPr>
            <w:tcW w:w="1180" w:type="dxa"/>
            <w:tcBorders>
              <w:top w:val="nil"/>
              <w:left w:val="nil"/>
              <w:bottom w:val="nil"/>
              <w:right w:val="nil"/>
            </w:tcBorders>
            <w:shd w:val="clear" w:color="auto" w:fill="auto"/>
            <w:vAlign w:val="bottom"/>
            <w:hideMark/>
          </w:tcPr>
          <w:p w:rsidR="007B1546" w:rsidRDefault="007B1546" w:rsidP="007B1546">
            <w:pPr>
              <w:rPr>
                <w:rFonts w:ascii="Arial" w:hAnsi="Arial" w:cs="Arial"/>
                <w:b/>
                <w:bCs/>
                <w:color w:val="000080"/>
                <w:sz w:val="22"/>
                <w:szCs w:val="22"/>
              </w:rPr>
            </w:pPr>
          </w:p>
          <w:p w:rsidR="007B1546" w:rsidRPr="007B1546" w:rsidRDefault="007B1546" w:rsidP="007B1546">
            <w:pPr>
              <w:rPr>
                <w:rFonts w:ascii="Arial" w:hAnsi="Arial" w:cs="Arial"/>
                <w:b/>
                <w:bCs/>
                <w:color w:val="000080"/>
                <w:sz w:val="22"/>
                <w:szCs w:val="22"/>
              </w:rPr>
            </w:pPr>
            <w:r w:rsidRPr="007B1546">
              <w:rPr>
                <w:rFonts w:ascii="Arial" w:hAnsi="Arial" w:cs="Arial"/>
                <w:b/>
                <w:bCs/>
                <w:color w:val="000080"/>
                <w:sz w:val="22"/>
                <w:szCs w:val="22"/>
              </w:rPr>
              <w:t>PSV</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r w:rsidRPr="007B1546">
              <w:rPr>
                <w:rFonts w:ascii="Arial" w:hAnsi="Arial" w:cs="Arial"/>
                <w:b/>
                <w:bCs/>
                <w:color w:val="000080"/>
                <w:sz w:val="22"/>
                <w:szCs w:val="22"/>
              </w:rPr>
              <w:t xml:space="preserve">Práce a dodávky PSV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106 998,63</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4,089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1,007</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103 998,63</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4,089</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1,006</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3 000,00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0,001</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742</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Elektroinstalace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3 000,00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0,001</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3 000,00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0,001</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35</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742230003</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Montáž venkovní kamery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kus</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1,000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2 000,00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2 000,00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2 000,00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36</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742230803</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Demontáž venkovní kamery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kus</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1,000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1 000,00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1 000,00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1 000,00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764</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Konstrukce klempířské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12 301,94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0,044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0,026</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12 301,94</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0,044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0,026</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37</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764002871</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Demontáž oplechování štítové zdi č. p. 123 do suti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15,000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49,70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745,50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0,026</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745,50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0,026</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38</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764238406</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Oplechování štítové zdi č. p. 123 z Cu plechu rš 500 mm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15,000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766,00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11 490,00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0,044</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11 490,00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0,044</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39</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998764101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Přesun hmot tonážní pro konstrukce klempířské v objektech v do 6 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0,044</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1 510,00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66,44</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66,44</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765</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Krytina skládaná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56 232,46</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3,694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0,980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56 232,46</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3,694</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0,980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48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40</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765111825</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Demontáž krytiny keramické hladké sklonu do 30° se zvětralou maltou do suti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13,040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97,80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1 275,31</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0,980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1 275,31</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0,980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41</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765114061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Krytina keramická bobrovka režná šupinové krytí sklonu do 30° do malty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47,940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1 050,00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50 337,00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3,605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50 337,00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3,605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42</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765214041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Krytina keramická bobrovka režná na zdech do malty šupinové krytí šířky do 20 cm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6,000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211,00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1 266,00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0,089</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1 266,00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0,089</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43</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998765102</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Přesun hmot tonážní pro krytiny skládané v objektech v do 12 m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t</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3,694</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908,00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3 354,15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3 354,15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783</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Dokončovací práce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35 464,23</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0,351</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35 464,23</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0,351</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44</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783301303</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Bezoplachové odrezivění zámečnických konstrukcí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4,676</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39,60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185,17</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185,17</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45</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783314201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Základní antikorozní jednonásobný syntetický standardní nátěr zámečnických konstrukcí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4,676</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86,50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404,47</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404,47</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46</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783315101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Mezinátěr jednonásobný syntetický standardní zámečnických konstrukcí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4,676</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81,30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380,16</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380,16</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47</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783317101</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Krycí jednonásobný syntetický standardní nátěr zámečnických konstrukcí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4,676</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83,50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390,45</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390,45</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0,001</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48</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783823137</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Penetrační vápenný nátěr hladkých nebo štukových omítek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378,933</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5 684,00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0,102</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5 684,00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0,102</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48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49</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783827427</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Krycí dvojnásobný vápenný nátěr barevný omítek stupně členitosti 1 a 2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m2</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378,933</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75,00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28 419,98</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0,246</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28 419,98</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0,246</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6"/>
                <w:szCs w:val="16"/>
              </w:rPr>
            </w:pPr>
            <w:r w:rsidRPr="007B1546">
              <w:rPr>
                <w:rFonts w:ascii="Arial" w:hAnsi="Arial" w:cs="Arial"/>
                <w:color w:val="808080"/>
                <w:sz w:val="16"/>
                <w:szCs w:val="16"/>
              </w:rPr>
              <w:t> </w:t>
            </w:r>
          </w:p>
        </w:tc>
      </w:tr>
      <w:tr w:rsidR="007B1546" w:rsidRPr="007B1546" w:rsidTr="007B1546">
        <w:trPr>
          <w:trHeight w:val="615"/>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2"/>
                <w:szCs w:val="22"/>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r w:rsidRPr="007B1546">
              <w:rPr>
                <w:rFonts w:ascii="Arial" w:hAnsi="Arial" w:cs="Arial"/>
                <w:b/>
                <w:bCs/>
                <w:color w:val="000080"/>
                <w:sz w:val="22"/>
                <w:szCs w:val="22"/>
              </w:rPr>
              <w:t>VRN</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r w:rsidRPr="007B1546">
              <w:rPr>
                <w:rFonts w:ascii="Arial" w:hAnsi="Arial" w:cs="Arial"/>
                <w:b/>
                <w:bCs/>
                <w:color w:val="000080"/>
                <w:sz w:val="22"/>
                <w:szCs w:val="22"/>
              </w:rPr>
              <w:t xml:space="preserve">Vedlejší rozpočtové náklady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2"/>
                <w:szCs w:val="22"/>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29 000,00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20 000,00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2"/>
                <w:szCs w:val="22"/>
              </w:rPr>
            </w:pPr>
            <w:r w:rsidRPr="007B1546">
              <w:rPr>
                <w:rFonts w:ascii="Arial" w:hAnsi="Arial" w:cs="Arial"/>
                <w:b/>
                <w:bCs/>
                <w:color w:val="000080"/>
                <w:sz w:val="22"/>
                <w:szCs w:val="22"/>
              </w:rPr>
              <w:t>9 000,00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0,000</w:t>
            </w:r>
          </w:p>
        </w:tc>
      </w:tr>
      <w:tr w:rsidR="007B1546" w:rsidRPr="007B1546" w:rsidTr="007B1546">
        <w:trPr>
          <w:trHeight w:val="570"/>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color w:val="000080"/>
                <w:sz w:val="20"/>
                <w:szCs w:val="20"/>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VRN3</w:t>
            </w: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r w:rsidRPr="007B1546">
              <w:rPr>
                <w:rFonts w:ascii="Arial" w:hAnsi="Arial" w:cs="Arial"/>
                <w:b/>
                <w:bCs/>
                <w:color w:val="000080"/>
                <w:sz w:val="20"/>
                <w:szCs w:val="20"/>
              </w:rPr>
              <w:t xml:space="preserve">Zařízení staveniště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color w:val="000080"/>
                <w:sz w:val="20"/>
                <w:szCs w:val="20"/>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29 000,00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0,000</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20 000,00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 xml:space="preserve">0,000 </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 xml:space="preserve">0,000 </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000080"/>
                <w:sz w:val="20"/>
                <w:szCs w:val="20"/>
              </w:rPr>
            </w:pPr>
            <w:r w:rsidRPr="007B1546">
              <w:rPr>
                <w:rFonts w:ascii="Arial" w:hAnsi="Arial" w:cs="Arial"/>
                <w:b/>
                <w:bCs/>
                <w:color w:val="000080"/>
                <w:sz w:val="20"/>
                <w:szCs w:val="20"/>
              </w:rPr>
              <w:t>9 000,00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 xml:space="preserve">0,000 </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18"/>
                <w:szCs w:val="18"/>
              </w:rPr>
            </w:pPr>
            <w:r w:rsidRPr="007B1546">
              <w:rPr>
                <w:rFonts w:ascii="Arial" w:hAnsi="Arial" w:cs="Arial"/>
                <w:b/>
                <w:bCs/>
                <w:color w:val="808080"/>
                <w:sz w:val="18"/>
                <w:szCs w:val="18"/>
              </w:rPr>
              <w:t xml:space="preserve">0,000 </w:t>
            </w:r>
          </w:p>
        </w:tc>
      </w:tr>
      <w:tr w:rsidR="007B1546" w:rsidRPr="007B1546" w:rsidTr="007B1546">
        <w:trPr>
          <w:trHeight w:val="27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50</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032002000</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Vybavení staveniště   </w:t>
            </w:r>
          </w:p>
        </w:tc>
        <w:tc>
          <w:tcPr>
            <w:tcW w:w="500" w:type="dxa"/>
            <w:tcBorders>
              <w:top w:val="single" w:sz="4" w:space="0" w:color="000000"/>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kpl</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1,000</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20 000,00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20 000,00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20 000,00</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xml:space="preserve">0,000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xml:space="preserve">0,000 </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r>
      <w:tr w:rsidR="007B1546" w:rsidRPr="007B1546" w:rsidTr="007B1546">
        <w:trPr>
          <w:trHeight w:val="270"/>
        </w:trPr>
        <w:tc>
          <w:tcPr>
            <w:tcW w:w="407" w:type="dxa"/>
            <w:tcBorders>
              <w:top w:val="nil"/>
              <w:left w:val="single" w:sz="4" w:space="0" w:color="000000"/>
              <w:bottom w:val="single" w:sz="4" w:space="0" w:color="000000"/>
              <w:right w:val="single" w:sz="4" w:space="0" w:color="000000"/>
            </w:tcBorders>
            <w:shd w:val="clear" w:color="auto" w:fill="auto"/>
            <w:noWrap/>
            <w:vAlign w:val="bottom"/>
            <w:hideMark/>
          </w:tcPr>
          <w:p w:rsidR="007B1546" w:rsidRPr="007B1546" w:rsidRDefault="007B1546" w:rsidP="007B1546">
            <w:pPr>
              <w:jc w:val="center"/>
              <w:rPr>
                <w:rFonts w:ascii="Arial" w:hAnsi="Arial" w:cs="Arial"/>
                <w:sz w:val="16"/>
                <w:szCs w:val="16"/>
              </w:rPr>
            </w:pPr>
            <w:r w:rsidRPr="007B1546">
              <w:rPr>
                <w:rFonts w:ascii="Arial" w:hAnsi="Arial" w:cs="Arial"/>
                <w:sz w:val="16"/>
                <w:szCs w:val="16"/>
              </w:rPr>
              <w:t>51</w:t>
            </w:r>
          </w:p>
        </w:tc>
        <w:tc>
          <w:tcPr>
            <w:tcW w:w="11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034002000</w:t>
            </w:r>
          </w:p>
        </w:tc>
        <w:tc>
          <w:tcPr>
            <w:tcW w:w="448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 xml:space="preserve">Zabezpečení staveniště   </w:t>
            </w:r>
          </w:p>
        </w:tc>
        <w:tc>
          <w:tcPr>
            <w:tcW w:w="500" w:type="dxa"/>
            <w:tcBorders>
              <w:top w:val="nil"/>
              <w:left w:val="nil"/>
              <w:bottom w:val="single" w:sz="4" w:space="0" w:color="000000"/>
              <w:right w:val="single" w:sz="4" w:space="0" w:color="000000"/>
            </w:tcBorders>
            <w:shd w:val="clear" w:color="auto" w:fill="auto"/>
            <w:vAlign w:val="bottom"/>
            <w:hideMark/>
          </w:tcPr>
          <w:p w:rsidR="007B1546" w:rsidRPr="007B1546" w:rsidRDefault="007B1546" w:rsidP="007B1546">
            <w:pPr>
              <w:rPr>
                <w:rFonts w:ascii="Arial" w:hAnsi="Arial" w:cs="Arial"/>
                <w:sz w:val="16"/>
                <w:szCs w:val="16"/>
              </w:rPr>
            </w:pPr>
            <w:r w:rsidRPr="007B1546">
              <w:rPr>
                <w:rFonts w:ascii="Arial" w:hAnsi="Arial" w:cs="Arial"/>
                <w:sz w:val="16"/>
                <w:szCs w:val="16"/>
              </w:rPr>
              <w:t>kpl</w:t>
            </w:r>
          </w:p>
        </w:tc>
        <w:tc>
          <w:tcPr>
            <w:tcW w:w="9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1,000</w:t>
            </w:r>
          </w:p>
        </w:tc>
        <w:tc>
          <w:tcPr>
            <w:tcW w:w="9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9 000,00</w:t>
            </w:r>
          </w:p>
        </w:tc>
        <w:tc>
          <w:tcPr>
            <w:tcW w:w="142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9 000,00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0,000</w:t>
            </w:r>
          </w:p>
        </w:tc>
        <w:tc>
          <w:tcPr>
            <w:tcW w:w="185" w:type="dxa"/>
            <w:tcBorders>
              <w:top w:val="nil"/>
              <w:left w:val="nil"/>
              <w:bottom w:val="nil"/>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sz w:val="16"/>
                <w:szCs w:val="16"/>
              </w:rPr>
            </w:pPr>
            <w:r w:rsidRPr="007B1546">
              <w:rPr>
                <w:rFonts w:ascii="Arial" w:hAnsi="Arial" w:cs="Arial"/>
                <w:sz w:val="16"/>
                <w:szCs w:val="16"/>
              </w:rPr>
              <w:t>9 000,00</w:t>
            </w:r>
          </w:p>
        </w:tc>
        <w:tc>
          <w:tcPr>
            <w:tcW w:w="100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xml:space="preserve">0,000 </w:t>
            </w:r>
          </w:p>
        </w:tc>
        <w:tc>
          <w:tcPr>
            <w:tcW w:w="1080" w:type="dxa"/>
            <w:tcBorders>
              <w:top w:val="nil"/>
              <w:left w:val="nil"/>
              <w:bottom w:val="single" w:sz="4" w:space="0" w:color="000000"/>
              <w:right w:val="single" w:sz="4" w:space="0" w:color="000000"/>
            </w:tcBorders>
            <w:shd w:val="clear" w:color="auto" w:fill="auto"/>
            <w:noWrap/>
            <w:vAlign w:val="bottom"/>
            <w:hideMark/>
          </w:tcPr>
          <w:p w:rsidR="007B1546" w:rsidRPr="007B1546" w:rsidRDefault="007B1546" w:rsidP="007B1546">
            <w:pPr>
              <w:jc w:val="right"/>
              <w:rPr>
                <w:rFonts w:ascii="Arial" w:hAnsi="Arial" w:cs="Arial"/>
                <w:color w:val="808080"/>
                <w:sz w:val="14"/>
                <w:szCs w:val="14"/>
              </w:rPr>
            </w:pPr>
            <w:r w:rsidRPr="007B1546">
              <w:rPr>
                <w:rFonts w:ascii="Arial" w:hAnsi="Arial" w:cs="Arial"/>
                <w:color w:val="808080"/>
                <w:sz w:val="14"/>
                <w:szCs w:val="14"/>
              </w:rPr>
              <w:t xml:space="preserve">0,000 </w:t>
            </w:r>
          </w:p>
        </w:tc>
      </w:tr>
      <w:tr w:rsidR="007B1546" w:rsidRPr="007B1546" w:rsidTr="007B1546">
        <w:trPr>
          <w:trHeight w:val="615"/>
        </w:trPr>
        <w:tc>
          <w:tcPr>
            <w:tcW w:w="407" w:type="dxa"/>
            <w:tcBorders>
              <w:top w:val="nil"/>
              <w:left w:val="nil"/>
              <w:bottom w:val="nil"/>
              <w:right w:val="nil"/>
            </w:tcBorders>
            <w:shd w:val="clear" w:color="auto" w:fill="auto"/>
            <w:noWrap/>
            <w:vAlign w:val="bottom"/>
            <w:hideMark/>
          </w:tcPr>
          <w:p w:rsidR="007B1546" w:rsidRPr="007B1546" w:rsidRDefault="007B1546" w:rsidP="007B1546">
            <w:pPr>
              <w:jc w:val="center"/>
              <w:rPr>
                <w:rFonts w:ascii="Arial" w:hAnsi="Arial" w:cs="Arial"/>
                <w:b/>
                <w:bCs/>
                <w:sz w:val="22"/>
                <w:szCs w:val="22"/>
              </w:rPr>
            </w:pPr>
          </w:p>
        </w:tc>
        <w:tc>
          <w:tcPr>
            <w:tcW w:w="11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sz w:val="22"/>
                <w:szCs w:val="22"/>
              </w:rPr>
            </w:pPr>
          </w:p>
        </w:tc>
        <w:tc>
          <w:tcPr>
            <w:tcW w:w="448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sz w:val="22"/>
                <w:szCs w:val="22"/>
              </w:rPr>
            </w:pPr>
            <w:r w:rsidRPr="007B1546">
              <w:rPr>
                <w:rFonts w:ascii="Arial" w:hAnsi="Arial" w:cs="Arial"/>
                <w:b/>
                <w:bCs/>
                <w:sz w:val="22"/>
                <w:szCs w:val="22"/>
              </w:rPr>
              <w:t xml:space="preserve">Celkem   </w:t>
            </w:r>
          </w:p>
        </w:tc>
        <w:tc>
          <w:tcPr>
            <w:tcW w:w="500" w:type="dxa"/>
            <w:tcBorders>
              <w:top w:val="nil"/>
              <w:left w:val="nil"/>
              <w:bottom w:val="nil"/>
              <w:right w:val="nil"/>
            </w:tcBorders>
            <w:shd w:val="clear" w:color="auto" w:fill="auto"/>
            <w:vAlign w:val="bottom"/>
            <w:hideMark/>
          </w:tcPr>
          <w:p w:rsidR="007B1546" w:rsidRPr="007B1546" w:rsidRDefault="007B1546" w:rsidP="007B1546">
            <w:pPr>
              <w:rPr>
                <w:rFonts w:ascii="Arial" w:hAnsi="Arial" w:cs="Arial"/>
                <w:b/>
                <w:bCs/>
                <w:sz w:val="22"/>
                <w:szCs w:val="22"/>
              </w:rPr>
            </w:pPr>
          </w:p>
        </w:tc>
        <w:tc>
          <w:tcPr>
            <w:tcW w:w="9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sz w:val="22"/>
                <w:szCs w:val="22"/>
              </w:rPr>
            </w:pPr>
          </w:p>
        </w:tc>
        <w:tc>
          <w:tcPr>
            <w:tcW w:w="9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sz w:val="22"/>
                <w:szCs w:val="22"/>
              </w:rPr>
            </w:pPr>
          </w:p>
        </w:tc>
        <w:tc>
          <w:tcPr>
            <w:tcW w:w="142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sz w:val="22"/>
                <w:szCs w:val="22"/>
              </w:rPr>
            </w:pPr>
            <w:r w:rsidRPr="007B1546">
              <w:rPr>
                <w:rFonts w:ascii="Arial" w:hAnsi="Arial" w:cs="Arial"/>
                <w:b/>
                <w:bCs/>
                <w:sz w:val="22"/>
                <w:szCs w:val="22"/>
              </w:rPr>
              <w:t>559 081,17</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13,710</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11,291</w:t>
            </w:r>
          </w:p>
        </w:tc>
        <w:tc>
          <w:tcPr>
            <w:tcW w:w="185"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sz w:val="22"/>
                <w:szCs w:val="22"/>
              </w:rPr>
            </w:pP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sz w:val="22"/>
                <w:szCs w:val="22"/>
              </w:rPr>
            </w:pPr>
            <w:r w:rsidRPr="007B1546">
              <w:rPr>
                <w:rFonts w:ascii="Arial" w:hAnsi="Arial" w:cs="Arial"/>
                <w:b/>
                <w:bCs/>
                <w:sz w:val="22"/>
                <w:szCs w:val="22"/>
              </w:rPr>
              <w:t>505 378,00</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 xml:space="preserve">12,478 </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 xml:space="preserve">11,290 </w:t>
            </w:r>
          </w:p>
        </w:tc>
        <w:tc>
          <w:tcPr>
            <w:tcW w:w="15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sz w:val="22"/>
                <w:szCs w:val="22"/>
              </w:rPr>
            </w:pPr>
            <w:r w:rsidRPr="007B1546">
              <w:rPr>
                <w:rFonts w:ascii="Arial" w:hAnsi="Arial" w:cs="Arial"/>
                <w:b/>
                <w:bCs/>
                <w:sz w:val="22"/>
                <w:szCs w:val="22"/>
              </w:rPr>
              <w:t>53 703,17</w:t>
            </w:r>
          </w:p>
        </w:tc>
        <w:tc>
          <w:tcPr>
            <w:tcW w:w="100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 xml:space="preserve">1,231 </w:t>
            </w:r>
          </w:p>
        </w:tc>
        <w:tc>
          <w:tcPr>
            <w:tcW w:w="1080" w:type="dxa"/>
            <w:tcBorders>
              <w:top w:val="nil"/>
              <w:left w:val="nil"/>
              <w:bottom w:val="nil"/>
              <w:right w:val="nil"/>
            </w:tcBorders>
            <w:shd w:val="clear" w:color="auto" w:fill="auto"/>
            <w:noWrap/>
            <w:vAlign w:val="bottom"/>
            <w:hideMark/>
          </w:tcPr>
          <w:p w:rsidR="007B1546" w:rsidRPr="007B1546" w:rsidRDefault="007B1546" w:rsidP="007B1546">
            <w:pPr>
              <w:jc w:val="right"/>
              <w:rPr>
                <w:rFonts w:ascii="Arial" w:hAnsi="Arial" w:cs="Arial"/>
                <w:b/>
                <w:bCs/>
                <w:color w:val="808080"/>
                <w:sz w:val="20"/>
                <w:szCs w:val="20"/>
              </w:rPr>
            </w:pPr>
            <w:r w:rsidRPr="007B1546">
              <w:rPr>
                <w:rFonts w:ascii="Arial" w:hAnsi="Arial" w:cs="Arial"/>
                <w:b/>
                <w:bCs/>
                <w:color w:val="808080"/>
                <w:sz w:val="20"/>
                <w:szCs w:val="20"/>
              </w:rPr>
              <w:t xml:space="preserve">0,001 </w:t>
            </w:r>
          </w:p>
        </w:tc>
      </w:tr>
    </w:tbl>
    <w:p w:rsidR="007B1546" w:rsidRPr="00491EEE" w:rsidRDefault="007B1546" w:rsidP="008C1AAA">
      <w:pPr>
        <w:ind w:firstLine="360"/>
        <w:rPr>
          <w:sz w:val="22"/>
          <w:szCs w:val="22"/>
        </w:rPr>
      </w:pPr>
    </w:p>
    <w:sectPr w:rsidR="007B1546" w:rsidRPr="00491EEE" w:rsidSect="007B1546">
      <w:pgSz w:w="23814" w:h="16839"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280" w:rsidRDefault="00562280">
      <w:r>
        <w:separator/>
      </w:r>
    </w:p>
  </w:endnote>
  <w:endnote w:type="continuationSeparator" w:id="0">
    <w:p w:rsidR="00562280" w:rsidRDefault="00562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CYR">
    <w:charset w:val="EE"/>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7313F">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280" w:rsidRDefault="00562280">
      <w:r>
        <w:separator/>
      </w:r>
    </w:p>
  </w:footnote>
  <w:footnote w:type="continuationSeparator" w:id="0">
    <w:p w:rsidR="00562280" w:rsidRDefault="00562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54E7"/>
    <w:rsid w:val="000161D2"/>
    <w:rsid w:val="00016B8F"/>
    <w:rsid w:val="00023A96"/>
    <w:rsid w:val="000410C6"/>
    <w:rsid w:val="00043047"/>
    <w:rsid w:val="000444E0"/>
    <w:rsid w:val="00056710"/>
    <w:rsid w:val="000635E9"/>
    <w:rsid w:val="00066E4E"/>
    <w:rsid w:val="000827CE"/>
    <w:rsid w:val="000A06F6"/>
    <w:rsid w:val="000C1830"/>
    <w:rsid w:val="000D6F62"/>
    <w:rsid w:val="000E3632"/>
    <w:rsid w:val="00103A60"/>
    <w:rsid w:val="0011035F"/>
    <w:rsid w:val="00110B68"/>
    <w:rsid w:val="0011114D"/>
    <w:rsid w:val="00140857"/>
    <w:rsid w:val="001449B2"/>
    <w:rsid w:val="00150DF8"/>
    <w:rsid w:val="001521CC"/>
    <w:rsid w:val="00160A7D"/>
    <w:rsid w:val="001620EB"/>
    <w:rsid w:val="00170FCF"/>
    <w:rsid w:val="00171F81"/>
    <w:rsid w:val="00173FD6"/>
    <w:rsid w:val="00185C11"/>
    <w:rsid w:val="00193F3C"/>
    <w:rsid w:val="00195EA9"/>
    <w:rsid w:val="001A4538"/>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2737"/>
    <w:rsid w:val="00273A94"/>
    <w:rsid w:val="00274A34"/>
    <w:rsid w:val="00283B2A"/>
    <w:rsid w:val="00290F30"/>
    <w:rsid w:val="002950C0"/>
    <w:rsid w:val="002B21B6"/>
    <w:rsid w:val="002B251A"/>
    <w:rsid w:val="002C07C4"/>
    <w:rsid w:val="002C1385"/>
    <w:rsid w:val="002D0F3A"/>
    <w:rsid w:val="002E0407"/>
    <w:rsid w:val="002E2E1D"/>
    <w:rsid w:val="002F493E"/>
    <w:rsid w:val="003006E5"/>
    <w:rsid w:val="00330990"/>
    <w:rsid w:val="003421EF"/>
    <w:rsid w:val="00352BD3"/>
    <w:rsid w:val="00354759"/>
    <w:rsid w:val="0038506F"/>
    <w:rsid w:val="00394D7F"/>
    <w:rsid w:val="00395A99"/>
    <w:rsid w:val="003C33BB"/>
    <w:rsid w:val="003C373B"/>
    <w:rsid w:val="003C7C3D"/>
    <w:rsid w:val="003D067D"/>
    <w:rsid w:val="003F6C94"/>
    <w:rsid w:val="0040088E"/>
    <w:rsid w:val="004045D1"/>
    <w:rsid w:val="0042723C"/>
    <w:rsid w:val="00434998"/>
    <w:rsid w:val="00442A2B"/>
    <w:rsid w:val="0047313F"/>
    <w:rsid w:val="00491EEE"/>
    <w:rsid w:val="0049306A"/>
    <w:rsid w:val="00495B39"/>
    <w:rsid w:val="004C0BDA"/>
    <w:rsid w:val="004C143D"/>
    <w:rsid w:val="004C4735"/>
    <w:rsid w:val="00502CBF"/>
    <w:rsid w:val="005200BF"/>
    <w:rsid w:val="00523CD3"/>
    <w:rsid w:val="00547FF0"/>
    <w:rsid w:val="00554467"/>
    <w:rsid w:val="00562280"/>
    <w:rsid w:val="0059579D"/>
    <w:rsid w:val="005B4409"/>
    <w:rsid w:val="005C5C51"/>
    <w:rsid w:val="005C753F"/>
    <w:rsid w:val="005E7731"/>
    <w:rsid w:val="005F307E"/>
    <w:rsid w:val="005F5B5E"/>
    <w:rsid w:val="00624817"/>
    <w:rsid w:val="00624C42"/>
    <w:rsid w:val="00650B84"/>
    <w:rsid w:val="00686290"/>
    <w:rsid w:val="006A3499"/>
    <w:rsid w:val="006B28B1"/>
    <w:rsid w:val="006B721F"/>
    <w:rsid w:val="006C62D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2872"/>
    <w:rsid w:val="00794455"/>
    <w:rsid w:val="00796C27"/>
    <w:rsid w:val="00796E74"/>
    <w:rsid w:val="007A555B"/>
    <w:rsid w:val="007A655E"/>
    <w:rsid w:val="007B1546"/>
    <w:rsid w:val="007E4491"/>
    <w:rsid w:val="007E5C32"/>
    <w:rsid w:val="0081008D"/>
    <w:rsid w:val="00815916"/>
    <w:rsid w:val="00815989"/>
    <w:rsid w:val="0081691C"/>
    <w:rsid w:val="00816A77"/>
    <w:rsid w:val="0082185A"/>
    <w:rsid w:val="00824300"/>
    <w:rsid w:val="00826686"/>
    <w:rsid w:val="00827F91"/>
    <w:rsid w:val="008305B3"/>
    <w:rsid w:val="00831C34"/>
    <w:rsid w:val="008400E6"/>
    <w:rsid w:val="0084478E"/>
    <w:rsid w:val="0085265B"/>
    <w:rsid w:val="00891648"/>
    <w:rsid w:val="00891DA4"/>
    <w:rsid w:val="00896F02"/>
    <w:rsid w:val="008B4D01"/>
    <w:rsid w:val="008C17DB"/>
    <w:rsid w:val="008C1AAA"/>
    <w:rsid w:val="008C3030"/>
    <w:rsid w:val="008C4863"/>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B1CC8"/>
    <w:rsid w:val="009B24B0"/>
    <w:rsid w:val="009B61AB"/>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625CD"/>
    <w:rsid w:val="00A70520"/>
    <w:rsid w:val="00A759F6"/>
    <w:rsid w:val="00A75D7F"/>
    <w:rsid w:val="00A776F5"/>
    <w:rsid w:val="00A857CD"/>
    <w:rsid w:val="00A9256A"/>
    <w:rsid w:val="00A96466"/>
    <w:rsid w:val="00AA1D25"/>
    <w:rsid w:val="00AA47CE"/>
    <w:rsid w:val="00AB70DB"/>
    <w:rsid w:val="00AE3406"/>
    <w:rsid w:val="00AF21A6"/>
    <w:rsid w:val="00B27A68"/>
    <w:rsid w:val="00B32A41"/>
    <w:rsid w:val="00B37C54"/>
    <w:rsid w:val="00B5151C"/>
    <w:rsid w:val="00B573FC"/>
    <w:rsid w:val="00B75D8F"/>
    <w:rsid w:val="00B80DBA"/>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C5787"/>
    <w:rsid w:val="00E125F6"/>
    <w:rsid w:val="00E51800"/>
    <w:rsid w:val="00E55135"/>
    <w:rsid w:val="00E6674F"/>
    <w:rsid w:val="00E810FA"/>
    <w:rsid w:val="00E81753"/>
    <w:rsid w:val="00E8422B"/>
    <w:rsid w:val="00E92313"/>
    <w:rsid w:val="00E9674B"/>
    <w:rsid w:val="00EA1E56"/>
    <w:rsid w:val="00EB6A79"/>
    <w:rsid w:val="00ED18A9"/>
    <w:rsid w:val="00ED329E"/>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C40CF"/>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7B1546"/>
    <w:rPr>
      <w:color w:val="954F72"/>
      <w:u w:val="single"/>
    </w:rPr>
  </w:style>
  <w:style w:type="paragraph" w:customStyle="1" w:styleId="xl63">
    <w:name w:val="xl63"/>
    <w:basedOn w:val="Normln"/>
    <w:rsid w:val="007B1546"/>
    <w:pPr>
      <w:spacing w:before="100" w:beforeAutospacing="1" w:after="100" w:afterAutospacing="1"/>
    </w:pPr>
  </w:style>
  <w:style w:type="paragraph" w:customStyle="1" w:styleId="xl64">
    <w:name w:val="xl64"/>
    <w:basedOn w:val="Normln"/>
    <w:rsid w:val="007B1546"/>
    <w:pPr>
      <w:spacing w:before="100" w:beforeAutospacing="1" w:after="100" w:afterAutospacing="1"/>
      <w:jc w:val="center"/>
    </w:pPr>
  </w:style>
  <w:style w:type="paragraph" w:customStyle="1" w:styleId="xl65">
    <w:name w:val="xl65"/>
    <w:basedOn w:val="Normln"/>
    <w:rsid w:val="007B1546"/>
    <w:pPr>
      <w:spacing w:before="100" w:beforeAutospacing="1" w:after="100" w:afterAutospacing="1"/>
    </w:pPr>
  </w:style>
  <w:style w:type="paragraph" w:customStyle="1" w:styleId="xl66">
    <w:name w:val="xl66"/>
    <w:basedOn w:val="Normln"/>
    <w:rsid w:val="007B1546"/>
    <w:pPr>
      <w:spacing w:before="100" w:beforeAutospacing="1" w:after="100" w:afterAutospacing="1"/>
      <w:jc w:val="right"/>
    </w:pPr>
  </w:style>
  <w:style w:type="paragraph" w:customStyle="1" w:styleId="xl67">
    <w:name w:val="xl67"/>
    <w:basedOn w:val="Normln"/>
    <w:rsid w:val="007B1546"/>
    <w:pPr>
      <w:spacing w:before="100" w:beforeAutospacing="1" w:after="100" w:afterAutospacing="1"/>
      <w:jc w:val="right"/>
    </w:pPr>
  </w:style>
  <w:style w:type="paragraph" w:customStyle="1" w:styleId="xl68">
    <w:name w:val="xl68"/>
    <w:basedOn w:val="Normln"/>
    <w:rsid w:val="007B1546"/>
    <w:pPr>
      <w:spacing w:before="100" w:beforeAutospacing="1" w:after="100" w:afterAutospacing="1"/>
      <w:textAlignment w:val="bottom"/>
    </w:pPr>
    <w:rPr>
      <w:rFonts w:ascii="Arial" w:hAnsi="Arial" w:cs="Arial"/>
      <w:b/>
      <w:bCs/>
      <w:sz w:val="18"/>
      <w:szCs w:val="18"/>
    </w:rPr>
  </w:style>
  <w:style w:type="paragraph" w:customStyle="1" w:styleId="xl69">
    <w:name w:val="xl69"/>
    <w:basedOn w:val="Normln"/>
    <w:rsid w:val="007B1546"/>
    <w:pPr>
      <w:spacing w:before="100" w:beforeAutospacing="1" w:after="100" w:afterAutospacing="1"/>
      <w:textAlignment w:val="center"/>
    </w:pPr>
    <w:rPr>
      <w:rFonts w:ascii="Arial" w:hAnsi="Arial" w:cs="Arial"/>
      <w:b/>
      <w:bCs/>
      <w:sz w:val="18"/>
      <w:szCs w:val="18"/>
    </w:rPr>
  </w:style>
  <w:style w:type="paragraph" w:customStyle="1" w:styleId="xl70">
    <w:name w:val="xl70"/>
    <w:basedOn w:val="Normln"/>
    <w:rsid w:val="007B1546"/>
    <w:pPr>
      <w:spacing w:before="100" w:beforeAutospacing="1" w:after="100" w:afterAutospacing="1"/>
      <w:jc w:val="center"/>
    </w:pPr>
    <w:rPr>
      <w:rFonts w:ascii="Arial" w:hAnsi="Arial" w:cs="Arial"/>
      <w:b/>
      <w:bCs/>
    </w:rPr>
  </w:style>
  <w:style w:type="paragraph" w:customStyle="1" w:styleId="xl71">
    <w:name w:val="xl71"/>
    <w:basedOn w:val="Normln"/>
    <w:rsid w:val="007B1546"/>
    <w:pPr>
      <w:spacing w:before="100" w:beforeAutospacing="1" w:after="100" w:afterAutospacing="1"/>
    </w:pPr>
    <w:rPr>
      <w:rFonts w:ascii="Arial" w:hAnsi="Arial" w:cs="Arial"/>
      <w:sz w:val="14"/>
      <w:szCs w:val="14"/>
    </w:rPr>
  </w:style>
  <w:style w:type="paragraph" w:customStyle="1" w:styleId="xl72">
    <w:name w:val="xl72"/>
    <w:basedOn w:val="Normln"/>
    <w:rsid w:val="007B1546"/>
    <w:pPr>
      <w:spacing w:before="100" w:beforeAutospacing="1" w:after="100" w:afterAutospacing="1"/>
    </w:pPr>
    <w:rPr>
      <w:rFonts w:ascii="Arial" w:hAnsi="Arial" w:cs="Arial"/>
      <w:b/>
      <w:bCs/>
    </w:rPr>
  </w:style>
  <w:style w:type="paragraph" w:customStyle="1" w:styleId="xl73">
    <w:name w:val="xl73"/>
    <w:basedOn w:val="Normln"/>
    <w:rsid w:val="007B1546"/>
    <w:pPr>
      <w:spacing w:before="100" w:beforeAutospacing="1" w:after="100" w:afterAutospacing="1"/>
      <w:jc w:val="right"/>
    </w:pPr>
    <w:rPr>
      <w:rFonts w:ascii="Arial" w:hAnsi="Arial" w:cs="Arial"/>
    </w:rPr>
  </w:style>
  <w:style w:type="paragraph" w:customStyle="1" w:styleId="xl74">
    <w:name w:val="xl74"/>
    <w:basedOn w:val="Normln"/>
    <w:rsid w:val="007B1546"/>
    <w:pPr>
      <w:spacing w:before="100" w:beforeAutospacing="1" w:after="100" w:afterAutospacing="1"/>
      <w:jc w:val="right"/>
    </w:pPr>
    <w:rPr>
      <w:rFonts w:ascii="Arial" w:hAnsi="Arial" w:cs="Arial"/>
      <w:sz w:val="14"/>
      <w:szCs w:val="14"/>
    </w:rPr>
  </w:style>
  <w:style w:type="paragraph" w:customStyle="1" w:styleId="xl75">
    <w:name w:val="xl75"/>
    <w:basedOn w:val="Normln"/>
    <w:rsid w:val="007B1546"/>
    <w:pPr>
      <w:spacing w:before="100" w:beforeAutospacing="1" w:after="100" w:afterAutospacing="1"/>
      <w:textAlignment w:val="bottom"/>
    </w:pPr>
    <w:rPr>
      <w:rFonts w:ascii="Arial" w:hAnsi="Arial" w:cs="Arial"/>
      <w:sz w:val="18"/>
      <w:szCs w:val="18"/>
    </w:rPr>
  </w:style>
  <w:style w:type="paragraph" w:customStyle="1" w:styleId="xl76">
    <w:name w:val="xl76"/>
    <w:basedOn w:val="Normln"/>
    <w:rsid w:val="007B1546"/>
    <w:pPr>
      <w:spacing w:before="100" w:beforeAutospacing="1" w:after="100" w:afterAutospacing="1"/>
    </w:pPr>
    <w:rPr>
      <w:rFonts w:ascii="Arial" w:hAnsi="Arial" w:cs="Arial"/>
      <w:sz w:val="18"/>
      <w:szCs w:val="18"/>
    </w:rPr>
  </w:style>
  <w:style w:type="paragraph" w:customStyle="1" w:styleId="xl77">
    <w:name w:val="xl77"/>
    <w:basedOn w:val="Normln"/>
    <w:rsid w:val="007B1546"/>
    <w:pPr>
      <w:spacing w:before="100" w:beforeAutospacing="1" w:after="100" w:afterAutospacing="1"/>
      <w:jc w:val="right"/>
    </w:pPr>
    <w:rPr>
      <w:rFonts w:ascii="Arial" w:hAnsi="Arial" w:cs="Arial"/>
      <w:sz w:val="18"/>
      <w:szCs w:val="18"/>
    </w:rPr>
  </w:style>
  <w:style w:type="paragraph" w:customStyle="1" w:styleId="xl78">
    <w:name w:val="xl78"/>
    <w:basedOn w:val="Normln"/>
    <w:rsid w:val="007B1546"/>
    <w:pPr>
      <w:spacing w:before="100" w:beforeAutospacing="1" w:after="100" w:afterAutospacing="1"/>
      <w:jc w:val="right"/>
    </w:pPr>
    <w:rPr>
      <w:rFonts w:ascii="Arial" w:hAnsi="Arial" w:cs="Arial"/>
      <w:sz w:val="18"/>
      <w:szCs w:val="18"/>
    </w:rPr>
  </w:style>
  <w:style w:type="paragraph" w:customStyle="1" w:styleId="xl79">
    <w:name w:val="xl79"/>
    <w:basedOn w:val="Normln"/>
    <w:rsid w:val="007B1546"/>
    <w:pPr>
      <w:spacing w:before="100" w:beforeAutospacing="1" w:after="100" w:afterAutospacing="1"/>
      <w:textAlignment w:val="bottom"/>
    </w:pPr>
    <w:rPr>
      <w:rFonts w:ascii="Arial" w:hAnsi="Arial" w:cs="Arial"/>
      <w:sz w:val="14"/>
      <w:szCs w:val="14"/>
    </w:rPr>
  </w:style>
  <w:style w:type="paragraph" w:customStyle="1" w:styleId="xl80">
    <w:name w:val="xl80"/>
    <w:basedOn w:val="Normln"/>
    <w:rsid w:val="007B15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rPr>
  </w:style>
  <w:style w:type="paragraph" w:customStyle="1" w:styleId="xl81">
    <w:name w:val="xl81"/>
    <w:basedOn w:val="Normln"/>
    <w:rsid w:val="007B1546"/>
    <w:pPr>
      <w:spacing w:before="100" w:beforeAutospacing="1" w:after="100" w:afterAutospacing="1"/>
      <w:jc w:val="center"/>
      <w:textAlignment w:val="bottom"/>
    </w:pPr>
    <w:rPr>
      <w:rFonts w:ascii="Arial" w:hAnsi="Arial" w:cs="Arial"/>
      <w:b/>
      <w:bCs/>
      <w:color w:val="000080"/>
      <w:sz w:val="22"/>
      <w:szCs w:val="22"/>
    </w:rPr>
  </w:style>
  <w:style w:type="paragraph" w:customStyle="1" w:styleId="xl82">
    <w:name w:val="xl82"/>
    <w:basedOn w:val="Normln"/>
    <w:rsid w:val="007B1546"/>
    <w:pPr>
      <w:spacing w:before="100" w:beforeAutospacing="1" w:after="100" w:afterAutospacing="1"/>
      <w:textAlignment w:val="bottom"/>
    </w:pPr>
    <w:rPr>
      <w:rFonts w:ascii="Arial" w:hAnsi="Arial" w:cs="Arial"/>
      <w:b/>
      <w:bCs/>
      <w:color w:val="000080"/>
      <w:sz w:val="22"/>
      <w:szCs w:val="22"/>
    </w:rPr>
  </w:style>
  <w:style w:type="paragraph" w:customStyle="1" w:styleId="xl83">
    <w:name w:val="xl83"/>
    <w:basedOn w:val="Normln"/>
    <w:rsid w:val="007B1546"/>
    <w:pPr>
      <w:spacing w:before="100" w:beforeAutospacing="1" w:after="100" w:afterAutospacing="1"/>
      <w:jc w:val="right"/>
      <w:textAlignment w:val="bottom"/>
    </w:pPr>
    <w:rPr>
      <w:rFonts w:ascii="Arial" w:hAnsi="Arial" w:cs="Arial"/>
      <w:b/>
      <w:bCs/>
      <w:color w:val="000080"/>
      <w:sz w:val="22"/>
      <w:szCs w:val="22"/>
    </w:rPr>
  </w:style>
  <w:style w:type="paragraph" w:customStyle="1" w:styleId="xl84">
    <w:name w:val="xl84"/>
    <w:basedOn w:val="Normln"/>
    <w:rsid w:val="007B1546"/>
    <w:pPr>
      <w:spacing w:before="100" w:beforeAutospacing="1" w:after="100" w:afterAutospacing="1"/>
      <w:jc w:val="right"/>
      <w:textAlignment w:val="bottom"/>
    </w:pPr>
    <w:rPr>
      <w:rFonts w:ascii="Arial" w:hAnsi="Arial" w:cs="Arial"/>
      <w:b/>
      <w:bCs/>
      <w:color w:val="000080"/>
      <w:sz w:val="22"/>
      <w:szCs w:val="22"/>
    </w:rPr>
  </w:style>
  <w:style w:type="paragraph" w:customStyle="1" w:styleId="xl85">
    <w:name w:val="xl85"/>
    <w:basedOn w:val="Normln"/>
    <w:rsid w:val="007B1546"/>
    <w:pPr>
      <w:spacing w:before="100" w:beforeAutospacing="1" w:after="100" w:afterAutospacing="1"/>
      <w:jc w:val="center"/>
      <w:textAlignment w:val="bottom"/>
    </w:pPr>
    <w:rPr>
      <w:rFonts w:ascii="Arial" w:hAnsi="Arial" w:cs="Arial"/>
      <w:b/>
      <w:bCs/>
      <w:color w:val="000080"/>
      <w:sz w:val="20"/>
      <w:szCs w:val="20"/>
    </w:rPr>
  </w:style>
  <w:style w:type="paragraph" w:customStyle="1" w:styleId="xl86">
    <w:name w:val="xl86"/>
    <w:basedOn w:val="Normln"/>
    <w:rsid w:val="007B1546"/>
    <w:pPr>
      <w:spacing w:before="100" w:beforeAutospacing="1" w:after="100" w:afterAutospacing="1"/>
      <w:textAlignment w:val="bottom"/>
    </w:pPr>
    <w:rPr>
      <w:rFonts w:ascii="Arial" w:hAnsi="Arial" w:cs="Arial"/>
      <w:b/>
      <w:bCs/>
      <w:color w:val="000080"/>
      <w:sz w:val="20"/>
      <w:szCs w:val="20"/>
    </w:rPr>
  </w:style>
  <w:style w:type="paragraph" w:customStyle="1" w:styleId="xl87">
    <w:name w:val="xl87"/>
    <w:basedOn w:val="Normln"/>
    <w:rsid w:val="007B1546"/>
    <w:pPr>
      <w:spacing w:before="100" w:beforeAutospacing="1" w:after="100" w:afterAutospacing="1"/>
      <w:jc w:val="right"/>
      <w:textAlignment w:val="bottom"/>
    </w:pPr>
    <w:rPr>
      <w:rFonts w:ascii="Arial" w:hAnsi="Arial" w:cs="Arial"/>
      <w:b/>
      <w:bCs/>
      <w:color w:val="000080"/>
      <w:sz w:val="20"/>
      <w:szCs w:val="20"/>
    </w:rPr>
  </w:style>
  <w:style w:type="paragraph" w:customStyle="1" w:styleId="xl88">
    <w:name w:val="xl88"/>
    <w:basedOn w:val="Normln"/>
    <w:rsid w:val="007B1546"/>
    <w:pPr>
      <w:spacing w:before="100" w:beforeAutospacing="1" w:after="100" w:afterAutospacing="1"/>
      <w:jc w:val="right"/>
      <w:textAlignment w:val="bottom"/>
    </w:pPr>
    <w:rPr>
      <w:rFonts w:ascii="Arial" w:hAnsi="Arial" w:cs="Arial"/>
      <w:b/>
      <w:bCs/>
      <w:color w:val="000080"/>
      <w:sz w:val="20"/>
      <w:szCs w:val="20"/>
    </w:rPr>
  </w:style>
  <w:style w:type="paragraph" w:customStyle="1" w:styleId="xl89">
    <w:name w:val="xl89"/>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w:hAnsi="Arial" w:cs="Arial"/>
    </w:rPr>
  </w:style>
  <w:style w:type="paragraph" w:customStyle="1" w:styleId="xl90">
    <w:name w:val="xl90"/>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w:hAnsi="Arial" w:cs="Arial"/>
    </w:rPr>
  </w:style>
  <w:style w:type="paragraph" w:customStyle="1" w:styleId="xl91">
    <w:name w:val="xl91"/>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w:hAnsi="Arial" w:cs="Arial"/>
    </w:rPr>
  </w:style>
  <w:style w:type="paragraph" w:customStyle="1" w:styleId="xl92">
    <w:name w:val="xl92"/>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w:hAnsi="Arial" w:cs="Arial"/>
    </w:rPr>
  </w:style>
  <w:style w:type="paragraph" w:customStyle="1" w:styleId="xl93">
    <w:name w:val="xl93"/>
    <w:basedOn w:val="Normln"/>
    <w:rsid w:val="007B1546"/>
    <w:pPr>
      <w:spacing w:before="100" w:beforeAutospacing="1" w:after="100" w:afterAutospacing="1"/>
      <w:jc w:val="center"/>
      <w:textAlignment w:val="bottom"/>
    </w:pPr>
    <w:rPr>
      <w:rFonts w:ascii="Arial" w:hAnsi="Arial" w:cs="Arial"/>
      <w:b/>
      <w:bCs/>
      <w:sz w:val="22"/>
      <w:szCs w:val="22"/>
    </w:rPr>
  </w:style>
  <w:style w:type="paragraph" w:customStyle="1" w:styleId="xl94">
    <w:name w:val="xl94"/>
    <w:basedOn w:val="Normln"/>
    <w:rsid w:val="007B1546"/>
    <w:pPr>
      <w:spacing w:before="100" w:beforeAutospacing="1" w:after="100" w:afterAutospacing="1"/>
      <w:textAlignment w:val="bottom"/>
    </w:pPr>
    <w:rPr>
      <w:rFonts w:ascii="Arial" w:hAnsi="Arial" w:cs="Arial"/>
      <w:b/>
      <w:bCs/>
      <w:sz w:val="22"/>
      <w:szCs w:val="22"/>
    </w:rPr>
  </w:style>
  <w:style w:type="paragraph" w:customStyle="1" w:styleId="xl95">
    <w:name w:val="xl95"/>
    <w:basedOn w:val="Normln"/>
    <w:rsid w:val="007B1546"/>
    <w:pPr>
      <w:spacing w:before="100" w:beforeAutospacing="1" w:after="100" w:afterAutospacing="1"/>
      <w:jc w:val="right"/>
      <w:textAlignment w:val="bottom"/>
    </w:pPr>
    <w:rPr>
      <w:rFonts w:ascii="Arial" w:hAnsi="Arial" w:cs="Arial"/>
      <w:b/>
      <w:bCs/>
      <w:sz w:val="22"/>
      <w:szCs w:val="22"/>
    </w:rPr>
  </w:style>
  <w:style w:type="paragraph" w:customStyle="1" w:styleId="xl96">
    <w:name w:val="xl96"/>
    <w:basedOn w:val="Normln"/>
    <w:rsid w:val="007B1546"/>
    <w:pPr>
      <w:spacing w:before="100" w:beforeAutospacing="1" w:after="100" w:afterAutospacing="1"/>
      <w:jc w:val="right"/>
      <w:textAlignment w:val="bottom"/>
    </w:pPr>
    <w:rPr>
      <w:rFonts w:ascii="Arial" w:hAnsi="Arial" w:cs="Arial"/>
      <w:b/>
      <w:bCs/>
      <w:sz w:val="22"/>
      <w:szCs w:val="22"/>
    </w:rPr>
  </w:style>
  <w:style w:type="paragraph" w:customStyle="1" w:styleId="xl97">
    <w:name w:val="xl97"/>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w:hAnsi="Arial" w:cs="Arial"/>
    </w:rPr>
  </w:style>
  <w:style w:type="paragraph" w:customStyle="1" w:styleId="xl98">
    <w:name w:val="xl98"/>
    <w:basedOn w:val="Normln"/>
    <w:rsid w:val="007B1546"/>
    <w:pPr>
      <w:spacing w:before="100" w:beforeAutospacing="1" w:after="100" w:afterAutospacing="1"/>
      <w:jc w:val="right"/>
    </w:pPr>
    <w:rPr>
      <w:rFonts w:ascii="Arial" w:hAnsi="Arial" w:cs="Arial"/>
      <w:sz w:val="14"/>
      <w:szCs w:val="14"/>
    </w:rPr>
  </w:style>
  <w:style w:type="paragraph" w:customStyle="1" w:styleId="xl99">
    <w:name w:val="xl99"/>
    <w:basedOn w:val="Normln"/>
    <w:rsid w:val="007B154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rPr>
  </w:style>
  <w:style w:type="paragraph" w:customStyle="1" w:styleId="xl100">
    <w:name w:val="xl100"/>
    <w:basedOn w:val="Normln"/>
    <w:rsid w:val="007B1546"/>
    <w:pPr>
      <w:pBdr>
        <w:left w:val="single" w:sz="4" w:space="0" w:color="000000"/>
        <w:right w:val="single" w:sz="4" w:space="0" w:color="000000"/>
      </w:pBdr>
      <w:spacing w:before="100" w:beforeAutospacing="1" w:after="100" w:afterAutospacing="1"/>
      <w:jc w:val="right"/>
      <w:textAlignment w:val="bottom"/>
    </w:pPr>
    <w:rPr>
      <w:rFonts w:ascii="Arial" w:hAnsi="Arial" w:cs="Arial"/>
    </w:rPr>
  </w:style>
  <w:style w:type="paragraph" w:customStyle="1" w:styleId="xl101">
    <w:name w:val="xl101"/>
    <w:basedOn w:val="Normln"/>
    <w:rsid w:val="007B1546"/>
    <w:pPr>
      <w:spacing w:before="100" w:beforeAutospacing="1" w:after="100" w:afterAutospacing="1"/>
    </w:pPr>
    <w:rPr>
      <w:rFonts w:ascii="MS Sans Serif" w:hAnsi="MS Sans Serif"/>
      <w:color w:val="808080"/>
    </w:rPr>
  </w:style>
  <w:style w:type="paragraph" w:customStyle="1" w:styleId="xl102">
    <w:name w:val="xl102"/>
    <w:basedOn w:val="Normln"/>
    <w:rsid w:val="007B1546"/>
    <w:pPr>
      <w:spacing w:before="100" w:beforeAutospacing="1" w:after="100" w:afterAutospacing="1"/>
      <w:textAlignment w:val="bottom"/>
    </w:pPr>
    <w:rPr>
      <w:rFonts w:ascii="Arial" w:hAnsi="Arial" w:cs="Arial"/>
      <w:b/>
      <w:bCs/>
      <w:color w:val="808080"/>
      <w:sz w:val="18"/>
      <w:szCs w:val="18"/>
    </w:rPr>
  </w:style>
  <w:style w:type="paragraph" w:customStyle="1" w:styleId="xl103">
    <w:name w:val="xl103"/>
    <w:basedOn w:val="Normln"/>
    <w:rsid w:val="007B1546"/>
    <w:pPr>
      <w:spacing w:before="100" w:beforeAutospacing="1" w:after="100" w:afterAutospacing="1"/>
      <w:jc w:val="right"/>
    </w:pPr>
    <w:rPr>
      <w:rFonts w:ascii="Arial" w:hAnsi="Arial" w:cs="Arial"/>
      <w:color w:val="808080"/>
      <w:sz w:val="14"/>
      <w:szCs w:val="14"/>
    </w:rPr>
  </w:style>
  <w:style w:type="paragraph" w:customStyle="1" w:styleId="xl104">
    <w:name w:val="xl104"/>
    <w:basedOn w:val="Normln"/>
    <w:rsid w:val="007B1546"/>
    <w:pPr>
      <w:spacing w:before="100" w:beforeAutospacing="1" w:after="100" w:afterAutospacing="1"/>
      <w:textAlignment w:val="bottom"/>
    </w:pPr>
    <w:rPr>
      <w:rFonts w:ascii="Arial" w:hAnsi="Arial" w:cs="Arial"/>
      <w:color w:val="808080"/>
      <w:sz w:val="18"/>
      <w:szCs w:val="18"/>
    </w:rPr>
  </w:style>
  <w:style w:type="paragraph" w:customStyle="1" w:styleId="xl105">
    <w:name w:val="xl105"/>
    <w:basedOn w:val="Normln"/>
    <w:rsid w:val="007B1546"/>
    <w:pPr>
      <w:spacing w:before="100" w:beforeAutospacing="1" w:after="100" w:afterAutospacing="1"/>
      <w:jc w:val="right"/>
    </w:pPr>
    <w:rPr>
      <w:rFonts w:ascii="Arial" w:hAnsi="Arial" w:cs="Arial"/>
      <w:color w:val="808080"/>
      <w:sz w:val="18"/>
      <w:szCs w:val="18"/>
    </w:rPr>
  </w:style>
  <w:style w:type="paragraph" w:customStyle="1" w:styleId="xl106">
    <w:name w:val="xl106"/>
    <w:basedOn w:val="Normln"/>
    <w:rsid w:val="007B1546"/>
    <w:pPr>
      <w:spacing w:before="100" w:beforeAutospacing="1" w:after="100" w:afterAutospacing="1"/>
      <w:textAlignment w:val="bottom"/>
    </w:pPr>
    <w:rPr>
      <w:rFonts w:ascii="Arial" w:hAnsi="Arial" w:cs="Arial"/>
      <w:color w:val="808080"/>
      <w:sz w:val="14"/>
      <w:szCs w:val="14"/>
    </w:rPr>
  </w:style>
  <w:style w:type="paragraph" w:customStyle="1" w:styleId="xl107">
    <w:name w:val="xl107"/>
    <w:basedOn w:val="Normln"/>
    <w:rsid w:val="007B15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olor w:val="808080"/>
    </w:rPr>
  </w:style>
  <w:style w:type="paragraph" w:customStyle="1" w:styleId="xl108">
    <w:name w:val="xl108"/>
    <w:basedOn w:val="Normln"/>
    <w:rsid w:val="007B1546"/>
    <w:pPr>
      <w:spacing w:before="100" w:beforeAutospacing="1" w:after="100" w:afterAutospacing="1"/>
      <w:jc w:val="right"/>
      <w:textAlignment w:val="bottom"/>
    </w:pPr>
    <w:rPr>
      <w:rFonts w:ascii="Arial" w:hAnsi="Arial" w:cs="Arial"/>
      <w:b/>
      <w:bCs/>
      <w:color w:val="808080"/>
      <w:sz w:val="20"/>
      <w:szCs w:val="20"/>
    </w:rPr>
  </w:style>
  <w:style w:type="paragraph" w:customStyle="1" w:styleId="xl109">
    <w:name w:val="xl109"/>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w:hAnsi="Arial" w:cs="Arial"/>
      <w:color w:val="808080"/>
    </w:rPr>
  </w:style>
  <w:style w:type="paragraph" w:customStyle="1" w:styleId="xl110">
    <w:name w:val="xl110"/>
    <w:basedOn w:val="Normln"/>
    <w:rsid w:val="007B1546"/>
    <w:pPr>
      <w:spacing w:before="100" w:beforeAutospacing="1" w:after="100" w:afterAutospacing="1"/>
      <w:jc w:val="right"/>
    </w:pPr>
    <w:rPr>
      <w:rFonts w:ascii="MS Sans Serif" w:hAnsi="MS Sans Serif"/>
      <w:color w:val="808080"/>
    </w:rPr>
  </w:style>
  <w:style w:type="paragraph" w:customStyle="1" w:styleId="xl111">
    <w:name w:val="xl111"/>
    <w:basedOn w:val="Normln"/>
    <w:rsid w:val="007B1546"/>
    <w:pPr>
      <w:spacing w:before="100" w:beforeAutospacing="1" w:after="100" w:afterAutospacing="1"/>
      <w:jc w:val="right"/>
      <w:textAlignment w:val="bottom"/>
    </w:pPr>
    <w:rPr>
      <w:rFonts w:ascii="Arial" w:hAnsi="Arial" w:cs="Arial"/>
      <w:b/>
      <w:bCs/>
      <w:color w:val="808080"/>
      <w:sz w:val="20"/>
      <w:szCs w:val="20"/>
    </w:rPr>
  </w:style>
  <w:style w:type="paragraph" w:customStyle="1" w:styleId="xl112">
    <w:name w:val="xl112"/>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w:hAnsi="Arial" w:cs="Arial"/>
      <w:color w:val="808080"/>
    </w:rPr>
  </w:style>
  <w:style w:type="paragraph" w:customStyle="1" w:styleId="xl113">
    <w:name w:val="xl113"/>
    <w:basedOn w:val="Normln"/>
    <w:rsid w:val="007B1546"/>
    <w:pPr>
      <w:spacing w:before="100" w:beforeAutospacing="1" w:after="100" w:afterAutospacing="1"/>
      <w:jc w:val="right"/>
      <w:textAlignment w:val="bottom"/>
    </w:pPr>
    <w:rPr>
      <w:rFonts w:ascii="Arial" w:hAnsi="Arial" w:cs="Arial"/>
      <w:b/>
      <w:bCs/>
      <w:color w:val="808080"/>
      <w:sz w:val="18"/>
      <w:szCs w:val="18"/>
    </w:rPr>
  </w:style>
  <w:style w:type="paragraph" w:customStyle="1" w:styleId="xl114">
    <w:name w:val="xl114"/>
    <w:basedOn w:val="Normln"/>
    <w:rsid w:val="007B1546"/>
    <w:pPr>
      <w:spacing w:before="100" w:beforeAutospacing="1" w:after="100" w:afterAutospacing="1"/>
      <w:jc w:val="right"/>
      <w:textAlignment w:val="bottom"/>
    </w:pPr>
    <w:rPr>
      <w:rFonts w:ascii="Arial" w:hAnsi="Arial" w:cs="Arial"/>
      <w:b/>
      <w:bCs/>
      <w:color w:val="808080"/>
      <w:sz w:val="18"/>
      <w:szCs w:val="18"/>
    </w:rPr>
  </w:style>
  <w:style w:type="paragraph" w:customStyle="1" w:styleId="xl115">
    <w:name w:val="xl115"/>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w:hAnsi="Arial" w:cs="Arial"/>
      <w:color w:val="808080"/>
      <w:sz w:val="14"/>
      <w:szCs w:val="14"/>
    </w:rPr>
  </w:style>
  <w:style w:type="paragraph" w:customStyle="1" w:styleId="xl116">
    <w:name w:val="xl116"/>
    <w:basedOn w:val="Normln"/>
    <w:rsid w:val="007B154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w:hAnsi="Arial" w:cs="Arial"/>
      <w:color w:val="808080"/>
      <w:sz w:val="14"/>
      <w:szCs w:val="14"/>
    </w:rPr>
  </w:style>
  <w:style w:type="paragraph" w:customStyle="1" w:styleId="xl117">
    <w:name w:val="xl117"/>
    <w:basedOn w:val="Normln"/>
    <w:rsid w:val="007B1546"/>
    <w:pPr>
      <w:spacing w:before="100" w:beforeAutospacing="1" w:after="100" w:afterAutospacing="1"/>
      <w:jc w:val="center"/>
      <w:textAlignment w:val="center"/>
    </w:pPr>
    <w:rPr>
      <w:rFonts w:ascii="Arial" w:hAnsi="Arial" w:cs="Arial"/>
      <w:b/>
      <w:bCs/>
      <w:sz w:val="28"/>
      <w:szCs w:val="28"/>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99491615">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3547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A6E8-C22A-41B2-8A84-8DA893BF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7183</Words>
  <Characters>42384</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2013-05-02T07:18:00Z</cp:lastPrinted>
  <dcterms:created xsi:type="dcterms:W3CDTF">2018-03-15T08:45:00Z</dcterms:created>
  <dcterms:modified xsi:type="dcterms:W3CDTF">2018-03-15T08:45:00Z</dcterms:modified>
</cp:coreProperties>
</file>