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B9" w:rsidRDefault="007E48D3" w:rsidP="009D166B">
      <w:pPr>
        <w:pStyle w:val="Style4"/>
        <w:shd w:val="clear" w:color="auto" w:fill="auto"/>
        <w:ind w:left="860"/>
        <w:jc w:val="center"/>
      </w:pPr>
      <w:r>
        <w:rPr>
          <w:rStyle w:val="CharStyle49"/>
        </w:rPr>
        <w:t xml:space="preserve">B </w:t>
      </w:r>
      <w:r>
        <w:t>- část 2/4/l/a - příloha č. 5 - str. 1 (1. 10. 2010)</w:t>
      </w:r>
    </w:p>
    <w:p w:rsidR="009D166B" w:rsidRDefault="009D166B" w:rsidP="009D166B">
      <w:pPr>
        <w:pStyle w:val="Style4"/>
        <w:shd w:val="clear" w:color="auto" w:fill="auto"/>
        <w:spacing w:after="0"/>
      </w:pPr>
      <w:r>
        <w:t>P</w:t>
      </w:r>
      <w:r w:rsidR="007E48D3">
        <w:t>ozemkový fond České republiky</w:t>
      </w:r>
      <w:r w:rsidRPr="009D166B">
        <w:t xml:space="preserve"> </w:t>
      </w:r>
    </w:p>
    <w:p w:rsidR="009D166B" w:rsidRDefault="009D166B" w:rsidP="009D166B">
      <w:pPr>
        <w:pStyle w:val="Style4"/>
        <w:shd w:val="clear" w:color="auto" w:fill="auto"/>
        <w:spacing w:after="0"/>
      </w:pPr>
      <w:r>
        <w:t>sídlo; Praha 3, Husinecká 1024/11 a, PSČ 130 00</w:t>
      </w:r>
      <w:r w:rsidRPr="009D166B">
        <w:t xml:space="preserve"> </w:t>
      </w:r>
    </w:p>
    <w:p w:rsidR="009D166B" w:rsidRDefault="009D166B" w:rsidP="009D166B">
      <w:pPr>
        <w:pStyle w:val="Style4"/>
        <w:shd w:val="clear" w:color="auto" w:fill="auto"/>
        <w:spacing w:after="0"/>
      </w:pPr>
      <w:r>
        <w:t xml:space="preserve">Zast. </w:t>
      </w:r>
      <w:r>
        <w:t>Ing</w:t>
      </w:r>
      <w:r>
        <w:t>.</w:t>
      </w:r>
      <w:r>
        <w:t xml:space="preserve"> Václavem Bartáskem, vedoucím Krajského pracoviště PF ČR pro hl. m. Prahu</w:t>
      </w:r>
    </w:p>
    <w:p w:rsidR="009D166B" w:rsidRDefault="009D166B">
      <w:pPr>
        <w:pStyle w:val="Style4"/>
        <w:shd w:val="clear" w:color="auto" w:fill="auto"/>
        <w:tabs>
          <w:tab w:val="left" w:pos="1368"/>
        </w:tabs>
        <w:spacing w:after="0" w:line="283" w:lineRule="exact"/>
      </w:pPr>
      <w:r>
        <w:rPr>
          <w:rStyle w:val="CharStyle51"/>
        </w:rPr>
        <w:t>Adresa</w:t>
      </w:r>
      <w:r w:rsidR="007E48D3">
        <w:t xml:space="preserve">: Husinecká 1024/1 la, 130 00 Praha 3 </w:t>
      </w:r>
    </w:p>
    <w:p w:rsidR="009D166B" w:rsidRDefault="009D166B">
      <w:pPr>
        <w:pStyle w:val="Style4"/>
        <w:shd w:val="clear" w:color="auto" w:fill="auto"/>
        <w:tabs>
          <w:tab w:val="left" w:pos="1368"/>
        </w:tabs>
        <w:spacing w:after="0" w:line="283" w:lineRule="exact"/>
      </w:pPr>
      <w:r>
        <w:rPr>
          <w:rStyle w:val="CharStyle51"/>
        </w:rPr>
        <w:t>I</w:t>
      </w:r>
      <w:r w:rsidR="007E48D3">
        <w:rPr>
          <w:rStyle w:val="CharStyle51"/>
        </w:rPr>
        <w:t>Č</w:t>
      </w:r>
      <w:r>
        <w:rPr>
          <w:rStyle w:val="CharStyle51"/>
        </w:rPr>
        <w:t>:</w:t>
      </w:r>
      <w:r w:rsidR="007E48D3">
        <w:t xml:space="preserve"> 45797072 </w:t>
      </w:r>
    </w:p>
    <w:p w:rsidR="00B138B9" w:rsidRDefault="009D166B">
      <w:pPr>
        <w:pStyle w:val="Style4"/>
        <w:shd w:val="clear" w:color="auto" w:fill="auto"/>
        <w:tabs>
          <w:tab w:val="left" w:pos="1368"/>
        </w:tabs>
        <w:spacing w:after="0" w:line="283" w:lineRule="exact"/>
      </w:pPr>
      <w:r>
        <w:t>DIČ:</w:t>
      </w:r>
      <w:r w:rsidR="007E48D3">
        <w:t>CZ45797072</w:t>
      </w:r>
    </w:p>
    <w:p w:rsidR="00B138B9" w:rsidRDefault="009D166B">
      <w:pPr>
        <w:pStyle w:val="Style4"/>
        <w:shd w:val="clear" w:color="auto" w:fill="auto"/>
        <w:spacing w:after="10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779905" simplePos="0" relativeHeight="25165107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4994275" cy="529590"/>
                <wp:effectExtent l="0" t="0" r="15875" b="8890"/>
                <wp:wrapTopAndBottom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66B" w:rsidRDefault="007E48D3">
                            <w:pPr>
                              <w:pStyle w:val="Style4"/>
                              <w:shd w:val="clear" w:color="auto" w:fill="auto"/>
                              <w:spacing w:after="0" w:line="278" w:lineRule="exact"/>
                              <w:jc w:val="both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Bankovní spojení: GE </w:t>
                            </w:r>
                            <w:r>
                              <w:rPr>
                                <w:rStyle w:val="CharStyle5Exact"/>
                                <w:lang w:val="en-US" w:eastAsia="en-US" w:bidi="en-US"/>
                              </w:rPr>
                              <w:t xml:space="preserve">Money </w:t>
                            </w:r>
                            <w:r>
                              <w:rPr>
                                <w:rStyle w:val="CharStyle5Exact"/>
                              </w:rPr>
                              <w:t xml:space="preserve">Bank, a.s., č.ú.: </w:t>
                            </w:r>
                            <w:r w:rsidR="009D166B">
                              <w:rPr>
                                <w:rStyle w:val="CharStyle5Exact"/>
                              </w:rPr>
                              <w:t>xxxxxxx</w:t>
                            </w:r>
                            <w:r>
                              <w:rPr>
                                <w:rStyle w:val="CharStyle5Exact"/>
                              </w:rPr>
                              <w:t xml:space="preserve">. </w:t>
                            </w:r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0" w:line="278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6Exact"/>
                              </w:rPr>
                              <w:t>,,pronajímatel“)</w:t>
                            </w:r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0" w:line="278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- na straně jedné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.85pt;width:393.25pt;height:41.7pt;z-index:-251665408;visibility:visible;mso-wrap-style:square;mso-width-percent:0;mso-height-percent:0;mso-wrap-distance-left:5pt;mso-wrap-distance-top:0;mso-wrap-distance-right:140.1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/RGsgIAALE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" filled="f" stroked="f">
                <v:textbox style="mso-fit-shape-to-text:t" inset="0,0,0,0">
                  <w:txbxContent>
                    <w:p w:rsidR="009D166B" w:rsidRDefault="007E48D3">
                      <w:pPr>
                        <w:pStyle w:val="Style4"/>
                        <w:shd w:val="clear" w:color="auto" w:fill="auto"/>
                        <w:spacing w:after="0" w:line="278" w:lineRule="exact"/>
                        <w:jc w:val="both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Bankovní spojení: GE </w:t>
                      </w:r>
                      <w:r>
                        <w:rPr>
                          <w:rStyle w:val="CharStyle5Exact"/>
                          <w:lang w:val="en-US" w:eastAsia="en-US" w:bidi="en-US"/>
                        </w:rPr>
                        <w:t xml:space="preserve">Money </w:t>
                      </w:r>
                      <w:r>
                        <w:rPr>
                          <w:rStyle w:val="CharStyle5Exact"/>
                        </w:rPr>
                        <w:t xml:space="preserve">Bank, a.s., č.ú.: </w:t>
                      </w:r>
                      <w:r w:rsidR="009D166B">
                        <w:rPr>
                          <w:rStyle w:val="CharStyle5Exact"/>
                        </w:rPr>
                        <w:t>xxxxxxx</w:t>
                      </w:r>
                      <w:r>
                        <w:rPr>
                          <w:rStyle w:val="CharStyle5Exact"/>
                        </w:rPr>
                        <w:t xml:space="preserve">. </w:t>
                      </w:r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0" w:line="278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 xml:space="preserve">(dále jen </w:t>
                      </w:r>
                      <w:r>
                        <w:rPr>
                          <w:rStyle w:val="CharStyle6Exact"/>
                        </w:rPr>
                        <w:t>,,pronajímatel“)</w:t>
                      </w:r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0" w:line="278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- na straně jedné 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E48D3">
        <w:t xml:space="preserve">Zapsán v obchodním rejstříku vedeném Městským soudem v Praze, </w:t>
      </w:r>
      <w:r w:rsidR="007E48D3">
        <w:rPr>
          <w:lang w:val="en-US" w:eastAsia="en-US" w:bidi="en-US"/>
        </w:rPr>
        <w:t xml:space="preserve">odd. </w:t>
      </w:r>
      <w:r w:rsidR="007E48D3">
        <w:t>A, vložka 6664</w:t>
      </w:r>
    </w:p>
    <w:p w:rsidR="00B138B9" w:rsidRDefault="007E48D3" w:rsidP="009D166B">
      <w:pPr>
        <w:pStyle w:val="Style19"/>
        <w:keepNext/>
        <w:keepLines/>
        <w:shd w:val="clear" w:color="auto" w:fill="auto"/>
        <w:spacing w:before="0"/>
      </w:pPr>
      <w:bookmarkStart w:id="0" w:name="bookmark11"/>
      <w:r>
        <w:rPr>
          <w:lang w:val="en-US" w:eastAsia="en-US" w:bidi="en-US"/>
        </w:rPr>
        <w:t xml:space="preserve">Inter IKEA </w:t>
      </w:r>
      <w:r>
        <w:t>Centre Česká republika, s.r.o.</w:t>
      </w:r>
      <w:bookmarkEnd w:id="0"/>
    </w:p>
    <w:p w:rsidR="00B138B9" w:rsidRDefault="007E48D3" w:rsidP="009D166B">
      <w:pPr>
        <w:pStyle w:val="Style4"/>
        <w:shd w:val="clear" w:color="auto" w:fill="auto"/>
        <w:tabs>
          <w:tab w:val="left" w:pos="1864"/>
        </w:tabs>
        <w:spacing w:after="0" w:line="269" w:lineRule="exact"/>
        <w:jc w:val="both"/>
      </w:pPr>
      <w:r>
        <w:t>Sídlo:</w:t>
      </w:r>
      <w:r>
        <w:tab/>
        <w:t>Skandinávská 15a/144, Praha 5</w:t>
      </w:r>
    </w:p>
    <w:p w:rsidR="00B138B9" w:rsidRDefault="007E48D3" w:rsidP="009D166B">
      <w:pPr>
        <w:pStyle w:val="Style4"/>
        <w:shd w:val="clear" w:color="auto" w:fill="auto"/>
        <w:tabs>
          <w:tab w:val="left" w:pos="1864"/>
        </w:tabs>
        <w:spacing w:after="0" w:line="269" w:lineRule="exact"/>
        <w:jc w:val="both"/>
      </w:pPr>
      <w:r>
        <w:t>PSČ:</w:t>
      </w:r>
      <w:r>
        <w:tab/>
        <w:t>155 00</w:t>
      </w:r>
    </w:p>
    <w:p w:rsidR="00B138B9" w:rsidRDefault="007E48D3" w:rsidP="009D166B">
      <w:pPr>
        <w:pStyle w:val="Style4"/>
        <w:shd w:val="clear" w:color="auto" w:fill="auto"/>
        <w:tabs>
          <w:tab w:val="left" w:pos="1864"/>
        </w:tabs>
        <w:spacing w:after="0" w:line="269" w:lineRule="exact"/>
        <w:jc w:val="both"/>
      </w:pPr>
      <w:r>
        <w:t>IČ:</w:t>
      </w:r>
      <w:r>
        <w:tab/>
        <w:t>270 81 028</w:t>
      </w:r>
    </w:p>
    <w:p w:rsidR="00B138B9" w:rsidRDefault="007E48D3" w:rsidP="009D166B">
      <w:pPr>
        <w:pStyle w:val="Style4"/>
        <w:shd w:val="clear" w:color="auto" w:fill="auto"/>
        <w:tabs>
          <w:tab w:val="left" w:pos="1864"/>
        </w:tabs>
        <w:spacing w:after="0" w:line="269" w:lineRule="exact"/>
        <w:jc w:val="both"/>
      </w:pPr>
      <w:r>
        <w:t>DIČ:</w:t>
      </w:r>
      <w:r>
        <w:tab/>
        <w:t>CZ27081028</w:t>
      </w:r>
    </w:p>
    <w:p w:rsidR="00B138B9" w:rsidRDefault="007E48D3" w:rsidP="009D166B">
      <w:pPr>
        <w:pStyle w:val="Style4"/>
        <w:shd w:val="clear" w:color="auto" w:fill="auto"/>
        <w:spacing w:after="0" w:line="269" w:lineRule="exact"/>
      </w:pPr>
      <w:r>
        <w:t>Zapsána v obchodním rejstříku vedeném Městským soudem v Praze, oddíl C, vložka 94824, Osoby oprávněné jednat za právnickou osobu:</w:t>
      </w:r>
    </w:p>
    <w:p w:rsidR="00B138B9" w:rsidRDefault="007E48D3" w:rsidP="009D166B">
      <w:pPr>
        <w:pStyle w:val="Style4"/>
        <w:shd w:val="clear" w:color="auto" w:fill="auto"/>
        <w:spacing w:after="0" w:line="269" w:lineRule="exact"/>
        <w:jc w:val="both"/>
      </w:pPr>
      <w:r>
        <w:rPr>
          <w:rStyle w:val="CharStyle49"/>
        </w:rPr>
        <w:t xml:space="preserve">Ivana Žoldošová, </w:t>
      </w:r>
      <w:r>
        <w:t xml:space="preserve">dat. nar. </w:t>
      </w:r>
      <w:r w:rsidR="009D166B">
        <w:t>xxxxxxx</w:t>
      </w:r>
      <w:r>
        <w:t xml:space="preserve">, bytem: </w:t>
      </w:r>
      <w:r w:rsidR="009D166B">
        <w:t>xxxxxxxx</w:t>
      </w:r>
      <w:r>
        <w:t>, Slovenská republika - jednatelka.</w:t>
      </w:r>
    </w:p>
    <w:p w:rsidR="00B138B9" w:rsidRDefault="007E48D3" w:rsidP="009D166B">
      <w:pPr>
        <w:pStyle w:val="Style4"/>
        <w:shd w:val="clear" w:color="auto" w:fill="auto"/>
        <w:spacing w:after="280" w:line="269" w:lineRule="exact"/>
        <w:jc w:val="both"/>
      </w:pPr>
      <w:r>
        <w:rPr>
          <w:rStyle w:val="CharStyle49"/>
        </w:rPr>
        <w:t xml:space="preserve">Ing.Pavel Hradec, </w:t>
      </w:r>
      <w:r>
        <w:t xml:space="preserve">dat. nar. </w:t>
      </w:r>
      <w:r w:rsidR="009D166B">
        <w:t>xxxxxxx</w:t>
      </w:r>
      <w:r>
        <w:t xml:space="preserve">, bytem: </w:t>
      </w:r>
      <w:r w:rsidR="009D166B">
        <w:t>xxxxxxxx</w:t>
      </w:r>
      <w:r>
        <w:t>, Česká republika - jednatel.</w:t>
      </w:r>
    </w:p>
    <w:p w:rsidR="00B138B9" w:rsidRDefault="007E48D3" w:rsidP="009D166B">
      <w:pPr>
        <w:pStyle w:val="Style19"/>
        <w:keepNext/>
        <w:keepLines/>
        <w:shd w:val="clear" w:color="auto" w:fill="auto"/>
        <w:spacing w:before="0" w:line="244" w:lineRule="exact"/>
      </w:pPr>
      <w:bookmarkStart w:id="1" w:name="bookmark12"/>
      <w:r>
        <w:rPr>
          <w:rStyle w:val="CharStyle53"/>
        </w:rPr>
        <w:t xml:space="preserve">(dále jen </w:t>
      </w:r>
      <w:r>
        <w:t>"nájemce")</w:t>
      </w:r>
      <w:bookmarkEnd w:id="1"/>
    </w:p>
    <w:p w:rsidR="00B138B9" w:rsidRDefault="007E48D3" w:rsidP="009D166B">
      <w:pPr>
        <w:pStyle w:val="Style4"/>
        <w:shd w:val="clear" w:color="auto" w:fill="auto"/>
        <w:spacing w:after="310"/>
        <w:jc w:val="both"/>
      </w:pPr>
      <w:r>
        <w:t>- na straně druhé - uzavírají tento</w:t>
      </w:r>
    </w:p>
    <w:p w:rsidR="00B138B9" w:rsidRDefault="007E48D3">
      <w:pPr>
        <w:pStyle w:val="Style54"/>
        <w:keepNext/>
        <w:keepLines/>
        <w:shd w:val="clear" w:color="auto" w:fill="auto"/>
        <w:spacing w:before="0"/>
        <w:ind w:left="4220"/>
      </w:pPr>
      <w:bookmarkStart w:id="2" w:name="bookmark13"/>
      <w:r>
        <w:t>dodatek č.l</w:t>
      </w:r>
      <w:bookmarkEnd w:id="2"/>
    </w:p>
    <w:p w:rsidR="00B138B9" w:rsidRDefault="007E48D3">
      <w:pPr>
        <w:pStyle w:val="Style54"/>
        <w:keepNext/>
        <w:keepLines/>
        <w:shd w:val="clear" w:color="auto" w:fill="auto"/>
        <w:spacing w:before="0" w:after="571"/>
        <w:ind w:left="2900"/>
      </w:pPr>
      <w:bookmarkStart w:id="3" w:name="bookmark14"/>
      <w:r>
        <w:t>k nájemní smlouvě č. 57N08/01</w:t>
      </w:r>
      <w:bookmarkEnd w:id="3"/>
    </w:p>
    <w:p w:rsidR="00B138B9" w:rsidRDefault="007E48D3">
      <w:pPr>
        <w:pStyle w:val="Style19"/>
        <w:keepNext/>
        <w:keepLines/>
        <w:shd w:val="clear" w:color="auto" w:fill="auto"/>
        <w:spacing w:before="0"/>
        <w:ind w:left="4720"/>
        <w:jc w:val="left"/>
      </w:pPr>
      <w:bookmarkStart w:id="4" w:name="bookmark15"/>
      <w:r>
        <w:t>CLI</w:t>
      </w:r>
      <w:bookmarkEnd w:id="4"/>
    </w:p>
    <w:p w:rsidR="00B138B9" w:rsidRDefault="007E48D3">
      <w:pPr>
        <w:pStyle w:val="Style4"/>
        <w:shd w:val="clear" w:color="auto" w:fill="auto"/>
        <w:spacing w:after="256" w:line="269" w:lineRule="exact"/>
        <w:ind w:left="600" w:firstLine="540"/>
        <w:jc w:val="both"/>
      </w:pPr>
      <w:r>
        <w:t>Smluvní strany uzavřely dne 15.4.2008 nájemní smlouvu č. 57N08/01 (dále jen "smlouva").</w:t>
      </w:r>
    </w:p>
    <w:p w:rsidR="00B138B9" w:rsidRDefault="007E48D3">
      <w:pPr>
        <w:pStyle w:val="Style19"/>
        <w:keepNext/>
        <w:keepLines/>
        <w:shd w:val="clear" w:color="auto" w:fill="auto"/>
        <w:spacing w:before="0" w:line="274" w:lineRule="exact"/>
        <w:ind w:left="4720"/>
        <w:jc w:val="left"/>
      </w:pPr>
      <w:bookmarkStart w:id="5" w:name="bookmark16"/>
      <w:r>
        <w:t>ČI. II</w:t>
      </w:r>
      <w:bookmarkEnd w:id="5"/>
    </w:p>
    <w:p w:rsidR="00B138B9" w:rsidRDefault="007E48D3" w:rsidP="009D166B">
      <w:pPr>
        <w:pStyle w:val="Style4"/>
        <w:shd w:val="clear" w:color="auto" w:fill="auto"/>
        <w:tabs>
          <w:tab w:val="left" w:pos="2741"/>
        </w:tabs>
        <w:spacing w:after="0" w:line="274" w:lineRule="exact"/>
        <w:ind w:left="600" w:firstLine="540"/>
        <w:jc w:val="both"/>
      </w:pPr>
      <w:r>
        <w:t xml:space="preserve">Na základě smlouvy je nájemce povinen platit pronajímateli </w:t>
      </w:r>
      <w:r>
        <w:rPr>
          <w:rStyle w:val="CharStyle49"/>
        </w:rPr>
        <w:t xml:space="preserve">roční nájemné </w:t>
      </w:r>
      <w:r>
        <w:t xml:space="preserve">ve výši </w:t>
      </w:r>
      <w:r>
        <w:rPr>
          <w:rStyle w:val="CharStyle49"/>
        </w:rPr>
        <w:t>95.965,-Kč (</w:t>
      </w:r>
      <w:r w:rsidR="009D166B">
        <w:rPr>
          <w:rStyle w:val="CharStyle49"/>
        </w:rPr>
        <w:t>slovy:</w:t>
      </w:r>
      <w:r>
        <w:t xml:space="preserve">Devadesátpěttisícdevětsetšedesátpětkorun českých), které </w:t>
      </w:r>
      <w:r>
        <w:rPr>
          <w:rStyle w:val="CharStyle49"/>
        </w:rPr>
        <w:t>zůstává</w:t>
      </w:r>
      <w:bookmarkStart w:id="6" w:name="bookmark17"/>
      <w:r w:rsidR="009D166B">
        <w:rPr>
          <w:rStyle w:val="CharStyle49"/>
        </w:rPr>
        <w:t xml:space="preserve"> </w:t>
      </w:r>
      <w:r>
        <w:t>nezměněno.</w:t>
      </w:r>
      <w:bookmarkEnd w:id="6"/>
    </w:p>
    <w:p w:rsidR="009D166B" w:rsidRDefault="009D166B" w:rsidP="009D166B">
      <w:pPr>
        <w:pStyle w:val="Style4"/>
        <w:shd w:val="clear" w:color="auto" w:fill="auto"/>
        <w:tabs>
          <w:tab w:val="left" w:pos="2741"/>
        </w:tabs>
        <w:spacing w:after="0" w:line="274" w:lineRule="exact"/>
        <w:ind w:left="600" w:firstLine="540"/>
        <w:jc w:val="both"/>
      </w:pPr>
    </w:p>
    <w:p w:rsidR="00B138B9" w:rsidRDefault="007E48D3">
      <w:pPr>
        <w:pStyle w:val="Style19"/>
        <w:keepNext/>
        <w:keepLines/>
        <w:shd w:val="clear" w:color="auto" w:fill="auto"/>
        <w:spacing w:before="0" w:line="274" w:lineRule="exact"/>
        <w:ind w:left="4720"/>
        <w:jc w:val="left"/>
      </w:pPr>
      <w:bookmarkStart w:id="7" w:name="bookmark18"/>
      <w:r>
        <w:t>ČI. III</w:t>
      </w:r>
      <w:bookmarkEnd w:id="7"/>
    </w:p>
    <w:p w:rsidR="009D166B" w:rsidRDefault="007E48D3" w:rsidP="00B00E04">
      <w:pPr>
        <w:pStyle w:val="Style4"/>
        <w:shd w:val="clear" w:color="auto" w:fill="auto"/>
        <w:spacing w:after="0" w:line="274" w:lineRule="exact"/>
        <w:ind w:left="600" w:firstLine="680"/>
        <w:jc w:val="both"/>
      </w:pPr>
      <w:r>
        <w:t>Dle nájemní smlouvy byl předmět nájmu část KN parcely č. 317/82 vk.ú. Třebonice o výměře 1.129</w:t>
      </w:r>
      <w:r w:rsidR="00B00E04">
        <w:t xml:space="preserve"> </w:t>
      </w:r>
      <w:r>
        <w:t>m</w:t>
      </w:r>
      <w:r w:rsidR="009D166B">
        <w:t>2</w:t>
      </w:r>
      <w:r>
        <w:t xml:space="preserve"> dle GP 542-161/2002 se jednalo o část KN p.č. 317/155. Tento GP byl dne 18.10.2010 zapsán v katastru </w:t>
      </w:r>
      <w:r w:rsidR="009D166B">
        <w:t xml:space="preserve">nemovitostí. Na tomto základě </w:t>
      </w:r>
      <w:r w:rsidR="009D166B">
        <w:rPr>
          <w:rStyle w:val="CharStyle49"/>
        </w:rPr>
        <w:t xml:space="preserve">dochází ke změně parcelního </w:t>
      </w:r>
      <w:r w:rsidR="009D166B">
        <w:t xml:space="preserve">čísla v nájemní smlouvě, což je </w:t>
      </w:r>
      <w:r w:rsidR="009D166B">
        <w:rPr>
          <w:rStyle w:val="CharStyle49"/>
        </w:rPr>
        <w:t>řešeno</w:t>
      </w:r>
      <w:r w:rsidR="00B00E04">
        <w:t xml:space="preserve"> </w:t>
      </w:r>
      <w:r w:rsidR="009D166B">
        <w:rPr>
          <w:rStyle w:val="CharStyle49"/>
        </w:rPr>
        <w:t>tímto dodatkem.</w:t>
      </w:r>
    </w:p>
    <w:p w:rsidR="009D166B" w:rsidRDefault="009D166B">
      <w:pPr>
        <w:pStyle w:val="Style4"/>
        <w:shd w:val="clear" w:color="auto" w:fill="auto"/>
        <w:spacing w:after="0" w:line="274" w:lineRule="exact"/>
        <w:ind w:left="600" w:firstLine="680"/>
        <w:jc w:val="both"/>
      </w:pPr>
    </w:p>
    <w:p w:rsidR="009D166B" w:rsidRDefault="009D166B">
      <w:pPr>
        <w:pStyle w:val="Style4"/>
        <w:shd w:val="clear" w:color="auto" w:fill="auto"/>
        <w:spacing w:after="0" w:line="274" w:lineRule="exact"/>
        <w:ind w:left="600" w:firstLine="680"/>
        <w:jc w:val="both"/>
      </w:pPr>
    </w:p>
    <w:p w:rsidR="00574E03" w:rsidRDefault="00574E03" w:rsidP="00574E03">
      <w:pPr>
        <w:pStyle w:val="Style14"/>
        <w:shd w:val="clear" w:color="auto" w:fill="auto"/>
        <w:spacing w:after="1043"/>
        <w:ind w:right="17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516255" distB="0" distL="63500" distR="4517390" simplePos="0" relativeHeight="251669504" behindDoc="1" locked="0" layoutInCell="1" allowOverlap="1">
                <wp:simplePos x="0" y="0"/>
                <wp:positionH relativeFrom="margin">
                  <wp:posOffset>170132</wp:posOffset>
                </wp:positionH>
                <wp:positionV relativeFrom="paragraph">
                  <wp:posOffset>5106442</wp:posOffset>
                </wp:positionV>
                <wp:extent cx="1913890" cy="154940"/>
                <wp:effectExtent l="0" t="0" r="3175" b="0"/>
                <wp:wrapTopAndBottom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tabs>
                                <w:tab w:val="left" w:leader="dot" w:pos="2107"/>
                                <w:tab w:val="left" w:leader="dot" w:pos="2443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 xml:space="preserve">V Praze dne </w:t>
                            </w:r>
                            <w:r w:rsidR="00574E03">
                              <w:rPr>
                                <w:rStyle w:val="CharStyle5Exact"/>
                              </w:rPr>
                              <w:t xml:space="preserve">23. 3. </w:t>
                            </w:r>
                            <w:r>
                              <w:rPr>
                                <w:rStyle w:val="CharStyle5Exact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3.4pt;margin-top:402.1pt;width:150.7pt;height:12.2pt;z-index:-251646976;visibility:visible;mso-wrap-style:square;mso-width-percent:0;mso-height-percent:0;mso-wrap-distance-left:5pt;mso-wrap-distance-top:40.65pt;mso-wrap-distance-right:355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YP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" filled="f" stroked="f">
                <v:textbox style="mso-fit-shape-to-text:t" inset="0,0,0,0">
                  <w:txbxContent>
                    <w:p w:rsidR="00B138B9" w:rsidRDefault="007E48D3">
                      <w:pPr>
                        <w:pStyle w:val="Style4"/>
                        <w:shd w:val="clear" w:color="auto" w:fill="auto"/>
                        <w:tabs>
                          <w:tab w:val="left" w:leader="dot" w:pos="2107"/>
                          <w:tab w:val="left" w:leader="dot" w:pos="2443"/>
                        </w:tabs>
                        <w:spacing w:after="0"/>
                        <w:jc w:val="both"/>
                      </w:pPr>
                      <w:r>
                        <w:rPr>
                          <w:rStyle w:val="CharStyle5Exact"/>
                        </w:rPr>
                        <w:t xml:space="preserve">V Praze dne </w:t>
                      </w:r>
                      <w:r w:rsidR="00574E03">
                        <w:rPr>
                          <w:rStyle w:val="CharStyle5Exact"/>
                        </w:rPr>
                        <w:t xml:space="preserve">23. 3. </w:t>
                      </w:r>
                      <w:r>
                        <w:rPr>
                          <w:rStyle w:val="CharStyle5Exact"/>
                        </w:rPr>
                        <w:t>2012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4850" distB="0" distL="63500" distR="63500" simplePos="0" relativeHeight="251654144" behindDoc="1" locked="0" layoutInCell="1" allowOverlap="1">
                <wp:simplePos x="0" y="0"/>
                <wp:positionH relativeFrom="margin">
                  <wp:posOffset>3723640</wp:posOffset>
                </wp:positionH>
                <wp:positionV relativeFrom="paragraph">
                  <wp:posOffset>5798820</wp:posOffset>
                </wp:positionV>
                <wp:extent cx="2510155" cy="180975"/>
                <wp:effectExtent l="0" t="0" r="4445" b="9525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bookmarkStart w:id="8" w:name="bookmark3"/>
                            <w:r>
                              <w:rPr>
                                <w:rStyle w:val="CharStyle20Exact"/>
                                <w:b/>
                                <w:bCs/>
                                <w:lang w:val="en-US" w:eastAsia="en-US" w:bidi="en-US"/>
                              </w:rPr>
                              <w:t>Inter IKEA Cent</w:t>
                            </w:r>
                            <w:bookmarkEnd w:id="8"/>
                            <w:r w:rsidR="00574E03">
                              <w:rPr>
                                <w:rStyle w:val="CharStyle20Exact"/>
                                <w:b/>
                                <w:bCs/>
                                <w:lang w:val="en-US" w:eastAsia="en-US" w:bidi="en-US"/>
                              </w:rPr>
                              <w:t>re 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93.2pt;margin-top:456.6pt;width:197.65pt;height:14.25pt;z-index:-251662336;visibility:visible;mso-wrap-style:square;mso-width-percent:0;mso-height-percent:0;mso-wrap-distance-left:5pt;mso-wrap-distance-top:55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m9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" filled="f" stroked="f">
                <v:textbox inset="0,0,0,0">
                  <w:txbxContent>
                    <w:p w:rsidR="00B138B9" w:rsidRDefault="007E48D3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 w:line="244" w:lineRule="exact"/>
                        <w:jc w:val="left"/>
                      </w:pPr>
                      <w:bookmarkStart w:id="9" w:name="bookmark3"/>
                      <w:r>
                        <w:rPr>
                          <w:rStyle w:val="CharStyle20Exact"/>
                          <w:b/>
                          <w:bCs/>
                          <w:lang w:val="en-US" w:eastAsia="en-US" w:bidi="en-US"/>
                        </w:rPr>
                        <w:t>Inter IKEA Cent</w:t>
                      </w:r>
                      <w:bookmarkEnd w:id="9"/>
                      <w:r w:rsidR="00574E03">
                        <w:rPr>
                          <w:rStyle w:val="CharStyle20Exact"/>
                          <w:b/>
                          <w:bCs/>
                          <w:lang w:val="en-US" w:eastAsia="en-US" w:bidi="en-US"/>
                        </w:rPr>
                        <w:t>re Česká republika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1" locked="0" layoutInCell="1" allowOverlap="1">
                <wp:simplePos x="0" y="0"/>
                <wp:positionH relativeFrom="margin">
                  <wp:posOffset>4151318</wp:posOffset>
                </wp:positionH>
                <wp:positionV relativeFrom="paragraph">
                  <wp:posOffset>5505558</wp:posOffset>
                </wp:positionV>
                <wp:extent cx="1694815" cy="846455"/>
                <wp:effectExtent l="0" t="1905" r="0" b="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 w:rsidP="00574E03">
                            <w:pPr>
                              <w:pStyle w:val="Style14"/>
                              <w:shd w:val="clear" w:color="auto" w:fill="auto"/>
                              <w:spacing w:after="0" w:line="278" w:lineRule="exact"/>
                              <w:jc w:val="left"/>
                            </w:pPr>
                            <w:r>
                              <w:rPr>
                                <w:rStyle w:val="CharStyle15Exact"/>
                                <w:b/>
                                <w:bCs/>
                                <w:i/>
                                <w:iCs/>
                              </w:rPr>
                              <w:t>Ivana Žoldošová -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26.9pt;margin-top:433.5pt;width:133.45pt;height:66.65pt;z-index:-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" filled="f" stroked="f">
                <v:textbox style="mso-fit-shape-to-text:t" inset="0,0,0,0">
                  <w:txbxContent>
                    <w:p w:rsidR="00B138B9" w:rsidRDefault="007E48D3" w:rsidP="00574E03">
                      <w:pPr>
                        <w:pStyle w:val="Style14"/>
                        <w:shd w:val="clear" w:color="auto" w:fill="auto"/>
                        <w:spacing w:after="0" w:line="278" w:lineRule="exact"/>
                        <w:jc w:val="left"/>
                      </w:pPr>
                      <w:r>
                        <w:rPr>
                          <w:rStyle w:val="CharStyle15Exact"/>
                          <w:b/>
                          <w:bCs/>
                          <w:i/>
                          <w:iCs/>
                        </w:rPr>
                        <w:t>Ivana Žoldošová - 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3520" distB="0" distL="63500" distR="73025" simplePos="0" relativeHeight="251653120" behindDoc="1" locked="0" layoutInCell="1" allowOverlap="1">
                <wp:simplePos x="0" y="0"/>
                <wp:positionH relativeFrom="margin">
                  <wp:posOffset>113569</wp:posOffset>
                </wp:positionH>
                <wp:positionV relativeFrom="paragraph">
                  <wp:posOffset>5435277</wp:posOffset>
                </wp:positionV>
                <wp:extent cx="2840990" cy="1136015"/>
                <wp:effectExtent l="0" t="635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12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1037"/>
                                <w:tab w:val="left" w:leader="dot" w:pos="3720"/>
                              </w:tabs>
                              <w:spacing w:before="0"/>
                            </w:pPr>
                            <w:bookmarkStart w:id="10" w:name="bookmark1"/>
                            <w:r>
                              <w:tab/>
                            </w:r>
                            <w:r>
                              <w:tab/>
                            </w:r>
                            <w:bookmarkEnd w:id="10"/>
                          </w:p>
                          <w:p w:rsidR="00B138B9" w:rsidRDefault="007E48D3">
                            <w:pPr>
                              <w:pStyle w:val="Style14"/>
                              <w:shd w:val="clear" w:color="auto" w:fill="auto"/>
                              <w:spacing w:after="0" w:line="269" w:lineRule="exact"/>
                              <w:ind w:left="220"/>
                            </w:pPr>
                            <w:r>
                              <w:rPr>
                                <w:rStyle w:val="CharStyle15Exact"/>
                                <w:b/>
                                <w:bCs/>
                                <w:i/>
                                <w:iCs/>
                              </w:rPr>
                              <w:t>Ing. Václav Bar</w:t>
                            </w:r>
                            <w:r w:rsidR="00574E03">
                              <w:rPr>
                                <w:rStyle w:val="CharStyle15Exact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>
                              <w:rPr>
                                <w:rStyle w:val="CharStyle15Exact"/>
                                <w:b/>
                                <w:bCs/>
                                <w:i/>
                                <w:iCs/>
                              </w:rPr>
                              <w:t>ásek</w:t>
                            </w:r>
                          </w:p>
                          <w:p w:rsidR="00B138B9" w:rsidRDefault="007E48D3">
                            <w:pPr>
                              <w:pStyle w:val="Style16"/>
                              <w:shd w:val="clear" w:color="auto" w:fill="auto"/>
                              <w:ind w:left="600"/>
                            </w:pPr>
                            <w:r>
                              <w:t xml:space="preserve">vedoucí Krajského pracoviště pro hl. m. Prahy </w:t>
                            </w:r>
                            <w:r>
                              <w:rPr>
                                <w:rStyle w:val="CharStyle18Exact"/>
                              </w:rPr>
                              <w:t>Pozemkový fond České republiky</w:t>
                            </w:r>
                          </w:p>
                          <w:p w:rsidR="00B138B9" w:rsidRDefault="007E48D3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jc w:val="center"/>
                            </w:pPr>
                            <w:bookmarkStart w:id="11" w:name="bookmark2"/>
                            <w:r>
                              <w:rPr>
                                <w:rStyle w:val="CharStyle20Exact"/>
                                <w:b/>
                                <w:bCs/>
                              </w:rPr>
                              <w:t>„pronajímatel</w:t>
                            </w:r>
                            <w:bookmarkEnd w:id="11"/>
                            <w:r w:rsidR="00574E03">
                              <w:rPr>
                                <w:rStyle w:val="CharStyle20Exact"/>
                                <w:b/>
                                <w:bCs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8.95pt;margin-top:427.95pt;width:223.7pt;height:89.45pt;z-index:-251663360;visibility:visible;mso-wrap-style:square;mso-width-percent:0;mso-height-percent:0;mso-wrap-distance-left:5pt;mso-wrap-distance-top:17.6pt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/3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" filled="f" stroked="f">
                <v:textbox style="mso-fit-shape-to-text:t" inset="0,0,0,0">
                  <w:txbxContent>
                    <w:p w:rsidR="00B138B9" w:rsidRDefault="007E48D3">
                      <w:pPr>
                        <w:pStyle w:val="Style12"/>
                        <w:keepNext/>
                        <w:keepLines/>
                        <w:shd w:val="clear" w:color="auto" w:fill="auto"/>
                        <w:tabs>
                          <w:tab w:val="left" w:leader="dot" w:pos="1037"/>
                          <w:tab w:val="left" w:leader="dot" w:pos="3720"/>
                        </w:tabs>
                        <w:spacing w:before="0"/>
                      </w:pPr>
                      <w:bookmarkStart w:id="12" w:name="bookmark1"/>
                      <w:r>
                        <w:tab/>
                      </w:r>
                      <w:r>
                        <w:tab/>
                      </w:r>
                      <w:bookmarkEnd w:id="12"/>
                    </w:p>
                    <w:p w:rsidR="00B138B9" w:rsidRDefault="007E48D3">
                      <w:pPr>
                        <w:pStyle w:val="Style14"/>
                        <w:shd w:val="clear" w:color="auto" w:fill="auto"/>
                        <w:spacing w:after="0" w:line="269" w:lineRule="exact"/>
                        <w:ind w:left="220"/>
                      </w:pPr>
                      <w:r>
                        <w:rPr>
                          <w:rStyle w:val="CharStyle15Exact"/>
                          <w:b/>
                          <w:bCs/>
                          <w:i/>
                          <w:iCs/>
                        </w:rPr>
                        <w:t>Ing. Václav Bar</w:t>
                      </w:r>
                      <w:r w:rsidR="00574E03">
                        <w:rPr>
                          <w:rStyle w:val="CharStyle15Exact"/>
                          <w:b/>
                          <w:bCs/>
                          <w:i/>
                          <w:iCs/>
                        </w:rPr>
                        <w:t>t</w:t>
                      </w:r>
                      <w:r>
                        <w:rPr>
                          <w:rStyle w:val="CharStyle15Exact"/>
                          <w:b/>
                          <w:bCs/>
                          <w:i/>
                          <w:iCs/>
                        </w:rPr>
                        <w:t>ásek</w:t>
                      </w:r>
                    </w:p>
                    <w:p w:rsidR="00B138B9" w:rsidRDefault="007E48D3">
                      <w:pPr>
                        <w:pStyle w:val="Style16"/>
                        <w:shd w:val="clear" w:color="auto" w:fill="auto"/>
                        <w:ind w:left="600"/>
                      </w:pPr>
                      <w:r>
                        <w:t xml:space="preserve">vedoucí Krajského pracoviště pro hl. m. Prahy </w:t>
                      </w:r>
                      <w:r>
                        <w:rPr>
                          <w:rStyle w:val="CharStyle18Exact"/>
                        </w:rPr>
                        <w:t>Pozemkový fond České republiky</w:t>
                      </w:r>
                    </w:p>
                    <w:p w:rsidR="00B138B9" w:rsidRDefault="007E48D3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jc w:val="center"/>
                      </w:pPr>
                      <w:bookmarkStart w:id="13" w:name="bookmark2"/>
                      <w:r>
                        <w:rPr>
                          <w:rStyle w:val="CharStyle20Exact"/>
                          <w:b/>
                          <w:bCs/>
                        </w:rPr>
                        <w:t>„pronajímatel</w:t>
                      </w:r>
                      <w:bookmarkEnd w:id="13"/>
                      <w:r w:rsidR="00574E03">
                        <w:rPr>
                          <w:rStyle w:val="CharStyle20Exact"/>
                          <w:b/>
                          <w:bCs/>
                        </w:rPr>
                        <w:t>“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3370" distB="0" distL="63500" distR="63500" simplePos="0" relativeHeight="251667456" behindDoc="1" locked="0" layoutInCell="1" allowOverlap="1">
                <wp:simplePos x="0" y="0"/>
                <wp:positionH relativeFrom="page">
                  <wp:posOffset>948906</wp:posOffset>
                </wp:positionH>
                <wp:positionV relativeFrom="paragraph">
                  <wp:posOffset>3156166</wp:posOffset>
                </wp:positionV>
                <wp:extent cx="5614670" cy="2018030"/>
                <wp:effectExtent l="0" t="0" r="5080" b="1270"/>
                <wp:wrapTopAndBottom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201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 w:line="244" w:lineRule="exact"/>
                              <w:ind w:right="60"/>
                              <w:jc w:val="center"/>
                            </w:pPr>
                            <w:bookmarkStart w:id="14" w:name="bookmark9"/>
                            <w:r>
                              <w:rPr>
                                <w:rStyle w:val="CharStyle20Exact"/>
                                <w:b/>
                                <w:bCs/>
                              </w:rPr>
                              <w:t xml:space="preserve">Cl. </w:t>
                            </w:r>
                            <w:r>
                              <w:rPr>
                                <w:rStyle w:val="CharStyle43Exact"/>
                              </w:rPr>
                              <w:t>IV</w:t>
                            </w:r>
                            <w:bookmarkEnd w:id="14"/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256"/>
                              <w:ind w:firstLine="620"/>
                            </w:pPr>
                            <w:r>
                              <w:rPr>
                                <w:rStyle w:val="CharStyle5Exact"/>
                              </w:rPr>
                              <w:t>Tento dodatek nabý</w:t>
                            </w:r>
                            <w:r w:rsidR="009D166B">
                              <w:rPr>
                                <w:rStyle w:val="CharStyle5Exact"/>
                              </w:rPr>
                              <w:t>vá</w:t>
                            </w:r>
                            <w:r>
                              <w:rPr>
                                <w:rStyle w:val="CharStyle5Exact"/>
                              </w:rPr>
                              <w:t xml:space="preserve"> platnosti a účinnosti dnem podpisu oběma smluvními stranami.</w:t>
                            </w:r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0" w:line="274" w:lineRule="exact"/>
                              <w:ind w:right="60"/>
                              <w:jc w:val="center"/>
                            </w:pPr>
                            <w:r>
                              <w:rPr>
                                <w:rStyle w:val="CharStyle5Exact"/>
                              </w:rPr>
                              <w:t>ČI. V</w:t>
                            </w:r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284" w:line="274" w:lineRule="exact"/>
                              <w:ind w:firstLine="760"/>
                            </w:pPr>
                            <w:r>
                              <w:rPr>
                                <w:rStyle w:val="CharStyle5Exact"/>
                              </w:rPr>
                              <w:t xml:space="preserve">Tento dodatek je vyhotoven ve </w:t>
                            </w:r>
                            <w:r>
                              <w:rPr>
                                <w:rStyle w:val="CharStyle6Exact"/>
                              </w:rPr>
                              <w:t xml:space="preserve">třech </w:t>
                            </w:r>
                            <w:r>
                              <w:rPr>
                                <w:rStyle w:val="CharStyle5Exact"/>
                              </w:rPr>
                              <w:t>stejnopisech, z nichž každý má platnost originálu. Jeden stejnopis přebírá nájemce a ostatní dva jsou určeny pro pronajímatele.</w:t>
                            </w:r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0" w:line="269" w:lineRule="exact"/>
                              <w:ind w:right="60"/>
                              <w:jc w:val="center"/>
                            </w:pPr>
                            <w:r>
                              <w:rPr>
                                <w:rStyle w:val="CharStyle5Exact"/>
                              </w:rPr>
                              <w:t>ČI. VI</w:t>
                            </w:r>
                          </w:p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0" w:line="269" w:lineRule="exact"/>
                              <w:ind w:firstLine="620"/>
                            </w:pPr>
                            <w:r>
                              <w:rPr>
                                <w:rStyle w:val="CharStyle5Exact"/>
                              </w:rPr>
                              <w:t>Smluvní strany po přečte</w:t>
                            </w:r>
                            <w:r w:rsidR="009D166B">
                              <w:rPr>
                                <w:rStyle w:val="CharStyle5Exact"/>
                              </w:rPr>
                              <w:t>ní</w:t>
                            </w:r>
                            <w:r>
                              <w:rPr>
                                <w:rStyle w:val="CharStyle5Exact"/>
                              </w:rPr>
                              <w:t xml:space="preserve"> tohoto dodatku prohlašují, že s jeho obsahem souhlasí a že je shodným projevem jejich vážné a svobodné vůle, a na důkaz toho připojují své podpisy.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74.7pt;margin-top:248.5pt;width:442.1pt;height:158.9pt;z-index:-251649024;visibility:visible;mso-wrap-style:square;mso-width-percent:0;mso-height-percent:0;mso-wrap-distance-left:5pt;mso-wrap-distance-top:23.1pt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14tQ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" filled="f" stroked="f">
                <v:textbox inset="0,0,0,0">
                  <w:txbxContent>
                    <w:p w:rsidR="00B138B9" w:rsidRDefault="007E48D3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 w:line="244" w:lineRule="exact"/>
                        <w:ind w:right="60"/>
                        <w:jc w:val="center"/>
                      </w:pPr>
                      <w:bookmarkStart w:id="15" w:name="bookmark9"/>
                      <w:r>
                        <w:rPr>
                          <w:rStyle w:val="CharStyle20Exact"/>
                          <w:b/>
                          <w:bCs/>
                        </w:rPr>
                        <w:t xml:space="preserve">Cl. </w:t>
                      </w:r>
                      <w:r>
                        <w:rPr>
                          <w:rStyle w:val="CharStyle43Exact"/>
                        </w:rPr>
                        <w:t>IV</w:t>
                      </w:r>
                      <w:bookmarkEnd w:id="15"/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256"/>
                        <w:ind w:firstLine="620"/>
                      </w:pPr>
                      <w:r>
                        <w:rPr>
                          <w:rStyle w:val="CharStyle5Exact"/>
                        </w:rPr>
                        <w:t>Tento dodatek nabý</w:t>
                      </w:r>
                      <w:r w:rsidR="009D166B">
                        <w:rPr>
                          <w:rStyle w:val="CharStyle5Exact"/>
                        </w:rPr>
                        <w:t>vá</w:t>
                      </w:r>
                      <w:r>
                        <w:rPr>
                          <w:rStyle w:val="CharStyle5Exact"/>
                        </w:rPr>
                        <w:t xml:space="preserve"> platnosti a účinnosti dnem podpisu oběma smluvními stranami.</w:t>
                      </w:r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0" w:line="274" w:lineRule="exact"/>
                        <w:ind w:right="60"/>
                        <w:jc w:val="center"/>
                      </w:pPr>
                      <w:r>
                        <w:rPr>
                          <w:rStyle w:val="CharStyle5Exact"/>
                        </w:rPr>
                        <w:t>ČI. V</w:t>
                      </w:r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284" w:line="274" w:lineRule="exact"/>
                        <w:ind w:firstLine="760"/>
                      </w:pPr>
                      <w:r>
                        <w:rPr>
                          <w:rStyle w:val="CharStyle5Exact"/>
                        </w:rPr>
                        <w:t xml:space="preserve">Tento dodatek je vyhotoven ve </w:t>
                      </w:r>
                      <w:r>
                        <w:rPr>
                          <w:rStyle w:val="CharStyle6Exact"/>
                        </w:rPr>
                        <w:t xml:space="preserve">třech </w:t>
                      </w:r>
                      <w:r>
                        <w:rPr>
                          <w:rStyle w:val="CharStyle5Exact"/>
                        </w:rPr>
                        <w:t>stejnopisech, z nichž každý má platnost originálu. Jeden stejnopis přebírá nájemce a ostatní dva jsou určeny pro pronajímatele.</w:t>
                      </w:r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0" w:line="269" w:lineRule="exact"/>
                        <w:ind w:right="60"/>
                        <w:jc w:val="center"/>
                      </w:pPr>
                      <w:r>
                        <w:rPr>
                          <w:rStyle w:val="CharStyle5Exact"/>
                        </w:rPr>
                        <w:t>ČI. VI</w:t>
                      </w:r>
                    </w:p>
                    <w:p w:rsidR="00B138B9" w:rsidRDefault="007E48D3">
                      <w:pPr>
                        <w:pStyle w:val="Style4"/>
                        <w:shd w:val="clear" w:color="auto" w:fill="auto"/>
                        <w:spacing w:after="0" w:line="269" w:lineRule="exact"/>
                        <w:ind w:firstLine="620"/>
                      </w:pPr>
                      <w:r>
                        <w:rPr>
                          <w:rStyle w:val="CharStyle5Exact"/>
                        </w:rPr>
                        <w:t>Smluvní strany po přečte</w:t>
                      </w:r>
                      <w:r w:rsidR="009D166B">
                        <w:rPr>
                          <w:rStyle w:val="CharStyle5Exact"/>
                        </w:rPr>
                        <w:t>ní</w:t>
                      </w:r>
                      <w:r>
                        <w:rPr>
                          <w:rStyle w:val="CharStyle5Exact"/>
                        </w:rPr>
                        <w:t xml:space="preserve"> tohoto dodatku prohlašují, že s jeho obsahem souhlasí a že je shodným projevem jejich vážné a svobodné vůle, a na důkaz toho připojují své podpisy.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00E04">
        <w:rPr>
          <w:noProof/>
          <w:lang w:bidi="ar-SA"/>
        </w:rPr>
        <mc:AlternateContent>
          <mc:Choice Requires="wps">
            <w:drawing>
              <wp:anchor distT="12065" distB="0" distL="63500" distR="737870" simplePos="0" relativeHeight="251665408" behindDoc="1" locked="0" layoutInCell="1" allowOverlap="1">
                <wp:simplePos x="0" y="0"/>
                <wp:positionH relativeFrom="margin">
                  <wp:posOffset>523240</wp:posOffset>
                </wp:positionH>
                <wp:positionV relativeFrom="paragraph">
                  <wp:posOffset>1813560</wp:posOffset>
                </wp:positionV>
                <wp:extent cx="5037455" cy="154940"/>
                <wp:effectExtent l="0" t="0" r="10795" b="8255"/>
                <wp:wrapTopAndBottom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E04" w:rsidRDefault="007E48D3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 xml:space="preserve">Tab.č. 2 - </w:t>
                            </w:r>
                            <w:r w:rsidR="009D166B">
                              <w:rPr>
                                <w:lang w:val="en-US" w:eastAsia="en-US" w:bidi="en-US"/>
                              </w:rPr>
                              <w:t>NOVÝ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PREDMET NAJMU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8"/>
                              <w:gridCol w:w="1469"/>
                              <w:gridCol w:w="1896"/>
                              <w:gridCol w:w="1488"/>
                              <w:gridCol w:w="1320"/>
                            </w:tblGrid>
                            <w:tr w:rsidR="00B00E04" w:rsidTr="00B7348C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260"/>
                                    <w:suppressOverlap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kat. území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260"/>
                                    <w:suppressOverlap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druh evidence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300"/>
                                    <w:suppressOverlap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parcela č.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300"/>
                                    <w:suppressOverlap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vý</w:t>
                                  </w:r>
                                  <w:r>
                                    <w:rPr>
                                      <w:rStyle w:val="CharStyle25"/>
                                    </w:rPr>
                                    <w:t>měra</w:t>
                                  </w:r>
                                </w:p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460"/>
                                    <w:suppressOverlap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m2</w:t>
                                  </w:r>
                                </w:p>
                              </w:tc>
                            </w:tr>
                            <w:tr w:rsidR="00B00E04" w:rsidTr="00B7348C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Praha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260"/>
                                    <w:suppressOverlap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Třebonice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317/155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460"/>
                                    <w:suppressOverlap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1129</w:t>
                                  </w:r>
                                </w:p>
                              </w:tc>
                            </w:tr>
                          </w:tbl>
                          <w:p w:rsidR="00B138B9" w:rsidRDefault="00B138B9">
                            <w:pPr>
                              <w:pStyle w:val="Style2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41.2pt;margin-top:142.8pt;width:396.65pt;height:12.2pt;z-index:-251651072;visibility:visible;mso-wrap-style:square;mso-width-percent:0;mso-height-percent:0;mso-wrap-distance-left:5pt;mso-wrap-distance-top:.95pt;mso-wrap-distance-right:58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" filled="f" stroked="f">
                <v:textbox style="mso-fit-shape-to-text:t" inset="0,0,0,0">
                  <w:txbxContent>
                    <w:p w:rsidR="00B00E04" w:rsidRDefault="007E48D3">
                      <w:pPr>
                        <w:pStyle w:val="Style27"/>
                        <w:shd w:val="clear" w:color="auto" w:fill="auto"/>
                      </w:pPr>
                      <w:r>
                        <w:t xml:space="preserve">Tab.č. 2 - </w:t>
                      </w:r>
                      <w:r w:rsidR="009D166B">
                        <w:rPr>
                          <w:lang w:val="en-US" w:eastAsia="en-US" w:bidi="en-US"/>
                        </w:rPr>
                        <w:t>NOVÝ</w:t>
                      </w:r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PREDMET NAJMU</w:t>
                      </w:r>
                    </w:p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8"/>
                        <w:gridCol w:w="1469"/>
                        <w:gridCol w:w="1896"/>
                        <w:gridCol w:w="1488"/>
                        <w:gridCol w:w="1320"/>
                      </w:tblGrid>
                      <w:tr w:rsidR="00B00E04" w:rsidTr="00B7348C">
                        <w:trPr>
                          <w:trHeight w:hRule="exact" w:val="605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suppressOverlap/>
                              <w:jc w:val="center"/>
                            </w:pPr>
                            <w:r>
                              <w:rPr>
                                <w:rStyle w:val="CharStyle25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260"/>
                              <w:suppressOverlap/>
                            </w:pPr>
                            <w:r>
                              <w:rPr>
                                <w:rStyle w:val="CharStyle25"/>
                              </w:rPr>
                              <w:t>kat. území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260"/>
                              <w:suppressOverlap/>
                            </w:pPr>
                            <w:r>
                              <w:rPr>
                                <w:rStyle w:val="CharStyle25"/>
                              </w:rPr>
                              <w:t>druh evidence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300"/>
                              <w:suppressOverlap/>
                            </w:pPr>
                            <w:r>
                              <w:rPr>
                                <w:rStyle w:val="CharStyle25"/>
                              </w:rPr>
                              <w:t>parcela č.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300"/>
                              <w:suppressOverlap/>
                            </w:pPr>
                            <w:r>
                              <w:rPr>
                                <w:rStyle w:val="CharStyle25"/>
                              </w:rPr>
                              <w:t>vý</w:t>
                            </w:r>
                            <w:r>
                              <w:rPr>
                                <w:rStyle w:val="CharStyle25"/>
                              </w:rPr>
                              <w:t>měra</w:t>
                            </w:r>
                          </w:p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460"/>
                              <w:suppressOverlap/>
                            </w:pPr>
                            <w:r>
                              <w:rPr>
                                <w:rStyle w:val="CharStyle25"/>
                              </w:rPr>
                              <w:t>m2</w:t>
                            </w:r>
                          </w:p>
                        </w:tc>
                      </w:tr>
                      <w:tr w:rsidR="00B00E04" w:rsidTr="00B7348C">
                        <w:trPr>
                          <w:trHeight w:hRule="exact" w:val="514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suppressOverlap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Praha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260"/>
                              <w:suppressOverlap/>
                            </w:pPr>
                            <w:r>
                              <w:rPr>
                                <w:rStyle w:val="CharStyle26"/>
                              </w:rPr>
                              <w:t>Třebonice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suppressOverlap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suppressOverlap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317/155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460"/>
                              <w:suppressOverlap/>
                            </w:pPr>
                            <w:r>
                              <w:rPr>
                                <w:rStyle w:val="CharStyle26"/>
                              </w:rPr>
                              <w:t>1129</w:t>
                            </w:r>
                          </w:p>
                        </w:tc>
                      </w:tr>
                    </w:tbl>
                    <w:p w:rsidR="00B138B9" w:rsidRDefault="00B138B9">
                      <w:pPr>
                        <w:pStyle w:val="Style2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0E04">
        <w:rPr>
          <w:noProof/>
          <w:lang w:bidi="ar-SA"/>
        </w:rPr>
        <mc:AlternateContent>
          <mc:Choice Requires="wps">
            <w:drawing>
              <wp:anchor distT="359410" distB="0" distL="63500" distR="63500" simplePos="0" relativeHeight="251659264" behindDoc="1" locked="0" layoutInCell="1" allowOverlap="1">
                <wp:simplePos x="0" y="0"/>
                <wp:positionH relativeFrom="margin">
                  <wp:posOffset>524677</wp:posOffset>
                </wp:positionH>
                <wp:positionV relativeFrom="paragraph">
                  <wp:posOffset>291345</wp:posOffset>
                </wp:positionV>
                <wp:extent cx="2761615" cy="154940"/>
                <wp:effectExtent l="0" t="0" r="254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 xml:space="preserve">Tab.č. 1 - </w:t>
                            </w:r>
                            <w:r>
                              <w:rPr>
                                <w:rStyle w:val="CharStyle29Exact"/>
                                <w:b/>
                                <w:bCs/>
                              </w:rPr>
                              <w:t>původní PREDMET NAJMU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41.3pt;margin-top:22.95pt;width:217.45pt;height:12.2pt;z-index:-251657216;visibility:visible;mso-wrap-style:square;mso-width-percent:0;mso-height-percent:0;mso-wrap-distance-left:5pt;mso-wrap-distance-top:28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3wsQIAALI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" filled="f" stroked="f">
                <v:textbox style="mso-fit-shape-to-text:t" inset="0,0,0,0">
                  <w:txbxContent>
                    <w:p w:rsidR="00B138B9" w:rsidRDefault="007E48D3">
                      <w:pPr>
                        <w:pStyle w:val="Style27"/>
                        <w:shd w:val="clear" w:color="auto" w:fill="auto"/>
                      </w:pPr>
                      <w:r>
                        <w:t xml:space="preserve">Tab.č. 1 - </w:t>
                      </w:r>
                      <w:r>
                        <w:rPr>
                          <w:rStyle w:val="CharStyle29Exact"/>
                          <w:b/>
                          <w:bCs/>
                        </w:rPr>
                        <w:t>původní PREDMET NAJMU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0E04">
        <w:rPr>
          <w:noProof/>
          <w:lang w:bidi="ar-SA"/>
        </w:rPr>
        <mc:AlternateContent>
          <mc:Choice Requires="wps">
            <w:drawing>
              <wp:anchor distT="12065" distB="0" distL="63500" distR="737870" simplePos="0" relativeHeight="251664384" behindDoc="1" locked="0" layoutInCell="1" allowOverlap="1">
                <wp:simplePos x="0" y="0"/>
                <wp:positionH relativeFrom="margin">
                  <wp:posOffset>500608</wp:posOffset>
                </wp:positionH>
                <wp:positionV relativeFrom="paragraph">
                  <wp:posOffset>533664</wp:posOffset>
                </wp:positionV>
                <wp:extent cx="4870450" cy="892175"/>
                <wp:effectExtent l="1905" t="2540" r="4445" b="635"/>
                <wp:wrapTopAndBottom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3"/>
                              <w:gridCol w:w="1474"/>
                              <w:gridCol w:w="1901"/>
                              <w:gridCol w:w="1488"/>
                              <w:gridCol w:w="1315"/>
                            </w:tblGrid>
                            <w:tr w:rsidR="00B00E04" w:rsidTr="00B00E04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260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kat. území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260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druh evidence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300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parcela č.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300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výměra</w:t>
                                  </w:r>
                                </w:p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(m</w:t>
                                  </w:r>
                                  <w:r>
                                    <w:rPr>
                                      <w:rStyle w:val="CharStyle25"/>
                                    </w:rPr>
                                    <w:t>2</w:t>
                                  </w:r>
                                  <w:r>
                                    <w:rPr>
                                      <w:rStyle w:val="CharStyle25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0E04" w:rsidTr="00B00E04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Praha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260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Třebonice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ind w:left="160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část 317/82”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00E04" w:rsidRDefault="00B00E04" w:rsidP="00B00E04">
                                  <w:pPr>
                                    <w:pStyle w:val="Style4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1129</w:t>
                                  </w:r>
                                </w:p>
                              </w:tc>
                            </w:tr>
                          </w:tbl>
                          <w:p w:rsidR="00E035A1" w:rsidRDefault="00B00E04">
                            <w:r w:rsidRPr="00B00E04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4870450" cy="158379"/>
                                  <wp:effectExtent l="0" t="0" r="0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0" cy="158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9.4pt;margin-top:42pt;width:383.5pt;height:70.25pt;z-index:-251652096;visibility:visible;mso-wrap-style:square;mso-width-percent:0;mso-height-percent:0;mso-wrap-distance-left:5pt;mso-wrap-distance-top:.95pt;mso-wrap-distance-right:58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3"/>
                        <w:gridCol w:w="1474"/>
                        <w:gridCol w:w="1901"/>
                        <w:gridCol w:w="1488"/>
                        <w:gridCol w:w="1315"/>
                      </w:tblGrid>
                      <w:tr w:rsidR="00B00E04" w:rsidTr="00B00E04">
                        <w:trPr>
                          <w:trHeight w:hRule="exact" w:val="605"/>
                        </w:trPr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CharStyle25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260"/>
                            </w:pPr>
                            <w:r>
                              <w:rPr>
                                <w:rStyle w:val="CharStyle25"/>
                              </w:rPr>
                              <w:t>kat. území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260"/>
                            </w:pPr>
                            <w:r>
                              <w:rPr>
                                <w:rStyle w:val="CharStyle25"/>
                              </w:rPr>
                              <w:t>druh evidence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300"/>
                            </w:pPr>
                            <w:r>
                              <w:rPr>
                                <w:rStyle w:val="CharStyle25"/>
                              </w:rPr>
                              <w:t>parcela č.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300"/>
                            </w:pPr>
                            <w:r>
                              <w:rPr>
                                <w:rStyle w:val="CharStyle25"/>
                              </w:rPr>
                              <w:t>výměra</w:t>
                            </w:r>
                          </w:p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CharStyle25"/>
                              </w:rPr>
                              <w:t>(m</w:t>
                            </w:r>
                            <w:r>
                              <w:rPr>
                                <w:rStyle w:val="CharStyle25"/>
                              </w:rPr>
                              <w:t>2</w:t>
                            </w:r>
                            <w:r>
                              <w:rPr>
                                <w:rStyle w:val="CharStyle25"/>
                              </w:rPr>
                              <w:t>)</w:t>
                            </w:r>
                          </w:p>
                        </w:tc>
                      </w:tr>
                      <w:tr w:rsidR="00B00E04" w:rsidTr="00B00E04">
                        <w:trPr>
                          <w:trHeight w:hRule="exact" w:val="504"/>
                        </w:trPr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Praha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260"/>
                            </w:pPr>
                            <w:r>
                              <w:rPr>
                                <w:rStyle w:val="CharStyle26"/>
                              </w:rPr>
                              <w:t>Třebonice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ind w:left="160"/>
                            </w:pPr>
                            <w:r>
                              <w:rPr>
                                <w:rStyle w:val="CharStyle25"/>
                              </w:rPr>
                              <w:t>část 317/82”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00E04" w:rsidRDefault="00B00E04" w:rsidP="00B00E04">
                            <w:pPr>
                              <w:pStyle w:val="Style4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1129</w:t>
                            </w:r>
                          </w:p>
                        </w:tc>
                      </w:tr>
                    </w:tbl>
                    <w:p w:rsidR="00E035A1" w:rsidRDefault="00B00E04">
                      <w:r w:rsidRPr="00B00E04"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4870450" cy="158379"/>
                            <wp:effectExtent l="0" t="0" r="0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0" cy="158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74E03" w:rsidRDefault="00574E03" w:rsidP="00574E03">
      <w:pPr>
        <w:pStyle w:val="Style14"/>
        <w:shd w:val="clear" w:color="auto" w:fill="auto"/>
        <w:spacing w:after="1043"/>
        <w:ind w:right="1760"/>
        <w:jc w:val="right"/>
      </w:pPr>
      <w:r>
        <w:tab/>
      </w:r>
      <w:r>
        <w:t>Ing. Pavel Hradec - jednatel</w:t>
      </w:r>
      <w:r>
        <w:br/>
      </w:r>
      <w:r>
        <w:rPr>
          <w:rStyle w:val="CharStyle58"/>
          <w:b/>
          <w:bCs/>
        </w:rPr>
        <w:t>„nájemce"</w:t>
      </w:r>
    </w:p>
    <w:p w:rsidR="00574E03" w:rsidRPr="00574E03" w:rsidRDefault="00574E03" w:rsidP="00574E03">
      <w:pPr>
        <w:tabs>
          <w:tab w:val="left" w:pos="6100"/>
        </w:tabs>
        <w:jc w:val="right"/>
      </w:pPr>
    </w:p>
    <w:p w:rsidR="00574E03" w:rsidRPr="00574E03" w:rsidRDefault="00574E03" w:rsidP="00574E03"/>
    <w:p w:rsidR="00574E03" w:rsidRPr="00574E03" w:rsidRDefault="00574E03" w:rsidP="00574E03"/>
    <w:p w:rsidR="00574E03" w:rsidRDefault="00574E03" w:rsidP="00574E03">
      <w:pPr>
        <w:pStyle w:val="Style19"/>
        <w:keepNext/>
        <w:keepLines/>
        <w:shd w:val="clear" w:color="auto" w:fill="auto"/>
        <w:spacing w:before="0" w:line="244" w:lineRule="exact"/>
        <w:jc w:val="left"/>
        <w:sectPr w:rsidR="00574E03">
          <w:pgSz w:w="12701" w:h="17390"/>
          <w:pgMar w:top="1559" w:right="1512" w:bottom="1190" w:left="1037" w:header="0" w:footer="3" w:gutter="0"/>
          <w:cols w:space="720"/>
          <w:noEndnote/>
          <w:docGrid w:linePitch="360"/>
        </w:sectPr>
      </w:pPr>
      <w:bookmarkStart w:id="16" w:name="bookmark19"/>
      <w:r>
        <w:rPr>
          <w:rStyle w:val="CharStyle53"/>
        </w:rPr>
        <w:t xml:space="preserve">Za správnost: </w:t>
      </w:r>
      <w:r>
        <w:t>Ing. Petra Slámov</w:t>
      </w:r>
      <w:bookmarkEnd w:id="16"/>
      <w:r>
        <w:t>á</w:t>
      </w:r>
      <w:bookmarkStart w:id="17" w:name="_GoBack"/>
      <w:bookmarkEnd w:id="17"/>
    </w:p>
    <w:p w:rsidR="00574E03" w:rsidRDefault="007E48D3" w:rsidP="00574E03">
      <w:pPr>
        <w:pStyle w:val="Style14"/>
        <w:shd w:val="clear" w:color="auto" w:fill="auto"/>
        <w:spacing w:after="1043"/>
        <w:ind w:right="1760"/>
        <w:jc w:val="left"/>
      </w:pPr>
      <w:r w:rsidRPr="00574E03">
        <w:lastRenderedPageBreak/>
        <w:br w:type="page"/>
      </w:r>
    </w:p>
    <w:p w:rsidR="00B138B9" w:rsidRDefault="00B138B9">
      <w:pPr>
        <w:pStyle w:val="Style4"/>
        <w:shd w:val="clear" w:color="auto" w:fill="auto"/>
        <w:spacing w:after="0" w:line="274" w:lineRule="exact"/>
        <w:ind w:left="600" w:firstLine="680"/>
        <w:jc w:val="both"/>
      </w:pPr>
    </w:p>
    <w:p w:rsidR="00B138B9" w:rsidRDefault="007E48D3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44928" behindDoc="1" locked="0" layoutInCell="1" allowOverlap="1">
            <wp:simplePos x="0" y="0"/>
            <wp:positionH relativeFrom="margin">
              <wp:posOffset>64135</wp:posOffset>
            </wp:positionH>
            <wp:positionV relativeFrom="paragraph">
              <wp:posOffset>0</wp:posOffset>
            </wp:positionV>
            <wp:extent cx="6190615" cy="5885815"/>
            <wp:effectExtent l="0" t="0" r="0" b="0"/>
            <wp:wrapNone/>
            <wp:docPr id="24" name="obrázek 24" descr="C:\Users\czeizelova\AppData\Local\Microsoft\Windows\Temporary Internet Files\Content.Outlook\39KL3S1V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zeizelova\AppData\Local\Microsoft\Windows\Temporary Internet Files\Content.Outlook\39KL3S1V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588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5996940</wp:posOffset>
                </wp:positionV>
                <wp:extent cx="292735" cy="15494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14"/>
                              <w:shd w:val="clear" w:color="auto" w:fill="auto"/>
                              <w:spacing w:after="0" w:line="244" w:lineRule="exact"/>
                              <w:jc w:val="left"/>
                            </w:pPr>
                            <w:r>
                              <w:rPr>
                                <w:rStyle w:val="CharStyle15Exact"/>
                                <w:b/>
                                <w:bCs/>
                                <w:i/>
                                <w:iCs/>
                              </w:rPr>
                              <w:t>r:.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.95pt;margin-top:472.2pt;width:23.05pt;height:12.2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eQsQ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" filled="f" stroked="f">
                <v:textbox style="mso-fit-shape-to-text:t" inset="0,0,0,0">
                  <w:txbxContent>
                    <w:p w:rsidR="00B138B9" w:rsidRDefault="007E48D3">
                      <w:pPr>
                        <w:pStyle w:val="Style14"/>
                        <w:shd w:val="clear" w:color="auto" w:fill="auto"/>
                        <w:spacing w:after="0" w:line="244" w:lineRule="exact"/>
                        <w:jc w:val="left"/>
                      </w:pPr>
                      <w:r>
                        <w:rPr>
                          <w:rStyle w:val="CharStyle15Exact"/>
                          <w:b/>
                          <w:bCs/>
                          <w:i/>
                          <w:iCs/>
                        </w:rPr>
                        <w:t>r:.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6670040</wp:posOffset>
                </wp:positionV>
                <wp:extent cx="164465" cy="302260"/>
                <wp:effectExtent l="3175" t="3810" r="381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4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5Exact"/>
                              </w:rPr>
                              <w:t>v</w:t>
                            </w:r>
                          </w:p>
                          <w:p w:rsidR="00B138B9" w:rsidRDefault="007E48D3">
                            <w:pPr>
                              <w:pStyle w:val="Style59"/>
                              <w:shd w:val="clear" w:color="auto" w:fill="auto"/>
                            </w:pPr>
                            <w:r>
                              <w:t>i-'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.05pt;margin-top:525.2pt;width:12.95pt;height:23.8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" filled="f" stroked="f">
                <v:textbox style="mso-fit-shape-to-text:t" inset="0,0,0,0">
                  <w:txbxContent>
                    <w:p w:rsidR="00B138B9" w:rsidRDefault="007E48D3">
                      <w:pPr>
                        <w:pStyle w:val="Style4"/>
                        <w:shd w:val="clear" w:color="auto" w:fill="auto"/>
                        <w:spacing w:after="0"/>
                      </w:pPr>
                      <w:r>
                        <w:rPr>
                          <w:rStyle w:val="CharStyle5Exact"/>
                        </w:rPr>
                        <w:t>v</w:t>
                      </w:r>
                    </w:p>
                    <w:p w:rsidR="00B138B9" w:rsidRDefault="007E48D3">
                      <w:pPr>
                        <w:pStyle w:val="Style59"/>
                        <w:shd w:val="clear" w:color="auto" w:fill="auto"/>
                      </w:pPr>
                      <w:r>
                        <w:t>i-'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5645150</wp:posOffset>
                </wp:positionH>
                <wp:positionV relativeFrom="paragraph">
                  <wp:posOffset>9592310</wp:posOffset>
                </wp:positionV>
                <wp:extent cx="652145" cy="133350"/>
                <wp:effectExtent l="0" t="1905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B9" w:rsidRDefault="007E48D3">
                            <w:pPr>
                              <w:pStyle w:val="Style61"/>
                              <w:shd w:val="clear" w:color="auto" w:fill="auto"/>
                            </w:pPr>
                            <w:r>
                              <w:t>Strana 1 z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444.5pt;margin-top:755.3pt;width:51.35pt;height:10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xoswIAALE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" filled="f" stroked="f">
                <v:textbox style="mso-fit-shape-to-text:t" inset="0,0,0,0">
                  <w:txbxContent>
                    <w:p w:rsidR="00B138B9" w:rsidRDefault="007E48D3">
                      <w:pPr>
                        <w:pStyle w:val="Style61"/>
                        <w:shd w:val="clear" w:color="auto" w:fill="auto"/>
                      </w:pPr>
                      <w:r>
                        <w:t>Strana 1 z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360" w:lineRule="exact"/>
      </w:pPr>
    </w:p>
    <w:p w:rsidR="00B138B9" w:rsidRDefault="00B138B9">
      <w:pPr>
        <w:spacing w:line="558" w:lineRule="exact"/>
      </w:pPr>
    </w:p>
    <w:p w:rsidR="00B138B9" w:rsidRDefault="00B138B9">
      <w:pPr>
        <w:rPr>
          <w:sz w:val="2"/>
          <w:szCs w:val="2"/>
        </w:rPr>
      </w:pPr>
    </w:p>
    <w:sectPr w:rsidR="00B138B9">
      <w:pgSz w:w="12298" w:h="17107"/>
      <w:pgMar w:top="422" w:right="1942" w:bottom="422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A1" w:rsidRDefault="007E48D3">
      <w:r>
        <w:separator/>
      </w:r>
    </w:p>
  </w:endnote>
  <w:endnote w:type="continuationSeparator" w:id="0">
    <w:p w:rsidR="00E035A1" w:rsidRDefault="007E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B9" w:rsidRDefault="00B138B9"/>
  </w:footnote>
  <w:footnote w:type="continuationSeparator" w:id="0">
    <w:p w:rsidR="00B138B9" w:rsidRDefault="00B138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B9"/>
    <w:rsid w:val="00574E03"/>
    <w:rsid w:val="007E48D3"/>
    <w:rsid w:val="009D166B"/>
    <w:rsid w:val="00B00E04"/>
    <w:rsid w:val="00B138B9"/>
    <w:rsid w:val="00E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16F2"/>
  <w15:docId w15:val="{8AB0D513-17DB-47E4-A24A-C8A80C3C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CharStyle2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Standardnpsmoodstavce"/>
    <w:link w:val="Style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Exact">
    <w:name w:val="Char Style 10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Exact">
    <w:name w:val="Char Style 11 Exact"/>
    <w:basedOn w:val="CharStyle50"/>
    <w:rPr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CharStyle13Exact">
    <w:name w:val="Char Style 13 Exact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Exact">
    <w:name w:val="Char Style 15 Exact"/>
    <w:basedOn w:val="Standardnpsmoodstavce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Exact">
    <w:name w:val="Char Style 21 Exact"/>
    <w:basedOn w:val="CharStyle52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3Exact">
    <w:name w:val="Char Style 23 Exact"/>
    <w:basedOn w:val="Standardnpsmoodstavce"/>
    <w:link w:val="Style22"/>
    <w:rPr>
      <w:b/>
      <w:bCs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CharStyle24">
    <w:name w:val="Char Style 24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6">
    <w:name w:val="Char Style 26"/>
    <w:basedOn w:val="Char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Exact">
    <w:name w:val="Char Style 29 Exact"/>
    <w:basedOn w:val="CharStyle28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link w:val="Style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Exact">
    <w:name w:val="Char Style 33 Exact"/>
    <w:basedOn w:val="Standardnpsmoodstavce"/>
    <w:link w:val="Style32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35Exact">
    <w:name w:val="Char Style 35 Exact"/>
    <w:basedOn w:val="Standardnpsmoodstavce"/>
    <w:link w:val="Style3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7Exact">
    <w:name w:val="Char Style 37 Exact"/>
    <w:basedOn w:val="Standardnpsmoodstavce"/>
    <w:link w:val="Style36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39Exact">
    <w:name w:val="Char Style 39 Exact"/>
    <w:basedOn w:val="Standardnpsmoodstavce"/>
    <w:link w:val="Style38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41Exact">
    <w:name w:val="Char Style 41 Exact"/>
    <w:basedOn w:val="Standardnpsmoodstavce"/>
    <w:link w:val="Style40"/>
    <w:rPr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CharStyle42Exact">
    <w:name w:val="Char Style 42 Exact"/>
    <w:basedOn w:val="CharStyle2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43Exact">
    <w:name w:val="Char Style 43 Exact"/>
    <w:basedOn w:val="CharStyle5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4Exact">
    <w:name w:val="Char Style 44 Exact"/>
    <w:basedOn w:val="CharStyle57"/>
    <w:rPr>
      <w:b/>
      <w:bCs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CharStyle46Exact">
    <w:name w:val="Char Style 46 Exact"/>
    <w:basedOn w:val="Standardnpsmoodstavce"/>
    <w:link w:val="Style45"/>
    <w:rPr>
      <w:b w:val="0"/>
      <w:bCs w:val="0"/>
      <w:i w:val="0"/>
      <w:iCs w:val="0"/>
      <w:smallCaps w:val="0"/>
      <w:strike w:val="0"/>
      <w:spacing w:val="10"/>
      <w:sz w:val="11"/>
      <w:szCs w:val="11"/>
      <w:u w:val="none"/>
      <w:lang w:val="en-US" w:eastAsia="en-US" w:bidi="en-US"/>
    </w:rPr>
  </w:style>
  <w:style w:type="character" w:customStyle="1" w:styleId="CharStyle48Exact">
    <w:name w:val="Char Style 48 Exact"/>
    <w:basedOn w:val="Standardnpsmoodstavce"/>
    <w:link w:val="Style4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9">
    <w:name w:val="Char Style 49"/>
    <w:basedOn w:val="Char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0">
    <w:name w:val="Char Style 50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1">
    <w:name w:val="Char Style 51"/>
    <w:basedOn w:val="CharStyle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2">
    <w:name w:val="Char Style 52"/>
    <w:basedOn w:val="Standardnpsmoodstavce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3">
    <w:name w:val="Char Style 53"/>
    <w:basedOn w:val="CharStyl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5">
    <w:name w:val="Char Style 55"/>
    <w:basedOn w:val="Standardnpsmoodstavce"/>
    <w:link w:val="Style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6">
    <w:name w:val="Char Style 56"/>
    <w:basedOn w:val="Char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7">
    <w:name w:val="Char Style 57"/>
    <w:basedOn w:val="Standardnpsmoodstavce"/>
    <w:link w:val="Style14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58">
    <w:name w:val="Char Style 58"/>
    <w:basedOn w:val="CharStyle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60Exact">
    <w:name w:val="Char Style 60 Exact"/>
    <w:basedOn w:val="Standardnpsmoodstavce"/>
    <w:link w:val="Style59"/>
    <w:rPr>
      <w:b w:val="0"/>
      <w:bCs w:val="0"/>
      <w:i w:val="0"/>
      <w:iCs w:val="0"/>
      <w:smallCaps w:val="0"/>
      <w:strike w:val="0"/>
      <w:w w:val="60"/>
      <w:sz w:val="21"/>
      <w:szCs w:val="21"/>
      <w:u w:val="none"/>
    </w:rPr>
  </w:style>
  <w:style w:type="character" w:customStyle="1" w:styleId="CharStyle62Exact">
    <w:name w:val="Char Style 62 Exact"/>
    <w:basedOn w:val="Standardnpsmoodstavce"/>
    <w:link w:val="Style6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4">
    <w:name w:val="Style 4"/>
    <w:basedOn w:val="Normln"/>
    <w:link w:val="CharStyle24"/>
    <w:pPr>
      <w:shd w:val="clear" w:color="auto" w:fill="FFFFFF"/>
      <w:spacing w:after="260" w:line="244" w:lineRule="exact"/>
    </w:pPr>
    <w:rPr>
      <w:sz w:val="22"/>
      <w:szCs w:val="22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332" w:lineRule="exact"/>
      <w:outlineLvl w:val="3"/>
    </w:pPr>
    <w:rPr>
      <w:b/>
      <w:bCs/>
      <w:sz w:val="30"/>
      <w:szCs w:val="30"/>
    </w:rPr>
  </w:style>
  <w:style w:type="paragraph" w:customStyle="1" w:styleId="Style9">
    <w:name w:val="Style 9"/>
    <w:basedOn w:val="Normln"/>
    <w:link w:val="CharStyle50"/>
    <w:pPr>
      <w:shd w:val="clear" w:color="auto" w:fill="FFFFFF"/>
      <w:spacing w:before="260" w:line="244" w:lineRule="exact"/>
    </w:pPr>
    <w:rPr>
      <w:b/>
      <w:bCs/>
      <w:sz w:val="22"/>
      <w:szCs w:val="22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before="220" w:line="269" w:lineRule="exact"/>
      <w:jc w:val="both"/>
      <w:outlineLvl w:val="5"/>
    </w:pPr>
    <w:rPr>
      <w:sz w:val="20"/>
      <w:szCs w:val="20"/>
    </w:rPr>
  </w:style>
  <w:style w:type="paragraph" w:customStyle="1" w:styleId="Style14">
    <w:name w:val="Style 14"/>
    <w:basedOn w:val="Normln"/>
    <w:link w:val="CharStyle57"/>
    <w:pPr>
      <w:shd w:val="clear" w:color="auto" w:fill="FFFFFF"/>
      <w:spacing w:after="800" w:line="547" w:lineRule="exact"/>
      <w:jc w:val="center"/>
    </w:pPr>
    <w:rPr>
      <w:b/>
      <w:bCs/>
      <w:i/>
      <w:iCs/>
      <w:sz w:val="22"/>
      <w:szCs w:val="22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69" w:lineRule="exact"/>
      <w:ind w:hanging="600"/>
    </w:pPr>
    <w:rPr>
      <w:i/>
      <w:iCs/>
      <w:sz w:val="22"/>
      <w:szCs w:val="22"/>
    </w:rPr>
  </w:style>
  <w:style w:type="paragraph" w:customStyle="1" w:styleId="Style19">
    <w:name w:val="Style 19"/>
    <w:basedOn w:val="Normln"/>
    <w:link w:val="CharStyle52"/>
    <w:pPr>
      <w:shd w:val="clear" w:color="auto" w:fill="FFFFFF"/>
      <w:spacing w:before="1080" w:line="269" w:lineRule="exact"/>
      <w:jc w:val="both"/>
      <w:outlineLvl w:val="7"/>
    </w:pPr>
    <w:rPr>
      <w:b/>
      <w:bCs/>
      <w:sz w:val="22"/>
      <w:szCs w:val="22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before="560" w:line="278" w:lineRule="exact"/>
    </w:pPr>
    <w:rPr>
      <w:b/>
      <w:bCs/>
      <w:spacing w:val="30"/>
      <w:sz w:val="14"/>
      <w:szCs w:val="14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after="480" w:line="332" w:lineRule="exact"/>
      <w:outlineLvl w:val="1"/>
    </w:pPr>
    <w:rPr>
      <w:b/>
      <w:bCs/>
      <w:sz w:val="30"/>
      <w:szCs w:val="30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before="480" w:after="1500" w:line="398" w:lineRule="exact"/>
      <w:outlineLvl w:val="2"/>
    </w:pPr>
    <w:rPr>
      <w:b/>
      <w:bCs/>
      <w:sz w:val="36"/>
      <w:szCs w:val="36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before="1500" w:line="420" w:lineRule="exact"/>
      <w:outlineLvl w:val="4"/>
    </w:pPr>
    <w:rPr>
      <w:b/>
      <w:bCs/>
      <w:sz w:val="38"/>
      <w:szCs w:val="38"/>
    </w:rPr>
  </w:style>
  <w:style w:type="paragraph" w:customStyle="1" w:styleId="Style40">
    <w:name w:val="Style 40"/>
    <w:basedOn w:val="Normln"/>
    <w:link w:val="CharStyle41Exact"/>
    <w:pPr>
      <w:shd w:val="clear" w:color="auto" w:fill="FFFFFF"/>
      <w:spacing w:line="332" w:lineRule="exact"/>
      <w:jc w:val="center"/>
    </w:pPr>
    <w:rPr>
      <w:i/>
      <w:iCs/>
      <w:sz w:val="30"/>
      <w:szCs w:val="30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after="1140" w:line="122" w:lineRule="exact"/>
      <w:jc w:val="right"/>
    </w:pPr>
    <w:rPr>
      <w:spacing w:val="10"/>
      <w:sz w:val="11"/>
      <w:szCs w:val="11"/>
      <w:lang w:val="en-US" w:eastAsia="en-US" w:bidi="en-US"/>
    </w:rPr>
  </w:style>
  <w:style w:type="paragraph" w:customStyle="1" w:styleId="Style47">
    <w:name w:val="Style 47"/>
    <w:basedOn w:val="Normln"/>
    <w:link w:val="CharStyle48Exact"/>
    <w:pPr>
      <w:shd w:val="clear" w:color="auto" w:fill="FFFFFF"/>
      <w:spacing w:before="180" w:line="332" w:lineRule="exact"/>
      <w:jc w:val="both"/>
      <w:outlineLvl w:val="0"/>
    </w:pPr>
    <w:rPr>
      <w:b/>
      <w:bCs/>
      <w:sz w:val="30"/>
      <w:szCs w:val="30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before="380" w:line="332" w:lineRule="exact"/>
      <w:outlineLvl w:val="6"/>
    </w:pPr>
    <w:rPr>
      <w:b/>
      <w:bCs/>
      <w:sz w:val="30"/>
      <w:szCs w:val="30"/>
    </w:rPr>
  </w:style>
  <w:style w:type="paragraph" w:customStyle="1" w:styleId="Style59">
    <w:name w:val="Style 59"/>
    <w:basedOn w:val="Normln"/>
    <w:link w:val="CharStyle60Exact"/>
    <w:pPr>
      <w:shd w:val="clear" w:color="auto" w:fill="FFFFFF"/>
      <w:spacing w:line="232" w:lineRule="exact"/>
    </w:pPr>
    <w:rPr>
      <w:w w:val="60"/>
      <w:sz w:val="21"/>
      <w:szCs w:val="21"/>
    </w:rPr>
  </w:style>
  <w:style w:type="paragraph" w:customStyle="1" w:styleId="Style61">
    <w:name w:val="Style 61"/>
    <w:basedOn w:val="Normln"/>
    <w:link w:val="CharStyle62Exact"/>
    <w:pPr>
      <w:shd w:val="clear" w:color="auto" w:fill="FFFFFF"/>
      <w:spacing w:line="21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Czeizelová Martina</dc:creator>
  <cp:lastModifiedBy>Czeizelová Martina</cp:lastModifiedBy>
  <cp:revision>4</cp:revision>
  <dcterms:created xsi:type="dcterms:W3CDTF">2018-03-15T11:37:00Z</dcterms:created>
  <dcterms:modified xsi:type="dcterms:W3CDTF">2018-03-15T12:12:00Z</dcterms:modified>
</cp:coreProperties>
</file>