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6A9" w:rsidRPr="00CD16A9" w:rsidRDefault="0076282D" w:rsidP="00C72909">
      <w:pPr>
        <w:pStyle w:val="Nzev"/>
        <w:tabs>
          <w:tab w:val="left" w:pos="426"/>
        </w:tabs>
        <w:spacing w:line="276" w:lineRule="auto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 xml:space="preserve">DODATEK č. </w:t>
      </w:r>
      <w:r w:rsidR="00DD240C">
        <w:rPr>
          <w:rFonts w:ascii="Gill Sans MT" w:hAnsi="Gill Sans MT"/>
          <w:b/>
          <w:sz w:val="28"/>
          <w:szCs w:val="28"/>
        </w:rPr>
        <w:t>1</w:t>
      </w:r>
    </w:p>
    <w:p w:rsidR="00DD240C" w:rsidRDefault="00DD240C">
      <w:pPr>
        <w:pStyle w:val="Nzev"/>
        <w:spacing w:line="276" w:lineRule="auto"/>
        <w:jc w:val="both"/>
        <w:rPr>
          <w:rFonts w:ascii="Gill Sans MT" w:hAnsi="Gill Sans MT"/>
        </w:rPr>
      </w:pPr>
    </w:p>
    <w:p w:rsidR="00DD240C" w:rsidRPr="0046401C" w:rsidRDefault="00DD240C" w:rsidP="00DD240C">
      <w:pPr>
        <w:pStyle w:val="Nzev"/>
        <w:spacing w:line="276" w:lineRule="auto"/>
        <w:jc w:val="both"/>
        <w:rPr>
          <w:rFonts w:ascii="Gill Sans MT" w:hAnsi="Gill Sans MT"/>
        </w:rPr>
      </w:pPr>
    </w:p>
    <w:p w:rsidR="00DD240C" w:rsidRDefault="00DD240C" w:rsidP="00DD240C">
      <w:pPr>
        <w:pStyle w:val="Nzev"/>
        <w:spacing w:line="276" w:lineRule="auto"/>
        <w:jc w:val="both"/>
        <w:rPr>
          <w:rFonts w:ascii="Gill Sans MT" w:hAnsi="Gill Sans MT"/>
          <w:sz w:val="22"/>
          <w:szCs w:val="22"/>
        </w:rPr>
      </w:pPr>
      <w:r w:rsidRPr="00DD240C">
        <w:rPr>
          <w:rFonts w:ascii="Gill Sans MT" w:hAnsi="Gill Sans MT"/>
          <w:sz w:val="22"/>
          <w:szCs w:val="22"/>
        </w:rPr>
        <w:t xml:space="preserve">ke Smlouvě o sdružených službách dodávky plynu ze dne </w:t>
      </w:r>
      <w:r w:rsidR="00C506F6">
        <w:rPr>
          <w:rFonts w:ascii="Gill Sans MT" w:hAnsi="Gill Sans MT"/>
          <w:sz w:val="22"/>
          <w:szCs w:val="22"/>
        </w:rPr>
        <w:t>11. 12. 2017</w:t>
      </w:r>
      <w:r w:rsidRPr="00DD240C">
        <w:rPr>
          <w:rFonts w:ascii="Gill Sans MT" w:hAnsi="Gill Sans MT"/>
          <w:sz w:val="22"/>
          <w:szCs w:val="22"/>
        </w:rPr>
        <w:t xml:space="preserve"> (dále jen </w:t>
      </w:r>
      <w:r w:rsidRPr="00DD240C">
        <w:rPr>
          <w:rFonts w:ascii="Gill Sans MT" w:hAnsi="Gill Sans MT"/>
          <w:b/>
          <w:sz w:val="22"/>
          <w:szCs w:val="22"/>
        </w:rPr>
        <w:t>„Smlouva“</w:t>
      </w:r>
      <w:r w:rsidRPr="00DD240C">
        <w:rPr>
          <w:rFonts w:ascii="Gill Sans MT" w:hAnsi="Gill Sans MT"/>
          <w:sz w:val="22"/>
          <w:szCs w:val="22"/>
        </w:rPr>
        <w:t>) uzavřené mezi níže uvedenými smluvními stranami</w:t>
      </w:r>
      <w:r>
        <w:rPr>
          <w:rFonts w:ascii="Gill Sans MT" w:hAnsi="Gill Sans MT"/>
          <w:sz w:val="22"/>
          <w:szCs w:val="22"/>
        </w:rPr>
        <w:t xml:space="preserve">  </w:t>
      </w:r>
    </w:p>
    <w:p w:rsidR="00DD240C" w:rsidRDefault="00DD240C" w:rsidP="00DD240C">
      <w:pPr>
        <w:pStyle w:val="Nzev"/>
        <w:spacing w:line="276" w:lineRule="auto"/>
        <w:jc w:val="both"/>
        <w:rPr>
          <w:rFonts w:ascii="Gill Sans MT" w:hAnsi="Gill Sans MT"/>
          <w:sz w:val="22"/>
          <w:szCs w:val="22"/>
        </w:rPr>
      </w:pPr>
    </w:p>
    <w:p w:rsidR="00DD240C" w:rsidRDefault="00DD240C" w:rsidP="00DD240C">
      <w:pPr>
        <w:pStyle w:val="Nzev"/>
        <w:spacing w:line="276" w:lineRule="auto"/>
        <w:jc w:val="both"/>
        <w:rPr>
          <w:rFonts w:ascii="Gill Sans MT" w:hAnsi="Gill Sans MT"/>
          <w:sz w:val="22"/>
          <w:szCs w:val="22"/>
        </w:rPr>
      </w:pPr>
    </w:p>
    <w:p w:rsidR="00BA1471" w:rsidRPr="00EA7EEC" w:rsidRDefault="00BA1471">
      <w:pPr>
        <w:spacing w:line="276" w:lineRule="auto"/>
        <w:rPr>
          <w:rFonts w:ascii="Gill Sans MT" w:hAnsi="Gill Sans MT"/>
          <w:b/>
          <w:sz w:val="22"/>
          <w:szCs w:val="22"/>
        </w:rPr>
      </w:pPr>
      <w:r w:rsidRPr="00EA7EEC">
        <w:rPr>
          <w:rFonts w:ascii="Gill Sans MT" w:hAnsi="Gill Sans MT"/>
          <w:b/>
          <w:sz w:val="22"/>
          <w:szCs w:val="22"/>
        </w:rPr>
        <w:t>Pražská plynárenská, a. s.</w:t>
      </w:r>
      <w:r w:rsidRPr="00EA7EEC">
        <w:rPr>
          <w:rFonts w:ascii="Gill Sans MT" w:hAnsi="Gill Sans MT"/>
          <w:b/>
          <w:sz w:val="22"/>
          <w:szCs w:val="22"/>
        </w:rPr>
        <w:tab/>
      </w:r>
      <w:r w:rsidRPr="00EA7EEC">
        <w:rPr>
          <w:rFonts w:ascii="Gill Sans MT" w:hAnsi="Gill Sans MT"/>
          <w:b/>
          <w:sz w:val="22"/>
          <w:szCs w:val="22"/>
        </w:rPr>
        <w:tab/>
        <w:t xml:space="preserve"> </w:t>
      </w:r>
    </w:p>
    <w:p w:rsidR="00BA1471" w:rsidRPr="00EA7EEC" w:rsidRDefault="00BA1471">
      <w:pPr>
        <w:spacing w:line="276" w:lineRule="auto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se sídlem </w:t>
      </w:r>
      <w:r w:rsidRPr="00EA7EEC">
        <w:rPr>
          <w:rFonts w:ascii="Gill Sans MT" w:hAnsi="Gill Sans MT"/>
          <w:sz w:val="22"/>
          <w:szCs w:val="22"/>
        </w:rPr>
        <w:t>Praha 1 – Nové Město</w:t>
      </w:r>
      <w:r>
        <w:rPr>
          <w:rFonts w:ascii="Gill Sans MT" w:hAnsi="Gill Sans MT"/>
          <w:sz w:val="22"/>
          <w:szCs w:val="22"/>
        </w:rPr>
        <w:t xml:space="preserve">, </w:t>
      </w:r>
      <w:r w:rsidRPr="00EA7EEC">
        <w:rPr>
          <w:rFonts w:ascii="Gill Sans MT" w:hAnsi="Gill Sans MT"/>
          <w:sz w:val="22"/>
          <w:szCs w:val="22"/>
        </w:rPr>
        <w:t>Národní 37</w:t>
      </w:r>
      <w:r>
        <w:rPr>
          <w:rFonts w:ascii="Gill Sans MT" w:hAnsi="Gill Sans MT"/>
          <w:sz w:val="22"/>
          <w:szCs w:val="22"/>
        </w:rPr>
        <w:t xml:space="preserve">, </w:t>
      </w:r>
      <w:r w:rsidRPr="00EA7EEC">
        <w:rPr>
          <w:rFonts w:ascii="Gill Sans MT" w:hAnsi="Gill Sans MT"/>
          <w:sz w:val="22"/>
          <w:szCs w:val="22"/>
        </w:rPr>
        <w:t>PSČ 110 00</w:t>
      </w:r>
      <w:r w:rsidRPr="00EA7EEC">
        <w:rPr>
          <w:rFonts w:ascii="Gill Sans MT" w:hAnsi="Gill Sans MT"/>
          <w:sz w:val="22"/>
          <w:szCs w:val="22"/>
        </w:rPr>
        <w:tab/>
      </w:r>
      <w:r w:rsidRPr="00EA7EEC">
        <w:rPr>
          <w:rFonts w:ascii="Gill Sans MT" w:hAnsi="Gill Sans MT"/>
          <w:sz w:val="22"/>
          <w:szCs w:val="22"/>
        </w:rPr>
        <w:tab/>
      </w:r>
      <w:r w:rsidRPr="00EA7EEC">
        <w:rPr>
          <w:rFonts w:ascii="Gill Sans MT" w:hAnsi="Gill Sans MT"/>
          <w:sz w:val="22"/>
          <w:szCs w:val="22"/>
        </w:rPr>
        <w:tab/>
      </w:r>
      <w:r w:rsidRPr="00EA7EEC">
        <w:rPr>
          <w:rFonts w:ascii="Gill Sans MT" w:hAnsi="Gill Sans MT"/>
          <w:sz w:val="22"/>
          <w:szCs w:val="22"/>
        </w:rPr>
        <w:tab/>
      </w:r>
      <w:r w:rsidRPr="00EA7EEC">
        <w:rPr>
          <w:rFonts w:ascii="Gill Sans MT" w:hAnsi="Gill Sans MT"/>
          <w:sz w:val="22"/>
          <w:szCs w:val="22"/>
        </w:rPr>
        <w:tab/>
      </w:r>
    </w:p>
    <w:p w:rsidR="00BA1471" w:rsidRDefault="00BA1471">
      <w:pPr>
        <w:spacing w:line="276" w:lineRule="auto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IČO: </w:t>
      </w:r>
      <w:r w:rsidRPr="00EA7EEC">
        <w:rPr>
          <w:rFonts w:ascii="Gill Sans MT" w:hAnsi="Gill Sans MT"/>
          <w:sz w:val="22"/>
          <w:szCs w:val="22"/>
        </w:rPr>
        <w:t>60193492</w:t>
      </w:r>
      <w:r>
        <w:rPr>
          <w:rFonts w:ascii="Gill Sans MT" w:hAnsi="Gill Sans MT"/>
          <w:sz w:val="22"/>
          <w:szCs w:val="22"/>
        </w:rPr>
        <w:t>,</w:t>
      </w:r>
      <w:r w:rsidRPr="00EA7EEC">
        <w:rPr>
          <w:rFonts w:ascii="Gill Sans MT" w:hAnsi="Gill Sans MT"/>
          <w:sz w:val="22"/>
          <w:szCs w:val="22"/>
        </w:rPr>
        <w:t xml:space="preserve"> DIČ:</w:t>
      </w:r>
      <w:r>
        <w:rPr>
          <w:rFonts w:ascii="Gill Sans MT" w:hAnsi="Gill Sans MT"/>
          <w:sz w:val="22"/>
          <w:szCs w:val="22"/>
        </w:rPr>
        <w:t xml:space="preserve"> </w:t>
      </w:r>
      <w:r w:rsidRPr="00EA7EEC">
        <w:rPr>
          <w:rFonts w:ascii="Gill Sans MT" w:hAnsi="Gill Sans MT"/>
          <w:sz w:val="22"/>
          <w:szCs w:val="22"/>
        </w:rPr>
        <w:t>CZ60193492</w:t>
      </w:r>
      <w:r w:rsidRPr="00EA7EEC">
        <w:rPr>
          <w:rFonts w:ascii="Gill Sans MT" w:hAnsi="Gill Sans MT"/>
          <w:sz w:val="22"/>
          <w:szCs w:val="22"/>
        </w:rPr>
        <w:tab/>
      </w:r>
    </w:p>
    <w:p w:rsidR="00BA1471" w:rsidRDefault="00BA1471">
      <w:pPr>
        <w:spacing w:line="276" w:lineRule="auto"/>
        <w:rPr>
          <w:rFonts w:ascii="Gill Sans MT" w:hAnsi="Gill Sans MT"/>
          <w:sz w:val="22"/>
          <w:szCs w:val="22"/>
        </w:rPr>
      </w:pPr>
      <w:r w:rsidRPr="00EA7EEC">
        <w:rPr>
          <w:rFonts w:ascii="Gill Sans MT" w:hAnsi="Gill Sans MT"/>
          <w:sz w:val="22"/>
          <w:szCs w:val="22"/>
        </w:rPr>
        <w:t>zapsána v obchodním rejstříku,</w:t>
      </w:r>
      <w:r w:rsidRPr="00EA7EEC">
        <w:rPr>
          <w:rFonts w:ascii="Gill Sans MT" w:hAnsi="Gill Sans MT"/>
          <w:sz w:val="22"/>
          <w:szCs w:val="22"/>
        </w:rPr>
        <w:tab/>
        <w:t>vedeném Městským soudem v Praze,</w:t>
      </w:r>
      <w:r>
        <w:rPr>
          <w:rFonts w:ascii="Gill Sans MT" w:hAnsi="Gill Sans MT"/>
          <w:sz w:val="22"/>
          <w:szCs w:val="22"/>
        </w:rPr>
        <w:t xml:space="preserve"> oddíl B, vložka 2337</w:t>
      </w:r>
    </w:p>
    <w:p w:rsidR="00122D37" w:rsidRPr="00D2310F" w:rsidRDefault="00122D37" w:rsidP="00122D37">
      <w:pPr>
        <w:pStyle w:val="Bezmezer"/>
        <w:spacing w:line="276" w:lineRule="auto"/>
        <w:jc w:val="both"/>
        <w:rPr>
          <w:rFonts w:ascii="Gill Sans MT" w:hAnsi="Gill Sans MT"/>
        </w:rPr>
      </w:pPr>
      <w:r w:rsidRPr="00E80041">
        <w:rPr>
          <w:rFonts w:ascii="Gill Sans MT" w:hAnsi="Gill Sans MT"/>
        </w:rPr>
        <w:t>zastoupená na základě plné moci:</w:t>
      </w:r>
      <w:r w:rsidR="00C506F6">
        <w:rPr>
          <w:rFonts w:ascii="Gill Sans MT" w:hAnsi="Gill Sans MT"/>
        </w:rPr>
        <w:t xml:space="preserve"> </w:t>
      </w:r>
      <w:r w:rsidR="00C506F6" w:rsidRPr="0061798F">
        <w:rPr>
          <w:rFonts w:ascii="Gill Sans MT" w:hAnsi="Gill Sans MT"/>
          <w:highlight w:val="black"/>
        </w:rPr>
        <w:t>J</w:t>
      </w:r>
      <w:r w:rsidRPr="0061798F">
        <w:rPr>
          <w:rFonts w:ascii="Gill Sans MT" w:hAnsi="Gill Sans MT"/>
          <w:highlight w:val="black"/>
        </w:rPr>
        <w:t>iřím Kuncem</w:t>
      </w:r>
      <w:r>
        <w:rPr>
          <w:rFonts w:ascii="Gill Sans MT" w:hAnsi="Gill Sans MT"/>
        </w:rPr>
        <w:t xml:space="preserve">, </w:t>
      </w:r>
      <w:r w:rsidRPr="00D2310F">
        <w:rPr>
          <w:rFonts w:ascii="Gill Sans MT" w:hAnsi="Gill Sans MT"/>
        </w:rPr>
        <w:t>manaž</w:t>
      </w:r>
      <w:r>
        <w:rPr>
          <w:rFonts w:ascii="Gill Sans MT" w:hAnsi="Gill Sans MT"/>
        </w:rPr>
        <w:t>e</w:t>
      </w:r>
      <w:r w:rsidRPr="00D2310F">
        <w:rPr>
          <w:rFonts w:ascii="Gill Sans MT" w:hAnsi="Gill Sans MT"/>
        </w:rPr>
        <w:t>r</w:t>
      </w:r>
      <w:r>
        <w:rPr>
          <w:rFonts w:ascii="Gill Sans MT" w:hAnsi="Gill Sans MT"/>
        </w:rPr>
        <w:t>em</w:t>
      </w:r>
      <w:r w:rsidRPr="00D2310F">
        <w:rPr>
          <w:rFonts w:ascii="Gill Sans MT" w:hAnsi="Gill Sans MT"/>
        </w:rPr>
        <w:t xml:space="preserve"> pro veřejné zakázky a el. aukce</w:t>
      </w:r>
    </w:p>
    <w:p w:rsidR="00122D37" w:rsidRPr="00591911" w:rsidRDefault="00122D37" w:rsidP="00122D37">
      <w:pPr>
        <w:pStyle w:val="Bezmezer"/>
        <w:spacing w:line="276" w:lineRule="auto"/>
        <w:jc w:val="both"/>
        <w:rPr>
          <w:rFonts w:ascii="Gill Sans MT" w:hAnsi="Gill Sans MT"/>
        </w:rPr>
      </w:pPr>
      <w:r w:rsidRPr="00E80041">
        <w:rPr>
          <w:rFonts w:ascii="Gill Sans MT" w:hAnsi="Gill Sans MT"/>
        </w:rPr>
        <w:t xml:space="preserve">                                             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</w:p>
    <w:p w:rsidR="00DD240C" w:rsidRPr="00591911" w:rsidRDefault="00DD240C" w:rsidP="00DD240C">
      <w:pPr>
        <w:pStyle w:val="Bezmezer"/>
        <w:spacing w:line="276" w:lineRule="auto"/>
        <w:jc w:val="both"/>
        <w:rPr>
          <w:rFonts w:ascii="Gill Sans MT" w:hAnsi="Gill Sans MT"/>
        </w:rPr>
      </w:pPr>
      <w:r w:rsidRPr="00591911">
        <w:rPr>
          <w:rFonts w:ascii="Gill Sans MT" w:hAnsi="Gill Sans MT"/>
        </w:rPr>
        <w:t>Bankovní spojení:</w:t>
      </w:r>
      <w:r>
        <w:rPr>
          <w:rFonts w:ascii="Gill Sans MT" w:hAnsi="Gill Sans MT"/>
        </w:rPr>
        <w:tab/>
      </w:r>
      <w:sdt>
        <w:sdtPr>
          <w:rPr>
            <w:rFonts w:ascii="Gill Sans MT" w:hAnsi="Gill Sans MT"/>
          </w:rPr>
          <w:alias w:val="BANKA"/>
          <w:tag w:val="BANKA"/>
          <w:id w:val="-306092154"/>
          <w:placeholder>
            <w:docPart w:val="1717305E40C54D10AEBC9655BD92FB46"/>
          </w:placeholder>
          <w:comboBox>
            <w:listItem w:value="Zvolte položku."/>
            <w:listItem w:displayText="Československá obchodní banka, a.s." w:value="Československá obchodní banka, a.s."/>
          </w:comboBox>
        </w:sdtPr>
        <w:sdtEndPr/>
        <w:sdtContent>
          <w:r w:rsidR="00A7330C" w:rsidRPr="00A7330C">
            <w:rPr>
              <w:rFonts w:ascii="Gill Sans MT" w:hAnsi="Gill Sans MT"/>
            </w:rPr>
            <w:t>Česká spořitelna, a.s.</w:t>
          </w:r>
        </w:sdtContent>
      </w:sdt>
      <w:r w:rsidRPr="00591911">
        <w:rPr>
          <w:rFonts w:ascii="Gill Sans MT" w:hAnsi="Gill Sans MT"/>
        </w:rPr>
        <w:tab/>
      </w:r>
      <w:r w:rsidRPr="00591911">
        <w:rPr>
          <w:rFonts w:ascii="Gill Sans MT" w:hAnsi="Gill Sans MT"/>
        </w:rPr>
        <w:tab/>
        <w:t xml:space="preserve"> </w:t>
      </w:r>
    </w:p>
    <w:p w:rsidR="00DD240C" w:rsidRPr="00A7330C" w:rsidRDefault="00DD240C" w:rsidP="00DD240C">
      <w:pPr>
        <w:spacing w:line="276" w:lineRule="auto"/>
        <w:rPr>
          <w:rFonts w:ascii="Gill Sans MT" w:hAnsi="Gill Sans MT"/>
          <w:sz w:val="22"/>
          <w:szCs w:val="22"/>
          <w:lang w:eastAsia="en-US"/>
        </w:rPr>
      </w:pPr>
      <w:r w:rsidRPr="00591911">
        <w:rPr>
          <w:rFonts w:ascii="Gill Sans MT" w:hAnsi="Gill Sans MT"/>
          <w:sz w:val="22"/>
          <w:szCs w:val="22"/>
          <w:lang w:eastAsia="en-US"/>
        </w:rPr>
        <w:t>Číslo účtu / kód banky:</w:t>
      </w:r>
      <w:r>
        <w:rPr>
          <w:rFonts w:ascii="Gill Sans MT" w:hAnsi="Gill Sans MT"/>
          <w:sz w:val="22"/>
          <w:szCs w:val="22"/>
          <w:lang w:eastAsia="en-US"/>
        </w:rPr>
        <w:tab/>
      </w:r>
      <w:sdt>
        <w:sdtPr>
          <w:rPr>
            <w:rFonts w:ascii="Gill Sans MT" w:hAnsi="Gill Sans MT"/>
            <w:sz w:val="22"/>
            <w:szCs w:val="22"/>
            <w:highlight w:val="black"/>
            <w:lang w:eastAsia="en-US"/>
          </w:rPr>
          <w:alias w:val="ČÍSLO ÚČTU"/>
          <w:tag w:val="ČÍSLO ÚČTU"/>
          <w:id w:val="-807479431"/>
          <w:placeholder>
            <w:docPart w:val="30C01BA3472C4DB9893D92A7F55BAB3E"/>
          </w:placeholder>
          <w:comboBox>
            <w:listItem w:value="Zvolte položku."/>
            <w:listItem w:displayText="117671123/0300 (CZK)" w:value="117671123/0300 (CZK)"/>
            <w:listItem w:displayText="2394280/0300 (EUR), IBAN CZ93 0300 1712 8010 1711 4623" w:value="2394280/0300 (EUR), IBAN CZ93 0300 1712 8010 1711 4623"/>
            <w:listItem w:displayText="7122-0916780043/0300 (CZK)" w:value="7122-0916780043/0300 (CZK)"/>
          </w:comboBox>
        </w:sdtPr>
        <w:sdtEndPr/>
        <w:sdtContent>
          <w:r w:rsidR="00A7330C" w:rsidRPr="0061798F">
            <w:rPr>
              <w:rFonts w:ascii="Gill Sans MT" w:hAnsi="Gill Sans MT"/>
              <w:sz w:val="22"/>
              <w:szCs w:val="22"/>
              <w:highlight w:val="black"/>
              <w:lang w:eastAsia="en-US"/>
            </w:rPr>
            <w:t>35-3600132/0800 (CZK)</w:t>
          </w:r>
        </w:sdtContent>
      </w:sdt>
    </w:p>
    <w:p w:rsidR="00BA1471" w:rsidRPr="00E12766" w:rsidRDefault="00BA1471" w:rsidP="00F30064">
      <w:pPr>
        <w:spacing w:line="276" w:lineRule="auto"/>
        <w:rPr>
          <w:sz w:val="24"/>
        </w:rPr>
      </w:pPr>
      <w:r w:rsidRPr="00E12766">
        <w:rPr>
          <w:sz w:val="24"/>
        </w:rPr>
        <w:tab/>
      </w:r>
      <w:r w:rsidRPr="00E12766">
        <w:rPr>
          <w:sz w:val="24"/>
        </w:rPr>
        <w:tab/>
      </w:r>
      <w:r w:rsidRPr="00E12766">
        <w:rPr>
          <w:sz w:val="24"/>
        </w:rPr>
        <w:tab/>
      </w:r>
      <w:r w:rsidRPr="00E12766">
        <w:rPr>
          <w:sz w:val="24"/>
        </w:rPr>
        <w:tab/>
      </w:r>
    </w:p>
    <w:p w:rsidR="00BA1471" w:rsidRPr="004747FF" w:rsidRDefault="00BA1471">
      <w:pPr>
        <w:spacing w:line="276" w:lineRule="auto"/>
        <w:rPr>
          <w:rFonts w:ascii="Gill Sans MT" w:hAnsi="Gill Sans MT"/>
          <w:b/>
          <w:bCs/>
          <w:sz w:val="22"/>
          <w:szCs w:val="22"/>
        </w:rPr>
      </w:pPr>
      <w:r w:rsidRPr="004747FF">
        <w:rPr>
          <w:rFonts w:ascii="Gill Sans MT" w:hAnsi="Gill Sans MT"/>
          <w:bCs/>
          <w:sz w:val="22"/>
          <w:szCs w:val="22"/>
        </w:rPr>
        <w:t>(dále jen</w:t>
      </w:r>
      <w:r w:rsidRPr="004747FF">
        <w:rPr>
          <w:rFonts w:ascii="Gill Sans MT" w:hAnsi="Gill Sans MT"/>
          <w:b/>
          <w:bCs/>
          <w:sz w:val="22"/>
          <w:szCs w:val="22"/>
        </w:rPr>
        <w:t xml:space="preserve"> „Dodavatel“</w:t>
      </w:r>
      <w:r w:rsidRPr="004747FF">
        <w:rPr>
          <w:rFonts w:ascii="Gill Sans MT" w:hAnsi="Gill Sans MT"/>
          <w:bCs/>
          <w:sz w:val="22"/>
          <w:szCs w:val="22"/>
        </w:rPr>
        <w:t>)</w:t>
      </w:r>
    </w:p>
    <w:p w:rsidR="0076282D" w:rsidRDefault="0076282D">
      <w:pPr>
        <w:spacing w:line="276" w:lineRule="auto"/>
        <w:rPr>
          <w:rFonts w:ascii="Gill Sans MT" w:hAnsi="Gill Sans MT"/>
          <w:bCs/>
          <w:sz w:val="22"/>
          <w:szCs w:val="22"/>
        </w:rPr>
      </w:pPr>
    </w:p>
    <w:p w:rsidR="000D326E" w:rsidRPr="00673D68" w:rsidRDefault="000D326E">
      <w:pPr>
        <w:spacing w:line="276" w:lineRule="auto"/>
        <w:rPr>
          <w:rFonts w:ascii="Gill Sans MT" w:hAnsi="Gill Sans MT"/>
          <w:bCs/>
          <w:sz w:val="22"/>
          <w:szCs w:val="22"/>
        </w:rPr>
      </w:pPr>
      <w:r w:rsidRPr="00673D68">
        <w:rPr>
          <w:rFonts w:ascii="Gill Sans MT" w:hAnsi="Gill Sans MT"/>
          <w:bCs/>
          <w:sz w:val="22"/>
          <w:szCs w:val="22"/>
        </w:rPr>
        <w:t>a</w:t>
      </w:r>
      <w:r w:rsidRPr="002129F3">
        <w:rPr>
          <w:rFonts w:ascii="Gill Sans MT" w:hAnsi="Gill Sans MT"/>
          <w:sz w:val="22"/>
          <w:szCs w:val="22"/>
        </w:rPr>
        <w:t xml:space="preserve"> </w:t>
      </w:r>
    </w:p>
    <w:p w:rsidR="000D326E" w:rsidRDefault="000D326E">
      <w:pPr>
        <w:spacing w:line="276" w:lineRule="auto"/>
        <w:rPr>
          <w:rFonts w:ascii="Gill Sans MT" w:hAnsi="Gill Sans MT"/>
          <w:color w:val="0000FF"/>
          <w:sz w:val="22"/>
          <w:szCs w:val="22"/>
        </w:rPr>
      </w:pPr>
    </w:p>
    <w:p w:rsidR="003E0CED" w:rsidRPr="001536CC" w:rsidRDefault="003E0CED" w:rsidP="003E0CED">
      <w:pPr>
        <w:spacing w:line="276" w:lineRule="auto"/>
        <w:rPr>
          <w:rFonts w:ascii="Gill Sans MT" w:hAnsi="Gill Sans MT"/>
          <w:b/>
          <w:sz w:val="22"/>
          <w:szCs w:val="22"/>
        </w:rPr>
      </w:pPr>
      <w:r w:rsidRPr="001536CC">
        <w:rPr>
          <w:rFonts w:ascii="Gill Sans MT" w:hAnsi="Gill Sans MT"/>
          <w:b/>
          <w:sz w:val="22"/>
          <w:szCs w:val="22"/>
        </w:rPr>
        <w:t>Dětský domov, Praha 9 - Dolní Počernice, Národních hrdinů 1</w:t>
      </w:r>
    </w:p>
    <w:p w:rsidR="003E0CED" w:rsidRPr="001536CC" w:rsidRDefault="003E0CED" w:rsidP="003E0CED">
      <w:pPr>
        <w:spacing w:line="276" w:lineRule="auto"/>
        <w:rPr>
          <w:rFonts w:ascii="Gill Sans MT" w:hAnsi="Gill Sans MT"/>
          <w:color w:val="000000"/>
          <w:sz w:val="22"/>
          <w:szCs w:val="22"/>
        </w:rPr>
      </w:pPr>
      <w:r w:rsidRPr="001536CC">
        <w:rPr>
          <w:rFonts w:ascii="Gill Sans MT" w:hAnsi="Gill Sans MT"/>
          <w:color w:val="000000"/>
          <w:sz w:val="22"/>
          <w:szCs w:val="22"/>
        </w:rPr>
        <w:t>Se sídlem: 19012 Praha - Dolní Počernice, Národních hrdinů 1</w:t>
      </w:r>
    </w:p>
    <w:p w:rsidR="003E0CED" w:rsidRDefault="003E0CED" w:rsidP="003E0CED">
      <w:pPr>
        <w:spacing w:line="276" w:lineRule="auto"/>
        <w:rPr>
          <w:rFonts w:ascii="Gill Sans MT" w:hAnsi="Gill Sans MT"/>
          <w:color w:val="000000"/>
          <w:sz w:val="22"/>
          <w:szCs w:val="22"/>
        </w:rPr>
      </w:pPr>
      <w:r w:rsidRPr="0085145A">
        <w:rPr>
          <w:rFonts w:ascii="Gill Sans MT" w:hAnsi="Gill Sans MT"/>
          <w:color w:val="000000"/>
          <w:sz w:val="22"/>
          <w:szCs w:val="22"/>
        </w:rPr>
        <w:t>IČO: </w:t>
      </w:r>
      <w:r w:rsidRPr="001536CC">
        <w:rPr>
          <w:rFonts w:ascii="Gill Sans MT" w:hAnsi="Gill Sans MT"/>
          <w:color w:val="000000"/>
          <w:sz w:val="22"/>
          <w:szCs w:val="22"/>
        </w:rPr>
        <w:t>00067563</w:t>
      </w:r>
    </w:p>
    <w:p w:rsidR="003E0CED" w:rsidRPr="001536CC" w:rsidRDefault="003E0CED" w:rsidP="003E0CED">
      <w:pPr>
        <w:spacing w:line="276" w:lineRule="auto"/>
        <w:rPr>
          <w:rFonts w:ascii="Gill Sans MT" w:hAnsi="Gill Sans MT"/>
          <w:color w:val="000000"/>
          <w:sz w:val="22"/>
          <w:szCs w:val="22"/>
        </w:rPr>
      </w:pPr>
      <w:r w:rsidRPr="001536CC">
        <w:rPr>
          <w:rFonts w:ascii="Gill Sans MT" w:hAnsi="Gill Sans MT"/>
          <w:color w:val="000000"/>
          <w:sz w:val="22"/>
          <w:szCs w:val="22"/>
        </w:rPr>
        <w:t>D</w:t>
      </w:r>
      <w:r w:rsidRPr="0085145A">
        <w:rPr>
          <w:rFonts w:ascii="Gill Sans MT" w:hAnsi="Gill Sans MT"/>
          <w:color w:val="000000"/>
          <w:sz w:val="22"/>
          <w:szCs w:val="22"/>
        </w:rPr>
        <w:t>IČ: </w:t>
      </w:r>
    </w:p>
    <w:p w:rsidR="003E0CED" w:rsidRDefault="003E0CED" w:rsidP="003E0CED">
      <w:pPr>
        <w:spacing w:line="276" w:lineRule="auto"/>
        <w:rPr>
          <w:rFonts w:ascii="Gill Sans MT" w:hAnsi="Gill Sans MT"/>
          <w:color w:val="000000"/>
          <w:sz w:val="22"/>
          <w:szCs w:val="22"/>
        </w:rPr>
      </w:pPr>
      <w:r w:rsidRPr="0085145A">
        <w:rPr>
          <w:rFonts w:ascii="Gill Sans MT" w:hAnsi="Gill Sans MT"/>
          <w:color w:val="000000"/>
          <w:sz w:val="22"/>
          <w:szCs w:val="22"/>
        </w:rPr>
        <w:t>Zastoupená:  </w:t>
      </w:r>
      <w:r w:rsidRPr="001536CC">
        <w:rPr>
          <w:rFonts w:ascii="Gill Sans MT" w:hAnsi="Gill Sans MT"/>
          <w:color w:val="000000"/>
          <w:sz w:val="22"/>
          <w:szCs w:val="22"/>
        </w:rPr>
        <w:t>Martin Lněnička, ředitel</w:t>
      </w:r>
    </w:p>
    <w:p w:rsidR="00DD240C" w:rsidRDefault="00DD240C" w:rsidP="00F30064">
      <w:pPr>
        <w:spacing w:line="276" w:lineRule="auto"/>
        <w:rPr>
          <w:rFonts w:ascii="Gill Sans MT" w:hAnsi="Gill Sans MT"/>
          <w:sz w:val="22"/>
          <w:szCs w:val="22"/>
        </w:rPr>
      </w:pPr>
    </w:p>
    <w:p w:rsidR="00DD240C" w:rsidRDefault="00DD240C" w:rsidP="00DD240C">
      <w:pPr>
        <w:spacing w:line="276" w:lineRule="auto"/>
        <w:rPr>
          <w:rFonts w:ascii="Gill Sans MT" w:hAnsi="Gill Sans MT"/>
          <w:sz w:val="22"/>
          <w:szCs w:val="22"/>
        </w:rPr>
      </w:pPr>
      <w:r w:rsidRPr="0046401C">
        <w:rPr>
          <w:rFonts w:ascii="Gill Sans MT" w:hAnsi="Gill Sans MT"/>
          <w:sz w:val="22"/>
          <w:szCs w:val="22"/>
        </w:rPr>
        <w:t>(dále jen</w:t>
      </w:r>
      <w:r w:rsidRPr="0046401C">
        <w:rPr>
          <w:rFonts w:ascii="Gill Sans MT" w:hAnsi="Gill Sans MT"/>
          <w:b/>
          <w:sz w:val="22"/>
          <w:szCs w:val="22"/>
        </w:rPr>
        <w:t xml:space="preserve"> „</w:t>
      </w:r>
      <w:r>
        <w:rPr>
          <w:rFonts w:ascii="Gill Sans MT" w:hAnsi="Gill Sans MT"/>
          <w:b/>
          <w:sz w:val="22"/>
          <w:szCs w:val="22"/>
        </w:rPr>
        <w:t>Zákazník</w:t>
      </w:r>
      <w:r w:rsidRPr="0046401C">
        <w:rPr>
          <w:rFonts w:ascii="Gill Sans MT" w:hAnsi="Gill Sans MT"/>
          <w:b/>
          <w:sz w:val="22"/>
          <w:szCs w:val="22"/>
        </w:rPr>
        <w:t>“</w:t>
      </w:r>
      <w:r w:rsidRPr="0046401C">
        <w:rPr>
          <w:rFonts w:ascii="Gill Sans MT" w:hAnsi="Gill Sans MT"/>
          <w:sz w:val="22"/>
          <w:szCs w:val="22"/>
        </w:rPr>
        <w:t>)</w:t>
      </w:r>
    </w:p>
    <w:p w:rsidR="00F30064" w:rsidRPr="0046401C" w:rsidRDefault="00F30064">
      <w:pPr>
        <w:spacing w:line="276" w:lineRule="auto"/>
        <w:rPr>
          <w:rFonts w:ascii="Gill Sans MT" w:hAnsi="Gill Sans MT"/>
          <w:color w:val="0000FF"/>
          <w:sz w:val="22"/>
          <w:szCs w:val="22"/>
        </w:rPr>
      </w:pPr>
    </w:p>
    <w:p w:rsidR="00BA1471" w:rsidRPr="004747FF" w:rsidRDefault="00BA1471">
      <w:pPr>
        <w:spacing w:line="276" w:lineRule="auto"/>
        <w:rPr>
          <w:rFonts w:ascii="Gill Sans MT" w:hAnsi="Gill Sans MT"/>
          <w:sz w:val="22"/>
          <w:szCs w:val="22"/>
        </w:rPr>
      </w:pPr>
      <w:r w:rsidRPr="004747FF">
        <w:rPr>
          <w:rFonts w:ascii="Gill Sans MT" w:hAnsi="Gill Sans MT"/>
          <w:sz w:val="22"/>
          <w:szCs w:val="22"/>
        </w:rPr>
        <w:t>(</w:t>
      </w:r>
      <w:r>
        <w:rPr>
          <w:rFonts w:ascii="Gill Sans MT" w:hAnsi="Gill Sans MT"/>
          <w:sz w:val="22"/>
          <w:szCs w:val="22"/>
        </w:rPr>
        <w:t xml:space="preserve">Dodavatel a Zákazník </w:t>
      </w:r>
      <w:r w:rsidRPr="004747FF">
        <w:rPr>
          <w:rFonts w:ascii="Gill Sans MT" w:hAnsi="Gill Sans MT"/>
          <w:sz w:val="22"/>
          <w:szCs w:val="22"/>
        </w:rPr>
        <w:t>dále společně jen „</w:t>
      </w:r>
      <w:r w:rsidRPr="004747FF">
        <w:rPr>
          <w:rFonts w:ascii="Gill Sans MT" w:hAnsi="Gill Sans MT"/>
          <w:b/>
          <w:sz w:val="22"/>
          <w:szCs w:val="22"/>
        </w:rPr>
        <w:t>Smluvní strany</w:t>
      </w:r>
      <w:r w:rsidRPr="004747FF">
        <w:rPr>
          <w:rFonts w:ascii="Gill Sans MT" w:hAnsi="Gill Sans MT"/>
          <w:sz w:val="22"/>
          <w:szCs w:val="22"/>
        </w:rPr>
        <w:t>“)</w:t>
      </w:r>
    </w:p>
    <w:p w:rsidR="00C72909" w:rsidRDefault="00C72909" w:rsidP="00673D68">
      <w:pPr>
        <w:pStyle w:val="Odstavecseseznamem"/>
        <w:spacing w:line="276" w:lineRule="auto"/>
        <w:ind w:left="426"/>
        <w:jc w:val="both"/>
        <w:rPr>
          <w:rFonts w:ascii="Gill Sans MT" w:hAnsi="Gill Sans MT"/>
          <w:sz w:val="22"/>
          <w:szCs w:val="22"/>
        </w:rPr>
      </w:pPr>
    </w:p>
    <w:p w:rsidR="00F733B2" w:rsidRDefault="00F733B2" w:rsidP="00673D68">
      <w:pPr>
        <w:pStyle w:val="Odstavecseseznamem"/>
        <w:spacing w:line="276" w:lineRule="auto"/>
        <w:ind w:left="426"/>
        <w:jc w:val="both"/>
        <w:rPr>
          <w:rFonts w:ascii="Gill Sans MT" w:hAnsi="Gill Sans MT"/>
          <w:sz w:val="22"/>
          <w:szCs w:val="22"/>
        </w:rPr>
      </w:pPr>
      <w:r w:rsidRPr="004747FF">
        <w:rPr>
          <w:rFonts w:ascii="Gill Sans MT" w:hAnsi="Gill Sans MT"/>
          <w:sz w:val="22"/>
          <w:szCs w:val="22"/>
        </w:rPr>
        <w:t>se</w:t>
      </w:r>
      <w:r w:rsidRPr="004747FF">
        <w:rPr>
          <w:rFonts w:ascii="Gill Sans MT" w:hAnsi="Gill Sans MT"/>
          <w:color w:val="FF0000"/>
          <w:sz w:val="22"/>
          <w:szCs w:val="22"/>
        </w:rPr>
        <w:t xml:space="preserve"> </w:t>
      </w:r>
      <w:r w:rsidRPr="004747FF">
        <w:rPr>
          <w:rFonts w:ascii="Gill Sans MT" w:hAnsi="Gill Sans MT"/>
          <w:sz w:val="22"/>
          <w:szCs w:val="22"/>
        </w:rPr>
        <w:t xml:space="preserve">Smluvní strany dohodly, že mezi sebou uzavřou následující dodatek č. </w:t>
      </w:r>
      <w:r w:rsidR="00DD240C">
        <w:rPr>
          <w:rFonts w:ascii="Gill Sans MT" w:hAnsi="Gill Sans MT"/>
          <w:sz w:val="22"/>
          <w:szCs w:val="22"/>
        </w:rPr>
        <w:t>1</w:t>
      </w:r>
      <w:r w:rsidRPr="00AC25D5">
        <w:rPr>
          <w:rFonts w:ascii="Gill Sans MT" w:hAnsi="Gill Sans MT"/>
          <w:sz w:val="22"/>
          <w:szCs w:val="22"/>
        </w:rPr>
        <w:t xml:space="preserve"> </w:t>
      </w:r>
      <w:r w:rsidRPr="004747FF">
        <w:rPr>
          <w:rFonts w:ascii="Gill Sans MT" w:hAnsi="Gill Sans MT"/>
          <w:sz w:val="22"/>
          <w:szCs w:val="22"/>
        </w:rPr>
        <w:t>ke Smlouvě (dále jen „</w:t>
      </w:r>
      <w:r w:rsidRPr="004747FF">
        <w:rPr>
          <w:rFonts w:ascii="Gill Sans MT" w:hAnsi="Gill Sans MT"/>
          <w:b/>
          <w:sz w:val="22"/>
          <w:szCs w:val="22"/>
        </w:rPr>
        <w:t>Dodatek</w:t>
      </w:r>
      <w:r>
        <w:rPr>
          <w:rFonts w:ascii="Gill Sans MT" w:hAnsi="Gill Sans MT"/>
          <w:sz w:val="22"/>
          <w:szCs w:val="22"/>
        </w:rPr>
        <w:t>“):</w:t>
      </w:r>
    </w:p>
    <w:p w:rsidR="003E0CED" w:rsidRPr="002842DA" w:rsidRDefault="003E0CED" w:rsidP="003E0CED">
      <w:pPr>
        <w:spacing w:line="276" w:lineRule="auto"/>
        <w:rPr>
          <w:sz w:val="22"/>
          <w:szCs w:val="22"/>
        </w:rPr>
      </w:pPr>
    </w:p>
    <w:p w:rsidR="003E0CED" w:rsidRPr="002842DA" w:rsidRDefault="003E0CED" w:rsidP="003E0CED">
      <w:pPr>
        <w:spacing w:line="276" w:lineRule="auto"/>
        <w:ind w:left="426" w:hanging="426"/>
        <w:jc w:val="center"/>
        <w:rPr>
          <w:b/>
          <w:sz w:val="22"/>
          <w:szCs w:val="22"/>
        </w:rPr>
      </w:pPr>
      <w:r w:rsidRPr="002842DA">
        <w:rPr>
          <w:b/>
          <w:sz w:val="22"/>
          <w:szCs w:val="22"/>
        </w:rPr>
        <w:t>Článek I.</w:t>
      </w:r>
    </w:p>
    <w:p w:rsidR="003E0CED" w:rsidRPr="003E0CED" w:rsidRDefault="003E0CED" w:rsidP="003E0CED">
      <w:pPr>
        <w:spacing w:line="276" w:lineRule="auto"/>
        <w:ind w:left="426" w:hanging="426"/>
        <w:jc w:val="center"/>
        <w:rPr>
          <w:rFonts w:ascii="Gill Sans MT" w:hAnsi="Gill Sans MT"/>
          <w:b/>
          <w:sz w:val="22"/>
          <w:szCs w:val="22"/>
        </w:rPr>
      </w:pPr>
      <w:r w:rsidRPr="003E0CED">
        <w:rPr>
          <w:rFonts w:ascii="Gill Sans MT" w:hAnsi="Gill Sans MT"/>
          <w:b/>
          <w:sz w:val="22"/>
          <w:szCs w:val="22"/>
        </w:rPr>
        <w:t>Předmět Dodatku</w:t>
      </w:r>
    </w:p>
    <w:p w:rsidR="003E0CED" w:rsidRPr="003E0CED" w:rsidRDefault="003E0CED" w:rsidP="003E0CED">
      <w:pPr>
        <w:spacing w:line="276" w:lineRule="auto"/>
        <w:ind w:left="426" w:hanging="426"/>
        <w:jc w:val="center"/>
        <w:rPr>
          <w:rFonts w:ascii="Gill Sans MT" w:hAnsi="Gill Sans MT"/>
          <w:b/>
          <w:sz w:val="22"/>
          <w:szCs w:val="22"/>
        </w:rPr>
      </w:pPr>
    </w:p>
    <w:p w:rsidR="003E0CED" w:rsidRDefault="003E0CED" w:rsidP="003E0CED">
      <w:pPr>
        <w:ind w:left="284" w:hanging="284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ab/>
      </w:r>
      <w:r w:rsidRPr="003E0CED">
        <w:rPr>
          <w:rFonts w:ascii="Gill Sans MT" w:hAnsi="Gill Sans MT"/>
          <w:sz w:val="22"/>
          <w:szCs w:val="22"/>
        </w:rPr>
        <w:t xml:space="preserve">Tento Dodatek ke Smlouvě doplňuje </w:t>
      </w:r>
      <w:r>
        <w:rPr>
          <w:rFonts w:ascii="Gill Sans MT" w:hAnsi="Gill Sans MT"/>
          <w:sz w:val="22"/>
          <w:szCs w:val="22"/>
        </w:rPr>
        <w:t xml:space="preserve">následující přílohy: </w:t>
      </w:r>
      <w:r w:rsidRPr="009E59F4">
        <w:rPr>
          <w:rFonts w:ascii="Gill Sans MT" w:hAnsi="Gill Sans MT"/>
          <w:sz w:val="22"/>
          <w:szCs w:val="22"/>
        </w:rPr>
        <w:t xml:space="preserve">Příloha A – </w:t>
      </w:r>
      <w:r>
        <w:rPr>
          <w:rFonts w:ascii="Gill Sans MT" w:hAnsi="Gill Sans MT"/>
          <w:sz w:val="22"/>
          <w:szCs w:val="22"/>
        </w:rPr>
        <w:t xml:space="preserve">Seznam Odběrných míst Zákazníka, </w:t>
      </w:r>
      <w:r w:rsidRPr="009E59F4">
        <w:rPr>
          <w:rFonts w:ascii="Gill Sans MT" w:hAnsi="Gill Sans MT"/>
          <w:sz w:val="22"/>
          <w:szCs w:val="22"/>
        </w:rPr>
        <w:t xml:space="preserve">Příloha </w:t>
      </w:r>
      <w:r>
        <w:rPr>
          <w:rFonts w:ascii="Gill Sans MT" w:hAnsi="Gill Sans MT"/>
          <w:sz w:val="22"/>
          <w:szCs w:val="22"/>
        </w:rPr>
        <w:t>B</w:t>
      </w:r>
      <w:r w:rsidRPr="009E59F4">
        <w:rPr>
          <w:rFonts w:ascii="Gill Sans MT" w:hAnsi="Gill Sans MT"/>
          <w:sz w:val="22"/>
          <w:szCs w:val="22"/>
        </w:rPr>
        <w:t xml:space="preserve"> – </w:t>
      </w:r>
      <w:r>
        <w:rPr>
          <w:rFonts w:ascii="Gill Sans MT" w:hAnsi="Gill Sans MT"/>
          <w:sz w:val="22"/>
          <w:szCs w:val="22"/>
        </w:rPr>
        <w:t xml:space="preserve">Seznam korespondenčních adres a fakturačních dat Zákazníka a </w:t>
      </w:r>
      <w:r w:rsidRPr="009E59F4">
        <w:rPr>
          <w:rFonts w:ascii="Gill Sans MT" w:hAnsi="Gill Sans MT"/>
          <w:sz w:val="22"/>
          <w:szCs w:val="22"/>
        </w:rPr>
        <w:t xml:space="preserve">Příloha </w:t>
      </w:r>
      <w:r>
        <w:rPr>
          <w:rFonts w:ascii="Gill Sans MT" w:hAnsi="Gill Sans MT"/>
          <w:sz w:val="22"/>
          <w:szCs w:val="22"/>
        </w:rPr>
        <w:t>C</w:t>
      </w:r>
      <w:r w:rsidRPr="009E59F4">
        <w:rPr>
          <w:rFonts w:ascii="Gill Sans MT" w:hAnsi="Gill Sans MT"/>
          <w:sz w:val="22"/>
          <w:szCs w:val="22"/>
        </w:rPr>
        <w:t xml:space="preserve"> – </w:t>
      </w:r>
      <w:r>
        <w:rPr>
          <w:rFonts w:ascii="Gill Sans MT" w:hAnsi="Gill Sans MT"/>
          <w:sz w:val="22"/>
          <w:szCs w:val="22"/>
        </w:rPr>
        <w:t>Seznam kontaktních osob, osob pro fakturaci Zákazníka</w:t>
      </w:r>
    </w:p>
    <w:p w:rsidR="003E0CED" w:rsidRPr="003E0CED" w:rsidRDefault="003E0CED" w:rsidP="003E0CED">
      <w:pPr>
        <w:jc w:val="both"/>
        <w:rPr>
          <w:rFonts w:ascii="Gill Sans MT" w:hAnsi="Gill Sans MT"/>
          <w:sz w:val="22"/>
          <w:szCs w:val="22"/>
        </w:rPr>
      </w:pPr>
    </w:p>
    <w:p w:rsidR="003E0CED" w:rsidRPr="003E0CED" w:rsidRDefault="003E0CED" w:rsidP="003E0CED">
      <w:pPr>
        <w:jc w:val="both"/>
        <w:rPr>
          <w:rFonts w:ascii="Gill Sans MT" w:hAnsi="Gill Sans MT"/>
          <w:sz w:val="22"/>
          <w:szCs w:val="22"/>
        </w:rPr>
      </w:pPr>
    </w:p>
    <w:p w:rsidR="003E0CED" w:rsidRPr="003E0CED" w:rsidRDefault="003E0CED" w:rsidP="003E0CED">
      <w:pPr>
        <w:tabs>
          <w:tab w:val="left" w:pos="284"/>
        </w:tabs>
        <w:ind w:left="284" w:hanging="284"/>
        <w:jc w:val="both"/>
        <w:rPr>
          <w:rFonts w:ascii="Gill Sans MT" w:hAnsi="Gill Sans MT"/>
          <w:sz w:val="22"/>
          <w:szCs w:val="22"/>
        </w:rPr>
      </w:pPr>
      <w:r w:rsidRPr="003E0CED">
        <w:rPr>
          <w:rFonts w:ascii="Gill Sans MT" w:hAnsi="Gill Sans MT"/>
          <w:sz w:val="22"/>
          <w:szCs w:val="22"/>
        </w:rPr>
        <w:t>1.</w:t>
      </w:r>
      <w:r w:rsidRPr="003E0CED">
        <w:rPr>
          <w:rFonts w:ascii="Gill Sans MT" w:hAnsi="Gill Sans MT"/>
          <w:sz w:val="22"/>
          <w:szCs w:val="22"/>
        </w:rPr>
        <w:tab/>
        <w:t xml:space="preserve">Smluvní strany se dohodly, že od </w:t>
      </w:r>
      <w:r w:rsidRPr="003E0CED">
        <w:rPr>
          <w:rFonts w:ascii="Gill Sans MT" w:hAnsi="Gill Sans MT"/>
          <w:b/>
          <w:sz w:val="22"/>
          <w:szCs w:val="22"/>
        </w:rPr>
        <w:t>0</w:t>
      </w:r>
      <w:r>
        <w:rPr>
          <w:rFonts w:ascii="Gill Sans MT" w:hAnsi="Gill Sans MT"/>
          <w:b/>
          <w:sz w:val="22"/>
          <w:szCs w:val="22"/>
        </w:rPr>
        <w:t>1</w:t>
      </w:r>
      <w:r w:rsidRPr="003E0CED">
        <w:rPr>
          <w:rFonts w:ascii="Gill Sans MT" w:hAnsi="Gill Sans MT"/>
          <w:b/>
          <w:sz w:val="22"/>
          <w:szCs w:val="22"/>
        </w:rPr>
        <w:t>. 0</w:t>
      </w:r>
      <w:r>
        <w:rPr>
          <w:rFonts w:ascii="Gill Sans MT" w:hAnsi="Gill Sans MT"/>
          <w:b/>
          <w:sz w:val="22"/>
          <w:szCs w:val="22"/>
        </w:rPr>
        <w:t>3</w:t>
      </w:r>
      <w:r w:rsidRPr="003E0CED">
        <w:rPr>
          <w:rFonts w:ascii="Gill Sans MT" w:hAnsi="Gill Sans MT"/>
          <w:b/>
          <w:sz w:val="22"/>
          <w:szCs w:val="22"/>
        </w:rPr>
        <w:t>. 201</w:t>
      </w:r>
      <w:r>
        <w:rPr>
          <w:rFonts w:ascii="Gill Sans MT" w:hAnsi="Gill Sans MT"/>
          <w:b/>
          <w:sz w:val="22"/>
          <w:szCs w:val="22"/>
        </w:rPr>
        <w:t>8</w:t>
      </w:r>
      <w:r w:rsidRPr="003E0CED">
        <w:rPr>
          <w:rFonts w:ascii="Gill Sans MT" w:hAnsi="Gill Sans MT"/>
          <w:sz w:val="22"/>
          <w:szCs w:val="22"/>
        </w:rPr>
        <w:t xml:space="preserve"> bude obchodník dodávat zákazníkovi zemní plyn spolu se závazkem zajištění přepravy plynu, distribuce plynu a uskladnění plynu za podmínek stanovených Smlouvou do odběrného místa v distribuční zóně </w:t>
      </w:r>
      <w:r>
        <w:rPr>
          <w:rFonts w:ascii="Gill Sans MT" w:hAnsi="Gill Sans MT"/>
          <w:sz w:val="22"/>
          <w:szCs w:val="22"/>
        </w:rPr>
        <w:t>PPD, a.s.</w:t>
      </w:r>
    </w:p>
    <w:p w:rsidR="003E0CED" w:rsidRPr="003E0CED" w:rsidRDefault="003E0CED" w:rsidP="003E0CED">
      <w:pPr>
        <w:tabs>
          <w:tab w:val="left" w:pos="284"/>
        </w:tabs>
        <w:ind w:left="284" w:hanging="284"/>
        <w:jc w:val="both"/>
        <w:rPr>
          <w:rFonts w:ascii="Gill Sans MT" w:hAnsi="Gill Sans MT"/>
          <w:sz w:val="22"/>
          <w:szCs w:val="22"/>
        </w:rPr>
      </w:pPr>
    </w:p>
    <w:tbl>
      <w:tblPr>
        <w:tblW w:w="9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7"/>
        <w:gridCol w:w="2783"/>
        <w:gridCol w:w="1030"/>
        <w:gridCol w:w="1283"/>
        <w:gridCol w:w="1139"/>
        <w:gridCol w:w="1338"/>
      </w:tblGrid>
      <w:tr w:rsidR="00596C69" w:rsidRPr="003E0CED" w:rsidTr="00596C69">
        <w:trPr>
          <w:trHeight w:val="93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E0CED" w:rsidRPr="003E0CED" w:rsidRDefault="003E0CED" w:rsidP="00330F5B">
            <w:pPr>
              <w:tabs>
                <w:tab w:val="left" w:pos="284"/>
              </w:tabs>
              <w:ind w:left="284" w:hanging="284"/>
              <w:jc w:val="center"/>
              <w:rPr>
                <w:rFonts w:ascii="Gill Sans MT" w:eastAsia="Times New Roman" w:hAnsi="Gill Sans MT" w:cs="Arial"/>
                <w:b/>
                <w:bCs/>
              </w:rPr>
            </w:pPr>
            <w:r w:rsidRPr="003E0CED">
              <w:rPr>
                <w:rFonts w:ascii="Gill Sans MT" w:eastAsia="Times New Roman" w:hAnsi="Gill Sans MT" w:cs="Arial"/>
                <w:b/>
                <w:bCs/>
              </w:rPr>
              <w:t>EIC kód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E0CED" w:rsidRPr="003E0CED" w:rsidRDefault="003E0CED" w:rsidP="00330F5B">
            <w:pPr>
              <w:tabs>
                <w:tab w:val="left" w:pos="284"/>
              </w:tabs>
              <w:ind w:left="284" w:hanging="284"/>
              <w:jc w:val="center"/>
              <w:rPr>
                <w:rFonts w:ascii="Gill Sans MT" w:eastAsia="Times New Roman" w:hAnsi="Gill Sans MT" w:cs="Arial"/>
                <w:b/>
                <w:bCs/>
              </w:rPr>
            </w:pPr>
            <w:r w:rsidRPr="003E0CED">
              <w:rPr>
                <w:rFonts w:ascii="Gill Sans MT" w:eastAsia="Times New Roman" w:hAnsi="Gill Sans MT" w:cs="Arial"/>
                <w:b/>
                <w:bCs/>
              </w:rPr>
              <w:t>odběrné místo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E0CED" w:rsidRPr="003E0CED" w:rsidRDefault="003E0CED" w:rsidP="00330F5B">
            <w:pPr>
              <w:tabs>
                <w:tab w:val="left" w:pos="284"/>
              </w:tabs>
              <w:ind w:left="284" w:hanging="284"/>
              <w:jc w:val="center"/>
              <w:rPr>
                <w:rFonts w:ascii="Gill Sans MT" w:eastAsia="Times New Roman" w:hAnsi="Gill Sans MT" w:cs="Arial"/>
                <w:b/>
                <w:bCs/>
              </w:rPr>
            </w:pPr>
            <w:r w:rsidRPr="003E0CED">
              <w:rPr>
                <w:rFonts w:ascii="Gill Sans MT" w:eastAsia="Times New Roman" w:hAnsi="Gill Sans MT" w:cs="Arial"/>
                <w:b/>
                <w:bCs/>
              </w:rPr>
              <w:t>IČ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E0CED" w:rsidRPr="003E0CED" w:rsidRDefault="003E0CED" w:rsidP="00330F5B">
            <w:pPr>
              <w:tabs>
                <w:tab w:val="left" w:pos="284"/>
              </w:tabs>
              <w:ind w:left="284" w:hanging="284"/>
              <w:jc w:val="center"/>
              <w:rPr>
                <w:rFonts w:ascii="Gill Sans MT" w:eastAsia="Times New Roman" w:hAnsi="Gill Sans MT" w:cs="Arial"/>
                <w:b/>
                <w:bCs/>
              </w:rPr>
            </w:pPr>
            <w:r w:rsidRPr="003E0CED">
              <w:rPr>
                <w:rFonts w:ascii="Gill Sans MT" w:eastAsia="Times New Roman" w:hAnsi="Gill Sans MT" w:cs="Arial"/>
                <w:b/>
                <w:bCs/>
              </w:rPr>
              <w:t>obec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E0CED" w:rsidRPr="003E0CED" w:rsidRDefault="003E0CED" w:rsidP="00330F5B">
            <w:pPr>
              <w:tabs>
                <w:tab w:val="left" w:pos="284"/>
              </w:tabs>
              <w:ind w:left="284" w:hanging="284"/>
              <w:jc w:val="center"/>
              <w:rPr>
                <w:rFonts w:ascii="Gill Sans MT" w:eastAsia="Times New Roman" w:hAnsi="Gill Sans MT" w:cs="Arial"/>
                <w:b/>
                <w:bCs/>
              </w:rPr>
            </w:pPr>
            <w:r w:rsidRPr="003E0CED">
              <w:rPr>
                <w:rFonts w:ascii="Gill Sans MT" w:eastAsia="Times New Roman" w:hAnsi="Gill Sans MT" w:cs="Arial"/>
                <w:b/>
                <w:bCs/>
              </w:rPr>
              <w:t>ulice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E0CED" w:rsidRPr="003E0CED" w:rsidRDefault="003E0CED" w:rsidP="00330F5B">
            <w:pPr>
              <w:tabs>
                <w:tab w:val="left" w:pos="284"/>
              </w:tabs>
              <w:ind w:left="284" w:hanging="284"/>
              <w:jc w:val="center"/>
              <w:rPr>
                <w:rFonts w:ascii="Gill Sans MT" w:eastAsia="Times New Roman" w:hAnsi="Gill Sans MT" w:cs="Arial"/>
                <w:b/>
                <w:bCs/>
              </w:rPr>
            </w:pPr>
            <w:r w:rsidRPr="003E0CED">
              <w:rPr>
                <w:rFonts w:ascii="Gill Sans MT" w:eastAsia="Times New Roman" w:hAnsi="Gill Sans MT" w:cs="Arial"/>
                <w:b/>
                <w:bCs/>
              </w:rPr>
              <w:t xml:space="preserve">číslo </w:t>
            </w:r>
          </w:p>
          <w:p w:rsidR="003E0CED" w:rsidRPr="003E0CED" w:rsidRDefault="003E0CED" w:rsidP="00330F5B">
            <w:pPr>
              <w:tabs>
                <w:tab w:val="left" w:pos="284"/>
              </w:tabs>
              <w:ind w:left="284" w:hanging="284"/>
              <w:jc w:val="center"/>
              <w:rPr>
                <w:rFonts w:ascii="Gill Sans MT" w:eastAsia="Times New Roman" w:hAnsi="Gill Sans MT" w:cs="Arial"/>
                <w:b/>
                <w:bCs/>
              </w:rPr>
            </w:pPr>
            <w:r w:rsidRPr="003E0CED">
              <w:rPr>
                <w:rFonts w:ascii="Gill Sans MT" w:eastAsia="Times New Roman" w:hAnsi="Gill Sans MT" w:cs="Arial"/>
                <w:b/>
                <w:bCs/>
              </w:rPr>
              <w:t>pop./ or.</w:t>
            </w:r>
          </w:p>
        </w:tc>
      </w:tr>
      <w:tr w:rsidR="00596C69" w:rsidRPr="003E0CED" w:rsidTr="00596C69">
        <w:trPr>
          <w:trHeight w:val="427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ED" w:rsidRPr="003E0CED" w:rsidRDefault="00596C69" w:rsidP="00330F5B">
            <w:pPr>
              <w:tabs>
                <w:tab w:val="left" w:pos="284"/>
              </w:tabs>
              <w:ind w:left="284" w:hanging="284"/>
              <w:jc w:val="center"/>
              <w:rPr>
                <w:rFonts w:ascii="Gill Sans MT" w:hAnsi="Gill Sans MT"/>
                <w:sz w:val="16"/>
                <w:szCs w:val="16"/>
              </w:rPr>
            </w:pPr>
            <w:bookmarkStart w:id="0" w:name="_GoBack"/>
            <w:bookmarkEnd w:id="0"/>
            <w:r w:rsidRPr="0061798F">
              <w:rPr>
                <w:rFonts w:ascii="Gill Sans MT" w:hAnsi="Gill Sans MT"/>
                <w:sz w:val="16"/>
                <w:szCs w:val="16"/>
                <w:highlight w:val="black"/>
              </w:rPr>
              <w:t>27ZG100Z05570914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ED" w:rsidRPr="003E0CED" w:rsidRDefault="00596C69" w:rsidP="00330F5B">
            <w:pPr>
              <w:tabs>
                <w:tab w:val="left" w:pos="284"/>
              </w:tabs>
              <w:ind w:left="284" w:hanging="284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596C69">
              <w:rPr>
                <w:rFonts w:ascii="Gill Sans MT" w:hAnsi="Gill Sans MT"/>
                <w:sz w:val="16"/>
                <w:szCs w:val="16"/>
              </w:rPr>
              <w:t>Dětský domov, Praha 9 - Dolní Počernice, Národních hrdinů 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CED" w:rsidRPr="003E0CED" w:rsidRDefault="00596C69" w:rsidP="00330F5B">
            <w:pPr>
              <w:tabs>
                <w:tab w:val="left" w:pos="284"/>
              </w:tabs>
              <w:ind w:left="284" w:hanging="284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596C69">
              <w:rPr>
                <w:rFonts w:ascii="Gill Sans MT" w:hAnsi="Gill Sans MT"/>
                <w:sz w:val="16"/>
                <w:szCs w:val="16"/>
              </w:rPr>
              <w:t>00067563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ED" w:rsidRPr="003E0CED" w:rsidRDefault="00596C69" w:rsidP="00596C69">
            <w:pPr>
              <w:tabs>
                <w:tab w:val="left" w:pos="284"/>
              </w:tabs>
              <w:ind w:left="284" w:hanging="284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Dolní Počernice, Praha 14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ED" w:rsidRPr="003E0CED" w:rsidRDefault="00596C69" w:rsidP="00596C69">
            <w:pPr>
              <w:tabs>
                <w:tab w:val="left" w:pos="284"/>
              </w:tabs>
              <w:ind w:left="284" w:hanging="284"/>
              <w:jc w:val="center"/>
              <w:rPr>
                <w:rFonts w:ascii="Gill Sans MT" w:hAnsi="Gill Sans MT"/>
                <w:color w:val="000000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Legionářů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ED" w:rsidRPr="003E0CED" w:rsidRDefault="00596C69" w:rsidP="00330F5B">
            <w:pPr>
              <w:tabs>
                <w:tab w:val="left" w:pos="284"/>
              </w:tabs>
              <w:ind w:left="284" w:hanging="284"/>
              <w:jc w:val="center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735</w:t>
            </w:r>
          </w:p>
        </w:tc>
      </w:tr>
    </w:tbl>
    <w:p w:rsidR="003E0CED" w:rsidRPr="003E0CED" w:rsidRDefault="003E0CED" w:rsidP="003E0CED">
      <w:pPr>
        <w:tabs>
          <w:tab w:val="left" w:pos="284"/>
        </w:tabs>
        <w:ind w:left="284" w:hanging="284"/>
        <w:jc w:val="both"/>
        <w:rPr>
          <w:rFonts w:ascii="Gill Sans MT" w:hAnsi="Gill Sans MT"/>
          <w:sz w:val="22"/>
          <w:szCs w:val="22"/>
        </w:rPr>
      </w:pPr>
    </w:p>
    <w:p w:rsidR="003E0CED" w:rsidRPr="003E0CED" w:rsidRDefault="003E0CED" w:rsidP="003E0CED">
      <w:pPr>
        <w:tabs>
          <w:tab w:val="left" w:pos="284"/>
        </w:tabs>
        <w:ind w:left="284"/>
        <w:jc w:val="both"/>
        <w:rPr>
          <w:rFonts w:ascii="Gill Sans MT" w:hAnsi="Gill Sans MT"/>
          <w:sz w:val="22"/>
          <w:szCs w:val="22"/>
        </w:rPr>
      </w:pPr>
      <w:r w:rsidRPr="003E0CED">
        <w:rPr>
          <w:rFonts w:ascii="Gill Sans MT" w:hAnsi="Gill Sans MT"/>
          <w:sz w:val="22"/>
          <w:szCs w:val="22"/>
        </w:rPr>
        <w:lastRenderedPageBreak/>
        <w:t>Zákazník se zavazuje plyn odebírat a platit za jeho spotřebu obchodníkovi cenu za plyn.</w:t>
      </w:r>
    </w:p>
    <w:p w:rsidR="003E0CED" w:rsidRPr="003E0CED" w:rsidRDefault="003E0CED" w:rsidP="003E0CED">
      <w:pPr>
        <w:tabs>
          <w:tab w:val="left" w:pos="284"/>
        </w:tabs>
        <w:ind w:left="284" w:hanging="284"/>
        <w:jc w:val="both"/>
        <w:rPr>
          <w:rFonts w:ascii="Gill Sans MT" w:hAnsi="Gill Sans MT"/>
          <w:sz w:val="22"/>
          <w:szCs w:val="22"/>
        </w:rPr>
      </w:pPr>
    </w:p>
    <w:p w:rsidR="003E0CED" w:rsidRPr="003E0CED" w:rsidRDefault="003E0CED" w:rsidP="003E0CED">
      <w:pPr>
        <w:tabs>
          <w:tab w:val="left" w:pos="284"/>
        </w:tabs>
        <w:ind w:left="284" w:hanging="284"/>
        <w:jc w:val="both"/>
        <w:rPr>
          <w:rFonts w:ascii="Gill Sans MT" w:hAnsi="Gill Sans MT"/>
          <w:sz w:val="22"/>
          <w:szCs w:val="22"/>
        </w:rPr>
      </w:pPr>
    </w:p>
    <w:p w:rsidR="003E0CED" w:rsidRDefault="003E0CED" w:rsidP="003E0CED">
      <w:pPr>
        <w:ind w:left="284" w:hanging="284"/>
        <w:jc w:val="both"/>
        <w:rPr>
          <w:rFonts w:ascii="Gill Sans MT" w:hAnsi="Gill Sans MT"/>
          <w:sz w:val="22"/>
          <w:szCs w:val="22"/>
        </w:rPr>
      </w:pPr>
      <w:r w:rsidRPr="003E0CED">
        <w:rPr>
          <w:rFonts w:ascii="Gill Sans MT" w:hAnsi="Gill Sans MT"/>
          <w:sz w:val="22"/>
          <w:szCs w:val="22"/>
        </w:rPr>
        <w:t>2.</w:t>
      </w:r>
      <w:r w:rsidRPr="003E0CED">
        <w:rPr>
          <w:rFonts w:ascii="Gill Sans MT" w:hAnsi="Gill Sans MT"/>
          <w:sz w:val="22"/>
          <w:szCs w:val="22"/>
        </w:rPr>
        <w:tab/>
        <w:t>Výše uvedené odběrné místo doplňuje seznam odběrných míst uvedený v</w:t>
      </w:r>
      <w:r>
        <w:rPr>
          <w:rFonts w:ascii="Gill Sans MT" w:hAnsi="Gill Sans MT"/>
          <w:sz w:val="22"/>
          <w:szCs w:val="22"/>
        </w:rPr>
        <w:t xml:space="preserve"> následujících přílohách: </w:t>
      </w:r>
      <w:r w:rsidRPr="003E0CED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 xml:space="preserve"> </w:t>
      </w:r>
      <w:r w:rsidRPr="009E59F4">
        <w:rPr>
          <w:rFonts w:ascii="Gill Sans MT" w:hAnsi="Gill Sans MT"/>
          <w:sz w:val="22"/>
          <w:szCs w:val="22"/>
        </w:rPr>
        <w:t xml:space="preserve">Příloha A – </w:t>
      </w:r>
      <w:r>
        <w:rPr>
          <w:rFonts w:ascii="Gill Sans MT" w:hAnsi="Gill Sans MT"/>
          <w:sz w:val="22"/>
          <w:szCs w:val="22"/>
        </w:rPr>
        <w:t xml:space="preserve">Seznam Odběrných míst Zákazníka, </w:t>
      </w:r>
      <w:r w:rsidRPr="009E59F4">
        <w:rPr>
          <w:rFonts w:ascii="Gill Sans MT" w:hAnsi="Gill Sans MT"/>
          <w:sz w:val="22"/>
          <w:szCs w:val="22"/>
        </w:rPr>
        <w:t xml:space="preserve">Příloha </w:t>
      </w:r>
      <w:r>
        <w:rPr>
          <w:rFonts w:ascii="Gill Sans MT" w:hAnsi="Gill Sans MT"/>
          <w:sz w:val="22"/>
          <w:szCs w:val="22"/>
        </w:rPr>
        <w:t>B</w:t>
      </w:r>
      <w:r w:rsidRPr="009E59F4">
        <w:rPr>
          <w:rFonts w:ascii="Gill Sans MT" w:hAnsi="Gill Sans MT"/>
          <w:sz w:val="22"/>
          <w:szCs w:val="22"/>
        </w:rPr>
        <w:t xml:space="preserve"> – </w:t>
      </w:r>
      <w:r>
        <w:rPr>
          <w:rFonts w:ascii="Gill Sans MT" w:hAnsi="Gill Sans MT"/>
          <w:sz w:val="22"/>
          <w:szCs w:val="22"/>
        </w:rPr>
        <w:t xml:space="preserve">Seznam korespondenčních adres a fakturačních dat Zákazníka a </w:t>
      </w:r>
      <w:r w:rsidRPr="009E59F4">
        <w:rPr>
          <w:rFonts w:ascii="Gill Sans MT" w:hAnsi="Gill Sans MT"/>
          <w:sz w:val="22"/>
          <w:szCs w:val="22"/>
        </w:rPr>
        <w:t xml:space="preserve">Příloha </w:t>
      </w:r>
      <w:r>
        <w:rPr>
          <w:rFonts w:ascii="Gill Sans MT" w:hAnsi="Gill Sans MT"/>
          <w:sz w:val="22"/>
          <w:szCs w:val="22"/>
        </w:rPr>
        <w:t>C</w:t>
      </w:r>
      <w:r w:rsidRPr="009E59F4">
        <w:rPr>
          <w:rFonts w:ascii="Gill Sans MT" w:hAnsi="Gill Sans MT"/>
          <w:sz w:val="22"/>
          <w:szCs w:val="22"/>
        </w:rPr>
        <w:t xml:space="preserve"> – </w:t>
      </w:r>
      <w:r>
        <w:rPr>
          <w:rFonts w:ascii="Gill Sans MT" w:hAnsi="Gill Sans MT"/>
          <w:sz w:val="22"/>
          <w:szCs w:val="22"/>
        </w:rPr>
        <w:t>Seznam kontaktních osob, osob pro fakturaci Zákazníka</w:t>
      </w:r>
    </w:p>
    <w:p w:rsidR="003E0CED" w:rsidRPr="003E0CED" w:rsidRDefault="003E0CED" w:rsidP="003E0CED">
      <w:pPr>
        <w:tabs>
          <w:tab w:val="left" w:pos="284"/>
        </w:tabs>
        <w:ind w:left="284" w:hanging="284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ab/>
        <w:t>s</w:t>
      </w:r>
      <w:r w:rsidRPr="003E0CED">
        <w:rPr>
          <w:rFonts w:ascii="Gill Sans MT" w:hAnsi="Gill Sans MT"/>
          <w:sz w:val="22"/>
          <w:szCs w:val="22"/>
        </w:rPr>
        <w:t>mlouvy ve znění pozdějších dodatků.</w:t>
      </w:r>
    </w:p>
    <w:p w:rsidR="003E0CED" w:rsidRPr="003E0CED" w:rsidRDefault="003E0CED" w:rsidP="003E0CED">
      <w:pPr>
        <w:tabs>
          <w:tab w:val="left" w:pos="284"/>
        </w:tabs>
        <w:ind w:left="284" w:hanging="284"/>
        <w:jc w:val="both"/>
        <w:rPr>
          <w:rFonts w:ascii="Gill Sans MT" w:hAnsi="Gill Sans MT"/>
          <w:sz w:val="22"/>
          <w:szCs w:val="22"/>
        </w:rPr>
      </w:pPr>
    </w:p>
    <w:p w:rsidR="003E0CED" w:rsidRPr="003E0CED" w:rsidRDefault="003E0CED" w:rsidP="003E0CED">
      <w:pPr>
        <w:tabs>
          <w:tab w:val="left" w:pos="284"/>
        </w:tabs>
        <w:ind w:left="284" w:hanging="284"/>
        <w:jc w:val="both"/>
        <w:rPr>
          <w:rFonts w:ascii="Gill Sans MT" w:hAnsi="Gill Sans MT"/>
          <w:sz w:val="22"/>
          <w:szCs w:val="22"/>
        </w:rPr>
      </w:pPr>
    </w:p>
    <w:p w:rsidR="003E0CED" w:rsidRPr="003E0CED" w:rsidRDefault="003E0CED" w:rsidP="003E0CED">
      <w:pPr>
        <w:tabs>
          <w:tab w:val="left" w:pos="284"/>
        </w:tabs>
        <w:ind w:left="284" w:hanging="284"/>
        <w:jc w:val="both"/>
        <w:rPr>
          <w:rFonts w:ascii="Gill Sans MT" w:hAnsi="Gill Sans MT"/>
          <w:sz w:val="22"/>
          <w:szCs w:val="22"/>
        </w:rPr>
      </w:pPr>
      <w:r w:rsidRPr="003E0CED">
        <w:rPr>
          <w:rFonts w:ascii="Gill Sans MT" w:hAnsi="Gill Sans MT"/>
          <w:sz w:val="22"/>
          <w:szCs w:val="22"/>
        </w:rPr>
        <w:t>3.</w:t>
      </w:r>
      <w:r w:rsidRPr="003E0CED">
        <w:rPr>
          <w:rFonts w:ascii="Gill Sans MT" w:hAnsi="Gill Sans MT"/>
          <w:sz w:val="22"/>
          <w:szCs w:val="22"/>
        </w:rPr>
        <w:tab/>
        <w:t xml:space="preserve">Výše uvedené odběrné místo upravuje seznam odběrných míst uvedený v příloze A Smlouvy ve znění pozdějších dodatků. Pro odstranění všech pochybností smluvní strany výslovně sjednávají, že s účinností od </w:t>
      </w:r>
      <w:r w:rsidRPr="003E0CED">
        <w:rPr>
          <w:rFonts w:ascii="Gill Sans MT" w:hAnsi="Gill Sans MT"/>
          <w:b/>
          <w:sz w:val="22"/>
          <w:szCs w:val="22"/>
        </w:rPr>
        <w:t>0</w:t>
      </w:r>
      <w:r w:rsidR="00596C69">
        <w:rPr>
          <w:rFonts w:ascii="Gill Sans MT" w:hAnsi="Gill Sans MT"/>
          <w:b/>
          <w:sz w:val="22"/>
          <w:szCs w:val="22"/>
        </w:rPr>
        <w:t>1</w:t>
      </w:r>
      <w:r w:rsidRPr="003E0CED">
        <w:rPr>
          <w:rFonts w:ascii="Gill Sans MT" w:hAnsi="Gill Sans MT"/>
          <w:b/>
          <w:sz w:val="22"/>
          <w:szCs w:val="22"/>
        </w:rPr>
        <w:t>.</w:t>
      </w:r>
      <w:r w:rsidR="00596C69">
        <w:rPr>
          <w:rFonts w:ascii="Gill Sans MT" w:hAnsi="Gill Sans MT"/>
          <w:b/>
          <w:sz w:val="22"/>
          <w:szCs w:val="22"/>
        </w:rPr>
        <w:t xml:space="preserve"> </w:t>
      </w:r>
      <w:r w:rsidRPr="003E0CED">
        <w:rPr>
          <w:rFonts w:ascii="Gill Sans MT" w:hAnsi="Gill Sans MT"/>
          <w:b/>
          <w:sz w:val="22"/>
          <w:szCs w:val="22"/>
        </w:rPr>
        <w:t>0</w:t>
      </w:r>
      <w:r w:rsidR="00596C69">
        <w:rPr>
          <w:rFonts w:ascii="Gill Sans MT" w:hAnsi="Gill Sans MT"/>
          <w:b/>
          <w:sz w:val="22"/>
          <w:szCs w:val="22"/>
        </w:rPr>
        <w:t>3</w:t>
      </w:r>
      <w:r w:rsidRPr="003E0CED">
        <w:rPr>
          <w:rFonts w:ascii="Gill Sans MT" w:hAnsi="Gill Sans MT"/>
          <w:b/>
          <w:sz w:val="22"/>
          <w:szCs w:val="22"/>
        </w:rPr>
        <w:t>. 201</w:t>
      </w:r>
      <w:r w:rsidR="00596C69">
        <w:rPr>
          <w:rFonts w:ascii="Gill Sans MT" w:hAnsi="Gill Sans MT"/>
          <w:b/>
          <w:sz w:val="22"/>
          <w:szCs w:val="22"/>
        </w:rPr>
        <w:t>8</w:t>
      </w:r>
      <w:r w:rsidRPr="003E0CED">
        <w:rPr>
          <w:rFonts w:ascii="Gill Sans MT" w:hAnsi="Gill Sans MT"/>
          <w:b/>
          <w:sz w:val="22"/>
          <w:szCs w:val="22"/>
        </w:rPr>
        <w:t xml:space="preserve"> </w:t>
      </w:r>
      <w:r w:rsidRPr="003E0CED">
        <w:rPr>
          <w:rFonts w:ascii="Gill Sans MT" w:hAnsi="Gill Sans MT"/>
          <w:sz w:val="22"/>
          <w:szCs w:val="22"/>
        </w:rPr>
        <w:t xml:space="preserve">odpovídá znění </w:t>
      </w:r>
      <w:r w:rsidR="00596C69">
        <w:rPr>
          <w:rFonts w:ascii="Gill Sans MT" w:hAnsi="Gill Sans MT"/>
          <w:sz w:val="22"/>
          <w:szCs w:val="22"/>
        </w:rPr>
        <w:t xml:space="preserve">příloh: </w:t>
      </w:r>
      <w:r w:rsidR="00596C69" w:rsidRPr="009E59F4">
        <w:rPr>
          <w:rFonts w:ascii="Gill Sans MT" w:hAnsi="Gill Sans MT"/>
          <w:sz w:val="22"/>
          <w:szCs w:val="22"/>
        </w:rPr>
        <w:t xml:space="preserve">Příloha A – </w:t>
      </w:r>
      <w:r w:rsidR="00596C69">
        <w:rPr>
          <w:rFonts w:ascii="Gill Sans MT" w:hAnsi="Gill Sans MT"/>
          <w:sz w:val="22"/>
          <w:szCs w:val="22"/>
        </w:rPr>
        <w:t xml:space="preserve">Seznam Odběrných míst Zákazníka, </w:t>
      </w:r>
      <w:r w:rsidR="00596C69" w:rsidRPr="009E59F4">
        <w:rPr>
          <w:rFonts w:ascii="Gill Sans MT" w:hAnsi="Gill Sans MT"/>
          <w:sz w:val="22"/>
          <w:szCs w:val="22"/>
        </w:rPr>
        <w:t xml:space="preserve">Příloha </w:t>
      </w:r>
      <w:r w:rsidR="00596C69">
        <w:rPr>
          <w:rFonts w:ascii="Gill Sans MT" w:hAnsi="Gill Sans MT"/>
          <w:sz w:val="22"/>
          <w:szCs w:val="22"/>
        </w:rPr>
        <w:t>B</w:t>
      </w:r>
      <w:r w:rsidR="00596C69" w:rsidRPr="009E59F4">
        <w:rPr>
          <w:rFonts w:ascii="Gill Sans MT" w:hAnsi="Gill Sans MT"/>
          <w:sz w:val="22"/>
          <w:szCs w:val="22"/>
        </w:rPr>
        <w:t xml:space="preserve"> – </w:t>
      </w:r>
      <w:r w:rsidR="00596C69">
        <w:rPr>
          <w:rFonts w:ascii="Gill Sans MT" w:hAnsi="Gill Sans MT"/>
          <w:sz w:val="22"/>
          <w:szCs w:val="22"/>
        </w:rPr>
        <w:t xml:space="preserve">Seznam korespondenčních adres a fakturačních dat Zákazníka a </w:t>
      </w:r>
      <w:r w:rsidR="00596C69" w:rsidRPr="009E59F4">
        <w:rPr>
          <w:rFonts w:ascii="Gill Sans MT" w:hAnsi="Gill Sans MT"/>
          <w:sz w:val="22"/>
          <w:szCs w:val="22"/>
        </w:rPr>
        <w:t xml:space="preserve">Příloha </w:t>
      </w:r>
      <w:r w:rsidR="00596C69">
        <w:rPr>
          <w:rFonts w:ascii="Gill Sans MT" w:hAnsi="Gill Sans MT"/>
          <w:sz w:val="22"/>
          <w:szCs w:val="22"/>
        </w:rPr>
        <w:t>C</w:t>
      </w:r>
      <w:r w:rsidR="00596C69" w:rsidRPr="009E59F4">
        <w:rPr>
          <w:rFonts w:ascii="Gill Sans MT" w:hAnsi="Gill Sans MT"/>
          <w:sz w:val="22"/>
          <w:szCs w:val="22"/>
        </w:rPr>
        <w:t xml:space="preserve"> – </w:t>
      </w:r>
      <w:r w:rsidR="00596C69">
        <w:rPr>
          <w:rFonts w:ascii="Gill Sans MT" w:hAnsi="Gill Sans MT"/>
          <w:sz w:val="22"/>
          <w:szCs w:val="22"/>
        </w:rPr>
        <w:t xml:space="preserve">Seznam kontaktních osob, osob pro fakturaci Zákazníka </w:t>
      </w:r>
      <w:r w:rsidRPr="003E0CED">
        <w:rPr>
          <w:rFonts w:ascii="Gill Sans MT" w:hAnsi="Gill Sans MT"/>
          <w:sz w:val="22"/>
          <w:szCs w:val="22"/>
        </w:rPr>
        <w:t xml:space="preserve">znění, které tvoří nedílnou přílohu tohoto Dodatku, a původní znění </w:t>
      </w:r>
      <w:r w:rsidR="00596C69">
        <w:rPr>
          <w:rFonts w:ascii="Gill Sans MT" w:hAnsi="Gill Sans MT"/>
          <w:sz w:val="22"/>
          <w:szCs w:val="22"/>
        </w:rPr>
        <w:t xml:space="preserve">příloh: </w:t>
      </w:r>
      <w:r w:rsidR="00596C69" w:rsidRPr="009E59F4">
        <w:rPr>
          <w:rFonts w:ascii="Gill Sans MT" w:hAnsi="Gill Sans MT"/>
          <w:sz w:val="22"/>
          <w:szCs w:val="22"/>
        </w:rPr>
        <w:t xml:space="preserve">Příloha A – </w:t>
      </w:r>
      <w:r w:rsidR="00596C69">
        <w:rPr>
          <w:rFonts w:ascii="Gill Sans MT" w:hAnsi="Gill Sans MT"/>
          <w:sz w:val="22"/>
          <w:szCs w:val="22"/>
        </w:rPr>
        <w:t xml:space="preserve">Seznam Odběrných míst Zákazníka, </w:t>
      </w:r>
      <w:r w:rsidR="00596C69" w:rsidRPr="009E59F4">
        <w:rPr>
          <w:rFonts w:ascii="Gill Sans MT" w:hAnsi="Gill Sans MT"/>
          <w:sz w:val="22"/>
          <w:szCs w:val="22"/>
        </w:rPr>
        <w:t xml:space="preserve">Příloha </w:t>
      </w:r>
      <w:r w:rsidR="00596C69">
        <w:rPr>
          <w:rFonts w:ascii="Gill Sans MT" w:hAnsi="Gill Sans MT"/>
          <w:sz w:val="22"/>
          <w:szCs w:val="22"/>
        </w:rPr>
        <w:t>B</w:t>
      </w:r>
      <w:r w:rsidR="00596C69" w:rsidRPr="009E59F4">
        <w:rPr>
          <w:rFonts w:ascii="Gill Sans MT" w:hAnsi="Gill Sans MT"/>
          <w:sz w:val="22"/>
          <w:szCs w:val="22"/>
        </w:rPr>
        <w:t xml:space="preserve"> – </w:t>
      </w:r>
      <w:r w:rsidR="00596C69">
        <w:rPr>
          <w:rFonts w:ascii="Gill Sans MT" w:hAnsi="Gill Sans MT"/>
          <w:sz w:val="22"/>
          <w:szCs w:val="22"/>
        </w:rPr>
        <w:t xml:space="preserve">Seznam korespondenčních adres a fakturačních dat Zákazníka a </w:t>
      </w:r>
      <w:r w:rsidR="00596C69" w:rsidRPr="009E59F4">
        <w:rPr>
          <w:rFonts w:ascii="Gill Sans MT" w:hAnsi="Gill Sans MT"/>
          <w:sz w:val="22"/>
          <w:szCs w:val="22"/>
        </w:rPr>
        <w:t xml:space="preserve">Příloha </w:t>
      </w:r>
      <w:r w:rsidR="00596C69">
        <w:rPr>
          <w:rFonts w:ascii="Gill Sans MT" w:hAnsi="Gill Sans MT"/>
          <w:sz w:val="22"/>
          <w:szCs w:val="22"/>
        </w:rPr>
        <w:t>C</w:t>
      </w:r>
      <w:r w:rsidR="00596C69" w:rsidRPr="009E59F4">
        <w:rPr>
          <w:rFonts w:ascii="Gill Sans MT" w:hAnsi="Gill Sans MT"/>
          <w:sz w:val="22"/>
          <w:szCs w:val="22"/>
        </w:rPr>
        <w:t xml:space="preserve"> – </w:t>
      </w:r>
      <w:r w:rsidR="00596C69">
        <w:rPr>
          <w:rFonts w:ascii="Gill Sans MT" w:hAnsi="Gill Sans MT"/>
          <w:sz w:val="22"/>
          <w:szCs w:val="22"/>
        </w:rPr>
        <w:t>Seznam kontaktních osob, osob pro fakturaci Zákazníka</w:t>
      </w:r>
      <w:r w:rsidR="00596C69" w:rsidRPr="003E0CED">
        <w:rPr>
          <w:rFonts w:ascii="Gill Sans MT" w:hAnsi="Gill Sans MT"/>
          <w:sz w:val="22"/>
          <w:szCs w:val="22"/>
        </w:rPr>
        <w:t xml:space="preserve"> </w:t>
      </w:r>
      <w:r w:rsidRPr="003E0CED">
        <w:rPr>
          <w:rFonts w:ascii="Gill Sans MT" w:hAnsi="Gill Sans MT"/>
          <w:sz w:val="22"/>
          <w:szCs w:val="22"/>
        </w:rPr>
        <w:t>je zněním přiloženým k tomuto Dodatku zcela nahrazeno.</w:t>
      </w:r>
    </w:p>
    <w:p w:rsidR="003E0CED" w:rsidRPr="003E0CED" w:rsidRDefault="003E0CED" w:rsidP="003E0CED">
      <w:pPr>
        <w:jc w:val="both"/>
        <w:rPr>
          <w:rFonts w:ascii="Gill Sans MT" w:hAnsi="Gill Sans MT"/>
          <w:sz w:val="22"/>
          <w:szCs w:val="22"/>
        </w:rPr>
      </w:pPr>
    </w:p>
    <w:p w:rsidR="003E0CED" w:rsidRPr="003E0CED" w:rsidRDefault="003E0CED" w:rsidP="003E0CED">
      <w:pPr>
        <w:jc w:val="both"/>
        <w:rPr>
          <w:rFonts w:ascii="Gill Sans MT" w:hAnsi="Gill Sans MT"/>
          <w:sz w:val="22"/>
          <w:szCs w:val="22"/>
        </w:rPr>
      </w:pPr>
    </w:p>
    <w:p w:rsidR="003E0CED" w:rsidRPr="003E0CED" w:rsidRDefault="003E0CED" w:rsidP="003E0CED">
      <w:pPr>
        <w:jc w:val="both"/>
        <w:rPr>
          <w:rFonts w:ascii="Gill Sans MT" w:hAnsi="Gill Sans MT"/>
          <w:sz w:val="22"/>
          <w:szCs w:val="22"/>
        </w:rPr>
      </w:pPr>
    </w:p>
    <w:p w:rsidR="003E0CED" w:rsidRPr="003E0CED" w:rsidRDefault="003E0CED" w:rsidP="003E0CED">
      <w:pPr>
        <w:pStyle w:val="Normlnweb"/>
        <w:shd w:val="clear" w:color="auto" w:fill="FFFFFF"/>
        <w:spacing w:before="0" w:beforeAutospacing="0" w:after="60" w:afterAutospacing="0" w:line="276" w:lineRule="auto"/>
        <w:ind w:left="426" w:hanging="426"/>
        <w:jc w:val="center"/>
        <w:textAlignment w:val="center"/>
        <w:rPr>
          <w:rFonts w:ascii="Gill Sans MT" w:hAnsi="Gill Sans MT"/>
          <w:b/>
          <w:sz w:val="22"/>
          <w:szCs w:val="22"/>
        </w:rPr>
      </w:pPr>
      <w:r w:rsidRPr="003E0CED">
        <w:rPr>
          <w:rFonts w:ascii="Gill Sans MT" w:hAnsi="Gill Sans MT"/>
          <w:b/>
          <w:sz w:val="22"/>
          <w:szCs w:val="22"/>
        </w:rPr>
        <w:t>Článek II.</w:t>
      </w:r>
    </w:p>
    <w:p w:rsidR="003E0CED" w:rsidRPr="003E0CED" w:rsidRDefault="003E0CED" w:rsidP="003E0CED">
      <w:pPr>
        <w:pStyle w:val="Bezmezer"/>
        <w:spacing w:line="276" w:lineRule="auto"/>
        <w:ind w:left="426" w:hanging="426"/>
        <w:jc w:val="center"/>
        <w:rPr>
          <w:rFonts w:ascii="Gill Sans MT" w:hAnsi="Gill Sans MT"/>
          <w:b/>
        </w:rPr>
      </w:pPr>
      <w:r w:rsidRPr="003E0CED">
        <w:rPr>
          <w:rFonts w:ascii="Gill Sans MT" w:hAnsi="Gill Sans MT"/>
          <w:b/>
        </w:rPr>
        <w:t>Závěrečná ustanovení</w:t>
      </w:r>
    </w:p>
    <w:p w:rsidR="003E0CED" w:rsidRPr="003E0CED" w:rsidRDefault="003E0CED" w:rsidP="003E0CED">
      <w:pPr>
        <w:pStyle w:val="Bezmezer"/>
        <w:spacing w:line="276" w:lineRule="auto"/>
        <w:ind w:left="426" w:hanging="426"/>
        <w:jc w:val="center"/>
        <w:rPr>
          <w:rFonts w:ascii="Gill Sans MT" w:hAnsi="Gill Sans MT"/>
          <w:b/>
        </w:rPr>
      </w:pPr>
    </w:p>
    <w:p w:rsidR="003E0CED" w:rsidRPr="003E0CED" w:rsidRDefault="003E0CED" w:rsidP="003E0CED">
      <w:pPr>
        <w:pStyle w:val="NormlnIMP"/>
        <w:numPr>
          <w:ilvl w:val="0"/>
          <w:numId w:val="50"/>
        </w:numPr>
        <w:tabs>
          <w:tab w:val="num" w:pos="426"/>
        </w:tabs>
        <w:spacing w:line="276" w:lineRule="auto"/>
        <w:ind w:left="426" w:hanging="426"/>
        <w:jc w:val="both"/>
        <w:rPr>
          <w:rFonts w:ascii="Gill Sans MT" w:hAnsi="Gill Sans MT"/>
          <w:sz w:val="22"/>
          <w:szCs w:val="22"/>
        </w:rPr>
      </w:pPr>
      <w:r w:rsidRPr="003E0CED">
        <w:rPr>
          <w:rFonts w:ascii="Gill Sans MT" w:hAnsi="Gill Sans MT"/>
          <w:sz w:val="22"/>
          <w:szCs w:val="22"/>
        </w:rPr>
        <w:t>Ostatní ustanovení Smlouvy tímto Dodatkem nedotčená zůstávají beze změny v platnosti a účinná.</w:t>
      </w:r>
    </w:p>
    <w:p w:rsidR="003E0CED" w:rsidRPr="003E0CED" w:rsidRDefault="003E0CED" w:rsidP="003E0CED">
      <w:pPr>
        <w:pStyle w:val="NormlnIMP"/>
        <w:numPr>
          <w:ilvl w:val="0"/>
          <w:numId w:val="50"/>
        </w:numPr>
        <w:tabs>
          <w:tab w:val="num" w:pos="426"/>
        </w:tabs>
        <w:spacing w:line="276" w:lineRule="auto"/>
        <w:ind w:left="426" w:hanging="426"/>
        <w:jc w:val="both"/>
        <w:rPr>
          <w:rFonts w:ascii="Gill Sans MT" w:hAnsi="Gill Sans MT"/>
          <w:sz w:val="22"/>
          <w:szCs w:val="22"/>
        </w:rPr>
      </w:pPr>
      <w:r w:rsidRPr="003E0CED">
        <w:rPr>
          <w:rFonts w:ascii="Gill Sans MT" w:hAnsi="Gill Sans MT"/>
          <w:sz w:val="22"/>
          <w:szCs w:val="22"/>
        </w:rPr>
        <w:t>Tento Dodatek nabývá platnosti dnem jeho podpisu oběma Smluvními stranami, účinnosti ode dne 0</w:t>
      </w:r>
      <w:r w:rsidR="00596C69">
        <w:rPr>
          <w:rFonts w:ascii="Gill Sans MT" w:hAnsi="Gill Sans MT"/>
          <w:sz w:val="22"/>
          <w:szCs w:val="22"/>
        </w:rPr>
        <w:t>1</w:t>
      </w:r>
      <w:r w:rsidRPr="003E0CED">
        <w:rPr>
          <w:rFonts w:ascii="Gill Sans MT" w:hAnsi="Gill Sans MT"/>
          <w:sz w:val="22"/>
          <w:szCs w:val="22"/>
        </w:rPr>
        <w:t>. 0</w:t>
      </w:r>
      <w:r w:rsidR="00596C69">
        <w:rPr>
          <w:rFonts w:ascii="Gill Sans MT" w:hAnsi="Gill Sans MT"/>
          <w:sz w:val="22"/>
          <w:szCs w:val="22"/>
        </w:rPr>
        <w:t>3</w:t>
      </w:r>
      <w:r w:rsidRPr="003E0CED">
        <w:rPr>
          <w:rFonts w:ascii="Gill Sans MT" w:hAnsi="Gill Sans MT"/>
          <w:sz w:val="22"/>
          <w:szCs w:val="22"/>
        </w:rPr>
        <w:t>. 201</w:t>
      </w:r>
      <w:r w:rsidR="00596C69">
        <w:rPr>
          <w:rFonts w:ascii="Gill Sans MT" w:hAnsi="Gill Sans MT"/>
          <w:sz w:val="22"/>
          <w:szCs w:val="22"/>
        </w:rPr>
        <w:t>8</w:t>
      </w:r>
      <w:r w:rsidRPr="003E0CED">
        <w:rPr>
          <w:rFonts w:ascii="Gill Sans MT" w:hAnsi="Gill Sans MT"/>
          <w:sz w:val="22"/>
          <w:szCs w:val="22"/>
        </w:rPr>
        <w:t>.</w:t>
      </w:r>
    </w:p>
    <w:p w:rsidR="003E0CED" w:rsidRPr="003E0CED" w:rsidRDefault="003E0CED" w:rsidP="003E0CED">
      <w:pPr>
        <w:pStyle w:val="NormlnIMP"/>
        <w:numPr>
          <w:ilvl w:val="0"/>
          <w:numId w:val="50"/>
        </w:numPr>
        <w:tabs>
          <w:tab w:val="num" w:pos="426"/>
        </w:tabs>
        <w:spacing w:line="276" w:lineRule="auto"/>
        <w:ind w:left="426" w:hanging="426"/>
        <w:jc w:val="both"/>
        <w:rPr>
          <w:rFonts w:ascii="Gill Sans MT" w:hAnsi="Gill Sans MT"/>
          <w:sz w:val="22"/>
          <w:szCs w:val="22"/>
        </w:rPr>
      </w:pPr>
      <w:r w:rsidRPr="003E0CED">
        <w:rPr>
          <w:rFonts w:ascii="Gill Sans MT" w:hAnsi="Gill Sans MT"/>
          <w:sz w:val="22"/>
          <w:szCs w:val="22"/>
        </w:rPr>
        <w:t xml:space="preserve">Tento Dodatek se vyhotovuje ve </w:t>
      </w:r>
      <w:r w:rsidR="00596C69">
        <w:rPr>
          <w:rFonts w:ascii="Gill Sans MT" w:hAnsi="Gill Sans MT"/>
          <w:sz w:val="22"/>
          <w:szCs w:val="22"/>
        </w:rPr>
        <w:t>4</w:t>
      </w:r>
      <w:r w:rsidRPr="003E0CED">
        <w:rPr>
          <w:rFonts w:ascii="Gill Sans MT" w:hAnsi="Gill Sans MT"/>
          <w:sz w:val="22"/>
          <w:szCs w:val="22"/>
        </w:rPr>
        <w:t xml:space="preserve"> stejnopisech s platností originálu, z nichž </w:t>
      </w:r>
      <w:r w:rsidR="00596C69">
        <w:rPr>
          <w:rFonts w:ascii="Gill Sans MT" w:hAnsi="Gill Sans MT"/>
          <w:sz w:val="22"/>
          <w:szCs w:val="22"/>
        </w:rPr>
        <w:t>Zákazník obdrží 3 vyhotovení a Dodavatel 1</w:t>
      </w:r>
      <w:r w:rsidRPr="003E0CED">
        <w:rPr>
          <w:rFonts w:ascii="Gill Sans MT" w:hAnsi="Gill Sans MT"/>
          <w:sz w:val="22"/>
          <w:szCs w:val="22"/>
        </w:rPr>
        <w:t xml:space="preserve"> vyhotovení.</w:t>
      </w:r>
    </w:p>
    <w:p w:rsidR="00596C69" w:rsidRPr="00596C69" w:rsidRDefault="003E0CED" w:rsidP="00596C69">
      <w:pPr>
        <w:pStyle w:val="Odstavecseseznamem"/>
        <w:numPr>
          <w:ilvl w:val="0"/>
          <w:numId w:val="50"/>
        </w:numPr>
        <w:rPr>
          <w:rFonts w:ascii="Gill Sans MT" w:hAnsi="Gill Sans MT"/>
          <w:sz w:val="22"/>
          <w:szCs w:val="22"/>
        </w:rPr>
      </w:pPr>
      <w:r w:rsidRPr="00596C69">
        <w:rPr>
          <w:rFonts w:ascii="Gill Sans MT" w:hAnsi="Gill Sans MT"/>
          <w:sz w:val="22"/>
          <w:szCs w:val="22"/>
        </w:rPr>
        <w:t xml:space="preserve">Nedílnou součástí tohoto Dodatku je </w:t>
      </w:r>
      <w:r w:rsidR="00596C69" w:rsidRPr="00596C69">
        <w:rPr>
          <w:rFonts w:ascii="Gill Sans MT" w:hAnsi="Gill Sans MT"/>
          <w:sz w:val="22"/>
          <w:szCs w:val="22"/>
        </w:rPr>
        <w:t>p</w:t>
      </w:r>
      <w:r w:rsidRPr="00596C69">
        <w:rPr>
          <w:rFonts w:ascii="Gill Sans MT" w:hAnsi="Gill Sans MT"/>
          <w:sz w:val="22"/>
          <w:szCs w:val="22"/>
        </w:rPr>
        <w:t>říloha</w:t>
      </w:r>
      <w:r w:rsidR="00596C69" w:rsidRPr="00596C69">
        <w:rPr>
          <w:rFonts w:ascii="Gill Sans MT" w:hAnsi="Gill Sans MT"/>
          <w:sz w:val="22"/>
          <w:szCs w:val="22"/>
        </w:rPr>
        <w:t xml:space="preserve">: </w:t>
      </w:r>
      <w:r w:rsidRPr="00596C69">
        <w:rPr>
          <w:rFonts w:ascii="Gill Sans MT" w:hAnsi="Gill Sans MT"/>
          <w:sz w:val="22"/>
          <w:szCs w:val="22"/>
        </w:rPr>
        <w:t xml:space="preserve"> </w:t>
      </w:r>
      <w:r w:rsidR="00596C69" w:rsidRPr="00596C69">
        <w:rPr>
          <w:rFonts w:ascii="Gill Sans MT" w:hAnsi="Gill Sans MT"/>
          <w:sz w:val="22"/>
          <w:szCs w:val="22"/>
        </w:rPr>
        <w:t>Příloha A – Seznam Odběrných míst Zákazníka, Příloha B – Seznam korespondenčních adres a fakturačních dat Zákazníka a Příloha C – Seznam kontaktních osob, osob pro fakturaci Zákazníka</w:t>
      </w:r>
    </w:p>
    <w:p w:rsidR="003E0CED" w:rsidRPr="003E0CED" w:rsidRDefault="003E0CED" w:rsidP="00596C69">
      <w:pPr>
        <w:pStyle w:val="NormlnIMP"/>
        <w:spacing w:line="276" w:lineRule="auto"/>
        <w:jc w:val="both"/>
        <w:rPr>
          <w:rFonts w:ascii="Gill Sans MT" w:hAnsi="Gill Sans MT"/>
          <w:sz w:val="22"/>
          <w:szCs w:val="22"/>
        </w:rPr>
      </w:pPr>
    </w:p>
    <w:p w:rsidR="003E0CED" w:rsidRPr="00F733B2" w:rsidRDefault="003E0CED" w:rsidP="00673D68">
      <w:pPr>
        <w:pStyle w:val="Odstavecseseznamem"/>
        <w:spacing w:line="276" w:lineRule="auto"/>
        <w:ind w:left="426"/>
        <w:jc w:val="both"/>
        <w:rPr>
          <w:rFonts w:ascii="Gill Sans MT" w:hAnsi="Gill Sans MT"/>
          <w:sz w:val="22"/>
          <w:szCs w:val="22"/>
        </w:rPr>
      </w:pPr>
    </w:p>
    <w:p w:rsidR="00057CA8" w:rsidRPr="003B1933" w:rsidRDefault="00057CA8" w:rsidP="00057CA8">
      <w:pPr>
        <w:jc w:val="both"/>
        <w:rPr>
          <w:rFonts w:ascii="Gill Sans MT" w:hAnsi="Gill Sans MT"/>
          <w:sz w:val="22"/>
          <w:szCs w:val="22"/>
        </w:rPr>
      </w:pPr>
    </w:p>
    <w:p w:rsidR="006F640B" w:rsidRDefault="006F640B">
      <w:pPr>
        <w:spacing w:line="276" w:lineRule="auto"/>
        <w:rPr>
          <w:rFonts w:ascii="Gill Sans MT" w:hAnsi="Gill Sans MT"/>
          <w:sz w:val="22"/>
          <w:szCs w:val="22"/>
        </w:rPr>
      </w:pPr>
    </w:p>
    <w:p w:rsidR="003E0CED" w:rsidRPr="00E844AF" w:rsidRDefault="003E0CED" w:rsidP="003E0CED">
      <w:pPr>
        <w:ind w:left="-426" w:right="-426"/>
        <w:jc w:val="both"/>
        <w:rPr>
          <w:rFonts w:ascii="Gill Sans MT" w:hAnsi="Gill Sans MT" w:cstheme="minorHAnsi"/>
          <w:sz w:val="22"/>
          <w:szCs w:val="22"/>
        </w:rPr>
      </w:pPr>
    </w:p>
    <w:p w:rsidR="003E0CED" w:rsidRPr="00E844AF" w:rsidRDefault="003E0CED" w:rsidP="003E0CED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ind w:left="-426"/>
        <w:jc w:val="both"/>
        <w:rPr>
          <w:rFonts w:ascii="Gill Sans MT" w:hAnsi="Gill Sans MT" w:cstheme="minorHAnsi"/>
          <w:sz w:val="22"/>
          <w:szCs w:val="22"/>
        </w:rPr>
      </w:pPr>
      <w:r>
        <w:rPr>
          <w:rFonts w:ascii="Gill Sans MT" w:hAnsi="Gill Sans MT" w:cstheme="minorHAnsi"/>
          <w:sz w:val="22"/>
          <w:szCs w:val="22"/>
        </w:rPr>
        <w:t xml:space="preserve">       V Praze dne 27. 02. 2018                                                     V Praze dne 2</w:t>
      </w:r>
      <w:r w:rsidR="00A7330C">
        <w:rPr>
          <w:rFonts w:ascii="Gill Sans MT" w:hAnsi="Gill Sans MT" w:cstheme="minorHAnsi"/>
          <w:sz w:val="22"/>
          <w:szCs w:val="22"/>
        </w:rPr>
        <w:t>7</w:t>
      </w:r>
      <w:r>
        <w:rPr>
          <w:rFonts w:ascii="Gill Sans MT" w:hAnsi="Gill Sans MT" w:cstheme="minorHAnsi"/>
          <w:sz w:val="22"/>
          <w:szCs w:val="22"/>
        </w:rPr>
        <w:t xml:space="preserve">. </w:t>
      </w:r>
      <w:r w:rsidR="00A7330C">
        <w:rPr>
          <w:rFonts w:ascii="Gill Sans MT" w:hAnsi="Gill Sans MT" w:cstheme="minorHAnsi"/>
          <w:sz w:val="22"/>
          <w:szCs w:val="22"/>
        </w:rPr>
        <w:t>02</w:t>
      </w:r>
      <w:r>
        <w:rPr>
          <w:rFonts w:ascii="Gill Sans MT" w:hAnsi="Gill Sans MT" w:cstheme="minorHAnsi"/>
          <w:sz w:val="22"/>
          <w:szCs w:val="22"/>
        </w:rPr>
        <w:t>. 201</w:t>
      </w:r>
      <w:r w:rsidR="00A7330C">
        <w:rPr>
          <w:rFonts w:ascii="Gill Sans MT" w:hAnsi="Gill Sans MT" w:cstheme="minorHAnsi"/>
          <w:sz w:val="22"/>
          <w:szCs w:val="22"/>
        </w:rPr>
        <w:t>8</w:t>
      </w:r>
    </w:p>
    <w:p w:rsidR="003E0CED" w:rsidRDefault="003E0CED" w:rsidP="003E0CED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ind w:left="-426"/>
        <w:jc w:val="both"/>
        <w:rPr>
          <w:rFonts w:ascii="Gill Sans MT" w:hAnsi="Gill Sans MT" w:cstheme="minorHAnsi"/>
          <w:sz w:val="22"/>
          <w:szCs w:val="22"/>
        </w:rPr>
      </w:pPr>
    </w:p>
    <w:p w:rsidR="003E0CED" w:rsidRDefault="003E0CED" w:rsidP="003E0CED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ind w:left="-426"/>
        <w:jc w:val="both"/>
        <w:rPr>
          <w:rFonts w:ascii="Gill Sans MT" w:hAnsi="Gill Sans MT" w:cstheme="minorHAnsi"/>
          <w:sz w:val="22"/>
          <w:szCs w:val="22"/>
        </w:rPr>
      </w:pPr>
    </w:p>
    <w:p w:rsidR="003E0CED" w:rsidRDefault="003E0CED" w:rsidP="003E0CED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ind w:left="-426"/>
        <w:jc w:val="both"/>
        <w:rPr>
          <w:rFonts w:ascii="Gill Sans MT" w:hAnsi="Gill Sans MT" w:cstheme="minorHAnsi"/>
          <w:sz w:val="22"/>
          <w:szCs w:val="22"/>
        </w:rPr>
      </w:pPr>
    </w:p>
    <w:p w:rsidR="003E0CED" w:rsidRDefault="003E0CED" w:rsidP="003E0CED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ind w:left="-426"/>
        <w:jc w:val="both"/>
        <w:rPr>
          <w:rFonts w:ascii="Gill Sans MT" w:hAnsi="Gill Sans MT" w:cstheme="minorHAnsi"/>
          <w:sz w:val="22"/>
          <w:szCs w:val="22"/>
        </w:rPr>
      </w:pPr>
    </w:p>
    <w:p w:rsidR="003E0CED" w:rsidRPr="00E844AF" w:rsidRDefault="003E0CED" w:rsidP="003E0CED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ind w:left="-426"/>
        <w:jc w:val="both"/>
        <w:rPr>
          <w:rFonts w:ascii="Gill Sans MT" w:hAnsi="Gill Sans MT" w:cstheme="minorHAnsi"/>
          <w:sz w:val="22"/>
          <w:szCs w:val="22"/>
        </w:rPr>
      </w:pPr>
      <w:r>
        <w:rPr>
          <w:rFonts w:ascii="Gill Sans MT" w:hAnsi="Gill Sans MT" w:cstheme="minorHAnsi"/>
          <w:sz w:val="22"/>
          <w:szCs w:val="22"/>
        </w:rPr>
        <w:t xml:space="preserve">     ……………………………………….                               ……………………………………………</w:t>
      </w:r>
    </w:p>
    <w:p w:rsidR="003E0CED" w:rsidRPr="00E844AF" w:rsidRDefault="003E0CED" w:rsidP="003E0CED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rPr>
          <w:rFonts w:ascii="Gill Sans MT" w:hAnsi="Gill Sans MT" w:cstheme="minorHAnsi"/>
          <w:sz w:val="22"/>
          <w:szCs w:val="22"/>
        </w:rPr>
      </w:pPr>
    </w:p>
    <w:p w:rsidR="003E0CED" w:rsidRPr="00E844AF" w:rsidRDefault="003E0CED" w:rsidP="003E0CED">
      <w:pPr>
        <w:tabs>
          <w:tab w:val="left" w:pos="5103"/>
        </w:tabs>
        <w:autoSpaceDE w:val="0"/>
        <w:autoSpaceDN w:val="0"/>
        <w:adjustRightInd w:val="0"/>
        <w:ind w:hanging="426"/>
        <w:jc w:val="center"/>
        <w:rPr>
          <w:rFonts w:ascii="Gill Sans MT" w:hAnsi="Gill Sans MT" w:cstheme="minorHAnsi"/>
          <w:sz w:val="22"/>
          <w:szCs w:val="22"/>
        </w:rPr>
      </w:pPr>
      <w:r w:rsidRPr="00E844AF">
        <w:rPr>
          <w:rFonts w:ascii="Gill Sans MT" w:hAnsi="Gill Sans MT" w:cstheme="minorHAnsi"/>
          <w:sz w:val="22"/>
          <w:szCs w:val="22"/>
        </w:rPr>
        <w:t>Zákazník</w:t>
      </w:r>
      <w:r w:rsidRPr="00E844AF">
        <w:rPr>
          <w:rFonts w:ascii="Gill Sans MT" w:hAnsi="Gill Sans MT" w:cstheme="minorHAnsi"/>
          <w:sz w:val="22"/>
          <w:szCs w:val="22"/>
        </w:rPr>
        <w:tab/>
        <w:t xml:space="preserve">Obchodník </w:t>
      </w:r>
    </w:p>
    <w:p w:rsidR="00F30064" w:rsidRDefault="00F30064" w:rsidP="003E0CED">
      <w:pPr>
        <w:spacing w:line="276" w:lineRule="auto"/>
        <w:rPr>
          <w:rFonts w:ascii="Gill Sans MT" w:hAnsi="Gill Sans MT"/>
          <w:sz w:val="22"/>
          <w:szCs w:val="22"/>
        </w:rPr>
      </w:pPr>
    </w:p>
    <w:sectPr w:rsidR="00F30064" w:rsidSect="00673D68">
      <w:footerReference w:type="even" r:id="rId8"/>
      <w:footerReference w:type="default" r:id="rId9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9B1" w:rsidRDefault="007549B1">
      <w:r>
        <w:separator/>
      </w:r>
    </w:p>
  </w:endnote>
  <w:endnote w:type="continuationSeparator" w:id="0">
    <w:p w:rsidR="007549B1" w:rsidRDefault="00754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Gill Sans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2AB" w:rsidRDefault="008712AB" w:rsidP="00D45E3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12AB" w:rsidRDefault="008712AB" w:rsidP="00D45E3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2AB" w:rsidRDefault="008712AB" w:rsidP="00D45E3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1798F">
      <w:rPr>
        <w:rStyle w:val="slostrnky"/>
        <w:noProof/>
      </w:rPr>
      <w:t>1</w:t>
    </w:r>
    <w:r>
      <w:rPr>
        <w:rStyle w:val="slostrnky"/>
      </w:rPr>
      <w:fldChar w:fldCharType="end"/>
    </w:r>
  </w:p>
  <w:p w:rsidR="008712AB" w:rsidRDefault="008712AB" w:rsidP="00D45E3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9B1" w:rsidRDefault="007549B1">
      <w:r>
        <w:separator/>
      </w:r>
    </w:p>
  </w:footnote>
  <w:footnote w:type="continuationSeparator" w:id="0">
    <w:p w:rsidR="007549B1" w:rsidRDefault="00754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77EBD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5A0E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3A64B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59A63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D8045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9885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B0AD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8885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6C1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D3A96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C7AAC"/>
    <w:multiLevelType w:val="hybridMultilevel"/>
    <w:tmpl w:val="B9A0E9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0660B8"/>
    <w:multiLevelType w:val="hybridMultilevel"/>
    <w:tmpl w:val="5748BF9E"/>
    <w:lvl w:ilvl="0" w:tplc="1F3A63E2">
      <w:start w:val="1"/>
      <w:numFmt w:val="decimal"/>
      <w:lvlText w:val="(%1)"/>
      <w:lvlJc w:val="left"/>
      <w:pPr>
        <w:ind w:left="720" w:hanging="360"/>
      </w:pPr>
      <w:rPr>
        <w:rFonts w:cs="TimesNewRomanPSMT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78E7D02"/>
    <w:multiLevelType w:val="hybridMultilevel"/>
    <w:tmpl w:val="937A2A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E8E9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AB56398"/>
    <w:multiLevelType w:val="hybridMultilevel"/>
    <w:tmpl w:val="31D4FF86"/>
    <w:lvl w:ilvl="0" w:tplc="66A0A234">
      <w:start w:val="1"/>
      <w:numFmt w:val="lowerLetter"/>
      <w:lvlText w:val="%1)"/>
      <w:lvlJc w:val="left"/>
      <w:pPr>
        <w:ind w:left="40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4" w15:restartNumberingAfterBreak="0">
    <w:nsid w:val="0C7F10A0"/>
    <w:multiLevelType w:val="hybridMultilevel"/>
    <w:tmpl w:val="E5A0B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560354"/>
    <w:multiLevelType w:val="hybridMultilevel"/>
    <w:tmpl w:val="C97AEF94"/>
    <w:lvl w:ilvl="0" w:tplc="FCCA918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9132B0C"/>
    <w:multiLevelType w:val="hybridMultilevel"/>
    <w:tmpl w:val="E5A0B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7A523D"/>
    <w:multiLevelType w:val="hybridMultilevel"/>
    <w:tmpl w:val="7E48F076"/>
    <w:lvl w:ilvl="0" w:tplc="1F1CE4B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BFD6A4D"/>
    <w:multiLevelType w:val="hybridMultilevel"/>
    <w:tmpl w:val="3738CBE4"/>
    <w:lvl w:ilvl="0" w:tplc="AB5EE7C6">
      <w:start w:val="1"/>
      <w:numFmt w:val="decimal"/>
      <w:lvlText w:val="(%1)"/>
      <w:lvlJc w:val="left"/>
      <w:pPr>
        <w:ind w:left="720" w:hanging="360"/>
      </w:pPr>
      <w:rPr>
        <w:rFonts w:cs="TimesNewRomanPSMT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6886572"/>
    <w:multiLevelType w:val="hybridMultilevel"/>
    <w:tmpl w:val="1F8A3F72"/>
    <w:lvl w:ilvl="0" w:tplc="EB4423C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FB2DEF"/>
    <w:multiLevelType w:val="hybridMultilevel"/>
    <w:tmpl w:val="03AE6DDC"/>
    <w:lvl w:ilvl="0" w:tplc="F8662E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291C4F"/>
    <w:multiLevelType w:val="hybridMultilevel"/>
    <w:tmpl w:val="4FA4AD2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9931E9B"/>
    <w:multiLevelType w:val="hybridMultilevel"/>
    <w:tmpl w:val="732CFC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386193"/>
    <w:multiLevelType w:val="hybridMultilevel"/>
    <w:tmpl w:val="E5A0B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9D375C"/>
    <w:multiLevelType w:val="hybridMultilevel"/>
    <w:tmpl w:val="204E90CA"/>
    <w:lvl w:ilvl="0" w:tplc="247862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BF008A"/>
    <w:multiLevelType w:val="hybridMultilevel"/>
    <w:tmpl w:val="31E2280A"/>
    <w:lvl w:ilvl="0" w:tplc="84D6652E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0E615CB"/>
    <w:multiLevelType w:val="hybridMultilevel"/>
    <w:tmpl w:val="E5A0B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F47383"/>
    <w:multiLevelType w:val="hybridMultilevel"/>
    <w:tmpl w:val="F2D8E0DC"/>
    <w:lvl w:ilvl="0" w:tplc="153E61EC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E5561A"/>
    <w:multiLevelType w:val="multilevel"/>
    <w:tmpl w:val="F7260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96E7FA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</w:abstractNum>
  <w:abstractNum w:abstractNumId="30" w15:restartNumberingAfterBreak="0">
    <w:nsid w:val="39925A82"/>
    <w:multiLevelType w:val="hybridMultilevel"/>
    <w:tmpl w:val="E1CCF3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A2014B9"/>
    <w:multiLevelType w:val="hybridMultilevel"/>
    <w:tmpl w:val="477CE898"/>
    <w:lvl w:ilvl="0" w:tplc="0405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32" w15:restartNumberingAfterBreak="0">
    <w:nsid w:val="3D1B6792"/>
    <w:multiLevelType w:val="hybridMultilevel"/>
    <w:tmpl w:val="E5A0B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2329CF"/>
    <w:multiLevelType w:val="hybridMultilevel"/>
    <w:tmpl w:val="BF9E9D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0025126"/>
    <w:multiLevelType w:val="hybridMultilevel"/>
    <w:tmpl w:val="E5A0B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C429B8"/>
    <w:multiLevelType w:val="hybridMultilevel"/>
    <w:tmpl w:val="F2D8E0DC"/>
    <w:lvl w:ilvl="0" w:tplc="153E61EC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0E7890"/>
    <w:multiLevelType w:val="hybridMultilevel"/>
    <w:tmpl w:val="1BA85638"/>
    <w:lvl w:ilvl="0" w:tplc="19D0C3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656F97"/>
    <w:multiLevelType w:val="hybridMultilevel"/>
    <w:tmpl w:val="E5A0B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2C6363"/>
    <w:multiLevelType w:val="hybridMultilevel"/>
    <w:tmpl w:val="531A867C"/>
    <w:lvl w:ilvl="0" w:tplc="FE2200CE">
      <w:start w:val="1"/>
      <w:numFmt w:val="decimal"/>
      <w:lvlText w:val="(%1)"/>
      <w:lvlJc w:val="left"/>
      <w:pPr>
        <w:ind w:left="720" w:hanging="360"/>
      </w:pPr>
      <w:rPr>
        <w:rFonts w:cs="TimesNewRomanPSMT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4225B39"/>
    <w:multiLevelType w:val="hybridMultilevel"/>
    <w:tmpl w:val="DF764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781DA6"/>
    <w:multiLevelType w:val="hybridMultilevel"/>
    <w:tmpl w:val="5694C9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7F75C7"/>
    <w:multiLevelType w:val="hybridMultilevel"/>
    <w:tmpl w:val="DB1094D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4A0D69"/>
    <w:multiLevelType w:val="hybridMultilevel"/>
    <w:tmpl w:val="3370BBDC"/>
    <w:lvl w:ilvl="0" w:tplc="7D640192">
      <w:start w:val="1"/>
      <w:numFmt w:val="upperLetter"/>
      <w:lvlText w:val="(%1)"/>
      <w:lvlJc w:val="left"/>
      <w:pPr>
        <w:ind w:left="360" w:hanging="360"/>
      </w:pPr>
      <w:rPr>
        <w:rFonts w:ascii="Gill Sans MT" w:eastAsia="PMingLiU" w:hAnsi="Gill Sans MT"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D3E4D8A"/>
    <w:multiLevelType w:val="hybridMultilevel"/>
    <w:tmpl w:val="3E9EA2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0A4C16"/>
    <w:multiLevelType w:val="hybridMultilevel"/>
    <w:tmpl w:val="7340F0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6F282742"/>
    <w:multiLevelType w:val="hybridMultilevel"/>
    <w:tmpl w:val="E5A0B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2E1A09"/>
    <w:multiLevelType w:val="multilevel"/>
    <w:tmpl w:val="1354BE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7" w15:restartNumberingAfterBreak="0">
    <w:nsid w:val="6FF60DA7"/>
    <w:multiLevelType w:val="hybridMultilevel"/>
    <w:tmpl w:val="7AA21356"/>
    <w:lvl w:ilvl="0" w:tplc="2466A2EA">
      <w:start w:val="1"/>
      <w:numFmt w:val="decimal"/>
      <w:lvlText w:val="(%1)"/>
      <w:lvlJc w:val="left"/>
      <w:pPr>
        <w:ind w:left="720" w:hanging="360"/>
      </w:pPr>
      <w:rPr>
        <w:rFonts w:cs="TimesNewRomanPSMT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5AF1182"/>
    <w:multiLevelType w:val="hybridMultilevel"/>
    <w:tmpl w:val="AF7E05B4"/>
    <w:lvl w:ilvl="0" w:tplc="71F2D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29"/>
  </w:num>
  <w:num w:numId="3">
    <w:abstractNumId w:val="44"/>
  </w:num>
  <w:num w:numId="4">
    <w:abstractNumId w:val="33"/>
  </w:num>
  <w:num w:numId="5">
    <w:abstractNumId w:val="31"/>
  </w:num>
  <w:num w:numId="6">
    <w:abstractNumId w:val="25"/>
  </w:num>
  <w:num w:numId="7">
    <w:abstractNumId w:val="17"/>
  </w:num>
  <w:num w:numId="8">
    <w:abstractNumId w:val="38"/>
  </w:num>
  <w:num w:numId="9">
    <w:abstractNumId w:val="47"/>
  </w:num>
  <w:num w:numId="10">
    <w:abstractNumId w:val="18"/>
  </w:num>
  <w:num w:numId="11">
    <w:abstractNumId w:val="11"/>
  </w:num>
  <w:num w:numId="12">
    <w:abstractNumId w:val="41"/>
  </w:num>
  <w:num w:numId="13">
    <w:abstractNumId w:val="13"/>
  </w:num>
  <w:num w:numId="14">
    <w:abstractNumId w:val="39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21"/>
  </w:num>
  <w:num w:numId="26">
    <w:abstractNumId w:val="43"/>
  </w:num>
  <w:num w:numId="27">
    <w:abstractNumId w:val="28"/>
  </w:num>
  <w:num w:numId="28">
    <w:abstractNumId w:val="26"/>
  </w:num>
  <w:num w:numId="29">
    <w:abstractNumId w:val="22"/>
  </w:num>
  <w:num w:numId="30">
    <w:abstractNumId w:val="23"/>
  </w:num>
  <w:num w:numId="31">
    <w:abstractNumId w:val="19"/>
  </w:num>
  <w:num w:numId="32">
    <w:abstractNumId w:val="34"/>
  </w:num>
  <w:num w:numId="33">
    <w:abstractNumId w:val="16"/>
  </w:num>
  <w:num w:numId="34">
    <w:abstractNumId w:val="12"/>
  </w:num>
  <w:num w:numId="35">
    <w:abstractNumId w:val="37"/>
  </w:num>
  <w:num w:numId="36">
    <w:abstractNumId w:val="30"/>
  </w:num>
  <w:num w:numId="37">
    <w:abstractNumId w:val="14"/>
  </w:num>
  <w:num w:numId="38">
    <w:abstractNumId w:val="45"/>
  </w:num>
  <w:num w:numId="39">
    <w:abstractNumId w:val="48"/>
  </w:num>
  <w:num w:numId="40">
    <w:abstractNumId w:val="15"/>
  </w:num>
  <w:num w:numId="41">
    <w:abstractNumId w:val="35"/>
  </w:num>
  <w:num w:numId="42">
    <w:abstractNumId w:val="40"/>
  </w:num>
  <w:num w:numId="43">
    <w:abstractNumId w:val="32"/>
  </w:num>
  <w:num w:numId="44">
    <w:abstractNumId w:val="27"/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4"/>
  </w:num>
  <w:num w:numId="47">
    <w:abstractNumId w:val="10"/>
  </w:num>
  <w:num w:numId="48">
    <w:abstractNumId w:val="36"/>
  </w:num>
  <w:num w:numId="49">
    <w:abstractNumId w:val="42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B19"/>
    <w:rsid w:val="00002AB8"/>
    <w:rsid w:val="00002C16"/>
    <w:rsid w:val="00007BB5"/>
    <w:rsid w:val="00015BB6"/>
    <w:rsid w:val="000171E4"/>
    <w:rsid w:val="0002082B"/>
    <w:rsid w:val="000372D0"/>
    <w:rsid w:val="00045B74"/>
    <w:rsid w:val="00046938"/>
    <w:rsid w:val="00046E4F"/>
    <w:rsid w:val="00055951"/>
    <w:rsid w:val="000560AB"/>
    <w:rsid w:val="000567A3"/>
    <w:rsid w:val="00057CA8"/>
    <w:rsid w:val="000634DB"/>
    <w:rsid w:val="00064186"/>
    <w:rsid w:val="00071666"/>
    <w:rsid w:val="00082B8C"/>
    <w:rsid w:val="000834F8"/>
    <w:rsid w:val="00086B01"/>
    <w:rsid w:val="000872E7"/>
    <w:rsid w:val="0009085B"/>
    <w:rsid w:val="00090E74"/>
    <w:rsid w:val="00091CEA"/>
    <w:rsid w:val="00091CF9"/>
    <w:rsid w:val="00092ED5"/>
    <w:rsid w:val="00093E09"/>
    <w:rsid w:val="000959D9"/>
    <w:rsid w:val="000A37A5"/>
    <w:rsid w:val="000A4942"/>
    <w:rsid w:val="000A7A0A"/>
    <w:rsid w:val="000B0069"/>
    <w:rsid w:val="000C2B8C"/>
    <w:rsid w:val="000C3D72"/>
    <w:rsid w:val="000D326E"/>
    <w:rsid w:val="000D403C"/>
    <w:rsid w:val="000D4BCE"/>
    <w:rsid w:val="000D62AC"/>
    <w:rsid w:val="000E2266"/>
    <w:rsid w:val="000E6CAD"/>
    <w:rsid w:val="000E7080"/>
    <w:rsid w:val="000F31C9"/>
    <w:rsid w:val="00101F5F"/>
    <w:rsid w:val="001078D0"/>
    <w:rsid w:val="00112144"/>
    <w:rsid w:val="0012080B"/>
    <w:rsid w:val="00122D37"/>
    <w:rsid w:val="001250EF"/>
    <w:rsid w:val="001306F0"/>
    <w:rsid w:val="00133BDF"/>
    <w:rsid w:val="00134A3B"/>
    <w:rsid w:val="001421F2"/>
    <w:rsid w:val="00142268"/>
    <w:rsid w:val="00142CBE"/>
    <w:rsid w:val="00144E38"/>
    <w:rsid w:val="00151898"/>
    <w:rsid w:val="00165885"/>
    <w:rsid w:val="00170BA9"/>
    <w:rsid w:val="001721E5"/>
    <w:rsid w:val="001751FF"/>
    <w:rsid w:val="00181830"/>
    <w:rsid w:val="00184568"/>
    <w:rsid w:val="0018716E"/>
    <w:rsid w:val="00191849"/>
    <w:rsid w:val="0019717D"/>
    <w:rsid w:val="001A1C6B"/>
    <w:rsid w:val="001A29BF"/>
    <w:rsid w:val="001A4EEC"/>
    <w:rsid w:val="001A550F"/>
    <w:rsid w:val="001A69F4"/>
    <w:rsid w:val="001B706F"/>
    <w:rsid w:val="001B7E6F"/>
    <w:rsid w:val="001C0736"/>
    <w:rsid w:val="001C1901"/>
    <w:rsid w:val="001C4C47"/>
    <w:rsid w:val="001C578A"/>
    <w:rsid w:val="001C58A8"/>
    <w:rsid w:val="001E0DCF"/>
    <w:rsid w:val="001E1D9E"/>
    <w:rsid w:val="001E6F71"/>
    <w:rsid w:val="001E6F88"/>
    <w:rsid w:val="001F4484"/>
    <w:rsid w:val="001F601A"/>
    <w:rsid w:val="002002FD"/>
    <w:rsid w:val="002129F3"/>
    <w:rsid w:val="00212E54"/>
    <w:rsid w:val="0021328C"/>
    <w:rsid w:val="00213828"/>
    <w:rsid w:val="00217403"/>
    <w:rsid w:val="002231CF"/>
    <w:rsid w:val="00223353"/>
    <w:rsid w:val="00223D5D"/>
    <w:rsid w:val="00233A12"/>
    <w:rsid w:val="0023693E"/>
    <w:rsid w:val="00237A4E"/>
    <w:rsid w:val="00242676"/>
    <w:rsid w:val="00246804"/>
    <w:rsid w:val="0024762D"/>
    <w:rsid w:val="002531B2"/>
    <w:rsid w:val="0026245F"/>
    <w:rsid w:val="0026462F"/>
    <w:rsid w:val="0026519A"/>
    <w:rsid w:val="0028224E"/>
    <w:rsid w:val="00287661"/>
    <w:rsid w:val="00295B25"/>
    <w:rsid w:val="002A53E1"/>
    <w:rsid w:val="002B4C27"/>
    <w:rsid w:val="002B7524"/>
    <w:rsid w:val="002C262B"/>
    <w:rsid w:val="002C78B1"/>
    <w:rsid w:val="002D4393"/>
    <w:rsid w:val="002D4540"/>
    <w:rsid w:val="002D4742"/>
    <w:rsid w:val="002D5A1E"/>
    <w:rsid w:val="002D648F"/>
    <w:rsid w:val="002D7195"/>
    <w:rsid w:val="002F136D"/>
    <w:rsid w:val="002F1AD4"/>
    <w:rsid w:val="003020DC"/>
    <w:rsid w:val="00302DB9"/>
    <w:rsid w:val="0030520C"/>
    <w:rsid w:val="00312C6C"/>
    <w:rsid w:val="00313993"/>
    <w:rsid w:val="00315351"/>
    <w:rsid w:val="003213D9"/>
    <w:rsid w:val="003235CF"/>
    <w:rsid w:val="00326823"/>
    <w:rsid w:val="003311DC"/>
    <w:rsid w:val="003335FA"/>
    <w:rsid w:val="003557E8"/>
    <w:rsid w:val="0035698E"/>
    <w:rsid w:val="003611A3"/>
    <w:rsid w:val="00361EF8"/>
    <w:rsid w:val="0036439A"/>
    <w:rsid w:val="003647A8"/>
    <w:rsid w:val="00364CC8"/>
    <w:rsid w:val="003711E6"/>
    <w:rsid w:val="0038080D"/>
    <w:rsid w:val="003811A9"/>
    <w:rsid w:val="00384399"/>
    <w:rsid w:val="003926A9"/>
    <w:rsid w:val="003927A9"/>
    <w:rsid w:val="003A0D59"/>
    <w:rsid w:val="003A415C"/>
    <w:rsid w:val="003B2833"/>
    <w:rsid w:val="003D377F"/>
    <w:rsid w:val="003D7622"/>
    <w:rsid w:val="003E0CED"/>
    <w:rsid w:val="003E1C18"/>
    <w:rsid w:val="003E78DF"/>
    <w:rsid w:val="003E7FCC"/>
    <w:rsid w:val="003F0231"/>
    <w:rsid w:val="003F1A98"/>
    <w:rsid w:val="003F33A6"/>
    <w:rsid w:val="003F6686"/>
    <w:rsid w:val="0040627F"/>
    <w:rsid w:val="0040674D"/>
    <w:rsid w:val="004126B2"/>
    <w:rsid w:val="00417AD5"/>
    <w:rsid w:val="004229B3"/>
    <w:rsid w:val="00425568"/>
    <w:rsid w:val="00426237"/>
    <w:rsid w:val="00432C3F"/>
    <w:rsid w:val="00434CFB"/>
    <w:rsid w:val="0043619B"/>
    <w:rsid w:val="00443368"/>
    <w:rsid w:val="00446981"/>
    <w:rsid w:val="004559B6"/>
    <w:rsid w:val="0045791E"/>
    <w:rsid w:val="00463A72"/>
    <w:rsid w:val="0046401C"/>
    <w:rsid w:val="004715C7"/>
    <w:rsid w:val="00473D82"/>
    <w:rsid w:val="00476706"/>
    <w:rsid w:val="00477772"/>
    <w:rsid w:val="00481DC0"/>
    <w:rsid w:val="004850CB"/>
    <w:rsid w:val="0048585B"/>
    <w:rsid w:val="00486579"/>
    <w:rsid w:val="004951E3"/>
    <w:rsid w:val="004A1715"/>
    <w:rsid w:val="004A7A22"/>
    <w:rsid w:val="004B2AB7"/>
    <w:rsid w:val="004B3AAF"/>
    <w:rsid w:val="004B3C68"/>
    <w:rsid w:val="004B7307"/>
    <w:rsid w:val="004B7674"/>
    <w:rsid w:val="004C58ED"/>
    <w:rsid w:val="004C727D"/>
    <w:rsid w:val="004D0560"/>
    <w:rsid w:val="004D0861"/>
    <w:rsid w:val="004D0F32"/>
    <w:rsid w:val="004D67F3"/>
    <w:rsid w:val="004F010F"/>
    <w:rsid w:val="004F15E3"/>
    <w:rsid w:val="004F329C"/>
    <w:rsid w:val="004F5940"/>
    <w:rsid w:val="004F5D01"/>
    <w:rsid w:val="004F6B6C"/>
    <w:rsid w:val="004F7F5A"/>
    <w:rsid w:val="00510B27"/>
    <w:rsid w:val="00511C41"/>
    <w:rsid w:val="005123D9"/>
    <w:rsid w:val="00512851"/>
    <w:rsid w:val="00514F53"/>
    <w:rsid w:val="005156BD"/>
    <w:rsid w:val="00517805"/>
    <w:rsid w:val="00520399"/>
    <w:rsid w:val="00522B87"/>
    <w:rsid w:val="00524EEC"/>
    <w:rsid w:val="00526E73"/>
    <w:rsid w:val="00534AE1"/>
    <w:rsid w:val="005407C3"/>
    <w:rsid w:val="00543CC5"/>
    <w:rsid w:val="00543DDE"/>
    <w:rsid w:val="0054798C"/>
    <w:rsid w:val="00553B3C"/>
    <w:rsid w:val="00554679"/>
    <w:rsid w:val="00554749"/>
    <w:rsid w:val="00554CD3"/>
    <w:rsid w:val="00554DAB"/>
    <w:rsid w:val="0056171D"/>
    <w:rsid w:val="005656CA"/>
    <w:rsid w:val="00567AF4"/>
    <w:rsid w:val="00575AB5"/>
    <w:rsid w:val="00576643"/>
    <w:rsid w:val="00580AAB"/>
    <w:rsid w:val="005828E6"/>
    <w:rsid w:val="005856F6"/>
    <w:rsid w:val="00585BAD"/>
    <w:rsid w:val="00586F51"/>
    <w:rsid w:val="00587969"/>
    <w:rsid w:val="00591AF5"/>
    <w:rsid w:val="00595746"/>
    <w:rsid w:val="00596C69"/>
    <w:rsid w:val="005974AD"/>
    <w:rsid w:val="005A0469"/>
    <w:rsid w:val="005B1554"/>
    <w:rsid w:val="005B2150"/>
    <w:rsid w:val="005B2C8E"/>
    <w:rsid w:val="005B7FEA"/>
    <w:rsid w:val="005C0E9D"/>
    <w:rsid w:val="005D3DF4"/>
    <w:rsid w:val="005D7595"/>
    <w:rsid w:val="005E5B89"/>
    <w:rsid w:val="005E695E"/>
    <w:rsid w:val="005F1082"/>
    <w:rsid w:val="005F24AB"/>
    <w:rsid w:val="005F4F37"/>
    <w:rsid w:val="00610047"/>
    <w:rsid w:val="00610B19"/>
    <w:rsid w:val="00610CCE"/>
    <w:rsid w:val="0061155D"/>
    <w:rsid w:val="006122EF"/>
    <w:rsid w:val="0061798F"/>
    <w:rsid w:val="006222F8"/>
    <w:rsid w:val="00631162"/>
    <w:rsid w:val="0063430C"/>
    <w:rsid w:val="00641728"/>
    <w:rsid w:val="006423CE"/>
    <w:rsid w:val="006432F6"/>
    <w:rsid w:val="006456A5"/>
    <w:rsid w:val="00645A97"/>
    <w:rsid w:val="0064623C"/>
    <w:rsid w:val="00651D02"/>
    <w:rsid w:val="006557B8"/>
    <w:rsid w:val="00655E9B"/>
    <w:rsid w:val="006648AE"/>
    <w:rsid w:val="006715BD"/>
    <w:rsid w:val="00672E3C"/>
    <w:rsid w:val="00673526"/>
    <w:rsid w:val="00673D68"/>
    <w:rsid w:val="00673F2B"/>
    <w:rsid w:val="00681054"/>
    <w:rsid w:val="006950F0"/>
    <w:rsid w:val="00695A33"/>
    <w:rsid w:val="00696C1F"/>
    <w:rsid w:val="006A121C"/>
    <w:rsid w:val="006A15A9"/>
    <w:rsid w:val="006A6976"/>
    <w:rsid w:val="006B2835"/>
    <w:rsid w:val="006B441E"/>
    <w:rsid w:val="006B68A6"/>
    <w:rsid w:val="006C4EFB"/>
    <w:rsid w:val="006C7B41"/>
    <w:rsid w:val="006D0D68"/>
    <w:rsid w:val="006D11F1"/>
    <w:rsid w:val="006E16D5"/>
    <w:rsid w:val="006F640B"/>
    <w:rsid w:val="00700C0D"/>
    <w:rsid w:val="0070161F"/>
    <w:rsid w:val="00706084"/>
    <w:rsid w:val="00706D8E"/>
    <w:rsid w:val="00724031"/>
    <w:rsid w:val="0072680F"/>
    <w:rsid w:val="00731418"/>
    <w:rsid w:val="00733EC2"/>
    <w:rsid w:val="007354B8"/>
    <w:rsid w:val="007372CA"/>
    <w:rsid w:val="0074175B"/>
    <w:rsid w:val="00741BF6"/>
    <w:rsid w:val="007436A4"/>
    <w:rsid w:val="00750AD7"/>
    <w:rsid w:val="007549B1"/>
    <w:rsid w:val="0076282D"/>
    <w:rsid w:val="00766DA0"/>
    <w:rsid w:val="00775EEB"/>
    <w:rsid w:val="00776FAF"/>
    <w:rsid w:val="0078066D"/>
    <w:rsid w:val="00795402"/>
    <w:rsid w:val="007A7D21"/>
    <w:rsid w:val="007A7FDB"/>
    <w:rsid w:val="007B666D"/>
    <w:rsid w:val="007D0479"/>
    <w:rsid w:val="007D078A"/>
    <w:rsid w:val="007D4E6D"/>
    <w:rsid w:val="007D53A5"/>
    <w:rsid w:val="007D6CB1"/>
    <w:rsid w:val="007D723B"/>
    <w:rsid w:val="007D7DB2"/>
    <w:rsid w:val="007E08B5"/>
    <w:rsid w:val="007E2650"/>
    <w:rsid w:val="007E3D7E"/>
    <w:rsid w:val="007E5DE1"/>
    <w:rsid w:val="007F45D4"/>
    <w:rsid w:val="007F695A"/>
    <w:rsid w:val="00803002"/>
    <w:rsid w:val="008039D2"/>
    <w:rsid w:val="00805776"/>
    <w:rsid w:val="00805DB0"/>
    <w:rsid w:val="008110B4"/>
    <w:rsid w:val="00816D88"/>
    <w:rsid w:val="00830A68"/>
    <w:rsid w:val="00830B46"/>
    <w:rsid w:val="008368C7"/>
    <w:rsid w:val="00840C83"/>
    <w:rsid w:val="0084126B"/>
    <w:rsid w:val="008436F0"/>
    <w:rsid w:val="00850939"/>
    <w:rsid w:val="00851A75"/>
    <w:rsid w:val="00852997"/>
    <w:rsid w:val="00866A0B"/>
    <w:rsid w:val="008712AB"/>
    <w:rsid w:val="00880922"/>
    <w:rsid w:val="00882ECB"/>
    <w:rsid w:val="00883DCE"/>
    <w:rsid w:val="00886B05"/>
    <w:rsid w:val="00890F51"/>
    <w:rsid w:val="008A02A6"/>
    <w:rsid w:val="008A4752"/>
    <w:rsid w:val="008A7D57"/>
    <w:rsid w:val="008B1D3D"/>
    <w:rsid w:val="008B2931"/>
    <w:rsid w:val="008B42CE"/>
    <w:rsid w:val="008B4C1F"/>
    <w:rsid w:val="008B6B3C"/>
    <w:rsid w:val="008B7B82"/>
    <w:rsid w:val="008C0979"/>
    <w:rsid w:val="008C1F42"/>
    <w:rsid w:val="008C73BE"/>
    <w:rsid w:val="008D0234"/>
    <w:rsid w:val="008D5514"/>
    <w:rsid w:val="008D6AF1"/>
    <w:rsid w:val="008D7852"/>
    <w:rsid w:val="008E3AF0"/>
    <w:rsid w:val="008F6ABA"/>
    <w:rsid w:val="008F6BBE"/>
    <w:rsid w:val="009007D3"/>
    <w:rsid w:val="0090193B"/>
    <w:rsid w:val="00901D63"/>
    <w:rsid w:val="00904213"/>
    <w:rsid w:val="009061D2"/>
    <w:rsid w:val="00910670"/>
    <w:rsid w:val="00913571"/>
    <w:rsid w:val="00920B9C"/>
    <w:rsid w:val="00920D62"/>
    <w:rsid w:val="00921121"/>
    <w:rsid w:val="009217A8"/>
    <w:rsid w:val="00922045"/>
    <w:rsid w:val="00922BC1"/>
    <w:rsid w:val="00926E3D"/>
    <w:rsid w:val="009272CA"/>
    <w:rsid w:val="00927870"/>
    <w:rsid w:val="00931646"/>
    <w:rsid w:val="00932827"/>
    <w:rsid w:val="00951194"/>
    <w:rsid w:val="009529F4"/>
    <w:rsid w:val="009550B2"/>
    <w:rsid w:val="00955A82"/>
    <w:rsid w:val="00956093"/>
    <w:rsid w:val="0095730D"/>
    <w:rsid w:val="0095748A"/>
    <w:rsid w:val="009577B2"/>
    <w:rsid w:val="009623C7"/>
    <w:rsid w:val="0096504F"/>
    <w:rsid w:val="00967925"/>
    <w:rsid w:val="009835B4"/>
    <w:rsid w:val="00990932"/>
    <w:rsid w:val="00991619"/>
    <w:rsid w:val="00991852"/>
    <w:rsid w:val="0099200A"/>
    <w:rsid w:val="00994583"/>
    <w:rsid w:val="009954E6"/>
    <w:rsid w:val="009A16B1"/>
    <w:rsid w:val="009A1C3F"/>
    <w:rsid w:val="009A44AC"/>
    <w:rsid w:val="009B0BD0"/>
    <w:rsid w:val="009B624E"/>
    <w:rsid w:val="009C0D7F"/>
    <w:rsid w:val="009C424E"/>
    <w:rsid w:val="009D29F9"/>
    <w:rsid w:val="009D461C"/>
    <w:rsid w:val="009E1F16"/>
    <w:rsid w:val="009E2779"/>
    <w:rsid w:val="009E2D0B"/>
    <w:rsid w:val="009E52BD"/>
    <w:rsid w:val="009E69DE"/>
    <w:rsid w:val="009E6D8D"/>
    <w:rsid w:val="009E7D06"/>
    <w:rsid w:val="009F2D7B"/>
    <w:rsid w:val="009F3F03"/>
    <w:rsid w:val="009F638A"/>
    <w:rsid w:val="009F7099"/>
    <w:rsid w:val="009F727E"/>
    <w:rsid w:val="009F7E98"/>
    <w:rsid w:val="00A03B90"/>
    <w:rsid w:val="00A05C90"/>
    <w:rsid w:val="00A060DC"/>
    <w:rsid w:val="00A105F7"/>
    <w:rsid w:val="00A13D93"/>
    <w:rsid w:val="00A144EA"/>
    <w:rsid w:val="00A169AC"/>
    <w:rsid w:val="00A178BE"/>
    <w:rsid w:val="00A205AC"/>
    <w:rsid w:val="00A2424A"/>
    <w:rsid w:val="00A30C81"/>
    <w:rsid w:val="00A31BB0"/>
    <w:rsid w:val="00A31FD4"/>
    <w:rsid w:val="00A32AEB"/>
    <w:rsid w:val="00A37AAE"/>
    <w:rsid w:val="00A4222A"/>
    <w:rsid w:val="00A50B86"/>
    <w:rsid w:val="00A532F6"/>
    <w:rsid w:val="00A53DE6"/>
    <w:rsid w:val="00A55D89"/>
    <w:rsid w:val="00A560EB"/>
    <w:rsid w:val="00A60457"/>
    <w:rsid w:val="00A7330C"/>
    <w:rsid w:val="00A73397"/>
    <w:rsid w:val="00A75106"/>
    <w:rsid w:val="00A77C66"/>
    <w:rsid w:val="00A8159E"/>
    <w:rsid w:val="00A81C71"/>
    <w:rsid w:val="00A8264A"/>
    <w:rsid w:val="00A828F4"/>
    <w:rsid w:val="00A85640"/>
    <w:rsid w:val="00A862D6"/>
    <w:rsid w:val="00A865A1"/>
    <w:rsid w:val="00A90389"/>
    <w:rsid w:val="00A904D7"/>
    <w:rsid w:val="00A90658"/>
    <w:rsid w:val="00A92059"/>
    <w:rsid w:val="00A92F81"/>
    <w:rsid w:val="00AA0AB9"/>
    <w:rsid w:val="00AA238D"/>
    <w:rsid w:val="00AB115A"/>
    <w:rsid w:val="00AB2911"/>
    <w:rsid w:val="00AB690D"/>
    <w:rsid w:val="00AB7D92"/>
    <w:rsid w:val="00AD3CE5"/>
    <w:rsid w:val="00AD6D54"/>
    <w:rsid w:val="00AE251A"/>
    <w:rsid w:val="00AE6B3E"/>
    <w:rsid w:val="00AE7385"/>
    <w:rsid w:val="00AF0505"/>
    <w:rsid w:val="00B0706B"/>
    <w:rsid w:val="00B07FBF"/>
    <w:rsid w:val="00B10B50"/>
    <w:rsid w:val="00B21035"/>
    <w:rsid w:val="00B232C9"/>
    <w:rsid w:val="00B24B27"/>
    <w:rsid w:val="00B24D3D"/>
    <w:rsid w:val="00B2555D"/>
    <w:rsid w:val="00B3184C"/>
    <w:rsid w:val="00B346CE"/>
    <w:rsid w:val="00B373C3"/>
    <w:rsid w:val="00B37F71"/>
    <w:rsid w:val="00B43A70"/>
    <w:rsid w:val="00B44559"/>
    <w:rsid w:val="00B44A00"/>
    <w:rsid w:val="00B46195"/>
    <w:rsid w:val="00B53C49"/>
    <w:rsid w:val="00B62746"/>
    <w:rsid w:val="00B734E3"/>
    <w:rsid w:val="00B7591E"/>
    <w:rsid w:val="00B8135D"/>
    <w:rsid w:val="00B81415"/>
    <w:rsid w:val="00B82A86"/>
    <w:rsid w:val="00B8334A"/>
    <w:rsid w:val="00B84AAC"/>
    <w:rsid w:val="00B946AB"/>
    <w:rsid w:val="00B94D36"/>
    <w:rsid w:val="00BA0451"/>
    <w:rsid w:val="00BA0E7A"/>
    <w:rsid w:val="00BA1471"/>
    <w:rsid w:val="00BA3899"/>
    <w:rsid w:val="00BA7BFB"/>
    <w:rsid w:val="00BB1BEE"/>
    <w:rsid w:val="00BC1098"/>
    <w:rsid w:val="00BC2112"/>
    <w:rsid w:val="00BC33D7"/>
    <w:rsid w:val="00BC40B3"/>
    <w:rsid w:val="00BC5D4B"/>
    <w:rsid w:val="00BD568C"/>
    <w:rsid w:val="00BE208D"/>
    <w:rsid w:val="00BE45D9"/>
    <w:rsid w:val="00BE4E8B"/>
    <w:rsid w:val="00BF02BA"/>
    <w:rsid w:val="00BF23CE"/>
    <w:rsid w:val="00BF494E"/>
    <w:rsid w:val="00C01607"/>
    <w:rsid w:val="00C02884"/>
    <w:rsid w:val="00C030E0"/>
    <w:rsid w:val="00C047A4"/>
    <w:rsid w:val="00C10458"/>
    <w:rsid w:val="00C206ED"/>
    <w:rsid w:val="00C245A2"/>
    <w:rsid w:val="00C24BBD"/>
    <w:rsid w:val="00C25E91"/>
    <w:rsid w:val="00C3582F"/>
    <w:rsid w:val="00C35D9C"/>
    <w:rsid w:val="00C3642D"/>
    <w:rsid w:val="00C4748B"/>
    <w:rsid w:val="00C506F6"/>
    <w:rsid w:val="00C537A0"/>
    <w:rsid w:val="00C53828"/>
    <w:rsid w:val="00C53A9B"/>
    <w:rsid w:val="00C55852"/>
    <w:rsid w:val="00C60345"/>
    <w:rsid w:val="00C619CF"/>
    <w:rsid w:val="00C61AD2"/>
    <w:rsid w:val="00C64E41"/>
    <w:rsid w:val="00C71668"/>
    <w:rsid w:val="00C72909"/>
    <w:rsid w:val="00C76916"/>
    <w:rsid w:val="00C772CF"/>
    <w:rsid w:val="00C924A5"/>
    <w:rsid w:val="00C955FB"/>
    <w:rsid w:val="00C970EB"/>
    <w:rsid w:val="00CA092A"/>
    <w:rsid w:val="00CA3464"/>
    <w:rsid w:val="00CA4BF7"/>
    <w:rsid w:val="00CB044E"/>
    <w:rsid w:val="00CB04A4"/>
    <w:rsid w:val="00CB3699"/>
    <w:rsid w:val="00CB6D20"/>
    <w:rsid w:val="00CC1D5D"/>
    <w:rsid w:val="00CC5F9A"/>
    <w:rsid w:val="00CD16A9"/>
    <w:rsid w:val="00CD1B1C"/>
    <w:rsid w:val="00CD45CD"/>
    <w:rsid w:val="00CE123E"/>
    <w:rsid w:val="00CE5FB0"/>
    <w:rsid w:val="00CE66E1"/>
    <w:rsid w:val="00CF0AB1"/>
    <w:rsid w:val="00CF0D0A"/>
    <w:rsid w:val="00CF2CB4"/>
    <w:rsid w:val="00CF602F"/>
    <w:rsid w:val="00D10082"/>
    <w:rsid w:val="00D10A22"/>
    <w:rsid w:val="00D1211E"/>
    <w:rsid w:val="00D157D0"/>
    <w:rsid w:val="00D1699D"/>
    <w:rsid w:val="00D17B4E"/>
    <w:rsid w:val="00D25251"/>
    <w:rsid w:val="00D26884"/>
    <w:rsid w:val="00D2786D"/>
    <w:rsid w:val="00D3203D"/>
    <w:rsid w:val="00D33227"/>
    <w:rsid w:val="00D432FB"/>
    <w:rsid w:val="00D43B35"/>
    <w:rsid w:val="00D45E33"/>
    <w:rsid w:val="00D46975"/>
    <w:rsid w:val="00D6233B"/>
    <w:rsid w:val="00D64927"/>
    <w:rsid w:val="00D70185"/>
    <w:rsid w:val="00D741E3"/>
    <w:rsid w:val="00D76009"/>
    <w:rsid w:val="00D76921"/>
    <w:rsid w:val="00D777F8"/>
    <w:rsid w:val="00D827AC"/>
    <w:rsid w:val="00D838AC"/>
    <w:rsid w:val="00D87D8C"/>
    <w:rsid w:val="00D9692E"/>
    <w:rsid w:val="00DA2D16"/>
    <w:rsid w:val="00DA6BB9"/>
    <w:rsid w:val="00DB1360"/>
    <w:rsid w:val="00DC675C"/>
    <w:rsid w:val="00DC6F20"/>
    <w:rsid w:val="00DD0708"/>
    <w:rsid w:val="00DD2298"/>
    <w:rsid w:val="00DD240C"/>
    <w:rsid w:val="00DD7DA9"/>
    <w:rsid w:val="00DE29F9"/>
    <w:rsid w:val="00DE37C2"/>
    <w:rsid w:val="00DE6202"/>
    <w:rsid w:val="00DF354E"/>
    <w:rsid w:val="00DF4E75"/>
    <w:rsid w:val="00DF716A"/>
    <w:rsid w:val="00DF7CC4"/>
    <w:rsid w:val="00E06E1C"/>
    <w:rsid w:val="00E104B0"/>
    <w:rsid w:val="00E16ED5"/>
    <w:rsid w:val="00E20079"/>
    <w:rsid w:val="00E21B79"/>
    <w:rsid w:val="00E249C8"/>
    <w:rsid w:val="00E344EF"/>
    <w:rsid w:val="00E36453"/>
    <w:rsid w:val="00E4321C"/>
    <w:rsid w:val="00E449F6"/>
    <w:rsid w:val="00E45BA9"/>
    <w:rsid w:val="00E479DE"/>
    <w:rsid w:val="00E569C9"/>
    <w:rsid w:val="00E6165A"/>
    <w:rsid w:val="00E62833"/>
    <w:rsid w:val="00E67562"/>
    <w:rsid w:val="00E67D7D"/>
    <w:rsid w:val="00E73D8A"/>
    <w:rsid w:val="00E75AC2"/>
    <w:rsid w:val="00E76955"/>
    <w:rsid w:val="00E804EF"/>
    <w:rsid w:val="00E833CE"/>
    <w:rsid w:val="00E859B2"/>
    <w:rsid w:val="00E86124"/>
    <w:rsid w:val="00E87A98"/>
    <w:rsid w:val="00E9139E"/>
    <w:rsid w:val="00E93F37"/>
    <w:rsid w:val="00E96299"/>
    <w:rsid w:val="00E973E0"/>
    <w:rsid w:val="00EA309F"/>
    <w:rsid w:val="00EB5C9D"/>
    <w:rsid w:val="00EB6A46"/>
    <w:rsid w:val="00EC277E"/>
    <w:rsid w:val="00EC4778"/>
    <w:rsid w:val="00EC4A8D"/>
    <w:rsid w:val="00ED3A12"/>
    <w:rsid w:val="00ED43D7"/>
    <w:rsid w:val="00ED5D16"/>
    <w:rsid w:val="00ED64DA"/>
    <w:rsid w:val="00EE0BF6"/>
    <w:rsid w:val="00EE6C00"/>
    <w:rsid w:val="00EF1C24"/>
    <w:rsid w:val="00F00FF7"/>
    <w:rsid w:val="00F0719F"/>
    <w:rsid w:val="00F205B8"/>
    <w:rsid w:val="00F30064"/>
    <w:rsid w:val="00F31C0B"/>
    <w:rsid w:val="00F33C04"/>
    <w:rsid w:val="00F33CDF"/>
    <w:rsid w:val="00F36489"/>
    <w:rsid w:val="00F40A66"/>
    <w:rsid w:val="00F55865"/>
    <w:rsid w:val="00F5664B"/>
    <w:rsid w:val="00F579EB"/>
    <w:rsid w:val="00F62BA6"/>
    <w:rsid w:val="00F64FBD"/>
    <w:rsid w:val="00F733B2"/>
    <w:rsid w:val="00F73C23"/>
    <w:rsid w:val="00F75358"/>
    <w:rsid w:val="00F75A98"/>
    <w:rsid w:val="00F75ED5"/>
    <w:rsid w:val="00F77CAE"/>
    <w:rsid w:val="00F80FFB"/>
    <w:rsid w:val="00F83716"/>
    <w:rsid w:val="00F84D45"/>
    <w:rsid w:val="00F877C2"/>
    <w:rsid w:val="00F92394"/>
    <w:rsid w:val="00FA22F4"/>
    <w:rsid w:val="00FA29F9"/>
    <w:rsid w:val="00FA3A3D"/>
    <w:rsid w:val="00FA787F"/>
    <w:rsid w:val="00FB0959"/>
    <w:rsid w:val="00FB1D9F"/>
    <w:rsid w:val="00FB7220"/>
    <w:rsid w:val="00FC6B9E"/>
    <w:rsid w:val="00FD1BCB"/>
    <w:rsid w:val="00FD2C8C"/>
    <w:rsid w:val="00FD57E4"/>
    <w:rsid w:val="00FD5CE8"/>
    <w:rsid w:val="00FE1C35"/>
    <w:rsid w:val="00FE2878"/>
    <w:rsid w:val="00FE313F"/>
    <w:rsid w:val="00FE44BC"/>
    <w:rsid w:val="00FE4D71"/>
    <w:rsid w:val="00FE5480"/>
    <w:rsid w:val="00FE7DA7"/>
    <w:rsid w:val="00FE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E0CB671-F5B3-436A-9FA4-3F5B1324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0B19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610B1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610B19"/>
    <w:pPr>
      <w:keepNext/>
      <w:jc w:val="center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610B19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locked/>
    <w:rsid w:val="00610B19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610B19"/>
    <w:pPr>
      <w:jc w:val="center"/>
    </w:pPr>
  </w:style>
  <w:style w:type="character" w:customStyle="1" w:styleId="NzevChar">
    <w:name w:val="Název Char"/>
    <w:link w:val="Nzev"/>
    <w:locked/>
    <w:rsid w:val="00610B19"/>
    <w:rPr>
      <w:rFonts w:ascii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610B19"/>
  </w:style>
  <w:style w:type="character" w:customStyle="1" w:styleId="Zkladntext2Char">
    <w:name w:val="Základní text 2 Char"/>
    <w:link w:val="Zkladntext2"/>
    <w:locked/>
    <w:rsid w:val="00610B19"/>
    <w:rPr>
      <w:rFonts w:ascii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610B19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rsid w:val="00610B1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610B19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rsid w:val="00610B19"/>
    <w:rPr>
      <w:rFonts w:cs="Times New Roman"/>
    </w:rPr>
  </w:style>
  <w:style w:type="character" w:customStyle="1" w:styleId="Heading1Text">
    <w:name w:val="Heading 1 Text"/>
    <w:rsid w:val="00610B19"/>
    <w:rPr>
      <w:rFonts w:cs="Times New Roman"/>
      <w:b/>
      <w:smallCaps/>
      <w:sz w:val="20"/>
    </w:rPr>
  </w:style>
  <w:style w:type="paragraph" w:customStyle="1" w:styleId="Body">
    <w:name w:val="Body"/>
    <w:basedOn w:val="Normln"/>
    <w:rsid w:val="00610B19"/>
    <w:pPr>
      <w:widowControl w:val="0"/>
      <w:spacing w:after="210" w:line="264" w:lineRule="auto"/>
      <w:jc w:val="both"/>
    </w:pPr>
    <w:rPr>
      <w:rFonts w:ascii="Arial" w:hAnsi="Arial"/>
      <w:kern w:val="28"/>
      <w:sz w:val="21"/>
      <w:lang w:val="en-GB" w:eastAsia="en-US"/>
    </w:rPr>
  </w:style>
  <w:style w:type="paragraph" w:styleId="Textbubliny">
    <w:name w:val="Balloon Text"/>
    <w:basedOn w:val="Normln"/>
    <w:link w:val="TextbublinyChar"/>
    <w:semiHidden/>
    <w:rsid w:val="00FE4D7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FE4D71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0634DB"/>
    <w:pPr>
      <w:suppressAutoHyphens/>
      <w:jc w:val="both"/>
    </w:pPr>
    <w:rPr>
      <w:sz w:val="24"/>
      <w:lang w:eastAsia="ar-SA"/>
    </w:rPr>
  </w:style>
  <w:style w:type="paragraph" w:customStyle="1" w:styleId="Odstavecseseznamem1">
    <w:name w:val="Odstavec se seznamem1"/>
    <w:basedOn w:val="Normln"/>
    <w:rsid w:val="000634D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Odkaznakoment">
    <w:name w:val="annotation reference"/>
    <w:semiHidden/>
    <w:rsid w:val="0021382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13828"/>
  </w:style>
  <w:style w:type="character" w:customStyle="1" w:styleId="TextkomenteChar">
    <w:name w:val="Text komentáře Char"/>
    <w:link w:val="Textkomente"/>
    <w:semiHidden/>
    <w:locked/>
    <w:rsid w:val="00213828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213828"/>
    <w:rPr>
      <w:b/>
      <w:bCs/>
    </w:rPr>
  </w:style>
  <w:style w:type="character" w:customStyle="1" w:styleId="PedmtkomenteChar">
    <w:name w:val="Předmět komentáře Char"/>
    <w:link w:val="Pedmtkomente"/>
    <w:semiHidden/>
    <w:locked/>
    <w:rsid w:val="00213828"/>
    <w:rPr>
      <w:rFonts w:ascii="Times New Roman" w:hAnsi="Times New Roman" w:cs="Times New Roman"/>
      <w:b/>
      <w:bCs/>
    </w:rPr>
  </w:style>
  <w:style w:type="character" w:styleId="slodku">
    <w:name w:val="line number"/>
    <w:semiHidden/>
    <w:rsid w:val="000872E7"/>
    <w:rPr>
      <w:rFonts w:cs="Times New Roman"/>
    </w:rPr>
  </w:style>
  <w:style w:type="paragraph" w:customStyle="1" w:styleId="Revize1">
    <w:name w:val="Revize1"/>
    <w:hidden/>
    <w:semiHidden/>
    <w:rsid w:val="004951E3"/>
    <w:rPr>
      <w:rFonts w:ascii="Times New Roman" w:hAnsi="Times New Roman"/>
    </w:rPr>
  </w:style>
  <w:style w:type="paragraph" w:styleId="Zhlav">
    <w:name w:val="header"/>
    <w:basedOn w:val="Normln"/>
    <w:link w:val="ZhlavChar"/>
    <w:rsid w:val="0028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28224E"/>
    <w:rPr>
      <w:rFonts w:ascii="Times New Roman" w:hAnsi="Times New Roman" w:cs="Times New Roman"/>
    </w:rPr>
  </w:style>
  <w:style w:type="paragraph" w:styleId="Zkladntext3">
    <w:name w:val="Body Text 3"/>
    <w:basedOn w:val="Normln"/>
    <w:link w:val="Zkladntext3Char"/>
    <w:rsid w:val="00E36453"/>
    <w:pPr>
      <w:spacing w:after="120"/>
    </w:pPr>
    <w:rPr>
      <w:rFonts w:eastAsia="Times New Roman"/>
      <w:sz w:val="16"/>
      <w:szCs w:val="16"/>
    </w:rPr>
  </w:style>
  <w:style w:type="character" w:customStyle="1" w:styleId="Zkladntext3Char">
    <w:name w:val="Základní text 3 Char"/>
    <w:link w:val="Zkladntext3"/>
    <w:rsid w:val="00E36453"/>
    <w:rPr>
      <w:rFonts w:ascii="Times New Roman" w:eastAsia="Times New Roman" w:hAnsi="Times New Roman"/>
      <w:sz w:val="16"/>
      <w:szCs w:val="16"/>
    </w:rPr>
  </w:style>
  <w:style w:type="paragraph" w:styleId="Bezmezer">
    <w:name w:val="No Spacing"/>
    <w:uiPriority w:val="1"/>
    <w:qFormat/>
    <w:rsid w:val="00BA1471"/>
    <w:rPr>
      <w:rFonts w:eastAsia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BA1471"/>
    <w:pPr>
      <w:spacing w:after="120"/>
    </w:pPr>
  </w:style>
  <w:style w:type="character" w:customStyle="1" w:styleId="ZkladntextChar">
    <w:name w:val="Základní text Char"/>
    <w:link w:val="Zkladntext"/>
    <w:rsid w:val="00BA1471"/>
    <w:rPr>
      <w:rFonts w:ascii="Times New Roman" w:hAnsi="Times New Roman"/>
    </w:rPr>
  </w:style>
  <w:style w:type="paragraph" w:styleId="Odstavecseseznamem">
    <w:name w:val="List Paragraph"/>
    <w:basedOn w:val="Normln"/>
    <w:uiPriority w:val="34"/>
    <w:qFormat/>
    <w:rsid w:val="00BA1471"/>
    <w:pPr>
      <w:ind w:left="708"/>
    </w:pPr>
    <w:rPr>
      <w:rFonts w:eastAsia="Times New Roman"/>
      <w:sz w:val="24"/>
      <w:szCs w:val="24"/>
    </w:rPr>
  </w:style>
  <w:style w:type="paragraph" w:customStyle="1" w:styleId="NormlnIMP">
    <w:name w:val="Normální_IMP"/>
    <w:basedOn w:val="Normln"/>
    <w:link w:val="NormlnIMPChar"/>
    <w:rsid w:val="00BA1471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eastAsia="Times New Roman"/>
    </w:rPr>
  </w:style>
  <w:style w:type="character" w:customStyle="1" w:styleId="NormlnIMPChar">
    <w:name w:val="Normální_IMP Char"/>
    <w:link w:val="NormlnIMP"/>
    <w:rsid w:val="00BA1471"/>
    <w:rPr>
      <w:rFonts w:ascii="Times New Roman" w:eastAsia="Times New Roman" w:hAnsi="Times New Roman"/>
    </w:rPr>
  </w:style>
  <w:style w:type="paragraph" w:styleId="Normlnweb">
    <w:name w:val="Normal (Web)"/>
    <w:basedOn w:val="Normln"/>
    <w:uiPriority w:val="99"/>
    <w:unhideWhenUsed/>
    <w:rsid w:val="00BA1471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717305E40C54D10AEBC9655BD92FB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C0E8A8-21E8-479F-9B19-8F1460DBE2E4}"/>
      </w:docPartPr>
      <w:docPartBody>
        <w:p w:rsidR="000D43F2" w:rsidRDefault="00097DAC" w:rsidP="00097DAC">
          <w:pPr>
            <w:pStyle w:val="1717305E40C54D10AEBC9655BD92FB46"/>
          </w:pPr>
          <w:r w:rsidRPr="00E4130E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30C01BA3472C4DB9893D92A7F55BAB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50F434-53BA-4E7C-AFEE-97631E110111}"/>
      </w:docPartPr>
      <w:docPartBody>
        <w:p w:rsidR="000D43F2" w:rsidRDefault="00097DAC" w:rsidP="00097DAC">
          <w:pPr>
            <w:pStyle w:val="30C01BA3472C4DB9893D92A7F55BAB3E"/>
          </w:pPr>
          <w:r w:rsidRPr="00E4130E">
            <w:rPr>
              <w:rStyle w:val="Zstupntext"/>
              <w:rFonts w:ascii="Calibri" w:hAnsi="Calibri"/>
              <w:highlight w:val="yellow"/>
              <w:lang w:eastAsia="en-US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Gill Sans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74A"/>
    <w:rsid w:val="00097DAC"/>
    <w:rsid w:val="000D43F2"/>
    <w:rsid w:val="00380824"/>
    <w:rsid w:val="0074574A"/>
    <w:rsid w:val="007C1080"/>
    <w:rsid w:val="00C8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97DAC"/>
    <w:rPr>
      <w:color w:val="808080"/>
    </w:rPr>
  </w:style>
  <w:style w:type="paragraph" w:customStyle="1" w:styleId="DAA21235B2E64E1982D704B29F6F56A6">
    <w:name w:val="DAA21235B2E64E1982D704B29F6F56A6"/>
    <w:rsid w:val="0074574A"/>
  </w:style>
  <w:style w:type="paragraph" w:customStyle="1" w:styleId="67DA5E87E3AF48738FFE7A706C6647BE">
    <w:name w:val="67DA5E87E3AF48738FFE7A706C6647BE"/>
    <w:rsid w:val="0074574A"/>
  </w:style>
  <w:style w:type="paragraph" w:customStyle="1" w:styleId="E2B71DEE6C3B4378AAD6589D36313D58">
    <w:name w:val="E2B71DEE6C3B4378AAD6589D36313D58"/>
    <w:rsid w:val="0074574A"/>
  </w:style>
  <w:style w:type="paragraph" w:customStyle="1" w:styleId="FA100B7400A54A05AD72631D8564BDA6">
    <w:name w:val="FA100B7400A54A05AD72631D8564BDA6"/>
    <w:rsid w:val="0074574A"/>
  </w:style>
  <w:style w:type="paragraph" w:customStyle="1" w:styleId="27CD7CDE7E6149B9B572BA2935CC7060">
    <w:name w:val="27CD7CDE7E6149B9B572BA2935CC7060"/>
    <w:rsid w:val="00C86497"/>
  </w:style>
  <w:style w:type="paragraph" w:customStyle="1" w:styleId="1717305E40C54D10AEBC9655BD92FB46">
    <w:name w:val="1717305E40C54D10AEBC9655BD92FB46"/>
    <w:rsid w:val="00097DAC"/>
  </w:style>
  <w:style w:type="paragraph" w:customStyle="1" w:styleId="30C01BA3472C4DB9893D92A7F55BAB3E">
    <w:name w:val="30C01BA3472C4DB9893D92A7F55BAB3E"/>
    <w:rsid w:val="00097D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CB2C3-CB31-4CDB-96F1-B7D36B242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__________________________________________________</vt:lpstr>
    </vt:vector>
  </TitlesOfParts>
  <Company>PP a.s.</Company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</dc:title>
  <dc:creator>lkrec</dc:creator>
  <cp:lastModifiedBy>Dagmar Daňková</cp:lastModifiedBy>
  <cp:revision>4</cp:revision>
  <cp:lastPrinted>2018-02-27T13:29:00Z</cp:lastPrinted>
  <dcterms:created xsi:type="dcterms:W3CDTF">2018-03-14T12:12:00Z</dcterms:created>
  <dcterms:modified xsi:type="dcterms:W3CDTF">2018-03-14T12:58:00Z</dcterms:modified>
</cp:coreProperties>
</file>