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769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215"/>
        <w:gridCol w:w="1292"/>
        <w:gridCol w:w="323"/>
        <w:gridCol w:w="216"/>
        <w:gridCol w:w="323"/>
        <w:gridCol w:w="1184"/>
        <w:gridCol w:w="539"/>
        <w:gridCol w:w="646"/>
        <w:gridCol w:w="538"/>
        <w:gridCol w:w="216"/>
        <w:gridCol w:w="430"/>
        <w:gridCol w:w="754"/>
        <w:gridCol w:w="539"/>
        <w:gridCol w:w="1292"/>
        <w:gridCol w:w="538"/>
        <w:gridCol w:w="1724"/>
      </w:tblGrid>
      <w:tr w:rsidR="006042AE">
        <w:tc>
          <w:tcPr>
            <w:tcW w:w="215" w:type="dxa"/>
            <w:vAlign w:val="center"/>
          </w:tcPr>
          <w:p w:rsidR="006042AE" w:rsidRDefault="006042AE">
            <w:pPr>
              <w:spacing w:after="0" w:line="240" w:lineRule="auto"/>
            </w:pPr>
          </w:p>
        </w:tc>
        <w:tc>
          <w:tcPr>
            <w:tcW w:w="1615" w:type="dxa"/>
            <w:gridSpan w:val="2"/>
            <w:vAlign w:val="center"/>
          </w:tcPr>
          <w:p w:rsidR="006042AE" w:rsidRDefault="006A54BE">
            <w:pPr>
              <w:spacing w:after="0" w:line="240" w:lineRule="auto"/>
            </w:pPr>
            <w:r>
              <w:rPr>
                <w:rFonts w:ascii="Arial" w:hAnsi="Arial"/>
                <w:sz w:val="17"/>
              </w:rPr>
              <w:t>Objednatel</w:t>
            </w:r>
          </w:p>
        </w:tc>
        <w:tc>
          <w:tcPr>
            <w:tcW w:w="539" w:type="dxa"/>
            <w:gridSpan w:val="2"/>
            <w:vAlign w:val="center"/>
          </w:tcPr>
          <w:p w:rsidR="006042AE" w:rsidRDefault="006A54BE">
            <w:pPr>
              <w:spacing w:after="0" w:line="240" w:lineRule="auto"/>
            </w:pPr>
            <w:r>
              <w:rPr>
                <w:rFonts w:ascii="Arial" w:hAnsi="Arial"/>
                <w:sz w:val="17"/>
              </w:rPr>
              <w:t>IČO:</w:t>
            </w:r>
          </w:p>
        </w:tc>
        <w:tc>
          <w:tcPr>
            <w:tcW w:w="1184" w:type="dxa"/>
            <w:vAlign w:val="center"/>
          </w:tcPr>
          <w:p w:rsidR="006042AE" w:rsidRDefault="006A54BE">
            <w:pPr>
              <w:spacing w:after="0" w:line="240" w:lineRule="auto"/>
            </w:pPr>
            <w:r>
              <w:rPr>
                <w:rFonts w:ascii="Arial" w:hAnsi="Arial"/>
                <w:sz w:val="17"/>
              </w:rPr>
              <w:t>00274046</w:t>
            </w:r>
          </w:p>
        </w:tc>
        <w:tc>
          <w:tcPr>
            <w:tcW w:w="539" w:type="dxa"/>
            <w:vAlign w:val="center"/>
          </w:tcPr>
          <w:p w:rsidR="006042AE" w:rsidRDefault="006A54BE">
            <w:pPr>
              <w:spacing w:after="0" w:line="240" w:lineRule="auto"/>
            </w:pPr>
            <w:r>
              <w:rPr>
                <w:rFonts w:ascii="Arial" w:hAnsi="Arial"/>
                <w:sz w:val="17"/>
              </w:rPr>
              <w:t>DIČ:</w:t>
            </w:r>
          </w:p>
        </w:tc>
        <w:tc>
          <w:tcPr>
            <w:tcW w:w="6677" w:type="dxa"/>
            <w:gridSpan w:val="9"/>
            <w:vAlign w:val="center"/>
          </w:tcPr>
          <w:p w:rsidR="006042AE" w:rsidRDefault="006042AE">
            <w:pPr>
              <w:spacing w:after="0" w:line="240" w:lineRule="auto"/>
            </w:pPr>
          </w:p>
        </w:tc>
      </w:tr>
      <w:tr w:rsidR="006042AE">
        <w:tc>
          <w:tcPr>
            <w:tcW w:w="215" w:type="dxa"/>
            <w:vAlign w:val="center"/>
          </w:tcPr>
          <w:p w:rsidR="006042AE" w:rsidRDefault="006042AE">
            <w:pPr>
              <w:spacing w:after="0" w:line="240" w:lineRule="auto"/>
            </w:pPr>
          </w:p>
        </w:tc>
        <w:tc>
          <w:tcPr>
            <w:tcW w:w="1292" w:type="dxa"/>
          </w:tcPr>
          <w:p w:rsidR="006042AE" w:rsidRDefault="006A54BE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19455" cy="719455"/>
                  <wp:effectExtent l="0" t="0" r="0" b="0"/>
                  <wp:wrapNone/>
                  <wp:docPr id="1" name="Report Imag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1.png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9455" cy="719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23" w:type="dxa"/>
            <w:vAlign w:val="center"/>
          </w:tcPr>
          <w:p w:rsidR="006042AE" w:rsidRDefault="006042AE">
            <w:pPr>
              <w:spacing w:after="0" w:line="240" w:lineRule="auto"/>
            </w:pPr>
          </w:p>
        </w:tc>
        <w:tc>
          <w:tcPr>
            <w:tcW w:w="8939" w:type="dxa"/>
            <w:gridSpan w:val="13"/>
            <w:vAlign w:val="center"/>
          </w:tcPr>
          <w:p w:rsidR="006042AE" w:rsidRDefault="006A54BE">
            <w:pPr>
              <w:spacing w:after="0" w:line="240" w:lineRule="auto"/>
            </w:pPr>
            <w:r>
              <w:rPr>
                <w:rFonts w:ascii="Arial" w:hAnsi="Arial"/>
                <w:sz w:val="17"/>
              </w:rPr>
              <w:t>Městský obvod Pardubice IV</w:t>
            </w:r>
          </w:p>
        </w:tc>
      </w:tr>
      <w:tr w:rsidR="006042AE">
        <w:tc>
          <w:tcPr>
            <w:tcW w:w="1830" w:type="dxa"/>
            <w:gridSpan w:val="3"/>
            <w:vAlign w:val="center"/>
          </w:tcPr>
          <w:p w:rsidR="006042AE" w:rsidRDefault="006042AE">
            <w:pPr>
              <w:spacing w:after="0" w:line="240" w:lineRule="auto"/>
            </w:pPr>
          </w:p>
        </w:tc>
        <w:tc>
          <w:tcPr>
            <w:tcW w:w="4092" w:type="dxa"/>
            <w:gridSpan w:val="8"/>
            <w:vAlign w:val="center"/>
          </w:tcPr>
          <w:p w:rsidR="006042AE" w:rsidRDefault="006A54BE">
            <w:pPr>
              <w:spacing w:after="0" w:line="240" w:lineRule="auto"/>
            </w:pPr>
            <w:proofErr w:type="gramStart"/>
            <w:r>
              <w:rPr>
                <w:rFonts w:ascii="Arial" w:hAnsi="Arial"/>
                <w:sz w:val="17"/>
              </w:rPr>
              <w:t>Bokova  315</w:t>
            </w:r>
            <w:proofErr w:type="gramEnd"/>
          </w:p>
        </w:tc>
        <w:tc>
          <w:tcPr>
            <w:tcW w:w="4847" w:type="dxa"/>
            <w:gridSpan w:val="5"/>
            <w:vAlign w:val="center"/>
          </w:tcPr>
          <w:p w:rsidR="006042AE" w:rsidRDefault="006042AE">
            <w:pPr>
              <w:spacing w:after="0" w:line="240" w:lineRule="auto"/>
            </w:pPr>
          </w:p>
        </w:tc>
      </w:tr>
      <w:tr w:rsidR="006042AE">
        <w:tc>
          <w:tcPr>
            <w:tcW w:w="1830" w:type="dxa"/>
            <w:gridSpan w:val="3"/>
            <w:vAlign w:val="center"/>
          </w:tcPr>
          <w:p w:rsidR="006042AE" w:rsidRDefault="006042AE">
            <w:pPr>
              <w:spacing w:after="0" w:line="240" w:lineRule="auto"/>
            </w:pPr>
          </w:p>
        </w:tc>
        <w:tc>
          <w:tcPr>
            <w:tcW w:w="3446" w:type="dxa"/>
            <w:gridSpan w:val="6"/>
            <w:vAlign w:val="center"/>
          </w:tcPr>
          <w:p w:rsidR="006042AE" w:rsidRDefault="006A54BE">
            <w:pPr>
              <w:spacing w:after="0" w:line="240" w:lineRule="auto"/>
            </w:pPr>
            <w:proofErr w:type="gramStart"/>
            <w:r>
              <w:rPr>
                <w:rFonts w:ascii="Arial" w:hAnsi="Arial"/>
                <w:sz w:val="17"/>
              </w:rPr>
              <w:t>530  03  Pardubice</w:t>
            </w:r>
            <w:proofErr w:type="gramEnd"/>
          </w:p>
        </w:tc>
        <w:tc>
          <w:tcPr>
            <w:tcW w:w="216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6042AE" w:rsidRDefault="006042AE">
            <w:pPr>
              <w:spacing w:after="0" w:line="240" w:lineRule="auto"/>
            </w:pPr>
          </w:p>
        </w:tc>
        <w:tc>
          <w:tcPr>
            <w:tcW w:w="1184" w:type="dxa"/>
            <w:gridSpan w:val="2"/>
            <w:tcBorders>
              <w:top w:val="double" w:sz="4" w:space="0" w:color="auto"/>
            </w:tcBorders>
            <w:vAlign w:val="center"/>
          </w:tcPr>
          <w:p w:rsidR="006042AE" w:rsidRDefault="006A54BE">
            <w:pPr>
              <w:spacing w:after="0" w:line="240" w:lineRule="auto"/>
            </w:pPr>
            <w:r>
              <w:rPr>
                <w:rFonts w:ascii="Arial" w:hAnsi="Arial"/>
                <w:sz w:val="17"/>
              </w:rPr>
              <w:t>Dodavatel</w:t>
            </w:r>
          </w:p>
        </w:tc>
        <w:tc>
          <w:tcPr>
            <w:tcW w:w="539" w:type="dxa"/>
            <w:tcBorders>
              <w:top w:val="double" w:sz="4" w:space="0" w:color="auto"/>
            </w:tcBorders>
            <w:vAlign w:val="center"/>
          </w:tcPr>
          <w:p w:rsidR="006042AE" w:rsidRDefault="006A54BE">
            <w:pPr>
              <w:spacing w:after="0" w:line="240" w:lineRule="auto"/>
            </w:pPr>
            <w:r>
              <w:rPr>
                <w:rFonts w:ascii="Arial" w:hAnsi="Arial"/>
                <w:sz w:val="17"/>
              </w:rPr>
              <w:t>IČO:</w:t>
            </w:r>
          </w:p>
        </w:tc>
        <w:tc>
          <w:tcPr>
            <w:tcW w:w="1292" w:type="dxa"/>
            <w:tcBorders>
              <w:top w:val="double" w:sz="4" w:space="0" w:color="auto"/>
            </w:tcBorders>
            <w:vAlign w:val="center"/>
          </w:tcPr>
          <w:p w:rsidR="006042AE" w:rsidRDefault="006A54BE">
            <w:pPr>
              <w:spacing w:after="0" w:line="240" w:lineRule="auto"/>
            </w:pPr>
            <w:r>
              <w:rPr>
                <w:rFonts w:ascii="Arial" w:hAnsi="Arial"/>
                <w:sz w:val="17"/>
              </w:rPr>
              <w:t>25262572</w:t>
            </w:r>
          </w:p>
        </w:tc>
        <w:tc>
          <w:tcPr>
            <w:tcW w:w="538" w:type="dxa"/>
            <w:tcBorders>
              <w:top w:val="double" w:sz="4" w:space="0" w:color="auto"/>
            </w:tcBorders>
            <w:vAlign w:val="center"/>
          </w:tcPr>
          <w:p w:rsidR="006042AE" w:rsidRDefault="006A54BE">
            <w:pPr>
              <w:spacing w:after="0" w:line="240" w:lineRule="auto"/>
            </w:pPr>
            <w:r>
              <w:rPr>
                <w:rFonts w:ascii="Arial" w:hAnsi="Arial"/>
                <w:sz w:val="17"/>
              </w:rPr>
              <w:t>DIČ:</w:t>
            </w:r>
          </w:p>
        </w:tc>
        <w:tc>
          <w:tcPr>
            <w:tcW w:w="1724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6042AE" w:rsidRDefault="006A54BE">
            <w:pPr>
              <w:spacing w:after="0" w:line="240" w:lineRule="auto"/>
            </w:pPr>
            <w:r>
              <w:rPr>
                <w:rFonts w:ascii="Arial" w:hAnsi="Arial"/>
                <w:sz w:val="17"/>
              </w:rPr>
              <w:t>CZ25262572</w:t>
            </w:r>
          </w:p>
        </w:tc>
      </w:tr>
      <w:tr w:rsidR="006042AE">
        <w:tc>
          <w:tcPr>
            <w:tcW w:w="1830" w:type="dxa"/>
            <w:gridSpan w:val="3"/>
            <w:vAlign w:val="center"/>
          </w:tcPr>
          <w:p w:rsidR="006042AE" w:rsidRDefault="006042AE">
            <w:pPr>
              <w:spacing w:after="0" w:line="240" w:lineRule="auto"/>
            </w:pPr>
          </w:p>
        </w:tc>
        <w:tc>
          <w:tcPr>
            <w:tcW w:w="3446" w:type="dxa"/>
            <w:gridSpan w:val="6"/>
            <w:vAlign w:val="center"/>
          </w:tcPr>
          <w:p w:rsidR="006042AE" w:rsidRDefault="006042AE">
            <w:pPr>
              <w:spacing w:after="0" w:line="240" w:lineRule="auto"/>
            </w:pPr>
          </w:p>
        </w:tc>
        <w:tc>
          <w:tcPr>
            <w:tcW w:w="216" w:type="dxa"/>
            <w:tcBorders>
              <w:left w:val="double" w:sz="4" w:space="0" w:color="auto"/>
            </w:tcBorders>
            <w:vAlign w:val="center"/>
          </w:tcPr>
          <w:p w:rsidR="006042AE" w:rsidRDefault="006042AE">
            <w:pPr>
              <w:spacing w:after="0" w:line="240" w:lineRule="auto"/>
            </w:pPr>
          </w:p>
        </w:tc>
        <w:tc>
          <w:tcPr>
            <w:tcW w:w="5277" w:type="dxa"/>
            <w:gridSpan w:val="6"/>
            <w:tcBorders>
              <w:right w:val="double" w:sz="4" w:space="0" w:color="auto"/>
            </w:tcBorders>
            <w:vAlign w:val="center"/>
          </w:tcPr>
          <w:p w:rsidR="006042AE" w:rsidRDefault="006A54BE">
            <w:pPr>
              <w:spacing w:after="0" w:line="240" w:lineRule="auto"/>
            </w:pPr>
            <w:proofErr w:type="spellStart"/>
            <w:r>
              <w:rPr>
                <w:rFonts w:ascii="Arial" w:hAnsi="Arial"/>
                <w:b/>
                <w:sz w:val="21"/>
              </w:rPr>
              <w:t>SmP</w:t>
            </w:r>
            <w:proofErr w:type="spellEnd"/>
            <w:r>
              <w:rPr>
                <w:rFonts w:ascii="Arial" w:hAnsi="Arial"/>
                <w:b/>
                <w:sz w:val="21"/>
              </w:rPr>
              <w:t xml:space="preserve"> a.s. Pardubice</w:t>
            </w:r>
          </w:p>
        </w:tc>
      </w:tr>
      <w:tr w:rsidR="006042AE">
        <w:tc>
          <w:tcPr>
            <w:tcW w:w="215" w:type="dxa"/>
          </w:tcPr>
          <w:p w:rsidR="006042AE" w:rsidRDefault="006042AE">
            <w:pPr>
              <w:spacing w:after="0" w:line="240" w:lineRule="auto"/>
            </w:pPr>
          </w:p>
        </w:tc>
        <w:tc>
          <w:tcPr>
            <w:tcW w:w="1615" w:type="dxa"/>
            <w:gridSpan w:val="2"/>
            <w:vAlign w:val="center"/>
          </w:tcPr>
          <w:p w:rsidR="006042AE" w:rsidRDefault="006A54BE">
            <w:pPr>
              <w:spacing w:after="0" w:line="240" w:lineRule="auto"/>
            </w:pPr>
            <w:r>
              <w:rPr>
                <w:rFonts w:ascii="Arial" w:hAnsi="Arial"/>
                <w:i/>
                <w:sz w:val="17"/>
              </w:rPr>
              <w:t>Bankovní spojení</w:t>
            </w:r>
          </w:p>
        </w:tc>
        <w:tc>
          <w:tcPr>
            <w:tcW w:w="3446" w:type="dxa"/>
            <w:gridSpan w:val="6"/>
            <w:vAlign w:val="center"/>
          </w:tcPr>
          <w:p w:rsidR="006042AE" w:rsidRDefault="006042AE">
            <w:pPr>
              <w:spacing w:after="0" w:line="240" w:lineRule="auto"/>
            </w:pPr>
          </w:p>
        </w:tc>
        <w:tc>
          <w:tcPr>
            <w:tcW w:w="216" w:type="dxa"/>
            <w:tcBorders>
              <w:left w:val="double" w:sz="4" w:space="0" w:color="auto"/>
            </w:tcBorders>
            <w:vAlign w:val="center"/>
          </w:tcPr>
          <w:p w:rsidR="006042AE" w:rsidRDefault="006042AE">
            <w:pPr>
              <w:spacing w:after="0" w:line="240" w:lineRule="auto"/>
            </w:pPr>
          </w:p>
        </w:tc>
        <w:tc>
          <w:tcPr>
            <w:tcW w:w="5277" w:type="dxa"/>
            <w:gridSpan w:val="6"/>
            <w:tcBorders>
              <w:right w:val="double" w:sz="4" w:space="0" w:color="auto"/>
            </w:tcBorders>
            <w:vAlign w:val="center"/>
          </w:tcPr>
          <w:p w:rsidR="006042AE" w:rsidRDefault="006042AE">
            <w:pPr>
              <w:spacing w:after="0" w:line="240" w:lineRule="auto"/>
            </w:pPr>
          </w:p>
        </w:tc>
      </w:tr>
      <w:tr w:rsidR="006042AE">
        <w:tc>
          <w:tcPr>
            <w:tcW w:w="215" w:type="dxa"/>
          </w:tcPr>
          <w:p w:rsidR="006042AE" w:rsidRDefault="006042AE">
            <w:pPr>
              <w:spacing w:after="0" w:line="240" w:lineRule="auto"/>
            </w:pPr>
          </w:p>
        </w:tc>
        <w:tc>
          <w:tcPr>
            <w:tcW w:w="1615" w:type="dxa"/>
            <w:gridSpan w:val="2"/>
            <w:vAlign w:val="center"/>
          </w:tcPr>
          <w:p w:rsidR="006042AE" w:rsidRDefault="006A54BE">
            <w:pPr>
              <w:spacing w:after="0" w:line="240" w:lineRule="auto"/>
            </w:pPr>
            <w:r>
              <w:rPr>
                <w:rFonts w:ascii="Arial" w:hAnsi="Arial"/>
                <w:i/>
                <w:sz w:val="17"/>
              </w:rPr>
              <w:t>Číslo účtu</w:t>
            </w:r>
          </w:p>
        </w:tc>
        <w:tc>
          <w:tcPr>
            <w:tcW w:w="2908" w:type="dxa"/>
            <w:gridSpan w:val="5"/>
            <w:vAlign w:val="center"/>
          </w:tcPr>
          <w:p w:rsidR="006042AE" w:rsidRDefault="006042AE">
            <w:pPr>
              <w:spacing w:after="0" w:line="240" w:lineRule="auto"/>
            </w:pPr>
          </w:p>
        </w:tc>
        <w:tc>
          <w:tcPr>
            <w:tcW w:w="538" w:type="dxa"/>
            <w:vAlign w:val="center"/>
          </w:tcPr>
          <w:p w:rsidR="006042AE" w:rsidRDefault="006042AE">
            <w:pPr>
              <w:spacing w:after="0" w:line="240" w:lineRule="auto"/>
            </w:pPr>
          </w:p>
        </w:tc>
        <w:tc>
          <w:tcPr>
            <w:tcW w:w="216" w:type="dxa"/>
            <w:tcBorders>
              <w:left w:val="double" w:sz="4" w:space="0" w:color="auto"/>
            </w:tcBorders>
            <w:vAlign w:val="center"/>
          </w:tcPr>
          <w:p w:rsidR="006042AE" w:rsidRDefault="006042AE">
            <w:pPr>
              <w:spacing w:after="0" w:line="240" w:lineRule="auto"/>
            </w:pPr>
          </w:p>
        </w:tc>
        <w:tc>
          <w:tcPr>
            <w:tcW w:w="5277" w:type="dxa"/>
            <w:gridSpan w:val="6"/>
            <w:tcBorders>
              <w:right w:val="double" w:sz="4" w:space="0" w:color="auto"/>
            </w:tcBorders>
            <w:vAlign w:val="center"/>
          </w:tcPr>
          <w:p w:rsidR="006042AE" w:rsidRDefault="006A54BE">
            <w:pPr>
              <w:spacing w:after="0" w:line="240" w:lineRule="auto"/>
            </w:pPr>
            <w:r>
              <w:rPr>
                <w:rFonts w:ascii="Arial" w:hAnsi="Arial"/>
                <w:b/>
                <w:sz w:val="21"/>
              </w:rPr>
              <w:t>Hůrka 1803</w:t>
            </w:r>
          </w:p>
        </w:tc>
      </w:tr>
      <w:tr w:rsidR="006042AE">
        <w:tc>
          <w:tcPr>
            <w:tcW w:w="1830" w:type="dxa"/>
            <w:gridSpan w:val="3"/>
            <w:vAlign w:val="center"/>
          </w:tcPr>
          <w:p w:rsidR="006042AE" w:rsidRDefault="006042AE">
            <w:pPr>
              <w:spacing w:after="0" w:line="240" w:lineRule="auto"/>
            </w:pPr>
          </w:p>
        </w:tc>
        <w:tc>
          <w:tcPr>
            <w:tcW w:w="3446" w:type="dxa"/>
            <w:gridSpan w:val="6"/>
            <w:vAlign w:val="center"/>
          </w:tcPr>
          <w:p w:rsidR="006042AE" w:rsidRDefault="006042AE">
            <w:pPr>
              <w:spacing w:after="0" w:line="240" w:lineRule="auto"/>
            </w:pPr>
          </w:p>
        </w:tc>
        <w:tc>
          <w:tcPr>
            <w:tcW w:w="216" w:type="dxa"/>
            <w:tcBorders>
              <w:left w:val="double" w:sz="4" w:space="0" w:color="auto"/>
            </w:tcBorders>
            <w:vAlign w:val="center"/>
          </w:tcPr>
          <w:p w:rsidR="006042AE" w:rsidRDefault="006042AE">
            <w:pPr>
              <w:spacing w:after="0" w:line="240" w:lineRule="auto"/>
            </w:pPr>
          </w:p>
        </w:tc>
        <w:tc>
          <w:tcPr>
            <w:tcW w:w="5277" w:type="dxa"/>
            <w:gridSpan w:val="6"/>
            <w:tcBorders>
              <w:right w:val="double" w:sz="4" w:space="0" w:color="auto"/>
            </w:tcBorders>
            <w:vAlign w:val="center"/>
          </w:tcPr>
          <w:p w:rsidR="006042AE" w:rsidRDefault="006042AE">
            <w:pPr>
              <w:spacing w:after="0" w:line="240" w:lineRule="auto"/>
            </w:pPr>
          </w:p>
        </w:tc>
      </w:tr>
      <w:tr w:rsidR="006042AE">
        <w:tc>
          <w:tcPr>
            <w:tcW w:w="1830" w:type="dxa"/>
            <w:gridSpan w:val="3"/>
            <w:vAlign w:val="center"/>
          </w:tcPr>
          <w:p w:rsidR="006042AE" w:rsidRDefault="006042AE">
            <w:pPr>
              <w:spacing w:after="0" w:line="240" w:lineRule="auto"/>
            </w:pPr>
          </w:p>
        </w:tc>
        <w:tc>
          <w:tcPr>
            <w:tcW w:w="3446" w:type="dxa"/>
            <w:gridSpan w:val="6"/>
            <w:vAlign w:val="center"/>
          </w:tcPr>
          <w:p w:rsidR="006042AE" w:rsidRDefault="006042AE">
            <w:pPr>
              <w:spacing w:after="0" w:line="240" w:lineRule="auto"/>
            </w:pPr>
          </w:p>
        </w:tc>
        <w:tc>
          <w:tcPr>
            <w:tcW w:w="216" w:type="dxa"/>
            <w:tcBorders>
              <w:left w:val="double" w:sz="4" w:space="0" w:color="auto"/>
            </w:tcBorders>
            <w:vAlign w:val="center"/>
          </w:tcPr>
          <w:p w:rsidR="006042AE" w:rsidRDefault="006042AE">
            <w:pPr>
              <w:spacing w:after="0" w:line="240" w:lineRule="auto"/>
            </w:pPr>
          </w:p>
        </w:tc>
        <w:tc>
          <w:tcPr>
            <w:tcW w:w="5277" w:type="dxa"/>
            <w:gridSpan w:val="6"/>
            <w:tcBorders>
              <w:right w:val="double" w:sz="4" w:space="0" w:color="auto"/>
            </w:tcBorders>
            <w:vAlign w:val="center"/>
          </w:tcPr>
          <w:p w:rsidR="006042AE" w:rsidRDefault="006A54BE">
            <w:pPr>
              <w:spacing w:after="0" w:line="240" w:lineRule="auto"/>
            </w:pPr>
            <w:proofErr w:type="gramStart"/>
            <w:r>
              <w:rPr>
                <w:rFonts w:ascii="Arial" w:hAnsi="Arial"/>
                <w:b/>
                <w:sz w:val="21"/>
              </w:rPr>
              <w:t>530  02  Pardubice</w:t>
            </w:r>
            <w:proofErr w:type="gramEnd"/>
          </w:p>
        </w:tc>
      </w:tr>
      <w:tr w:rsidR="006042AE">
        <w:tc>
          <w:tcPr>
            <w:tcW w:w="5276" w:type="dxa"/>
            <w:gridSpan w:val="9"/>
            <w:vAlign w:val="center"/>
          </w:tcPr>
          <w:p w:rsidR="006042AE" w:rsidRDefault="006042AE">
            <w:pPr>
              <w:spacing w:after="0" w:line="240" w:lineRule="auto"/>
            </w:pPr>
          </w:p>
        </w:tc>
        <w:tc>
          <w:tcPr>
            <w:tcW w:w="216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6042AE" w:rsidRDefault="006042AE">
            <w:pPr>
              <w:spacing w:after="0" w:line="240" w:lineRule="auto"/>
            </w:pPr>
          </w:p>
        </w:tc>
        <w:tc>
          <w:tcPr>
            <w:tcW w:w="5277" w:type="dxa"/>
            <w:gridSpan w:val="6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6042AE" w:rsidRDefault="006042AE">
            <w:pPr>
              <w:spacing w:after="0" w:line="240" w:lineRule="auto"/>
            </w:pPr>
          </w:p>
        </w:tc>
      </w:tr>
      <w:tr w:rsidR="006042AE">
        <w:tc>
          <w:tcPr>
            <w:tcW w:w="10769" w:type="dxa"/>
            <w:gridSpan w:val="16"/>
            <w:vAlign w:val="center"/>
          </w:tcPr>
          <w:p w:rsidR="006042AE" w:rsidRDefault="006042AE">
            <w:pPr>
              <w:spacing w:after="0" w:line="240" w:lineRule="auto"/>
            </w:pPr>
          </w:p>
        </w:tc>
      </w:tr>
      <w:tr w:rsidR="006042AE">
        <w:tc>
          <w:tcPr>
            <w:tcW w:w="2046" w:type="dxa"/>
            <w:gridSpan w:val="4"/>
            <w:tcBorders>
              <w:bottom w:val="single" w:sz="0" w:space="0" w:color="auto"/>
            </w:tcBorders>
            <w:tcMar>
              <w:left w:w="90" w:type="dxa"/>
            </w:tcMar>
            <w:vAlign w:val="center"/>
          </w:tcPr>
          <w:p w:rsidR="006042AE" w:rsidRDefault="006A54BE">
            <w:pPr>
              <w:spacing w:after="0" w:line="240" w:lineRule="auto"/>
            </w:pPr>
            <w:r>
              <w:rPr>
                <w:rFonts w:ascii="Arial" w:hAnsi="Arial"/>
                <w:b/>
                <w:sz w:val="25"/>
              </w:rPr>
              <w:t>Objednáváme:</w:t>
            </w:r>
          </w:p>
        </w:tc>
        <w:tc>
          <w:tcPr>
            <w:tcW w:w="8723" w:type="dxa"/>
            <w:gridSpan w:val="12"/>
            <w:tcBorders>
              <w:bottom w:val="single" w:sz="0" w:space="0" w:color="auto"/>
            </w:tcBorders>
            <w:tcMar>
              <w:left w:w="90" w:type="dxa"/>
            </w:tcMar>
            <w:vAlign w:val="center"/>
          </w:tcPr>
          <w:p w:rsidR="006042AE" w:rsidRDefault="006A54BE">
            <w:pPr>
              <w:spacing w:after="0" w:line="240" w:lineRule="auto"/>
            </w:pPr>
            <w:r>
              <w:rPr>
                <w:rFonts w:ascii="Arial" w:hAnsi="Arial"/>
                <w:b/>
                <w:sz w:val="25"/>
              </w:rPr>
              <w:t>Zálivka na pozemcích MO Pardubice IV pro rok 2018</w:t>
            </w:r>
          </w:p>
        </w:tc>
      </w:tr>
      <w:tr w:rsidR="006042AE">
        <w:tc>
          <w:tcPr>
            <w:tcW w:w="10769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:rsidR="006042AE" w:rsidRDefault="006042AE">
            <w:pPr>
              <w:spacing w:after="0" w:line="240" w:lineRule="auto"/>
            </w:pPr>
          </w:p>
        </w:tc>
      </w:tr>
      <w:tr w:rsidR="006042AE">
        <w:tc>
          <w:tcPr>
            <w:tcW w:w="10769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:rsidR="006042AE" w:rsidRDefault="006A54BE">
            <w:pPr>
              <w:spacing w:after="0" w:line="240" w:lineRule="auto"/>
            </w:pPr>
            <w:r>
              <w:rPr>
                <w:rFonts w:ascii="Courier" w:hAnsi="Courier"/>
                <w:sz w:val="17"/>
              </w:rPr>
              <w:t xml:space="preserve">Objednáváme u Vás zálivku výsadeb v lokalitě MO Pardubice IV v období </w:t>
            </w:r>
            <w:proofErr w:type="gramStart"/>
            <w:r>
              <w:rPr>
                <w:rFonts w:ascii="Courier" w:hAnsi="Courier"/>
                <w:sz w:val="17"/>
              </w:rPr>
              <w:t>od</w:t>
            </w:r>
            <w:proofErr w:type="gramEnd"/>
          </w:p>
        </w:tc>
      </w:tr>
      <w:tr w:rsidR="006042AE">
        <w:tc>
          <w:tcPr>
            <w:tcW w:w="10769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:rsidR="006042AE" w:rsidRDefault="006A54BE">
            <w:pPr>
              <w:spacing w:after="0" w:line="240" w:lineRule="auto"/>
            </w:pPr>
            <w:proofErr w:type="gramStart"/>
            <w:r>
              <w:rPr>
                <w:rFonts w:ascii="Courier" w:hAnsi="Courier"/>
                <w:sz w:val="17"/>
              </w:rPr>
              <w:t>15.května</w:t>
            </w:r>
            <w:proofErr w:type="gramEnd"/>
            <w:r>
              <w:rPr>
                <w:rFonts w:ascii="Courier" w:hAnsi="Courier"/>
                <w:sz w:val="17"/>
              </w:rPr>
              <w:t xml:space="preserve"> do 30.září 2018 s četností zálivky 1x týdně vždy po telefonické</w:t>
            </w:r>
          </w:p>
        </w:tc>
      </w:tr>
      <w:tr w:rsidR="006042AE">
        <w:tc>
          <w:tcPr>
            <w:tcW w:w="10769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:rsidR="006042AE" w:rsidRDefault="006A54BE">
            <w:pPr>
              <w:spacing w:after="0" w:line="240" w:lineRule="auto"/>
            </w:pPr>
            <w:r>
              <w:rPr>
                <w:rFonts w:ascii="Courier" w:hAnsi="Courier"/>
                <w:sz w:val="17"/>
              </w:rPr>
              <w:t xml:space="preserve">výzvě </w:t>
            </w:r>
            <w:r>
              <w:rPr>
                <w:rFonts w:ascii="Courier" w:hAnsi="Courier"/>
                <w:sz w:val="17"/>
              </w:rPr>
              <w:t>objednatele.</w:t>
            </w:r>
          </w:p>
        </w:tc>
      </w:tr>
      <w:tr w:rsidR="006042AE">
        <w:tc>
          <w:tcPr>
            <w:tcW w:w="10769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:rsidR="006042AE" w:rsidRDefault="006A54BE">
            <w:pPr>
              <w:spacing w:after="0" w:line="240" w:lineRule="auto"/>
            </w:pPr>
            <w:r>
              <w:rPr>
                <w:rFonts w:ascii="Courier" w:hAnsi="Courier"/>
                <w:sz w:val="17"/>
              </w:rPr>
              <w:t>Lokality zálivky v obvodu Pardubice IV</w:t>
            </w:r>
          </w:p>
        </w:tc>
      </w:tr>
      <w:tr w:rsidR="006042AE">
        <w:tc>
          <w:tcPr>
            <w:tcW w:w="10769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:rsidR="006042AE" w:rsidRDefault="006A54BE">
            <w:pPr>
              <w:spacing w:after="0" w:line="240" w:lineRule="auto"/>
            </w:pPr>
            <w:r>
              <w:rPr>
                <w:rFonts w:ascii="Courier" w:hAnsi="Courier"/>
                <w:sz w:val="17"/>
              </w:rPr>
              <w:t xml:space="preserve">1.      Pardubičky: - ul. Fidrova ( podél </w:t>
            </w:r>
            <w:proofErr w:type="gramStart"/>
            <w:r>
              <w:rPr>
                <w:rFonts w:ascii="Courier" w:hAnsi="Courier"/>
                <w:sz w:val="17"/>
              </w:rPr>
              <w:t>trati ), 6 ostrůvkovitých</w:t>
            </w:r>
            <w:proofErr w:type="gramEnd"/>
            <w:r>
              <w:rPr>
                <w:rFonts w:ascii="Courier" w:hAnsi="Courier"/>
                <w:sz w:val="17"/>
              </w:rPr>
              <w:t xml:space="preserve"> záhonů</w:t>
            </w:r>
          </w:p>
        </w:tc>
      </w:tr>
      <w:tr w:rsidR="006042AE">
        <w:tc>
          <w:tcPr>
            <w:tcW w:w="10769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:rsidR="006042AE" w:rsidRDefault="006A54BE">
            <w:pPr>
              <w:spacing w:after="0" w:line="240" w:lineRule="auto"/>
            </w:pPr>
            <w:r>
              <w:rPr>
                <w:rFonts w:ascii="Courier" w:hAnsi="Courier"/>
                <w:sz w:val="17"/>
              </w:rPr>
              <w:t xml:space="preserve">2.      </w:t>
            </w:r>
            <w:proofErr w:type="gramStart"/>
            <w:r>
              <w:rPr>
                <w:rFonts w:ascii="Courier" w:hAnsi="Courier"/>
                <w:sz w:val="17"/>
              </w:rPr>
              <w:t>Pardubičky :  park</w:t>
            </w:r>
            <w:proofErr w:type="gramEnd"/>
            <w:r>
              <w:rPr>
                <w:rFonts w:ascii="Courier" w:hAnsi="Courier"/>
                <w:sz w:val="17"/>
              </w:rPr>
              <w:t xml:space="preserve"> Bokova ul. - nové výsadby</w:t>
            </w:r>
          </w:p>
        </w:tc>
      </w:tr>
      <w:tr w:rsidR="006042AE">
        <w:tc>
          <w:tcPr>
            <w:tcW w:w="10769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:rsidR="006042AE" w:rsidRDefault="006A54BE">
            <w:pPr>
              <w:spacing w:after="0" w:line="240" w:lineRule="auto"/>
            </w:pPr>
            <w:r>
              <w:rPr>
                <w:rFonts w:ascii="Courier" w:hAnsi="Courier"/>
                <w:sz w:val="17"/>
              </w:rPr>
              <w:t xml:space="preserve">3.      Pardubičky : - borovice u lávky, nové 4 </w:t>
            </w:r>
            <w:proofErr w:type="gramStart"/>
            <w:r>
              <w:rPr>
                <w:rFonts w:ascii="Courier" w:hAnsi="Courier"/>
                <w:sz w:val="17"/>
              </w:rPr>
              <w:t xml:space="preserve">borovice u </w:t>
            </w:r>
            <w:proofErr w:type="spellStart"/>
            <w:r>
              <w:rPr>
                <w:rFonts w:ascii="Courier" w:hAnsi="Courier"/>
                <w:sz w:val="17"/>
              </w:rPr>
              <w:t>cykl</w:t>
            </w:r>
            <w:proofErr w:type="spellEnd"/>
            <w:r>
              <w:rPr>
                <w:rFonts w:ascii="Courier" w:hAnsi="Courier"/>
                <w:sz w:val="17"/>
              </w:rPr>
              <w:t>. stezky</w:t>
            </w:r>
            <w:proofErr w:type="gramEnd"/>
            <w:r>
              <w:rPr>
                <w:rFonts w:ascii="Courier" w:hAnsi="Courier"/>
                <w:sz w:val="17"/>
              </w:rPr>
              <w:t>,</w:t>
            </w:r>
          </w:p>
        </w:tc>
      </w:tr>
      <w:tr w:rsidR="006042AE">
        <w:tc>
          <w:tcPr>
            <w:tcW w:w="10769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:rsidR="006042AE" w:rsidRDefault="006A54BE">
            <w:pPr>
              <w:spacing w:after="0" w:line="240" w:lineRule="auto"/>
            </w:pPr>
            <w:r>
              <w:rPr>
                <w:rFonts w:ascii="Courier" w:hAnsi="Courier"/>
                <w:sz w:val="17"/>
              </w:rPr>
              <w:t xml:space="preserve">4.      </w:t>
            </w:r>
            <w:proofErr w:type="gramStart"/>
            <w:r>
              <w:rPr>
                <w:rFonts w:ascii="Courier" w:hAnsi="Courier"/>
                <w:sz w:val="17"/>
              </w:rPr>
              <w:t>Pardubičky:  ul.</w:t>
            </w:r>
            <w:proofErr w:type="gramEnd"/>
            <w:r>
              <w:rPr>
                <w:rFonts w:ascii="Courier" w:hAnsi="Courier"/>
                <w:sz w:val="17"/>
              </w:rPr>
              <w:t xml:space="preserve"> Národních hrdinů, nové javory</w:t>
            </w:r>
          </w:p>
        </w:tc>
      </w:tr>
      <w:tr w:rsidR="006042AE">
        <w:tc>
          <w:tcPr>
            <w:tcW w:w="10769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:rsidR="006042AE" w:rsidRDefault="006A54BE">
            <w:pPr>
              <w:spacing w:after="0" w:line="240" w:lineRule="auto"/>
            </w:pPr>
            <w:r>
              <w:rPr>
                <w:rFonts w:ascii="Courier" w:hAnsi="Courier"/>
                <w:sz w:val="17"/>
              </w:rPr>
              <w:t xml:space="preserve">5.      </w:t>
            </w:r>
            <w:proofErr w:type="gramStart"/>
            <w:r>
              <w:rPr>
                <w:rFonts w:ascii="Courier" w:hAnsi="Courier"/>
                <w:sz w:val="17"/>
              </w:rPr>
              <w:t>Pardubičky : u cyklistické</w:t>
            </w:r>
            <w:proofErr w:type="gramEnd"/>
            <w:r>
              <w:rPr>
                <w:rFonts w:ascii="Courier" w:hAnsi="Courier"/>
                <w:sz w:val="17"/>
              </w:rPr>
              <w:t xml:space="preserve"> stezky za školou ( mezi hřbitovem a Vinicí )</w:t>
            </w:r>
          </w:p>
        </w:tc>
      </w:tr>
      <w:tr w:rsidR="006042AE">
        <w:tc>
          <w:tcPr>
            <w:tcW w:w="10769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:rsidR="006042AE" w:rsidRDefault="006A54BE">
            <w:pPr>
              <w:spacing w:after="0" w:line="240" w:lineRule="auto"/>
            </w:pPr>
            <w:r>
              <w:rPr>
                <w:rFonts w:ascii="Courier" w:hAnsi="Courier"/>
                <w:sz w:val="17"/>
              </w:rPr>
              <w:t>- nová výsadba lip</w:t>
            </w:r>
          </w:p>
        </w:tc>
      </w:tr>
      <w:tr w:rsidR="006042AE">
        <w:tc>
          <w:tcPr>
            <w:tcW w:w="10769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:rsidR="006042AE" w:rsidRDefault="006A54BE">
            <w:pPr>
              <w:spacing w:after="0" w:line="240" w:lineRule="auto"/>
            </w:pPr>
            <w:r>
              <w:rPr>
                <w:rFonts w:ascii="Courier" w:hAnsi="Courier"/>
                <w:sz w:val="17"/>
              </w:rPr>
              <w:t xml:space="preserve">6.      </w:t>
            </w:r>
            <w:proofErr w:type="gramStart"/>
            <w:r>
              <w:rPr>
                <w:rFonts w:ascii="Courier" w:hAnsi="Courier"/>
                <w:sz w:val="17"/>
              </w:rPr>
              <w:t>Pardubičky : Pod</w:t>
            </w:r>
            <w:proofErr w:type="gramEnd"/>
            <w:r>
              <w:rPr>
                <w:rFonts w:ascii="Courier" w:hAnsi="Courier"/>
                <w:sz w:val="17"/>
              </w:rPr>
              <w:t xml:space="preserve"> Kopečkem u rybníčku, nové výsadby</w:t>
            </w:r>
          </w:p>
        </w:tc>
      </w:tr>
      <w:tr w:rsidR="006042AE">
        <w:tc>
          <w:tcPr>
            <w:tcW w:w="10769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:rsidR="006042AE" w:rsidRDefault="006A54BE">
            <w:pPr>
              <w:spacing w:after="0" w:line="240" w:lineRule="auto"/>
            </w:pPr>
            <w:r>
              <w:rPr>
                <w:rFonts w:ascii="Courier" w:hAnsi="Courier"/>
                <w:sz w:val="17"/>
              </w:rPr>
              <w:t>7.      Pardubičky ul. Východní, křiž</w:t>
            </w:r>
            <w:r>
              <w:rPr>
                <w:rFonts w:ascii="Courier" w:hAnsi="Courier"/>
                <w:sz w:val="17"/>
              </w:rPr>
              <w:t>ovatka s ul. Revoluční - 2 stromy</w:t>
            </w:r>
          </w:p>
        </w:tc>
      </w:tr>
      <w:tr w:rsidR="006042AE">
        <w:tc>
          <w:tcPr>
            <w:tcW w:w="10769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:rsidR="006042AE" w:rsidRDefault="006A54BE">
            <w:pPr>
              <w:spacing w:after="0" w:line="240" w:lineRule="auto"/>
            </w:pPr>
            <w:r>
              <w:rPr>
                <w:rFonts w:ascii="Courier" w:hAnsi="Courier"/>
                <w:sz w:val="17"/>
              </w:rPr>
              <w:t>8.      Pardubičky, ul. Komenského, před okny pošty 3 x sakura</w:t>
            </w:r>
          </w:p>
        </w:tc>
      </w:tr>
      <w:tr w:rsidR="006042AE">
        <w:tc>
          <w:tcPr>
            <w:tcW w:w="10769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:rsidR="006042AE" w:rsidRDefault="006A54BE">
            <w:pPr>
              <w:spacing w:after="0" w:line="240" w:lineRule="auto"/>
            </w:pPr>
            <w:r>
              <w:rPr>
                <w:rFonts w:ascii="Courier" w:hAnsi="Courier"/>
                <w:sz w:val="17"/>
              </w:rPr>
              <w:t>9.      Pardubičky, park Na Vinici- nové výsadby v centrální části</w:t>
            </w:r>
          </w:p>
        </w:tc>
      </w:tr>
      <w:tr w:rsidR="006042AE">
        <w:tc>
          <w:tcPr>
            <w:tcW w:w="10769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:rsidR="006042AE" w:rsidRDefault="006A54BE">
            <w:pPr>
              <w:spacing w:after="0" w:line="240" w:lineRule="auto"/>
            </w:pPr>
            <w:r>
              <w:rPr>
                <w:rFonts w:ascii="Courier" w:hAnsi="Courier"/>
                <w:sz w:val="17"/>
              </w:rPr>
              <w:t xml:space="preserve">10.     Pardubičky, ul. </w:t>
            </w:r>
            <w:proofErr w:type="gramStart"/>
            <w:r>
              <w:rPr>
                <w:rFonts w:ascii="Courier" w:hAnsi="Courier"/>
                <w:sz w:val="17"/>
              </w:rPr>
              <w:t>Bokova  4 x strom</w:t>
            </w:r>
            <w:proofErr w:type="gramEnd"/>
            <w:r>
              <w:rPr>
                <w:rFonts w:ascii="Courier" w:hAnsi="Courier"/>
                <w:sz w:val="17"/>
              </w:rPr>
              <w:t xml:space="preserve"> na hřišti ( nová výsadba)</w:t>
            </w:r>
          </w:p>
        </w:tc>
      </w:tr>
      <w:tr w:rsidR="006042AE">
        <w:tc>
          <w:tcPr>
            <w:tcW w:w="10769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:rsidR="006042AE" w:rsidRDefault="006A54BE">
            <w:pPr>
              <w:spacing w:after="0" w:line="240" w:lineRule="auto"/>
            </w:pPr>
            <w:r>
              <w:rPr>
                <w:rFonts w:ascii="Courier" w:hAnsi="Courier"/>
                <w:sz w:val="17"/>
              </w:rPr>
              <w:t>11.     Černá za Bor</w:t>
            </w:r>
            <w:r>
              <w:rPr>
                <w:rFonts w:ascii="Courier" w:hAnsi="Courier"/>
                <w:sz w:val="17"/>
              </w:rPr>
              <w:t>y - sídliště v ul. Na Rybníčkách, nové výsadby, hlavně</w:t>
            </w:r>
          </w:p>
        </w:tc>
      </w:tr>
      <w:tr w:rsidR="006042AE">
        <w:tc>
          <w:tcPr>
            <w:tcW w:w="10769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:rsidR="006042AE" w:rsidRDefault="006A54BE">
            <w:pPr>
              <w:spacing w:after="0" w:line="240" w:lineRule="auto"/>
            </w:pPr>
            <w:r>
              <w:rPr>
                <w:rFonts w:ascii="Courier" w:hAnsi="Courier"/>
                <w:sz w:val="17"/>
              </w:rPr>
              <w:t>vyvýšené záhony</w:t>
            </w:r>
          </w:p>
        </w:tc>
      </w:tr>
      <w:tr w:rsidR="006042AE">
        <w:tc>
          <w:tcPr>
            <w:tcW w:w="10769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:rsidR="006042AE" w:rsidRDefault="006A54BE">
            <w:pPr>
              <w:spacing w:after="0" w:line="240" w:lineRule="auto"/>
            </w:pPr>
            <w:r>
              <w:rPr>
                <w:rFonts w:ascii="Courier" w:hAnsi="Courier"/>
                <w:sz w:val="17"/>
              </w:rPr>
              <w:t>12.     Černá za Bory u nadjezdu, mladé stromy na levé straně od okružní</w:t>
            </w:r>
          </w:p>
        </w:tc>
      </w:tr>
      <w:tr w:rsidR="006042AE">
        <w:tc>
          <w:tcPr>
            <w:tcW w:w="10769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:rsidR="006042AE" w:rsidRDefault="006A54BE">
            <w:pPr>
              <w:spacing w:after="0" w:line="240" w:lineRule="auto"/>
            </w:pPr>
            <w:r>
              <w:rPr>
                <w:rFonts w:ascii="Courier" w:hAnsi="Courier"/>
                <w:sz w:val="17"/>
              </w:rPr>
              <w:t>křižovatky</w:t>
            </w:r>
          </w:p>
        </w:tc>
      </w:tr>
      <w:tr w:rsidR="006042AE">
        <w:tc>
          <w:tcPr>
            <w:tcW w:w="10769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:rsidR="006042AE" w:rsidRDefault="006A54BE">
            <w:pPr>
              <w:spacing w:after="0" w:line="240" w:lineRule="auto"/>
            </w:pPr>
            <w:r>
              <w:rPr>
                <w:rFonts w:ascii="Courier" w:hAnsi="Courier"/>
                <w:sz w:val="17"/>
              </w:rPr>
              <w:t xml:space="preserve">13.     Drozdice - u rybníka, nové </w:t>
            </w:r>
            <w:proofErr w:type="gramStart"/>
            <w:r>
              <w:rPr>
                <w:rFonts w:ascii="Courier" w:hAnsi="Courier"/>
                <w:sz w:val="17"/>
              </w:rPr>
              <w:t>výsadby , nové</w:t>
            </w:r>
            <w:proofErr w:type="gramEnd"/>
            <w:r>
              <w:rPr>
                <w:rFonts w:ascii="Courier" w:hAnsi="Courier"/>
                <w:sz w:val="17"/>
              </w:rPr>
              <w:t xml:space="preserve"> výsadby v úvozu u komunikace,</w:t>
            </w:r>
          </w:p>
        </w:tc>
      </w:tr>
      <w:tr w:rsidR="006042AE">
        <w:tc>
          <w:tcPr>
            <w:tcW w:w="10769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:rsidR="006042AE" w:rsidRDefault="006A54BE">
            <w:pPr>
              <w:spacing w:after="0" w:line="240" w:lineRule="auto"/>
            </w:pPr>
            <w:r>
              <w:rPr>
                <w:rFonts w:ascii="Courier" w:hAnsi="Courier"/>
                <w:sz w:val="17"/>
              </w:rPr>
              <w:t>konečná zastávka</w:t>
            </w:r>
            <w:r>
              <w:rPr>
                <w:rFonts w:ascii="Courier" w:hAnsi="Courier"/>
                <w:sz w:val="17"/>
              </w:rPr>
              <w:t xml:space="preserve"> MHD</w:t>
            </w:r>
          </w:p>
        </w:tc>
      </w:tr>
      <w:tr w:rsidR="006042AE">
        <w:tc>
          <w:tcPr>
            <w:tcW w:w="10769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:rsidR="006042AE" w:rsidRDefault="006A54BE">
            <w:pPr>
              <w:spacing w:after="0" w:line="240" w:lineRule="auto"/>
            </w:pPr>
            <w:r>
              <w:rPr>
                <w:rFonts w:ascii="Courier" w:hAnsi="Courier"/>
                <w:sz w:val="17"/>
              </w:rPr>
              <w:t>14.     Černá za Bory - ul. Holandská - nové výsadby</w:t>
            </w:r>
          </w:p>
        </w:tc>
      </w:tr>
      <w:tr w:rsidR="006042AE">
        <w:tc>
          <w:tcPr>
            <w:tcW w:w="10769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:rsidR="006042AE" w:rsidRDefault="006A54BE">
            <w:pPr>
              <w:spacing w:after="0" w:line="240" w:lineRule="auto"/>
            </w:pPr>
            <w:r>
              <w:rPr>
                <w:rFonts w:ascii="Courier" w:hAnsi="Courier"/>
                <w:sz w:val="17"/>
              </w:rPr>
              <w:t xml:space="preserve">15.     Před </w:t>
            </w:r>
            <w:proofErr w:type="gramStart"/>
            <w:r>
              <w:rPr>
                <w:rFonts w:ascii="Courier" w:hAnsi="Courier"/>
                <w:sz w:val="17"/>
              </w:rPr>
              <w:t>Mněticemi , u zpevněné</w:t>
            </w:r>
            <w:proofErr w:type="gramEnd"/>
            <w:r>
              <w:rPr>
                <w:rFonts w:ascii="Courier" w:hAnsi="Courier"/>
                <w:sz w:val="17"/>
              </w:rPr>
              <w:t xml:space="preserve"> plochy, nová výsadba</w:t>
            </w:r>
          </w:p>
        </w:tc>
      </w:tr>
      <w:tr w:rsidR="006042AE">
        <w:tc>
          <w:tcPr>
            <w:tcW w:w="10769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:rsidR="006042AE" w:rsidRDefault="006A54BE">
            <w:pPr>
              <w:spacing w:after="0" w:line="240" w:lineRule="auto"/>
            </w:pPr>
            <w:r>
              <w:rPr>
                <w:rFonts w:ascii="Courier" w:hAnsi="Courier"/>
                <w:sz w:val="17"/>
              </w:rPr>
              <w:t>16.     Nemošice - parčík u hřiště, ul. Mnětická</w:t>
            </w:r>
          </w:p>
        </w:tc>
      </w:tr>
      <w:tr w:rsidR="006042AE">
        <w:tc>
          <w:tcPr>
            <w:tcW w:w="10769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:rsidR="006042AE" w:rsidRDefault="006A54BE">
            <w:pPr>
              <w:spacing w:after="0" w:line="240" w:lineRule="auto"/>
            </w:pPr>
            <w:r>
              <w:rPr>
                <w:rFonts w:ascii="Courier" w:hAnsi="Courier"/>
                <w:sz w:val="17"/>
              </w:rPr>
              <w:t>17.     Nemošice, u Jesničánek, nové výsadby u bytového domu</w:t>
            </w:r>
          </w:p>
        </w:tc>
      </w:tr>
      <w:tr w:rsidR="006042AE">
        <w:tc>
          <w:tcPr>
            <w:tcW w:w="10769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:rsidR="006042AE" w:rsidRDefault="006A54BE">
            <w:pPr>
              <w:spacing w:after="0" w:line="240" w:lineRule="auto"/>
            </w:pPr>
            <w:r>
              <w:rPr>
                <w:rFonts w:ascii="Courier" w:hAnsi="Courier"/>
                <w:sz w:val="17"/>
              </w:rPr>
              <w:t>18.     Nemošice, ul. 5. k</w:t>
            </w:r>
            <w:r>
              <w:rPr>
                <w:rFonts w:ascii="Courier" w:hAnsi="Courier"/>
                <w:sz w:val="17"/>
              </w:rPr>
              <w:t xml:space="preserve">větna, nové </w:t>
            </w:r>
            <w:proofErr w:type="gramStart"/>
            <w:r>
              <w:rPr>
                <w:rFonts w:ascii="Courier" w:hAnsi="Courier"/>
                <w:sz w:val="17"/>
              </w:rPr>
              <w:t>výsadby a  alej</w:t>
            </w:r>
            <w:proofErr w:type="gramEnd"/>
            <w:r>
              <w:rPr>
                <w:rFonts w:ascii="Courier" w:hAnsi="Courier"/>
                <w:sz w:val="17"/>
              </w:rPr>
              <w:t xml:space="preserve"> podle komunikace  až po</w:t>
            </w:r>
          </w:p>
        </w:tc>
      </w:tr>
      <w:tr w:rsidR="006042AE">
        <w:tc>
          <w:tcPr>
            <w:tcW w:w="10769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:rsidR="006042AE" w:rsidRDefault="006A54BE">
            <w:pPr>
              <w:spacing w:after="0" w:line="240" w:lineRule="auto"/>
            </w:pPr>
            <w:r>
              <w:rPr>
                <w:rFonts w:ascii="Courier" w:hAnsi="Courier"/>
                <w:sz w:val="17"/>
              </w:rPr>
              <w:t>zastávku MHD</w:t>
            </w:r>
          </w:p>
        </w:tc>
      </w:tr>
      <w:tr w:rsidR="006042AE">
        <w:tc>
          <w:tcPr>
            <w:tcW w:w="10769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:rsidR="006042AE" w:rsidRDefault="006A54BE">
            <w:pPr>
              <w:spacing w:after="0" w:line="240" w:lineRule="auto"/>
            </w:pPr>
            <w:r>
              <w:rPr>
                <w:rFonts w:ascii="Courier" w:hAnsi="Courier"/>
                <w:sz w:val="17"/>
              </w:rPr>
              <w:t>19.     Nemošice, výsadba uvnitř okružní křižovatky, mladé stromky u okružní</w:t>
            </w:r>
          </w:p>
        </w:tc>
      </w:tr>
      <w:tr w:rsidR="006042AE">
        <w:tc>
          <w:tcPr>
            <w:tcW w:w="10769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:rsidR="006042AE" w:rsidRDefault="006A54BE">
            <w:pPr>
              <w:spacing w:after="0" w:line="240" w:lineRule="auto"/>
            </w:pPr>
            <w:r>
              <w:rPr>
                <w:rFonts w:ascii="Courier" w:hAnsi="Courier"/>
                <w:sz w:val="17"/>
              </w:rPr>
              <w:t>křižovatky.</w:t>
            </w:r>
          </w:p>
        </w:tc>
      </w:tr>
      <w:tr w:rsidR="006042AE">
        <w:tc>
          <w:tcPr>
            <w:tcW w:w="10769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:rsidR="006042AE" w:rsidRDefault="006A54BE">
            <w:pPr>
              <w:spacing w:after="0" w:line="240" w:lineRule="auto"/>
            </w:pPr>
            <w:r>
              <w:rPr>
                <w:rFonts w:ascii="Courier" w:hAnsi="Courier"/>
                <w:sz w:val="17"/>
              </w:rPr>
              <w:t>20.     Nemošice, ostrůvkovité výsadby v ul. Sadová</w:t>
            </w:r>
          </w:p>
        </w:tc>
      </w:tr>
      <w:tr w:rsidR="006042AE">
        <w:tc>
          <w:tcPr>
            <w:tcW w:w="10769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:rsidR="006042AE" w:rsidRDefault="006A54BE">
            <w:pPr>
              <w:spacing w:after="0" w:line="240" w:lineRule="auto"/>
            </w:pPr>
            <w:r>
              <w:rPr>
                <w:rFonts w:ascii="Courier" w:hAnsi="Courier"/>
                <w:sz w:val="17"/>
              </w:rPr>
              <w:t xml:space="preserve">21.     Stromořadí Nemošice - Mnětice - </w:t>
            </w:r>
            <w:r>
              <w:rPr>
                <w:rFonts w:ascii="Courier" w:hAnsi="Courier"/>
                <w:sz w:val="17"/>
              </w:rPr>
              <w:t>dosadby jabloní a nové stromy u točny</w:t>
            </w:r>
          </w:p>
        </w:tc>
      </w:tr>
      <w:tr w:rsidR="006042AE">
        <w:tc>
          <w:tcPr>
            <w:tcW w:w="10769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:rsidR="006042AE" w:rsidRDefault="006A54BE">
            <w:pPr>
              <w:spacing w:after="0" w:line="240" w:lineRule="auto"/>
            </w:pPr>
            <w:r>
              <w:rPr>
                <w:rFonts w:ascii="Courier" w:hAnsi="Courier"/>
                <w:sz w:val="17"/>
              </w:rPr>
              <w:t xml:space="preserve">MHD v ul. 28. října a stromořadí jasanů v </w:t>
            </w:r>
            <w:proofErr w:type="spellStart"/>
            <w:r>
              <w:rPr>
                <w:rFonts w:ascii="Courier" w:hAnsi="Courier"/>
                <w:sz w:val="17"/>
              </w:rPr>
              <w:t>nemošicích</w:t>
            </w:r>
            <w:proofErr w:type="spellEnd"/>
          </w:p>
        </w:tc>
      </w:tr>
      <w:tr w:rsidR="006042AE">
        <w:tc>
          <w:tcPr>
            <w:tcW w:w="10769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:rsidR="006042AE" w:rsidRDefault="006042AE">
            <w:pPr>
              <w:spacing w:after="0" w:line="240" w:lineRule="auto"/>
            </w:pPr>
          </w:p>
        </w:tc>
      </w:tr>
      <w:tr w:rsidR="006042AE" w:rsidTr="006A54BE">
        <w:trPr>
          <w:trHeight w:val="446"/>
        </w:trPr>
        <w:tc>
          <w:tcPr>
            <w:tcW w:w="10769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:rsidR="006042AE" w:rsidRDefault="006042AE">
            <w:pPr>
              <w:spacing w:after="0" w:line="240" w:lineRule="auto"/>
            </w:pPr>
          </w:p>
        </w:tc>
      </w:tr>
      <w:tr w:rsidR="006042AE">
        <w:tc>
          <w:tcPr>
            <w:tcW w:w="10769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:rsidR="006042AE" w:rsidRDefault="006A54BE" w:rsidP="006A54BE">
            <w:pPr>
              <w:spacing w:after="0" w:line="240" w:lineRule="auto"/>
            </w:pPr>
            <w:r>
              <w:rPr>
                <w:rFonts w:ascii="Courier" w:hAnsi="Courier"/>
                <w:sz w:val="17"/>
              </w:rPr>
              <w:t xml:space="preserve">Podrobnosti lze konzultovat na telefon číslo.: </w:t>
            </w:r>
            <w:bookmarkStart w:id="0" w:name="_GoBack"/>
            <w:bookmarkEnd w:id="0"/>
          </w:p>
        </w:tc>
      </w:tr>
      <w:tr w:rsidR="006042AE">
        <w:tc>
          <w:tcPr>
            <w:tcW w:w="10769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:rsidR="006042AE" w:rsidRDefault="006042AE">
            <w:pPr>
              <w:spacing w:after="0" w:line="240" w:lineRule="auto"/>
            </w:pPr>
          </w:p>
        </w:tc>
      </w:tr>
      <w:tr w:rsidR="006042AE">
        <w:tc>
          <w:tcPr>
            <w:tcW w:w="10769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:rsidR="006042AE" w:rsidRDefault="006A54BE">
            <w:pPr>
              <w:spacing w:after="0" w:line="240" w:lineRule="auto"/>
            </w:pPr>
            <w:r>
              <w:rPr>
                <w:rFonts w:ascii="Courier" w:hAnsi="Courier"/>
                <w:sz w:val="17"/>
              </w:rPr>
              <w:t>Předpokládaný celkový roční objem prací je 80.000,- Kč. Skutečné čerpání bud</w:t>
            </w:r>
            <w:r>
              <w:rPr>
                <w:rFonts w:ascii="Courier" w:hAnsi="Courier"/>
                <w:sz w:val="17"/>
              </w:rPr>
              <w:t>e</w:t>
            </w:r>
          </w:p>
        </w:tc>
      </w:tr>
      <w:tr w:rsidR="006042AE">
        <w:tc>
          <w:tcPr>
            <w:tcW w:w="10769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:rsidR="006042AE" w:rsidRDefault="006A54BE">
            <w:pPr>
              <w:spacing w:after="0" w:line="240" w:lineRule="auto"/>
            </w:pPr>
            <w:r>
              <w:rPr>
                <w:rFonts w:ascii="Courier" w:hAnsi="Courier"/>
                <w:sz w:val="17"/>
              </w:rPr>
              <w:t>dáno dílčími plněními na základě objednaných prací. V případě důvodného</w:t>
            </w:r>
          </w:p>
        </w:tc>
      </w:tr>
      <w:tr w:rsidR="006042AE">
        <w:tc>
          <w:tcPr>
            <w:tcW w:w="10769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:rsidR="006042AE" w:rsidRDefault="006A54BE">
            <w:pPr>
              <w:spacing w:after="0" w:line="240" w:lineRule="auto"/>
            </w:pPr>
            <w:r>
              <w:rPr>
                <w:rFonts w:ascii="Courier" w:hAnsi="Courier"/>
                <w:sz w:val="17"/>
              </w:rPr>
              <w:t>vyčerpání předpokládané částky před koncem příslušného období mohou být na další</w:t>
            </w:r>
          </w:p>
        </w:tc>
      </w:tr>
      <w:tr w:rsidR="006042AE">
        <w:tc>
          <w:tcPr>
            <w:tcW w:w="10769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:rsidR="006042AE" w:rsidRDefault="006A54BE">
            <w:pPr>
              <w:spacing w:after="0" w:line="240" w:lineRule="auto"/>
            </w:pPr>
            <w:r>
              <w:rPr>
                <w:rFonts w:ascii="Courier" w:hAnsi="Courier"/>
                <w:sz w:val="17"/>
              </w:rPr>
              <w:t>objem prací finanční prostředky navýšeny.</w:t>
            </w:r>
          </w:p>
        </w:tc>
      </w:tr>
      <w:tr w:rsidR="006042AE">
        <w:tc>
          <w:tcPr>
            <w:tcW w:w="10769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:rsidR="006042AE" w:rsidRDefault="006A54BE">
            <w:pPr>
              <w:spacing w:after="0" w:line="240" w:lineRule="auto"/>
            </w:pPr>
            <w:r>
              <w:rPr>
                <w:rFonts w:ascii="Courier" w:hAnsi="Courier"/>
                <w:sz w:val="17"/>
              </w:rPr>
              <w:t xml:space="preserve">Cena za dílo pro jednotlivá plnění je dána ceníkem </w:t>
            </w:r>
            <w:r>
              <w:rPr>
                <w:rFonts w:ascii="Courier" w:hAnsi="Courier"/>
                <w:sz w:val="17"/>
              </w:rPr>
              <w:t>zhotovitele a rozsahem</w:t>
            </w:r>
          </w:p>
        </w:tc>
      </w:tr>
      <w:tr w:rsidR="006042AE">
        <w:tc>
          <w:tcPr>
            <w:tcW w:w="10769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:rsidR="006042AE" w:rsidRDefault="006A54BE">
            <w:pPr>
              <w:spacing w:after="0" w:line="240" w:lineRule="auto"/>
            </w:pPr>
            <w:r>
              <w:rPr>
                <w:rFonts w:ascii="Courier" w:hAnsi="Courier"/>
                <w:sz w:val="17"/>
              </w:rPr>
              <w:t>konkrétně objednaných a provedených prací.</w:t>
            </w:r>
          </w:p>
        </w:tc>
      </w:tr>
      <w:tr w:rsidR="006042AE">
        <w:tc>
          <w:tcPr>
            <w:tcW w:w="10769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:rsidR="006042AE" w:rsidRDefault="006A54BE">
            <w:pPr>
              <w:spacing w:after="0" w:line="240" w:lineRule="auto"/>
            </w:pPr>
            <w:r>
              <w:rPr>
                <w:rFonts w:ascii="Courier" w:hAnsi="Courier"/>
                <w:sz w:val="17"/>
              </w:rPr>
              <w:t>Zhotovitel po provedení prací ke konci kalendářního měsíce vystaví účetní doklad</w:t>
            </w:r>
          </w:p>
        </w:tc>
      </w:tr>
      <w:tr w:rsidR="006042AE">
        <w:tc>
          <w:tcPr>
            <w:tcW w:w="10769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:rsidR="006042AE" w:rsidRDefault="006A54BE">
            <w:pPr>
              <w:spacing w:after="0" w:line="240" w:lineRule="auto"/>
            </w:pPr>
            <w:r>
              <w:rPr>
                <w:rFonts w:ascii="Courier" w:hAnsi="Courier"/>
                <w:sz w:val="17"/>
              </w:rPr>
              <w:t>a doručí objednateli.</w:t>
            </w:r>
          </w:p>
        </w:tc>
      </w:tr>
      <w:tr w:rsidR="006042AE">
        <w:tc>
          <w:tcPr>
            <w:tcW w:w="10769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:rsidR="006042AE" w:rsidRDefault="006042AE">
            <w:pPr>
              <w:spacing w:after="0" w:line="240" w:lineRule="auto"/>
            </w:pPr>
          </w:p>
        </w:tc>
      </w:tr>
      <w:tr w:rsidR="006042AE">
        <w:tc>
          <w:tcPr>
            <w:tcW w:w="10769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:rsidR="006042AE" w:rsidRDefault="006A54BE">
            <w:pPr>
              <w:spacing w:after="0" w:line="240" w:lineRule="auto"/>
            </w:pPr>
            <w:r>
              <w:rPr>
                <w:rFonts w:ascii="Courier" w:hAnsi="Courier"/>
                <w:sz w:val="17"/>
              </w:rPr>
              <w:t>Smluvní strany se dohodly, že objednatel bezodkladně po uzavření této objednávky</w:t>
            </w:r>
          </w:p>
        </w:tc>
      </w:tr>
      <w:tr w:rsidR="006042AE">
        <w:tc>
          <w:tcPr>
            <w:tcW w:w="10769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:rsidR="006042AE" w:rsidRDefault="006A54BE">
            <w:pPr>
              <w:spacing w:after="0" w:line="240" w:lineRule="auto"/>
            </w:pPr>
            <w:r>
              <w:rPr>
                <w:rFonts w:ascii="Courier" w:hAnsi="Courier"/>
                <w:sz w:val="17"/>
              </w:rPr>
              <w:t>ji odešle k řádnému uveřejnění do registru smluv vedeného Ministerstvem vnitra</w:t>
            </w:r>
          </w:p>
        </w:tc>
      </w:tr>
      <w:tr w:rsidR="006042AE">
        <w:tc>
          <w:tcPr>
            <w:tcW w:w="10769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:rsidR="006042AE" w:rsidRDefault="006A54BE">
            <w:pPr>
              <w:spacing w:after="0" w:line="240" w:lineRule="auto"/>
            </w:pPr>
            <w:r>
              <w:rPr>
                <w:rFonts w:ascii="Courier" w:hAnsi="Courier"/>
                <w:sz w:val="17"/>
              </w:rPr>
              <w:t>ČR. O uveřejnění objednávky městský obvod bezodkladně informuje druhou smluvní</w:t>
            </w:r>
          </w:p>
        </w:tc>
      </w:tr>
      <w:tr w:rsidR="006042AE">
        <w:tc>
          <w:tcPr>
            <w:tcW w:w="10769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:rsidR="006042AE" w:rsidRDefault="006A54BE">
            <w:pPr>
              <w:spacing w:after="0" w:line="240" w:lineRule="auto"/>
            </w:pPr>
            <w:r>
              <w:rPr>
                <w:rFonts w:ascii="Courier" w:hAnsi="Courier"/>
                <w:sz w:val="17"/>
              </w:rPr>
              <w:t>stranu, nebyl-li kontaktní údaj této smluvní strany uveden přímo do registru</w:t>
            </w:r>
          </w:p>
        </w:tc>
      </w:tr>
      <w:tr w:rsidR="006042AE">
        <w:tc>
          <w:tcPr>
            <w:tcW w:w="10769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:rsidR="006042AE" w:rsidRDefault="006A54BE">
            <w:pPr>
              <w:spacing w:after="0" w:line="240" w:lineRule="auto"/>
            </w:pPr>
            <w:r>
              <w:rPr>
                <w:rFonts w:ascii="Courier" w:hAnsi="Courier"/>
                <w:sz w:val="17"/>
              </w:rPr>
              <w:t>smluv jako kontak</w:t>
            </w:r>
            <w:r>
              <w:rPr>
                <w:rFonts w:ascii="Courier" w:hAnsi="Courier"/>
                <w:sz w:val="17"/>
              </w:rPr>
              <w:t>t pro notifikaci o uveřejnění. Smluvní strany prohlašují, že</w:t>
            </w:r>
          </w:p>
        </w:tc>
      </w:tr>
      <w:tr w:rsidR="006042AE">
        <w:tc>
          <w:tcPr>
            <w:tcW w:w="10769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:rsidR="006042AE" w:rsidRDefault="006A54BE">
            <w:pPr>
              <w:spacing w:after="0" w:line="240" w:lineRule="auto"/>
            </w:pPr>
            <w:r>
              <w:rPr>
                <w:rFonts w:ascii="Courier" w:hAnsi="Courier"/>
                <w:sz w:val="17"/>
              </w:rPr>
              <w:t xml:space="preserve">žádná část objednávky nenaplňuje znaky obchodního tajemství (§ 504 z. </w:t>
            </w:r>
            <w:proofErr w:type="gramStart"/>
            <w:r>
              <w:rPr>
                <w:rFonts w:ascii="Courier" w:hAnsi="Courier"/>
                <w:sz w:val="17"/>
              </w:rPr>
              <w:t>č.</w:t>
            </w:r>
            <w:proofErr w:type="gramEnd"/>
            <w:r>
              <w:rPr>
                <w:rFonts w:ascii="Courier" w:hAnsi="Courier"/>
                <w:sz w:val="17"/>
              </w:rPr>
              <w:t xml:space="preserve"> 89/2012</w:t>
            </w:r>
          </w:p>
        </w:tc>
      </w:tr>
      <w:tr w:rsidR="006042AE">
        <w:tc>
          <w:tcPr>
            <w:tcW w:w="10769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:rsidR="006042AE" w:rsidRDefault="006A54BE">
            <w:pPr>
              <w:spacing w:after="0" w:line="240" w:lineRule="auto"/>
            </w:pPr>
            <w:r>
              <w:rPr>
                <w:rFonts w:ascii="Courier" w:hAnsi="Courier"/>
                <w:sz w:val="17"/>
              </w:rPr>
              <w:t>Sb., občanský zákoník). Pro případ, kdy je v uzavřené objednávce uvedeno rodné</w:t>
            </w:r>
          </w:p>
        </w:tc>
      </w:tr>
      <w:tr w:rsidR="006042AE">
        <w:tc>
          <w:tcPr>
            <w:tcW w:w="10769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:rsidR="006042AE" w:rsidRDefault="006A54BE">
            <w:pPr>
              <w:spacing w:after="0" w:line="240" w:lineRule="auto"/>
            </w:pPr>
            <w:r>
              <w:rPr>
                <w:rFonts w:ascii="Courier" w:hAnsi="Courier"/>
                <w:sz w:val="17"/>
              </w:rPr>
              <w:t xml:space="preserve">číslo, e-mailová adresa, </w:t>
            </w:r>
            <w:r>
              <w:rPr>
                <w:rFonts w:ascii="Courier" w:hAnsi="Courier"/>
                <w:sz w:val="17"/>
              </w:rPr>
              <w:t>telefonní číslo, číslo účtu fyzické osoby,</w:t>
            </w:r>
          </w:p>
        </w:tc>
      </w:tr>
      <w:tr w:rsidR="006042AE">
        <w:tc>
          <w:tcPr>
            <w:tcW w:w="10769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:rsidR="006042AE" w:rsidRDefault="006A54BE">
            <w:pPr>
              <w:spacing w:after="0" w:line="240" w:lineRule="auto"/>
            </w:pPr>
            <w:r>
              <w:rPr>
                <w:rFonts w:ascii="Courier" w:hAnsi="Courier"/>
                <w:sz w:val="17"/>
              </w:rPr>
              <w:t>bydliště/sídlo fyzické osoby, se smluvní strany dohodly, že objednávka bude</w:t>
            </w:r>
          </w:p>
        </w:tc>
      </w:tr>
      <w:tr w:rsidR="006042AE">
        <w:tc>
          <w:tcPr>
            <w:tcW w:w="10769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:rsidR="006042AE" w:rsidRDefault="006A54BE">
            <w:pPr>
              <w:spacing w:after="0" w:line="240" w:lineRule="auto"/>
            </w:pPr>
            <w:r>
              <w:rPr>
                <w:rFonts w:ascii="Courier" w:hAnsi="Courier"/>
                <w:sz w:val="17"/>
              </w:rPr>
              <w:t>uveřejněna bez těchto údajů. Dále se smluvní strany dohodly, že objednávka bude</w:t>
            </w:r>
          </w:p>
        </w:tc>
      </w:tr>
      <w:tr w:rsidR="006042AE">
        <w:tc>
          <w:tcPr>
            <w:tcW w:w="10769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:rsidR="006042AE" w:rsidRDefault="006A54BE">
            <w:pPr>
              <w:spacing w:after="0" w:line="240" w:lineRule="auto"/>
            </w:pPr>
            <w:r>
              <w:rPr>
                <w:rFonts w:ascii="Courier" w:hAnsi="Courier"/>
                <w:sz w:val="17"/>
              </w:rPr>
              <w:t>uveřejněna bez podpisů.</w:t>
            </w:r>
          </w:p>
        </w:tc>
      </w:tr>
      <w:tr w:rsidR="006042AE">
        <w:tc>
          <w:tcPr>
            <w:tcW w:w="10769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:rsidR="006042AE" w:rsidRDefault="006A54BE">
            <w:pPr>
              <w:spacing w:after="0" w:line="240" w:lineRule="auto"/>
            </w:pPr>
            <w:r>
              <w:rPr>
                <w:rFonts w:ascii="Courier" w:hAnsi="Courier"/>
                <w:sz w:val="17"/>
              </w:rPr>
              <w:t>V souladu se zněním předchozí</w:t>
            </w:r>
            <w:r>
              <w:rPr>
                <w:rFonts w:ascii="Courier" w:hAnsi="Courier"/>
                <w:sz w:val="17"/>
              </w:rPr>
              <w:t>ho odstavce platí, že pro případ, kdy objednávka</w:t>
            </w:r>
          </w:p>
        </w:tc>
      </w:tr>
      <w:tr w:rsidR="006042AE">
        <w:tc>
          <w:tcPr>
            <w:tcW w:w="10769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:rsidR="006042AE" w:rsidRDefault="006A54BE">
            <w:pPr>
              <w:spacing w:after="0" w:line="240" w:lineRule="auto"/>
            </w:pPr>
            <w:r>
              <w:rPr>
                <w:rFonts w:ascii="Courier" w:hAnsi="Courier"/>
                <w:sz w:val="17"/>
              </w:rPr>
              <w:t>obsahovala osobní údaje, které nejsou zahrnuty ve výše uvedeném výčtu a které</w:t>
            </w:r>
          </w:p>
        </w:tc>
      </w:tr>
      <w:tr w:rsidR="006042AE">
        <w:tc>
          <w:tcPr>
            <w:tcW w:w="10769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:rsidR="006042AE" w:rsidRDefault="006A54BE">
            <w:pPr>
              <w:spacing w:after="0" w:line="240" w:lineRule="auto"/>
            </w:pPr>
            <w:r>
              <w:rPr>
                <w:rFonts w:ascii="Courier" w:hAnsi="Courier"/>
                <w:sz w:val="17"/>
              </w:rPr>
              <w:t>zároveň nepodléhají uveřejnění dle příslušných právních předpisů, poskytuje</w:t>
            </w:r>
          </w:p>
        </w:tc>
      </w:tr>
      <w:tr w:rsidR="006042AE">
        <w:tc>
          <w:tcPr>
            <w:tcW w:w="10769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:rsidR="006042AE" w:rsidRDefault="006A54BE">
            <w:pPr>
              <w:spacing w:after="0" w:line="240" w:lineRule="auto"/>
            </w:pPr>
            <w:r>
              <w:rPr>
                <w:rFonts w:ascii="Courier" w:hAnsi="Courier"/>
                <w:sz w:val="17"/>
              </w:rPr>
              <w:t>smluvní strana (dodavatel) svůj souhlas se zpracov</w:t>
            </w:r>
            <w:r>
              <w:rPr>
                <w:rFonts w:ascii="Courier" w:hAnsi="Courier"/>
                <w:sz w:val="17"/>
              </w:rPr>
              <w:t>áním těchto údajů, konkrétně s</w:t>
            </w:r>
          </w:p>
        </w:tc>
      </w:tr>
      <w:tr w:rsidR="006042AE">
        <w:tc>
          <w:tcPr>
            <w:tcW w:w="10769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:rsidR="006042AE" w:rsidRDefault="006A54BE">
            <w:pPr>
              <w:spacing w:after="0" w:line="240" w:lineRule="auto"/>
            </w:pPr>
            <w:r>
              <w:rPr>
                <w:rFonts w:ascii="Courier" w:hAnsi="Courier"/>
                <w:sz w:val="17"/>
              </w:rPr>
              <w:t>jejich zveřejněním v registru smluv ve smyslu zákona č. 340/2015 Sb. Statutárním</w:t>
            </w:r>
          </w:p>
        </w:tc>
      </w:tr>
      <w:tr w:rsidR="006042AE">
        <w:tc>
          <w:tcPr>
            <w:tcW w:w="10769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:rsidR="006042AE" w:rsidRDefault="006A54BE">
            <w:pPr>
              <w:spacing w:after="0" w:line="240" w:lineRule="auto"/>
            </w:pPr>
            <w:r>
              <w:rPr>
                <w:rFonts w:ascii="Courier" w:hAnsi="Courier"/>
                <w:sz w:val="17"/>
              </w:rPr>
              <w:t>městem Pardubice, Městským obvodem Pardubice IV. Souhlas se uděluje na dobu</w:t>
            </w:r>
          </w:p>
        </w:tc>
      </w:tr>
      <w:tr w:rsidR="006042AE">
        <w:tc>
          <w:tcPr>
            <w:tcW w:w="10769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:rsidR="006042AE" w:rsidRDefault="006A54BE">
            <w:pPr>
              <w:spacing w:after="0" w:line="240" w:lineRule="auto"/>
            </w:pPr>
            <w:r>
              <w:rPr>
                <w:rFonts w:ascii="Courier" w:hAnsi="Courier"/>
                <w:sz w:val="17"/>
              </w:rPr>
              <w:t>neurčitou a je poskytnut dobrovolně.</w:t>
            </w:r>
          </w:p>
        </w:tc>
      </w:tr>
      <w:tr w:rsidR="006042AE">
        <w:tc>
          <w:tcPr>
            <w:tcW w:w="10769" w:type="dxa"/>
            <w:gridSpan w:val="16"/>
            <w:tcBorders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042AE" w:rsidRDefault="006042AE">
            <w:pPr>
              <w:spacing w:after="0" w:line="240" w:lineRule="auto"/>
            </w:pPr>
          </w:p>
        </w:tc>
      </w:tr>
    </w:tbl>
    <w:p w:rsidR="006042AE" w:rsidRDefault="006042AE">
      <w:pPr>
        <w:sectPr w:rsidR="006042AE">
          <w:headerReference w:type="default" r:id="rId8"/>
          <w:pgSz w:w="11903" w:h="16835"/>
          <w:pgMar w:top="566" w:right="568" w:bottom="568" w:left="566" w:header="566" w:footer="568" w:gutter="0"/>
          <w:cols w:space="708"/>
        </w:sectPr>
      </w:pPr>
    </w:p>
    <w:tbl>
      <w:tblPr>
        <w:tblW w:w="10769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10769"/>
      </w:tblGrid>
      <w:tr w:rsidR="006042AE">
        <w:tc>
          <w:tcPr>
            <w:tcW w:w="10769" w:type="dxa"/>
          </w:tcPr>
          <w:p w:rsidR="006042AE" w:rsidRDefault="006042AE">
            <w:pPr>
              <w:spacing w:after="0" w:line="240" w:lineRule="auto"/>
            </w:pPr>
          </w:p>
        </w:tc>
      </w:tr>
      <w:tr w:rsidR="006042AE">
        <w:tc>
          <w:tcPr>
            <w:tcW w:w="10769" w:type="dxa"/>
          </w:tcPr>
          <w:p w:rsidR="006042AE" w:rsidRDefault="006A54BE">
            <w:pPr>
              <w:spacing w:after="0" w:line="240" w:lineRule="auto"/>
            </w:pPr>
            <w:r>
              <w:rPr>
                <w:rFonts w:ascii="Courier" w:hAnsi="Courier"/>
                <w:sz w:val="17"/>
              </w:rPr>
              <w:t>Jedná se o cenu dohodnutou a v čase a místě obvyklou.</w:t>
            </w:r>
          </w:p>
        </w:tc>
      </w:tr>
      <w:tr w:rsidR="006042AE">
        <w:tc>
          <w:tcPr>
            <w:tcW w:w="10769" w:type="dxa"/>
          </w:tcPr>
          <w:p w:rsidR="006042AE" w:rsidRDefault="006A54BE">
            <w:pPr>
              <w:spacing w:after="0" w:line="240" w:lineRule="auto"/>
            </w:pPr>
            <w:r>
              <w:rPr>
                <w:rFonts w:ascii="Courier" w:hAnsi="Courier"/>
                <w:sz w:val="17"/>
              </w:rPr>
              <w:t xml:space="preserve">Akceptací této objednávky dodavatel souhlasí s tím, že když v okamžiku </w:t>
            </w:r>
            <w:r>
              <w:rPr>
                <w:rFonts w:ascii="Courier" w:hAnsi="Courier"/>
                <w:sz w:val="17"/>
              </w:rPr>
              <w:t xml:space="preserve">uskutečnění zdanitelného plnění bude o dodavateli zveřejněna způsobem umožňujícím dálkový přístup skutečnost, že je nespolehlivým plátcem ve smyslu § 106a  zákona č. 235/2004 Sb., o dani z přidané hodnoty, ve zn. </w:t>
            </w:r>
            <w:proofErr w:type="spellStart"/>
            <w:r>
              <w:rPr>
                <w:rFonts w:ascii="Courier" w:hAnsi="Courier"/>
                <w:sz w:val="17"/>
              </w:rPr>
              <w:t>pozd</w:t>
            </w:r>
            <w:proofErr w:type="spellEnd"/>
            <w:r>
              <w:rPr>
                <w:rFonts w:ascii="Courier" w:hAnsi="Courier"/>
                <w:sz w:val="17"/>
              </w:rPr>
              <w:t xml:space="preserve">. předpisů, bude dodavateli zaplacen v </w:t>
            </w:r>
            <w:r>
              <w:rPr>
                <w:rFonts w:ascii="Courier" w:hAnsi="Courier"/>
                <w:sz w:val="17"/>
              </w:rPr>
              <w:t>režimu podle § 109a zákona o dani z přidané hodnoty pouze základ daně a DPH bude odvedeno místně příslušnému správci daně dodavatele.</w:t>
            </w:r>
          </w:p>
        </w:tc>
      </w:tr>
      <w:tr w:rsidR="006042AE">
        <w:tc>
          <w:tcPr>
            <w:tcW w:w="10769" w:type="dxa"/>
            <w:vAlign w:val="center"/>
          </w:tcPr>
          <w:p w:rsidR="006042AE" w:rsidRDefault="006042AE">
            <w:pPr>
              <w:spacing w:after="0" w:line="240" w:lineRule="auto"/>
            </w:pPr>
          </w:p>
        </w:tc>
      </w:tr>
    </w:tbl>
    <w:p w:rsidR="00000000" w:rsidRDefault="006A54BE"/>
    <w:sectPr w:rsidR="00000000">
      <w:headerReference w:type="default" r:id="rId9"/>
      <w:type w:val="continuous"/>
      <w:pgSz w:w="11903" w:h="16835"/>
      <w:pgMar w:top="566" w:right="568" w:bottom="568" w:left="566" w:header="566" w:footer="56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6A54BE">
      <w:pPr>
        <w:spacing w:after="0" w:line="240" w:lineRule="auto"/>
      </w:pPr>
      <w:r>
        <w:separator/>
      </w:r>
    </w:p>
  </w:endnote>
  <w:endnote w:type="continuationSeparator" w:id="0">
    <w:p w:rsidR="00000000" w:rsidRDefault="006A54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6A54BE">
      <w:pPr>
        <w:spacing w:after="0" w:line="240" w:lineRule="auto"/>
      </w:pPr>
      <w:r>
        <w:separator/>
      </w:r>
    </w:p>
  </w:footnote>
  <w:footnote w:type="continuationSeparator" w:id="0">
    <w:p w:rsidR="00000000" w:rsidRDefault="006A54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769" w:type="dxa"/>
      <w:tblInd w:w="40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 w:firstRow="0" w:lastRow="0" w:firstColumn="0" w:lastColumn="0" w:noHBand="0" w:noVBand="0"/>
    </w:tblPr>
    <w:tblGrid>
      <w:gridCol w:w="5922"/>
      <w:gridCol w:w="4847"/>
    </w:tblGrid>
    <w:tr w:rsidR="006042AE">
      <w:tc>
        <w:tcPr>
          <w:tcW w:w="10769" w:type="dxa"/>
          <w:gridSpan w:val="2"/>
          <w:vAlign w:val="center"/>
        </w:tcPr>
        <w:p w:rsidR="006042AE" w:rsidRDefault="006042AE">
          <w:pPr>
            <w:spacing w:after="0" w:line="240" w:lineRule="auto"/>
          </w:pPr>
        </w:p>
      </w:tc>
    </w:tr>
    <w:tr w:rsidR="006042AE">
      <w:tc>
        <w:tcPr>
          <w:tcW w:w="5922" w:type="dxa"/>
          <w:vAlign w:val="center"/>
        </w:tcPr>
        <w:p w:rsidR="006042AE" w:rsidRDefault="006A54BE">
          <w:pPr>
            <w:spacing w:after="0" w:line="240" w:lineRule="auto"/>
            <w:jc w:val="center"/>
          </w:pPr>
          <w:r>
            <w:rPr>
              <w:rFonts w:ascii="Arial" w:hAnsi="Arial"/>
              <w:b/>
              <w:sz w:val="32"/>
            </w:rPr>
            <w:t>O B J E D N Á V K A</w:t>
          </w:r>
        </w:p>
      </w:tc>
      <w:tc>
        <w:tcPr>
          <w:tcW w:w="4847" w:type="dxa"/>
          <w:vAlign w:val="center"/>
        </w:tcPr>
        <w:p w:rsidR="006042AE" w:rsidRDefault="006A54BE">
          <w:pPr>
            <w:spacing w:after="0" w:line="240" w:lineRule="auto"/>
            <w:jc w:val="right"/>
          </w:pPr>
          <w:proofErr w:type="gramStart"/>
          <w:r>
            <w:rPr>
              <w:rFonts w:ascii="Arial" w:hAnsi="Arial"/>
              <w:b/>
              <w:sz w:val="21"/>
            </w:rPr>
            <w:t>číslo :  29</w:t>
          </w:r>
          <w:proofErr w:type="gramEnd"/>
        </w:p>
      </w:tc>
    </w:tr>
  </w:tbl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769" w:type="dxa"/>
      <w:tblInd w:w="40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 w:firstRow="0" w:lastRow="0" w:firstColumn="0" w:lastColumn="0" w:noHBand="0" w:noVBand="0"/>
    </w:tblPr>
    <w:tblGrid>
      <w:gridCol w:w="5922"/>
      <w:gridCol w:w="4847"/>
    </w:tblGrid>
    <w:tr w:rsidR="006042AE">
      <w:tc>
        <w:tcPr>
          <w:tcW w:w="10769" w:type="dxa"/>
          <w:gridSpan w:val="2"/>
          <w:vAlign w:val="center"/>
        </w:tcPr>
        <w:p w:rsidR="006042AE" w:rsidRDefault="006042AE">
          <w:pPr>
            <w:spacing w:after="0" w:line="240" w:lineRule="auto"/>
          </w:pPr>
        </w:p>
      </w:tc>
    </w:tr>
    <w:tr w:rsidR="006042AE">
      <w:tc>
        <w:tcPr>
          <w:tcW w:w="5922" w:type="dxa"/>
          <w:vAlign w:val="center"/>
        </w:tcPr>
        <w:p w:rsidR="006042AE" w:rsidRDefault="006A54BE">
          <w:pPr>
            <w:spacing w:after="0" w:line="240" w:lineRule="auto"/>
            <w:jc w:val="center"/>
          </w:pPr>
          <w:r>
            <w:rPr>
              <w:rFonts w:ascii="Arial" w:hAnsi="Arial"/>
              <w:b/>
              <w:sz w:val="32"/>
            </w:rPr>
            <w:t>O B J E D N Á V K A</w:t>
          </w:r>
        </w:p>
      </w:tc>
      <w:tc>
        <w:tcPr>
          <w:tcW w:w="4847" w:type="dxa"/>
          <w:vAlign w:val="center"/>
        </w:tcPr>
        <w:p w:rsidR="006042AE" w:rsidRDefault="006A54BE">
          <w:pPr>
            <w:spacing w:after="0" w:line="240" w:lineRule="auto"/>
            <w:jc w:val="right"/>
          </w:pPr>
          <w:proofErr w:type="gramStart"/>
          <w:r>
            <w:rPr>
              <w:rFonts w:ascii="Arial" w:hAnsi="Arial"/>
              <w:b/>
              <w:sz w:val="21"/>
            </w:rPr>
            <w:t>číslo :  29</w:t>
          </w:r>
          <w:proofErr w:type="gramEnd"/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6042AE"/>
    <w:rsid w:val="006042AE"/>
    <w:rsid w:val="006A5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652</Words>
  <Characters>3851</Characters>
  <Application>Microsoft Office Word</Application>
  <DocSecurity>0</DocSecurity>
  <Lines>32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Růžičková Jana</dc:creator>
  <cp:lastModifiedBy>Růžičková Jana</cp:lastModifiedBy>
  <cp:revision>2</cp:revision>
  <dcterms:created xsi:type="dcterms:W3CDTF">2018-03-14T13:04:00Z</dcterms:created>
  <dcterms:modified xsi:type="dcterms:W3CDTF">2018-03-14T13:04:00Z</dcterms:modified>
</cp:coreProperties>
</file>