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39" w:rsidRPr="00BD014E" w:rsidRDefault="00490139" w:rsidP="00BD014E">
      <w:pPr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Arial" w:eastAsia="Times New Roman" w:hAnsi="Arial" w:cs="Arial"/>
          <w:b/>
          <w:kern w:val="0"/>
          <w:sz w:val="32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32"/>
          <w:szCs w:val="20"/>
          <w:lang w:eastAsia="cs-CZ"/>
        </w:rPr>
        <w:t>Smlouva o nájmu prostor sloužících podnikání</w:t>
      </w:r>
    </w:p>
    <w:p w:rsidR="00BD014E" w:rsidRDefault="00BD014E" w:rsidP="00BD014E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</w:p>
    <w:p w:rsidR="00B46994" w:rsidRPr="00B46994" w:rsidRDefault="00B46994" w:rsidP="00B46994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46994">
        <w:rPr>
          <w:rFonts w:ascii="Arial" w:eastAsia="Times New Roman" w:hAnsi="Arial" w:cs="Arial"/>
          <w:kern w:val="0"/>
          <w:sz w:val="20"/>
          <w:szCs w:val="20"/>
          <w:lang w:eastAsia="cs-CZ"/>
        </w:rPr>
        <w:t>Smluvní strany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7"/>
        <w:gridCol w:w="143"/>
        <w:gridCol w:w="6804"/>
      </w:tblGrid>
      <w:tr w:rsidR="00B46994" w:rsidRPr="00B46994" w:rsidTr="009D4F0D">
        <w:trPr>
          <w:trHeight w:val="436"/>
        </w:trPr>
        <w:tc>
          <w:tcPr>
            <w:tcW w:w="9464" w:type="dxa"/>
            <w:gridSpan w:val="3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B46994" w:rsidRPr="00B46994" w:rsidTr="003B0961">
        <w:trPr>
          <w:trHeight w:val="305"/>
        </w:trPr>
        <w:tc>
          <w:tcPr>
            <w:tcW w:w="2517" w:type="dxa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se sídlem:</w:t>
            </w:r>
          </w:p>
        </w:tc>
        <w:tc>
          <w:tcPr>
            <w:tcW w:w="6947" w:type="dxa"/>
            <w:gridSpan w:val="2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Roškotova 1225/1, 140 21 Praha 4</w:t>
            </w:r>
          </w:p>
        </w:tc>
      </w:tr>
      <w:tr w:rsidR="00B46994" w:rsidRPr="00A374AB" w:rsidTr="003B0961">
        <w:tc>
          <w:tcPr>
            <w:tcW w:w="2517" w:type="dxa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zástupce:</w:t>
            </w:r>
          </w:p>
        </w:tc>
        <w:tc>
          <w:tcPr>
            <w:tcW w:w="6947" w:type="dxa"/>
            <w:gridSpan w:val="2"/>
            <w:vAlign w:val="center"/>
          </w:tcPr>
          <w:p w:rsidR="00B46994" w:rsidRPr="00B46994" w:rsidRDefault="00A374AB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A374AB">
              <w:rPr>
                <w:rFonts w:ascii="Arial" w:eastAsiaTheme="minorHAnsi" w:hAnsi="Arial" w:cs="Arial"/>
                <w:sz w:val="20"/>
                <w:szCs w:val="20"/>
              </w:rPr>
              <w:t>Ing. Radovan Kouřil, generální ředitel</w:t>
            </w:r>
          </w:p>
        </w:tc>
      </w:tr>
      <w:tr w:rsidR="00B46994" w:rsidRPr="00B46994" w:rsidTr="003B0961">
        <w:tc>
          <w:tcPr>
            <w:tcW w:w="2517" w:type="dxa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IČO:</w:t>
            </w:r>
          </w:p>
        </w:tc>
        <w:tc>
          <w:tcPr>
            <w:tcW w:w="6947" w:type="dxa"/>
            <w:gridSpan w:val="2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47114321</w:t>
            </w:r>
          </w:p>
        </w:tc>
      </w:tr>
      <w:tr w:rsidR="00B46994" w:rsidRPr="00B46994" w:rsidTr="003B0961">
        <w:tc>
          <w:tcPr>
            <w:tcW w:w="2517" w:type="dxa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DIČ:</w:t>
            </w:r>
          </w:p>
        </w:tc>
        <w:tc>
          <w:tcPr>
            <w:tcW w:w="6947" w:type="dxa"/>
            <w:gridSpan w:val="2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CZ47114321</w:t>
            </w:r>
          </w:p>
        </w:tc>
      </w:tr>
      <w:tr w:rsidR="00B46994" w:rsidRPr="00B46994" w:rsidTr="009D4F0D">
        <w:tc>
          <w:tcPr>
            <w:tcW w:w="9464" w:type="dxa"/>
            <w:gridSpan w:val="3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zapsaná v obchodním rejstříku vedeném Městským soudem v Praze, oddíl A, vložka 7232</w:t>
            </w:r>
          </w:p>
        </w:tc>
      </w:tr>
      <w:tr w:rsidR="00B46994" w:rsidRPr="00B46994" w:rsidTr="003B0961">
        <w:tc>
          <w:tcPr>
            <w:tcW w:w="2517" w:type="dxa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947" w:type="dxa"/>
            <w:gridSpan w:val="2"/>
            <w:vAlign w:val="center"/>
          </w:tcPr>
          <w:p w:rsidR="00B46994" w:rsidRPr="00B46994" w:rsidRDefault="000D25CC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xxxx</w:t>
            </w:r>
            <w:proofErr w:type="spellEnd"/>
          </w:p>
        </w:tc>
      </w:tr>
      <w:tr w:rsidR="00B46994" w:rsidRPr="00B46994" w:rsidTr="009D4F0D">
        <w:tc>
          <w:tcPr>
            <w:tcW w:w="9464" w:type="dxa"/>
            <w:gridSpan w:val="3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je plátcem DPH</w:t>
            </w:r>
          </w:p>
        </w:tc>
      </w:tr>
      <w:tr w:rsidR="00B46994" w:rsidRPr="00B46994" w:rsidTr="009D4F0D">
        <w:tc>
          <w:tcPr>
            <w:tcW w:w="9464" w:type="dxa"/>
            <w:gridSpan w:val="3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dále jen jako „</w:t>
            </w:r>
            <w:r w:rsidRPr="00B46994">
              <w:rPr>
                <w:rFonts w:ascii="Arial" w:eastAsiaTheme="minorHAnsi" w:hAnsi="Arial" w:cs="Arial"/>
                <w:b/>
                <w:sz w:val="20"/>
                <w:szCs w:val="20"/>
              </w:rPr>
              <w:t>pronajímatel</w:t>
            </w: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“</w:t>
            </w:r>
          </w:p>
        </w:tc>
      </w:tr>
      <w:tr w:rsidR="00B46994" w:rsidRPr="00B46994" w:rsidTr="00E0136E">
        <w:tc>
          <w:tcPr>
            <w:tcW w:w="2517" w:type="dxa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46994" w:rsidRPr="00B46994" w:rsidTr="00E0136E">
        <w:trPr>
          <w:trHeight w:val="364"/>
        </w:trPr>
        <w:tc>
          <w:tcPr>
            <w:tcW w:w="9464" w:type="dxa"/>
            <w:gridSpan w:val="3"/>
            <w:vAlign w:val="center"/>
          </w:tcPr>
          <w:p w:rsidR="00B46994" w:rsidRPr="00B46994" w:rsidRDefault="00BA1F33" w:rsidP="00B46994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SOLLITERRA PRAGUE CZ s.r.o.</w:t>
            </w:r>
          </w:p>
        </w:tc>
      </w:tr>
      <w:tr w:rsidR="00B46994" w:rsidRPr="00B46994" w:rsidTr="00E0136E">
        <w:tc>
          <w:tcPr>
            <w:tcW w:w="2660" w:type="dxa"/>
            <w:gridSpan w:val="2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se sídlem:</w:t>
            </w:r>
          </w:p>
        </w:tc>
        <w:tc>
          <w:tcPr>
            <w:tcW w:w="6804" w:type="dxa"/>
            <w:vAlign w:val="center"/>
          </w:tcPr>
          <w:p w:rsidR="00B46994" w:rsidRPr="00B46994" w:rsidRDefault="00061640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Tusarova 1152/36, </w:t>
            </w:r>
            <w:r w:rsidR="0059128E">
              <w:rPr>
                <w:rFonts w:ascii="Arial" w:eastAsiaTheme="minorHAnsi" w:hAnsi="Arial" w:cs="Arial"/>
                <w:sz w:val="20"/>
                <w:szCs w:val="20"/>
              </w:rPr>
              <w:t>Holešovice, 170 00 Praha 7</w:t>
            </w:r>
          </w:p>
        </w:tc>
      </w:tr>
      <w:tr w:rsidR="00B46994" w:rsidRPr="00B46994" w:rsidTr="00E0136E">
        <w:trPr>
          <w:trHeight w:val="249"/>
        </w:trPr>
        <w:tc>
          <w:tcPr>
            <w:tcW w:w="2660" w:type="dxa"/>
            <w:gridSpan w:val="2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zástupce:</w:t>
            </w:r>
          </w:p>
        </w:tc>
        <w:tc>
          <w:tcPr>
            <w:tcW w:w="6804" w:type="dxa"/>
            <w:vAlign w:val="center"/>
          </w:tcPr>
          <w:p w:rsidR="00B46994" w:rsidRPr="00B46994" w:rsidRDefault="00BA1F33" w:rsidP="0006164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Ing. Ivanka Rysková</w:t>
            </w:r>
            <w:r w:rsidR="00061640">
              <w:rPr>
                <w:rFonts w:ascii="Arial" w:eastAsiaTheme="minorHAnsi" w:hAnsi="Arial" w:cs="Arial"/>
                <w:sz w:val="20"/>
                <w:szCs w:val="20"/>
              </w:rPr>
              <w:t xml:space="preserve"> - jednatel</w:t>
            </w:r>
          </w:p>
        </w:tc>
      </w:tr>
      <w:tr w:rsidR="00B46994" w:rsidRPr="00B46994" w:rsidTr="00E0136E">
        <w:tc>
          <w:tcPr>
            <w:tcW w:w="2660" w:type="dxa"/>
            <w:gridSpan w:val="2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IČO:</w:t>
            </w:r>
          </w:p>
        </w:tc>
        <w:tc>
          <w:tcPr>
            <w:tcW w:w="6804" w:type="dxa"/>
            <w:vAlign w:val="center"/>
          </w:tcPr>
          <w:p w:rsidR="00B46994" w:rsidRPr="00B46994" w:rsidRDefault="00BA1F33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27368611</w:t>
            </w:r>
          </w:p>
        </w:tc>
      </w:tr>
      <w:tr w:rsidR="00B46994" w:rsidRPr="00B46994" w:rsidTr="00E0136E">
        <w:tc>
          <w:tcPr>
            <w:tcW w:w="2660" w:type="dxa"/>
            <w:gridSpan w:val="2"/>
            <w:vAlign w:val="center"/>
          </w:tcPr>
          <w:p w:rsidR="00B46994" w:rsidRPr="00B46994" w:rsidRDefault="00B46994" w:rsidP="00B4699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vAlign w:val="center"/>
          </w:tcPr>
          <w:p w:rsidR="00B46994" w:rsidRPr="00B46994" w:rsidRDefault="003B0961" w:rsidP="0006164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CZ</w:t>
            </w:r>
            <w:r w:rsidR="00BA1F33">
              <w:rPr>
                <w:rFonts w:ascii="Arial" w:eastAsiaTheme="minorHAnsi" w:hAnsi="Arial" w:cs="Arial"/>
                <w:sz w:val="20"/>
                <w:szCs w:val="20"/>
              </w:rPr>
              <w:t>27368611</w:t>
            </w:r>
          </w:p>
        </w:tc>
      </w:tr>
      <w:tr w:rsidR="00B46994" w:rsidRPr="00B46994" w:rsidTr="00E0136E">
        <w:tc>
          <w:tcPr>
            <w:tcW w:w="9464" w:type="dxa"/>
            <w:gridSpan w:val="3"/>
            <w:vAlign w:val="center"/>
          </w:tcPr>
          <w:p w:rsidR="00B46994" w:rsidRPr="00B46994" w:rsidRDefault="00B46994" w:rsidP="00EA49A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46994">
              <w:rPr>
                <w:rFonts w:ascii="Arial" w:hAnsi="Arial" w:cs="Arial"/>
                <w:sz w:val="20"/>
                <w:szCs w:val="20"/>
              </w:rPr>
              <w:t>Zapsaná v obchodním rejstříku</w:t>
            </w:r>
            <w:r w:rsidR="00B14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6994">
              <w:rPr>
                <w:rFonts w:ascii="Arial" w:hAnsi="Arial" w:cs="Arial"/>
                <w:sz w:val="20"/>
                <w:szCs w:val="20"/>
              </w:rPr>
              <w:t xml:space="preserve">vedeném </w:t>
            </w:r>
            <w:r w:rsidR="00EA49A1">
              <w:rPr>
                <w:rFonts w:ascii="Arial" w:eastAsiaTheme="minorHAnsi" w:hAnsi="Arial" w:cs="Arial"/>
                <w:sz w:val="20"/>
                <w:szCs w:val="20"/>
              </w:rPr>
              <w:t>Městským</w:t>
            </w:r>
            <w:r w:rsidR="003B0961">
              <w:rPr>
                <w:rFonts w:ascii="Arial" w:eastAsiaTheme="minorHAnsi" w:hAnsi="Arial" w:cs="Arial"/>
                <w:sz w:val="20"/>
                <w:szCs w:val="20"/>
              </w:rPr>
              <w:t xml:space="preserve"> soudem v</w:t>
            </w:r>
            <w:r w:rsidR="0001448F"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="00EA49A1">
              <w:rPr>
                <w:rFonts w:ascii="Arial" w:eastAsiaTheme="minorHAnsi" w:hAnsi="Arial" w:cs="Arial"/>
                <w:sz w:val="20"/>
                <w:szCs w:val="20"/>
              </w:rPr>
              <w:t>Praze</w:t>
            </w:r>
            <w:r w:rsidRPr="00B46994">
              <w:rPr>
                <w:rFonts w:ascii="Arial" w:hAnsi="Arial" w:cs="Arial"/>
                <w:sz w:val="20"/>
                <w:szCs w:val="20"/>
              </w:rPr>
              <w:t xml:space="preserve">, oddíl </w:t>
            </w:r>
            <w:r w:rsidR="003B0961"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Pr="00B46994">
              <w:rPr>
                <w:rFonts w:ascii="Arial" w:hAnsi="Arial" w:cs="Arial"/>
                <w:sz w:val="20"/>
                <w:szCs w:val="20"/>
              </w:rPr>
              <w:t xml:space="preserve">, vložka </w:t>
            </w:r>
            <w:r w:rsidR="00BA1F33">
              <w:rPr>
                <w:rFonts w:ascii="Arial" w:hAnsi="Arial" w:cs="Arial"/>
                <w:sz w:val="20"/>
                <w:szCs w:val="20"/>
              </w:rPr>
              <w:t>108881</w:t>
            </w:r>
          </w:p>
        </w:tc>
      </w:tr>
      <w:tr w:rsidR="00B46994" w:rsidRPr="00B46994" w:rsidTr="00E0136E">
        <w:tc>
          <w:tcPr>
            <w:tcW w:w="9464" w:type="dxa"/>
            <w:gridSpan w:val="3"/>
            <w:vAlign w:val="center"/>
          </w:tcPr>
          <w:p w:rsidR="00B46994" w:rsidRPr="00B46994" w:rsidRDefault="003B0961" w:rsidP="003B096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B0961">
              <w:rPr>
                <w:rFonts w:ascii="Arial" w:eastAsiaTheme="minorHAnsi" w:hAnsi="Arial" w:cs="Arial"/>
                <w:sz w:val="20"/>
                <w:szCs w:val="20"/>
              </w:rPr>
              <w:t xml:space="preserve">je </w:t>
            </w:r>
            <w:r w:rsidR="00B46994" w:rsidRPr="00B46994">
              <w:rPr>
                <w:rFonts w:ascii="Arial" w:eastAsiaTheme="minorHAnsi" w:hAnsi="Arial" w:cs="Arial"/>
                <w:sz w:val="20"/>
                <w:szCs w:val="20"/>
              </w:rPr>
              <w:t xml:space="preserve">plátcem DPH </w:t>
            </w:r>
          </w:p>
        </w:tc>
      </w:tr>
      <w:tr w:rsidR="00B46994" w:rsidRPr="00B46994" w:rsidTr="00E0136E">
        <w:tc>
          <w:tcPr>
            <w:tcW w:w="9464" w:type="dxa"/>
            <w:gridSpan w:val="3"/>
            <w:vAlign w:val="center"/>
          </w:tcPr>
          <w:p w:rsidR="00B46994" w:rsidRPr="00B46994" w:rsidRDefault="00B46994" w:rsidP="00B4699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Theme="minorHAnsi" w:hAnsi="Arial" w:cs="Arial"/>
                <w:sz w:val="20"/>
                <w:szCs w:val="20"/>
                <w:highlight w:val="green"/>
              </w:rPr>
            </w:pP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dále jen jako „</w:t>
            </w:r>
            <w:r w:rsidRPr="00B46994">
              <w:rPr>
                <w:rFonts w:ascii="Arial" w:eastAsiaTheme="minorHAnsi" w:hAnsi="Arial" w:cs="Arial"/>
                <w:b/>
                <w:sz w:val="20"/>
                <w:szCs w:val="20"/>
              </w:rPr>
              <w:t>nájemce</w:t>
            </w:r>
            <w:r w:rsidRPr="00B46994">
              <w:rPr>
                <w:rFonts w:ascii="Arial" w:eastAsiaTheme="minorHAnsi" w:hAnsi="Arial" w:cs="Arial"/>
                <w:sz w:val="20"/>
                <w:szCs w:val="20"/>
              </w:rPr>
              <w:t>“</w:t>
            </w:r>
          </w:p>
        </w:tc>
      </w:tr>
    </w:tbl>
    <w:p w:rsidR="00BD014E" w:rsidRDefault="00BD014E" w:rsidP="00BD014E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490139" w:rsidRDefault="00490139" w:rsidP="00BD014E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BD014E" w:rsidRDefault="00BD014E" w:rsidP="00BD014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uzav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írají v souladu s ustanovením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§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2302 a násl. zákona č. 89/2012 Sb., občanského zákoníku, </w:t>
      </w:r>
    </w:p>
    <w:p w:rsidR="00BD014E" w:rsidRDefault="00BD014E" w:rsidP="00BD014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tuto </w:t>
      </w: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Smlouvu o nájmu prostor sloužících podnikání</w:t>
      </w:r>
    </w:p>
    <w:p w:rsidR="00BD014E" w:rsidRPr="00BD014E" w:rsidRDefault="00BD014E" w:rsidP="00BD014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(dále jen „smlouva“):</w:t>
      </w:r>
    </w:p>
    <w:p w:rsidR="00BD014E" w:rsidRPr="00BD014E" w:rsidRDefault="00BD014E" w:rsidP="00BD014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BD014E" w:rsidRPr="00BD014E" w:rsidRDefault="00BD014E" w:rsidP="00BD014E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490139" w:rsidRPr="00BD014E" w:rsidRDefault="00490139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Předmět smlouvy</w:t>
      </w:r>
    </w:p>
    <w:p w:rsidR="00DF03A6" w:rsidRPr="00BD014E" w:rsidRDefault="00D159AE" w:rsidP="00DF03A6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Pronajímatel prohlašuje, že je </w:t>
      </w:r>
      <w:r w:rsidR="008A4D90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výlučným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vlastníkem </w:t>
      </w:r>
      <w:r w:rsidR="00E245E4">
        <w:rPr>
          <w:rFonts w:ascii="Arial" w:eastAsia="Times New Roman" w:hAnsi="Arial" w:cs="Arial"/>
          <w:kern w:val="0"/>
          <w:sz w:val="20"/>
          <w:szCs w:val="20"/>
          <w:lang w:eastAsia="cs-CZ"/>
        </w:rPr>
        <w:t>prostor sloužících podnikání:</w:t>
      </w:r>
      <w:r w:rsidR="001C19F6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3551B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kancelářských prostor v </w:t>
      </w:r>
      <w:r w:rsidR="00EA49A1">
        <w:rPr>
          <w:rFonts w:ascii="Arial" w:eastAsia="Times New Roman" w:hAnsi="Arial" w:cs="Arial"/>
          <w:kern w:val="0"/>
          <w:sz w:val="20"/>
          <w:szCs w:val="20"/>
          <w:lang w:eastAsia="cs-CZ"/>
        </w:rPr>
        <w:t>6</w:t>
      </w:r>
      <w:r w:rsidR="00E75EAB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. NP (tj. </w:t>
      </w:r>
      <w:r w:rsidR="003551BC">
        <w:rPr>
          <w:rFonts w:ascii="Arial" w:hAnsi="Arial" w:cs="Arial"/>
          <w:kern w:val="0"/>
          <w:sz w:val="20"/>
          <w:szCs w:val="20"/>
        </w:rPr>
        <w:t xml:space="preserve">kancelář č. </w:t>
      </w:r>
      <w:r w:rsidR="00CE2EBA">
        <w:rPr>
          <w:rFonts w:ascii="Arial" w:hAnsi="Arial" w:cs="Arial"/>
          <w:kern w:val="0"/>
          <w:sz w:val="20"/>
          <w:szCs w:val="20"/>
        </w:rPr>
        <w:t>501 a 50</w:t>
      </w:r>
      <w:r w:rsidR="00A374AB">
        <w:rPr>
          <w:rFonts w:ascii="Arial" w:hAnsi="Arial" w:cs="Arial"/>
          <w:kern w:val="0"/>
          <w:sz w:val="20"/>
          <w:szCs w:val="20"/>
        </w:rPr>
        <w:t>6</w:t>
      </w:r>
      <w:r w:rsidR="00EA49A1">
        <w:rPr>
          <w:rFonts w:ascii="Arial" w:hAnsi="Arial" w:cs="Arial"/>
          <w:kern w:val="0"/>
          <w:sz w:val="20"/>
          <w:szCs w:val="20"/>
        </w:rPr>
        <w:t xml:space="preserve">, </w:t>
      </w:r>
      <w:r w:rsidR="003D4682">
        <w:rPr>
          <w:rFonts w:ascii="Arial" w:hAnsi="Arial" w:cs="Arial"/>
          <w:kern w:val="0"/>
          <w:sz w:val="20"/>
          <w:szCs w:val="20"/>
        </w:rPr>
        <w:t>kuchyňka, WC, chodba</w:t>
      </w:r>
      <w:r w:rsidR="00352CF7">
        <w:rPr>
          <w:rFonts w:ascii="Arial" w:eastAsia="Times New Roman" w:hAnsi="Arial" w:cs="Arial"/>
          <w:kern w:val="0"/>
          <w:sz w:val="20"/>
          <w:szCs w:val="20"/>
          <w:lang w:eastAsia="cs-CZ"/>
        </w:rPr>
        <w:t>)</w:t>
      </w:r>
      <w:r w:rsidR="00982A8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</w:t>
      </w:r>
      <w:r w:rsidR="002A47F0">
        <w:rPr>
          <w:rFonts w:ascii="Arial" w:eastAsia="Times New Roman" w:hAnsi="Arial" w:cs="Arial"/>
          <w:kern w:val="0"/>
          <w:sz w:val="20"/>
          <w:szCs w:val="20"/>
          <w:lang w:eastAsia="cs-CZ"/>
        </w:rPr>
        <w:t> </w:t>
      </w:r>
      <w:r w:rsidR="00982A88">
        <w:rPr>
          <w:rFonts w:ascii="Arial" w:eastAsia="Times New Roman" w:hAnsi="Arial" w:cs="Arial"/>
          <w:kern w:val="0"/>
          <w:sz w:val="20"/>
          <w:szCs w:val="20"/>
          <w:lang w:eastAsia="cs-CZ"/>
        </w:rPr>
        <w:t>budově</w:t>
      </w:r>
      <w:r w:rsidR="002A47F0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která se nachází </w:t>
      </w:r>
      <w:r w:rsidR="00DF03A6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na ulici </w:t>
      </w:r>
      <w:r w:rsidR="00EA49A1">
        <w:rPr>
          <w:rFonts w:ascii="Arial" w:eastAsia="Times New Roman" w:hAnsi="Arial" w:cs="Arial"/>
          <w:kern w:val="0"/>
          <w:sz w:val="20"/>
          <w:szCs w:val="20"/>
          <w:lang w:eastAsia="cs-CZ"/>
        </w:rPr>
        <w:t>Tusarova</w:t>
      </w:r>
      <w:r w:rsidR="00F455C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</w:t>
      </w:r>
      <w:r w:rsidR="00DF03A6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č. p. </w:t>
      </w:r>
      <w:r w:rsidR="00EA49A1">
        <w:rPr>
          <w:rFonts w:ascii="Arial" w:eastAsia="Times New Roman" w:hAnsi="Arial" w:cs="Arial"/>
          <w:kern w:val="0"/>
          <w:sz w:val="20"/>
          <w:szCs w:val="20"/>
          <w:lang w:eastAsia="cs-CZ"/>
        </w:rPr>
        <w:t>1152</w:t>
      </w:r>
      <w:r w:rsidR="00F455C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ev. č. </w:t>
      </w:r>
      <w:r w:rsidR="00EA49A1">
        <w:rPr>
          <w:rFonts w:ascii="Arial" w:eastAsia="Times New Roman" w:hAnsi="Arial" w:cs="Arial"/>
          <w:kern w:val="0"/>
          <w:sz w:val="20"/>
          <w:szCs w:val="20"/>
          <w:lang w:eastAsia="cs-CZ"/>
        </w:rPr>
        <w:t>36</w:t>
      </w:r>
      <w:r w:rsidR="00F455C5">
        <w:rPr>
          <w:rFonts w:ascii="Arial" w:eastAsia="Times New Roman" w:hAnsi="Arial" w:cs="Arial"/>
          <w:kern w:val="0"/>
          <w:sz w:val="20"/>
          <w:szCs w:val="20"/>
          <w:lang w:eastAsia="cs-CZ"/>
        </w:rPr>
        <w:t>,</w:t>
      </w:r>
      <w:r w:rsidR="0051691A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DF03A6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 obci </w:t>
      </w:r>
      <w:r w:rsidR="002A050C">
        <w:rPr>
          <w:rFonts w:ascii="Arial" w:eastAsia="Times New Roman" w:hAnsi="Arial" w:cs="Arial"/>
          <w:kern w:val="0"/>
          <w:sz w:val="20"/>
          <w:szCs w:val="20"/>
          <w:lang w:eastAsia="cs-CZ"/>
        </w:rPr>
        <w:t>Praha</w:t>
      </w:r>
      <w:r w:rsidR="008B4C0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7</w:t>
      </w:r>
      <w:r w:rsidR="00EA49A1">
        <w:rPr>
          <w:rFonts w:ascii="Arial" w:eastAsia="Times New Roman" w:hAnsi="Arial" w:cs="Arial"/>
          <w:kern w:val="0"/>
          <w:sz w:val="20"/>
          <w:szCs w:val="20"/>
          <w:lang w:eastAsia="cs-CZ"/>
        </w:rPr>
        <w:t>,</w:t>
      </w:r>
      <w:r w:rsidR="00F455C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DF03A6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 katastrálním území </w:t>
      </w:r>
      <w:r w:rsidR="002A050C">
        <w:rPr>
          <w:rFonts w:ascii="Arial" w:eastAsia="Times New Roman" w:hAnsi="Arial" w:cs="Arial"/>
          <w:kern w:val="0"/>
          <w:sz w:val="20"/>
          <w:szCs w:val="20"/>
          <w:lang w:eastAsia="cs-CZ"/>
        </w:rPr>
        <w:t>Holešovice</w:t>
      </w:r>
      <w:r w:rsidR="00F455C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</w:t>
      </w:r>
      <w:r w:rsidR="00DF03A6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zapsáno na listu vlastnictví č. </w:t>
      </w:r>
      <w:r w:rsidR="002A050C">
        <w:rPr>
          <w:rFonts w:ascii="Arial" w:eastAsia="Times New Roman" w:hAnsi="Arial" w:cs="Arial"/>
          <w:kern w:val="0"/>
          <w:sz w:val="20"/>
          <w:szCs w:val="20"/>
          <w:lang w:eastAsia="cs-CZ"/>
        </w:rPr>
        <w:t>618</w:t>
      </w:r>
      <w:r w:rsidR="00F455C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</w:t>
      </w:r>
      <w:r w:rsidR="00DF03A6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vedeném u Katastrálního úřadu pro </w:t>
      </w:r>
      <w:r w:rsidR="002A050C">
        <w:rPr>
          <w:rFonts w:ascii="Arial" w:eastAsia="Times New Roman" w:hAnsi="Arial" w:cs="Arial"/>
          <w:kern w:val="0"/>
          <w:sz w:val="20"/>
          <w:szCs w:val="20"/>
          <w:lang w:eastAsia="cs-CZ"/>
        </w:rPr>
        <w:t>hlavní město Prahu</w:t>
      </w:r>
      <w:r w:rsidR="00F455C5" w:rsidRPr="001329B6">
        <w:rPr>
          <w:rFonts w:ascii="Arial" w:eastAsia="Times New Roman" w:hAnsi="Arial" w:cs="Arial"/>
          <w:kern w:val="0"/>
          <w:sz w:val="20"/>
          <w:szCs w:val="20"/>
          <w:lang w:eastAsia="cs-CZ"/>
        </w:rPr>
        <w:t>,</w:t>
      </w:r>
      <w:r w:rsidR="00DF03A6" w:rsidRPr="001329B6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DF03A6" w:rsidRPr="00982A88">
        <w:rPr>
          <w:rFonts w:ascii="Arial" w:eastAsia="Times New Roman" w:hAnsi="Arial" w:cs="Arial"/>
          <w:kern w:val="0"/>
          <w:sz w:val="20"/>
          <w:szCs w:val="20"/>
          <w:lang w:eastAsia="cs-CZ"/>
        </w:rPr>
        <w:t>Katastrální</w:t>
      </w:r>
      <w:r w:rsidR="00DF03A6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pracoviště </w:t>
      </w:r>
      <w:r w:rsidR="002A050C">
        <w:rPr>
          <w:rFonts w:ascii="Arial" w:eastAsia="Times New Roman" w:hAnsi="Arial" w:cs="Arial"/>
          <w:kern w:val="0"/>
          <w:sz w:val="20"/>
          <w:szCs w:val="20"/>
          <w:lang w:eastAsia="cs-CZ"/>
        </w:rPr>
        <w:t>Praha</w:t>
      </w:r>
      <w:r w:rsidR="00352CF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DF03A6">
        <w:rPr>
          <w:rFonts w:ascii="Arial" w:eastAsia="Times New Roman" w:hAnsi="Arial" w:cs="Arial"/>
          <w:kern w:val="0"/>
          <w:sz w:val="20"/>
          <w:szCs w:val="20"/>
          <w:lang w:eastAsia="cs-CZ"/>
        </w:rPr>
        <w:t>(dále jen „</w:t>
      </w:r>
      <w:r w:rsidR="00E245E4" w:rsidRPr="00E245E4">
        <w:rPr>
          <w:rFonts w:ascii="Arial" w:eastAsia="Times New Roman" w:hAnsi="Arial" w:cs="Arial"/>
          <w:b/>
          <w:i/>
          <w:kern w:val="0"/>
          <w:sz w:val="20"/>
          <w:szCs w:val="20"/>
          <w:lang w:eastAsia="cs-CZ"/>
        </w:rPr>
        <w:t>P</w:t>
      </w:r>
      <w:r w:rsidR="00DF03A6" w:rsidRPr="00385CBD">
        <w:rPr>
          <w:rFonts w:ascii="Arial" w:eastAsia="Times New Roman" w:hAnsi="Arial" w:cs="Arial"/>
          <w:b/>
          <w:i/>
          <w:kern w:val="0"/>
          <w:sz w:val="20"/>
          <w:szCs w:val="20"/>
          <w:lang w:eastAsia="cs-CZ"/>
        </w:rPr>
        <w:t>rostory</w:t>
      </w:r>
      <w:r w:rsidR="00DF03A6">
        <w:rPr>
          <w:rFonts w:ascii="Arial" w:eastAsia="Times New Roman" w:hAnsi="Arial" w:cs="Arial"/>
          <w:kern w:val="0"/>
          <w:sz w:val="20"/>
          <w:szCs w:val="20"/>
          <w:lang w:eastAsia="cs-CZ"/>
        </w:rPr>
        <w:t>“).</w:t>
      </w:r>
    </w:p>
    <w:p w:rsidR="009509BB" w:rsidRPr="0007313F" w:rsidRDefault="00D159AE" w:rsidP="00BD014E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07313F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Pronajímatel přenechává nájemci touto 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smlouvou do užívání </w:t>
      </w:r>
      <w:r w:rsidR="00E245E4" w:rsidRP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="001E2DC6"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y</w:t>
      </w:r>
      <w:r w:rsidR="00DF03A6" w:rsidRPr="0007313F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</w:t>
      </w:r>
      <w:r w:rsidR="00B77243" w:rsidRPr="0007313F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DF03A6" w:rsidRPr="0007313F">
        <w:rPr>
          <w:rFonts w:ascii="Arial" w:eastAsia="Times New Roman" w:hAnsi="Arial" w:cs="Arial"/>
          <w:kern w:val="0"/>
          <w:sz w:val="20"/>
          <w:szCs w:val="20"/>
          <w:lang w:eastAsia="cs-CZ"/>
        </w:rPr>
        <w:t>n</w:t>
      </w:r>
      <w:r w:rsidR="00B77243" w:rsidRPr="0007313F">
        <w:rPr>
          <w:rFonts w:ascii="Arial" w:hAnsi="Arial" w:cs="Arial"/>
          <w:sz w:val="20"/>
          <w:szCs w:val="20"/>
        </w:rPr>
        <w:t xml:space="preserve">ájemce </w:t>
      </w:r>
      <w:r w:rsidR="00385CBD">
        <w:rPr>
          <w:rFonts w:ascii="Arial" w:hAnsi="Arial" w:cs="Arial"/>
          <w:sz w:val="20"/>
          <w:szCs w:val="20"/>
        </w:rPr>
        <w:t>je</w:t>
      </w:r>
      <w:r w:rsidR="00B77243" w:rsidRPr="0007313F">
        <w:rPr>
          <w:rFonts w:ascii="Arial" w:hAnsi="Arial" w:cs="Arial"/>
          <w:sz w:val="20"/>
          <w:szCs w:val="20"/>
        </w:rPr>
        <w:t xml:space="preserve"> v uvedeném rozsahu a za podmínek sjednaných touto smlouvou do nájmu přijímá</w:t>
      </w:r>
      <w:r w:rsidR="00385CBD">
        <w:rPr>
          <w:rFonts w:ascii="Arial" w:hAnsi="Arial" w:cs="Arial"/>
          <w:sz w:val="20"/>
          <w:szCs w:val="20"/>
        </w:rPr>
        <w:t xml:space="preserve"> a zavazuje </w:t>
      </w:r>
      <w:r w:rsidR="008B4C05">
        <w:rPr>
          <w:rFonts w:ascii="Arial" w:hAnsi="Arial" w:cs="Arial"/>
          <w:sz w:val="20"/>
          <w:szCs w:val="20"/>
        </w:rPr>
        <w:t xml:space="preserve">se </w:t>
      </w:r>
      <w:r w:rsidR="00385CBD">
        <w:rPr>
          <w:rFonts w:ascii="Arial" w:hAnsi="Arial" w:cs="Arial"/>
          <w:sz w:val="20"/>
          <w:szCs w:val="20"/>
        </w:rPr>
        <w:t>platit za ně pronajímateli nájemné dle této smlouvy.</w:t>
      </w:r>
    </w:p>
    <w:p w:rsidR="009509BB" w:rsidRPr="00BD014E" w:rsidRDefault="009509BB" w:rsidP="0007313F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Celková výměra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které jsou předmětem nájmu, činí </w:t>
      </w:r>
      <w:r w:rsidR="00A374AB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74,7</w:t>
      </w:r>
      <w:r w:rsidR="0007313F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 </w:t>
      </w:r>
      <w:r w:rsidRPr="00BD014E">
        <w:rPr>
          <w:rFonts w:ascii="Arial" w:eastAsia="Calibri" w:hAnsi="Arial" w:cs="Arial"/>
          <w:b/>
          <w:kern w:val="0"/>
          <w:sz w:val="20"/>
          <w:szCs w:val="20"/>
        </w:rPr>
        <w:t>m</w:t>
      </w:r>
      <w:r w:rsidRPr="00BD014E">
        <w:rPr>
          <w:rFonts w:ascii="Arial" w:eastAsia="Calibri" w:hAnsi="Arial" w:cs="Arial"/>
          <w:b/>
          <w:kern w:val="0"/>
          <w:sz w:val="20"/>
          <w:szCs w:val="20"/>
          <w:vertAlign w:val="superscript"/>
        </w:rPr>
        <w:t>2</w:t>
      </w:r>
      <w:r w:rsidR="001E2DC6" w:rsidRPr="00BD014E">
        <w:rPr>
          <w:rFonts w:ascii="Arial" w:eastAsia="Calibri" w:hAnsi="Arial" w:cs="Arial"/>
          <w:kern w:val="0"/>
          <w:sz w:val="20"/>
          <w:szCs w:val="20"/>
        </w:rPr>
        <w:t xml:space="preserve">, </w:t>
      </w:r>
      <w:r w:rsidRPr="00BD014E">
        <w:rPr>
          <w:rFonts w:ascii="Arial" w:eastAsia="Calibri" w:hAnsi="Arial" w:cs="Arial"/>
          <w:kern w:val="0"/>
          <w:sz w:val="20"/>
          <w:szCs w:val="20"/>
        </w:rPr>
        <w:t>a je dělena následovně:</w:t>
      </w:r>
    </w:p>
    <w:p w:rsidR="00F30551" w:rsidRDefault="00F30551" w:rsidP="003D4682">
      <w:pPr>
        <w:pStyle w:val="Odstavecseseznamem"/>
        <w:numPr>
          <w:ilvl w:val="0"/>
          <w:numId w:val="12"/>
        </w:numPr>
        <w:suppressAutoHyphens w:val="0"/>
        <w:autoSpaceDN/>
        <w:ind w:left="1134" w:hanging="283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kancelář č. </w:t>
      </w:r>
      <w:r w:rsidR="002A050C">
        <w:rPr>
          <w:rFonts w:ascii="Arial" w:hAnsi="Arial" w:cs="Arial"/>
          <w:kern w:val="0"/>
          <w:sz w:val="20"/>
          <w:szCs w:val="20"/>
        </w:rPr>
        <w:t>50</w:t>
      </w:r>
      <w:r w:rsidR="00CE2EBA">
        <w:rPr>
          <w:rFonts w:ascii="Arial" w:hAnsi="Arial" w:cs="Arial"/>
          <w:kern w:val="0"/>
          <w:sz w:val="20"/>
          <w:szCs w:val="20"/>
        </w:rPr>
        <w:t>1</w:t>
      </w:r>
      <w:r w:rsidR="002A050C"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 w:rsidR="003D4682">
        <w:rPr>
          <w:rFonts w:ascii="Arial" w:hAnsi="Arial" w:cs="Arial"/>
          <w:kern w:val="0"/>
          <w:sz w:val="20"/>
          <w:szCs w:val="20"/>
        </w:rPr>
        <w:tab/>
      </w:r>
      <w:r w:rsidR="003D4682">
        <w:rPr>
          <w:rFonts w:ascii="Arial" w:hAnsi="Arial" w:cs="Arial"/>
          <w:kern w:val="0"/>
          <w:sz w:val="20"/>
          <w:szCs w:val="20"/>
        </w:rPr>
        <w:tab/>
      </w:r>
      <w:r w:rsidR="003D4682">
        <w:rPr>
          <w:rFonts w:ascii="Arial" w:hAnsi="Arial" w:cs="Arial"/>
          <w:kern w:val="0"/>
          <w:sz w:val="20"/>
          <w:szCs w:val="20"/>
        </w:rPr>
        <w:tab/>
      </w:r>
      <w:r w:rsidR="00CE2EBA">
        <w:rPr>
          <w:rFonts w:ascii="Arial" w:hAnsi="Arial" w:cs="Arial"/>
          <w:kern w:val="0"/>
          <w:sz w:val="20"/>
          <w:szCs w:val="20"/>
        </w:rPr>
        <w:t>45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BD014E">
        <w:rPr>
          <w:rFonts w:ascii="Arial" w:hAnsi="Arial" w:cs="Arial"/>
          <w:kern w:val="0"/>
          <w:sz w:val="20"/>
          <w:szCs w:val="20"/>
        </w:rPr>
        <w:t>m</w:t>
      </w:r>
      <w:r w:rsidRPr="00BD014E">
        <w:rPr>
          <w:rFonts w:ascii="Arial" w:hAnsi="Arial" w:cs="Arial"/>
          <w:kern w:val="0"/>
          <w:sz w:val="20"/>
          <w:szCs w:val="20"/>
          <w:vertAlign w:val="superscript"/>
        </w:rPr>
        <w:t>2</w:t>
      </w:r>
    </w:p>
    <w:p w:rsidR="00CE2EBA" w:rsidRPr="00BD014E" w:rsidRDefault="00A374AB" w:rsidP="003D4682">
      <w:pPr>
        <w:pStyle w:val="Odstavecseseznamem"/>
        <w:numPr>
          <w:ilvl w:val="0"/>
          <w:numId w:val="12"/>
        </w:numPr>
        <w:suppressAutoHyphens w:val="0"/>
        <w:autoSpaceDN/>
        <w:ind w:left="1134" w:hanging="283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kancelář č. 506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>15,5</w:t>
      </w:r>
      <w:r w:rsidR="00CE2EBA">
        <w:rPr>
          <w:rFonts w:ascii="Arial" w:hAnsi="Arial" w:cs="Arial"/>
          <w:kern w:val="0"/>
          <w:sz w:val="20"/>
          <w:szCs w:val="20"/>
        </w:rPr>
        <w:t xml:space="preserve"> </w:t>
      </w:r>
      <w:r w:rsidR="00CE2EBA" w:rsidRPr="00BD014E">
        <w:rPr>
          <w:rFonts w:ascii="Arial" w:hAnsi="Arial" w:cs="Arial"/>
          <w:kern w:val="0"/>
          <w:sz w:val="20"/>
          <w:szCs w:val="20"/>
        </w:rPr>
        <w:t>m</w:t>
      </w:r>
      <w:r w:rsidR="00CE2EBA" w:rsidRPr="00BD014E">
        <w:rPr>
          <w:rFonts w:ascii="Arial" w:hAnsi="Arial" w:cs="Arial"/>
          <w:kern w:val="0"/>
          <w:sz w:val="20"/>
          <w:szCs w:val="20"/>
          <w:vertAlign w:val="superscript"/>
        </w:rPr>
        <w:t>2</w:t>
      </w:r>
    </w:p>
    <w:p w:rsidR="004E62B7" w:rsidRDefault="002A050C" w:rsidP="003D4682">
      <w:pPr>
        <w:pStyle w:val="Odstavecseseznamem"/>
        <w:numPr>
          <w:ilvl w:val="0"/>
          <w:numId w:val="12"/>
        </w:numPr>
        <w:suppressAutoHyphens w:val="0"/>
        <w:autoSpaceDN/>
        <w:ind w:left="1134" w:hanging="283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poměrná plocha společných prostor</w:t>
      </w:r>
      <w:r w:rsidR="003D4682">
        <w:rPr>
          <w:rFonts w:ascii="Arial" w:hAnsi="Arial" w:cs="Arial"/>
          <w:kern w:val="0"/>
          <w:sz w:val="20"/>
          <w:szCs w:val="20"/>
        </w:rPr>
        <w:t xml:space="preserve"> (kuchyňka, WC, chodba)</w:t>
      </w:r>
      <w:r w:rsidR="004E62B7">
        <w:rPr>
          <w:rFonts w:ascii="Arial" w:hAnsi="Arial" w:cs="Arial"/>
          <w:kern w:val="0"/>
          <w:sz w:val="20"/>
          <w:szCs w:val="20"/>
        </w:rPr>
        <w:tab/>
      </w:r>
      <w:r w:rsidR="00CE2EBA">
        <w:rPr>
          <w:rFonts w:ascii="Arial" w:hAnsi="Arial" w:cs="Arial"/>
          <w:kern w:val="0"/>
          <w:sz w:val="20"/>
          <w:szCs w:val="20"/>
        </w:rPr>
        <w:t>14,2</w:t>
      </w:r>
      <w:r w:rsidR="004E62B7">
        <w:rPr>
          <w:rFonts w:ascii="Arial" w:hAnsi="Arial" w:cs="Arial"/>
          <w:kern w:val="0"/>
          <w:sz w:val="20"/>
          <w:szCs w:val="20"/>
        </w:rPr>
        <w:t xml:space="preserve"> </w:t>
      </w:r>
      <w:r w:rsidR="004E62B7" w:rsidRPr="00BD014E">
        <w:rPr>
          <w:rFonts w:ascii="Arial" w:hAnsi="Arial" w:cs="Arial"/>
          <w:kern w:val="0"/>
          <w:sz w:val="20"/>
          <w:szCs w:val="20"/>
        </w:rPr>
        <w:t>m</w:t>
      </w:r>
      <w:r w:rsidR="004E62B7" w:rsidRPr="00BD014E">
        <w:rPr>
          <w:rFonts w:ascii="Arial" w:hAnsi="Arial" w:cs="Arial"/>
          <w:kern w:val="0"/>
          <w:sz w:val="20"/>
          <w:szCs w:val="20"/>
          <w:vertAlign w:val="superscript"/>
        </w:rPr>
        <w:t>2</w:t>
      </w:r>
    </w:p>
    <w:p w:rsidR="00CF13D8" w:rsidRDefault="00E245E4" w:rsidP="0007313F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CF13D8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="00C62B18" w:rsidRPr="00CF13D8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rostory</w:t>
      </w:r>
      <w:r w:rsidR="00C62B18"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jsou vyznačeny na </w:t>
      </w:r>
      <w:r w:rsidR="00DB77A6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situačním </w:t>
      </w:r>
      <w:r w:rsidR="00C62B18"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plánku, který tvoří </w:t>
      </w:r>
      <w:r w:rsidR="00352CF7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přílohu č. </w:t>
      </w:r>
      <w:r w:rsidR="003176A0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1</w:t>
      </w:r>
      <w:r w:rsidR="00C62B18"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této smlouvy.</w:t>
      </w:r>
    </w:p>
    <w:p w:rsidR="003009EA" w:rsidRPr="00CF13D8" w:rsidRDefault="00981782" w:rsidP="0007313F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>S</w:t>
      </w:r>
      <w:r w:rsidR="00D159AE"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mluvní strany prohlašují, že pronajaté </w:t>
      </w:r>
      <w:r w:rsidR="00E245E4" w:rsidRPr="00CF13D8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="00D159AE" w:rsidRPr="00CF13D8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rostory</w:t>
      </w:r>
      <w:r w:rsidR="00D159AE"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jsou z hlediska technického, provozního, předpisů upravujících bezpečnost a ochranu zdraví při práci a požární ochranu ve stavu, kter</w:t>
      </w:r>
      <w:r w:rsidR="009509BB"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ý umožňuje jejich řádné užívání v souladu </w:t>
      </w:r>
      <w:r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s touto </w:t>
      </w:r>
      <w:r w:rsidR="009509BB"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>smlouv</w:t>
      </w:r>
      <w:r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>ou</w:t>
      </w:r>
      <w:r w:rsidR="009509BB" w:rsidRPr="00CF13D8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DD3209" w:rsidRDefault="00DD3209" w:rsidP="00BD014E">
      <w:pPr>
        <w:pStyle w:val="Standard"/>
        <w:rPr>
          <w:rFonts w:ascii="Arial" w:hAnsi="Arial" w:cs="Arial"/>
          <w:sz w:val="20"/>
          <w:szCs w:val="20"/>
        </w:rPr>
      </w:pPr>
    </w:p>
    <w:p w:rsidR="003176A0" w:rsidRPr="00BD014E" w:rsidRDefault="003176A0" w:rsidP="00BD014E">
      <w:pPr>
        <w:pStyle w:val="Standard"/>
        <w:rPr>
          <w:rFonts w:ascii="Arial" w:hAnsi="Arial" w:cs="Arial"/>
          <w:sz w:val="20"/>
          <w:szCs w:val="20"/>
        </w:rPr>
      </w:pPr>
    </w:p>
    <w:p w:rsidR="003009EA" w:rsidRPr="00BD014E" w:rsidRDefault="00D159AE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Účel nájmu</w:t>
      </w:r>
    </w:p>
    <w:p w:rsidR="00B145DD" w:rsidRPr="00B145DD" w:rsidRDefault="00E245E4" w:rsidP="00B145DD">
      <w:pPr>
        <w:widowControl/>
        <w:numPr>
          <w:ilvl w:val="1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="00D159AE"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rostory</w:t>
      </w:r>
      <w:r w:rsidR="00D159AE"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je nájemce oprávněn užívat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výhradně </w:t>
      </w:r>
      <w:r w:rsidR="00D159AE"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pro činnosti vyplýva</w:t>
      </w:r>
      <w:r w:rsidR="00EF4607"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jící z jeho předmětu podnikání</w:t>
      </w:r>
      <w:r w:rsidR="00B516AE"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:</w:t>
      </w:r>
      <w:r w:rsidR="00981782" w:rsidRPr="0035403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9276BC">
        <w:rPr>
          <w:rFonts w:ascii="Arial" w:eastAsia="Times New Roman" w:hAnsi="Arial" w:cs="Arial"/>
          <w:kern w:val="0"/>
          <w:sz w:val="20"/>
          <w:szCs w:val="20"/>
          <w:lang w:eastAsia="cs-CZ"/>
        </w:rPr>
        <w:t>činnost účetních poradců, vedení účetnictví, vedení daňové evidence</w:t>
      </w:r>
      <w:r w:rsidR="00B145DD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1E2DC6" w:rsidRDefault="001E2DC6" w:rsidP="00BD014E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1A760F" w:rsidRDefault="001A760F" w:rsidP="00BD014E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0D21D4" w:rsidRPr="00BD014E" w:rsidRDefault="000D21D4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Práva a povinnosti pronajímatele</w:t>
      </w:r>
    </w:p>
    <w:p w:rsidR="0025038C" w:rsidRPr="00981782" w:rsidRDefault="0025038C" w:rsidP="00981782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Pronajímatel se zavazuje po celou dobu trvání nájemního vztahu zajistit nájemci řádný a nerušený výkon práv vyplývajících z této smlouvy.</w:t>
      </w:r>
    </w:p>
    <w:p w:rsidR="000D21D4" w:rsidRPr="00981782" w:rsidRDefault="000D21D4" w:rsidP="00AD5B1E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lastRenderedPageBreak/>
        <w:t xml:space="preserve">Pronajímatel je oprávněn vstoupit do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="00385CBD"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za doprovodu nájemce </w:t>
      </w:r>
      <w:r w:rsid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zejména 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z důvodu nutnosti provedení nezbytného opatření. Časové podmínky tohoto vstupu určuje nájemce tak, aby to odpovídalo provozním potřebám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obou stran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0D21D4" w:rsidRPr="00981782" w:rsidRDefault="000D21D4" w:rsidP="00981782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Pronajímatel je oprávněn vstoupit do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pokud to vyžaduje náhle vzniklý stav nebo stav, ohrožující podstatu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(např. živelná pohroma), nebo je zde oprávněná obava z možnosti náhlého a vážného zhoršení </w:t>
      </w:r>
      <w:r w:rsidR="00E245E4" w:rsidRP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="0025038C"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. O tomto vstupu pronajímatel </w:t>
      </w:r>
      <w:r w:rsidR="0025038C"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bez zbytečného odkladu </w:t>
      </w:r>
      <w:r w:rsid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informuje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pokud </w:t>
      </w:r>
      <w:r w:rsidR="0025038C"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k tomuto úkonu jeho účast 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nebylo možno předem zajistit.</w:t>
      </w:r>
    </w:p>
    <w:p w:rsidR="000D21D4" w:rsidRPr="00981782" w:rsidRDefault="000D21D4" w:rsidP="00981782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Pronajímatel prohlašuje, že </w:t>
      </w:r>
      <w:r w:rsidR="001C17C8" w:rsidRPr="007B04BB">
        <w:rPr>
          <w:rFonts w:ascii="Arial" w:eastAsia="Times New Roman" w:hAnsi="Arial" w:cs="Arial"/>
          <w:kern w:val="0"/>
          <w:sz w:val="20"/>
          <w:szCs w:val="20"/>
          <w:lang w:eastAsia="cs-CZ"/>
        </w:rPr>
        <w:t>budova</w:t>
      </w:r>
      <w:r w:rsidR="00982A8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v níž se </w:t>
      </w:r>
      <w:r w:rsidR="00982A88" w:rsidRPr="007B04BB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 xml:space="preserve">Prostory </w:t>
      </w:r>
      <w:r w:rsidR="00982A8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nacházejí, </w:t>
      </w:r>
      <w:r w:rsidR="001C17C8" w:rsidRPr="007B04BB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je pojištěna 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pro případ</w:t>
      </w:r>
      <w:r w:rsidR="0025038C"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základních běžných 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živeln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ých a přírodních nebezpečí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a 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zavazuje se zachovat toto pojištění po celou dobu 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nájmu.</w:t>
      </w:r>
    </w:p>
    <w:p w:rsidR="0025038C" w:rsidRPr="00981782" w:rsidRDefault="0025038C" w:rsidP="00981782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Pronajímatel </w:t>
      </w:r>
      <w:r w:rsid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>nebude nahrazovat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jakoukoli újmu na majetku nájemce, který vnesl 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do pronajatých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</w:t>
      </w:r>
      <w:r w:rsidR="00883BFC"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stor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. Pronajímatel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nebude nahrazovat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poškození, zničení, ztrátu nebo jinou újmu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na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věc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ech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uložených v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rostorách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 stejně tak 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nebude pronajímatel nahrazovat</w:t>
      </w:r>
      <w:r w:rsidRPr="009817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újmy vzniklé na majetku, zdraví a životě osob, zdržujících se v budově a majících vztah k nájemci (např. obchodní partneři, nebo zaměstnanci nájemce apod.).</w:t>
      </w:r>
    </w:p>
    <w:p w:rsidR="0025038C" w:rsidRDefault="0025038C" w:rsidP="00BD014E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981782" w:rsidRPr="00BD014E" w:rsidRDefault="00981782" w:rsidP="00BD014E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0D21D4" w:rsidRPr="00BD014E" w:rsidRDefault="000D21D4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Práva a povinnosti nájemce</w:t>
      </w:r>
    </w:p>
    <w:p w:rsidR="000D21D4" w:rsidRPr="00BD014E" w:rsidRDefault="000D21D4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je oprávněn venkovní i vnitřní 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části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="00883BFC"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označit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pouze sv</w:t>
      </w:r>
      <w:r w:rsidR="00DC289E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ým obchodním jménem,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logem</w:t>
      </w:r>
      <w:r w:rsid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</w:t>
      </w:r>
      <w:r w:rsidR="00DC289E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identifikačním číslem</w:t>
      </w:r>
      <w:r w:rsidR="00356476">
        <w:rPr>
          <w:rFonts w:ascii="Arial" w:eastAsia="Times New Roman" w:hAnsi="Arial" w:cs="Arial"/>
          <w:kern w:val="0"/>
          <w:sz w:val="20"/>
          <w:szCs w:val="20"/>
          <w:lang w:eastAsia="cs-CZ"/>
        </w:rPr>
        <w:t>. Velikost tohoto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označení a jeho umístění musí být pronajímatelem předem </w:t>
      </w:r>
      <w:r w:rsidR="00DC289E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písemně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odsouhlaseno.</w:t>
      </w:r>
    </w:p>
    <w:p w:rsidR="0025038C" w:rsidRPr="00BD014E" w:rsidRDefault="00DC289E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se zavazuje užívat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</w:t>
      </w:r>
      <w:r w:rsidR="007D46C2"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story</w:t>
      </w:r>
      <w:r w:rsidR="007D46C2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s péčí řádného hospodáře.</w:t>
      </w:r>
    </w:p>
    <w:p w:rsidR="00FE74E0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je povinen bez zbytečného odkladu oznámit pronajímateli potřebu oprav, které má pronajímatel provést, a umožnit provedení těchto i jiných nezbytných oprav; jinak nájemce 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nahradí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újmu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, která nesplněním povinnosti vznikne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. T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ím není dotčena povinnost nájemce zajistit na své náklady drobné opravy spojené s užíváním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 jejich obvyklým udržováním</w:t>
      </w:r>
      <w:r w:rsidR="008C090E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1C17C8" w:rsidRDefault="001C17C8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si zajistí </w:t>
      </w:r>
      <w:r w:rsidR="001921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na vlastní náklady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úklid </w:t>
      </w:r>
      <w:r w:rsidR="001921FC" w:rsidRPr="00A02DE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AD5B1E" w:rsidRPr="00981782" w:rsidRDefault="00AD5B1E" w:rsidP="00AD5B1E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se zavazuje, že umožní, aby pronajímatel, nebo jím pověřené osoby mohli vstupovat do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AD5B1E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>, za účelem prohlídky, kdykoliv během obchodní doby nájemce. Termín prohlídky pronajímatel oznámí nájemci v dostatečném předstihu.</w:t>
      </w:r>
    </w:p>
    <w:p w:rsidR="00FE74E0" w:rsidRPr="00883BFC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odpovídá za újmu, která vznikne jeho provozní činností v </w:t>
      </w:r>
      <w:r w:rsidR="00E245E4" w:rsidRP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rostorách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na zdraví a majetku třetích osob nebo pronajímatele.</w:t>
      </w:r>
    </w:p>
    <w:p w:rsidR="00FE74E0" w:rsidRPr="00883BFC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není oprávněn provádět v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rostorách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žádné stavební či jiné úpravy bez předchozího výslovného a písemného souhlasu pronajímatele. Pronajímatelem odsouhlasené úpravy provádí nájemce na svoje vlastní náklady. Nedohodne-li se nájemce s pronajímatelem jinak, je 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nájemce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povinen po skončení nájmu uvést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rostory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do původního stavu.</w:t>
      </w:r>
    </w:p>
    <w:p w:rsidR="00FE74E0" w:rsidRPr="00883BFC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je oprávněn užívat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rostory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pouze k účel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u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dohodnut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ému v této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smlouv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ě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 pro svou vlastní potřebu.</w:t>
      </w:r>
    </w:p>
    <w:p w:rsidR="00FE74E0" w:rsidRPr="00883BFC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</w:t>
      </w:r>
      <w:r w:rsidR="00070FA4">
        <w:rPr>
          <w:rFonts w:ascii="Arial" w:eastAsia="Times New Roman" w:hAnsi="Arial" w:cs="Arial"/>
          <w:kern w:val="0"/>
          <w:sz w:val="20"/>
          <w:szCs w:val="20"/>
          <w:lang w:eastAsia="cs-CZ"/>
        </w:rPr>
        <w:t>může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přenechat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rostory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nebo jejich část do podnájmu, </w:t>
      </w:r>
      <w:r w:rsidR="00070FA4">
        <w:rPr>
          <w:rFonts w:ascii="Arial" w:eastAsia="Times New Roman" w:hAnsi="Arial" w:cs="Arial"/>
          <w:kern w:val="0"/>
          <w:sz w:val="20"/>
          <w:szCs w:val="20"/>
          <w:lang w:eastAsia="cs-CZ"/>
        </w:rPr>
        <w:t>jen s předchozím písemným souhlasem pronajímatele</w:t>
      </w:r>
      <w:r w:rsidR="007D46C2"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FE74E0" w:rsidRPr="00883BFC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je povinen dodržovat předpisy pronajímatele k zajištění bezpečnosti provozu. Jako zaměstnavatel dále provádí v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rostorách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péči o bezpečnost a ochranu zdraví při práci (dále jen „BOZP“) a zabezpečení požární ochrany (dále jen „PO“) dle specifikace uvedené </w:t>
      </w:r>
      <w:r w:rsidRPr="00385CBD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v</w:t>
      </w:r>
      <w:r w:rsidR="00CA76BF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 </w:t>
      </w:r>
      <w:r w:rsidRPr="00385CBD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příloze č. </w:t>
      </w:r>
      <w:r w:rsidR="00FB7E9F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2</w:t>
      </w:r>
      <w:r w:rsidR="001C17C8"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proofErr w:type="gramStart"/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této</w:t>
      </w:r>
      <w:proofErr w:type="gramEnd"/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smlouvy.</w:t>
      </w:r>
    </w:p>
    <w:p w:rsidR="00FE74E0" w:rsidRPr="00883BFC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Nájemce bere na vědomí, že pronajímatel n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ebude nahrazovat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>případné škody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na majetku nájemce.</w:t>
      </w:r>
    </w:p>
    <w:p w:rsidR="00FE74E0" w:rsidRPr="00883BFC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je povinen svěřit pronajímateli klíče od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385CBD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 zapeče</w:t>
      </w:r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těné obálce, pro případ havárie či jiných náhlých stavů </w:t>
      </w:r>
      <w:r w:rsidR="00385CBD" w:rsidRPr="00CA76BF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dle článku III. odst. 3 </w:t>
      </w:r>
      <w:proofErr w:type="gramStart"/>
      <w:r w:rsidR="00385CBD" w:rsidRPr="00CA76BF">
        <w:rPr>
          <w:rFonts w:ascii="Arial" w:eastAsia="Times New Roman" w:hAnsi="Arial" w:cs="Arial"/>
          <w:kern w:val="0"/>
          <w:sz w:val="20"/>
          <w:szCs w:val="20"/>
          <w:lang w:eastAsia="cs-CZ"/>
        </w:rPr>
        <w:t>této</w:t>
      </w:r>
      <w:proofErr w:type="gramEnd"/>
      <w:r w:rsidR="00385CB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smlouvy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AD5B1E" w:rsidRDefault="00FE74E0" w:rsidP="00AD5B1E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Nájemce se zavazuje, že nepoškodí dobré jméno pronajímatele.</w:t>
      </w:r>
    </w:p>
    <w:p w:rsidR="00FE74E0" w:rsidRPr="00883BFC" w:rsidRDefault="00AD5B1E" w:rsidP="00AD5B1E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 zájmu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pokojného užívání</w:t>
      </w: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budovy </w:t>
      </w:r>
      <w:r w:rsid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>se nájemce zavazuje</w:t>
      </w: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vyloučit jakékoliv obtěžování ostatních nájemců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,</w:t>
      </w: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podnájemců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či pronajímatele</w:t>
      </w: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. To platí především pro obtěžování hlukem a zápachem. Nájemce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nahradí veškeré</w:t>
      </w: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>újmy</w:t>
      </w: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které vzniknou nedodržováním tohoto závazku. V případě výtky se </w:t>
      </w:r>
      <w:r w:rsid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</w:t>
      </w:r>
      <w:r w:rsidRPr="00AD5B1E">
        <w:rPr>
          <w:rFonts w:ascii="Arial" w:eastAsia="Times New Roman" w:hAnsi="Arial" w:cs="Arial"/>
          <w:kern w:val="0"/>
          <w:sz w:val="20"/>
          <w:szCs w:val="20"/>
          <w:lang w:eastAsia="cs-CZ"/>
        </w:rPr>
        <w:t>postará o okamžitou nápravu.</w:t>
      </w:r>
    </w:p>
    <w:p w:rsidR="00FE74E0" w:rsidRDefault="00FE74E0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je povinen </w:t>
      </w:r>
      <w:r w:rsidR="00936ECF"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řádně 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hradit sjednané nájemné a náhradu nákladů za služby, jejichž poskytování je s užíváním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="00936ECF" w:rsidRPr="00936ECF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="00936ECF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spojeno</w:t>
      </w:r>
      <w:r w:rsidRPr="00883BFC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A9752A" w:rsidRDefault="00A9752A" w:rsidP="00883BFC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Je-li nájemce právnickou osobou, může v </w:t>
      </w:r>
      <w:r w:rsidRPr="00A9752A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Prostorách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zřídit své sídlo jen na základě předchozího pí</w:t>
      </w:r>
      <w:r w:rsidR="00DC5E20">
        <w:rPr>
          <w:rFonts w:ascii="Arial" w:eastAsia="Times New Roman" w:hAnsi="Arial" w:cs="Arial"/>
          <w:kern w:val="0"/>
          <w:sz w:val="20"/>
          <w:szCs w:val="20"/>
          <w:lang w:eastAsia="cs-CZ"/>
        </w:rPr>
        <w:t>semného souhlasu pronajímatele.</w:t>
      </w:r>
    </w:p>
    <w:p w:rsidR="00DE56AB" w:rsidRDefault="00DE56AB" w:rsidP="00DE56A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DE56AB" w:rsidRDefault="00DE56AB" w:rsidP="00DE56A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DE56AB" w:rsidRPr="00883BFC" w:rsidRDefault="00DE56AB" w:rsidP="00DE56A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591E81" w:rsidRPr="00BD014E" w:rsidRDefault="00591E81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lastRenderedPageBreak/>
        <w:t>Nájemné</w:t>
      </w:r>
      <w:r w:rsidR="00936ECF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 a</w:t>
      </w: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 úhrada za </w:t>
      </w:r>
      <w:r w:rsidR="00936ECF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služby</w:t>
      </w:r>
    </w:p>
    <w:p w:rsidR="00A374AB" w:rsidRPr="00A374AB" w:rsidRDefault="00A374AB" w:rsidP="00A374AB">
      <w:pPr>
        <w:pStyle w:val="Odstavecseseznamem"/>
        <w:numPr>
          <w:ilvl w:val="3"/>
          <w:numId w:val="8"/>
        </w:numPr>
        <w:tabs>
          <w:tab w:val="clear" w:pos="2520"/>
          <w:tab w:val="num" w:pos="426"/>
        </w:tabs>
        <w:suppressAutoHyphens w:val="0"/>
        <w:autoSpaceDN/>
        <w:ind w:left="426" w:hanging="426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A374AB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Nájemné za </w:t>
      </w:r>
      <w:r w:rsidRPr="00A374AB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Prostory</w:t>
      </w:r>
      <w:r w:rsidRPr="00A374AB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(dále jen „nájemné“) se sjednává na částku 13.446,- Kč měsíčně. Nájem </w:t>
      </w:r>
      <w:r w:rsidRPr="00A374AB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</w:t>
      </w:r>
      <w:r w:rsidRPr="00A374AB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je osvobozen od DPH.</w:t>
      </w:r>
    </w:p>
    <w:p w:rsidR="00A374AB" w:rsidRPr="00A374AB" w:rsidRDefault="00A374AB" w:rsidP="00A374AB">
      <w:pPr>
        <w:pStyle w:val="Odstavecseseznamem"/>
        <w:numPr>
          <w:ilvl w:val="3"/>
          <w:numId w:val="8"/>
        </w:numPr>
        <w:tabs>
          <w:tab w:val="clear" w:pos="2520"/>
          <w:tab w:val="num" w:pos="426"/>
        </w:tabs>
        <w:suppressAutoHyphens w:val="0"/>
        <w:autoSpaceDN/>
        <w:ind w:left="426" w:hanging="426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A374AB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Úhrada za služby spojené s užíváním </w:t>
      </w:r>
      <w:r w:rsidRPr="00A374AB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</w:t>
      </w:r>
      <w:r w:rsidRPr="00A374AB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(dále jen „služby“) se sjednává paušální částkou ve výši 95,- Kč/m2/měsíc bez DPH, tj. za 74,7 m2 měsíčně 7.096,50 Kč bez DPH. V paušální částce je zahrnuta částka 36,- Kč/m2/měsíc, tj. za 74,7 m2 měsíčně 2.689,20 Kč za teplo, vodné a stočné a 59,- Kč/m2/měsíc, tj. za 74,7 m2 měsíčně 4.407,30 Kč za el. </w:t>
      </w:r>
      <w:proofErr w:type="gramStart"/>
      <w:r w:rsidRPr="00A374AB">
        <w:rPr>
          <w:rFonts w:ascii="Arial" w:eastAsia="Times New Roman" w:hAnsi="Arial" w:cs="Arial"/>
          <w:kern w:val="0"/>
          <w:sz w:val="20"/>
          <w:szCs w:val="20"/>
          <w:lang w:eastAsia="cs-CZ"/>
        </w:rPr>
        <w:t>energii</w:t>
      </w:r>
      <w:proofErr w:type="gramEnd"/>
      <w:r w:rsidRPr="00A374AB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 ostatní služby. Na uvedené služby bude uplatňováno DPH dle právních předpisů účinných ke dni povinnosti přiznat DPH.</w:t>
      </w:r>
    </w:p>
    <w:p w:rsidR="00591E81" w:rsidRPr="001129D9" w:rsidRDefault="00591E81" w:rsidP="001129D9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1129D9">
        <w:rPr>
          <w:rFonts w:ascii="Arial" w:eastAsia="Times New Roman" w:hAnsi="Arial" w:cs="Arial"/>
          <w:kern w:val="0"/>
          <w:sz w:val="20"/>
          <w:szCs w:val="20"/>
          <w:lang w:eastAsia="cs-CZ"/>
        </w:rPr>
        <w:t>V</w:t>
      </w:r>
      <w:r w:rsidR="00263A2F" w:rsidRPr="001129D9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 paušální </w:t>
      </w:r>
      <w:r w:rsidR="00936ECF" w:rsidRPr="001129D9">
        <w:rPr>
          <w:rFonts w:ascii="Arial" w:eastAsia="Times New Roman" w:hAnsi="Arial" w:cs="Arial"/>
          <w:kern w:val="0"/>
          <w:sz w:val="20"/>
          <w:szCs w:val="20"/>
          <w:lang w:eastAsia="cs-CZ"/>
        </w:rPr>
        <w:t>úhradě</w:t>
      </w:r>
      <w:r w:rsidRPr="001129D9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za služby je zahrnuto:</w:t>
      </w:r>
    </w:p>
    <w:p w:rsidR="00591E81" w:rsidRPr="008E5256" w:rsidRDefault="00495BD0" w:rsidP="0014538F">
      <w:pPr>
        <w:pStyle w:val="Odstavecseseznamem"/>
        <w:numPr>
          <w:ilvl w:val="0"/>
          <w:numId w:val="32"/>
        </w:numPr>
        <w:suppressAutoHyphens w:val="0"/>
        <w:autoSpaceDN/>
        <w:ind w:left="1418" w:hanging="425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elektřina</w:t>
      </w:r>
      <w:r w:rsidR="00591E81" w:rsidRPr="008E5256">
        <w:rPr>
          <w:rFonts w:ascii="Arial" w:hAnsi="Arial" w:cs="Arial"/>
          <w:kern w:val="0"/>
          <w:sz w:val="20"/>
          <w:szCs w:val="20"/>
        </w:rPr>
        <w:t>,</w:t>
      </w:r>
    </w:p>
    <w:p w:rsidR="00591E81" w:rsidRPr="008E5256" w:rsidRDefault="00495BD0" w:rsidP="0014538F">
      <w:pPr>
        <w:pStyle w:val="Odstavecseseznamem"/>
        <w:numPr>
          <w:ilvl w:val="0"/>
          <w:numId w:val="32"/>
        </w:numPr>
        <w:suppressAutoHyphens w:val="0"/>
        <w:autoSpaceDN/>
        <w:ind w:left="1418" w:hanging="425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teplo</w:t>
      </w:r>
      <w:r w:rsidR="00591E81" w:rsidRPr="008E5256">
        <w:rPr>
          <w:rFonts w:ascii="Arial" w:hAnsi="Arial" w:cs="Arial"/>
          <w:kern w:val="0"/>
          <w:sz w:val="20"/>
          <w:szCs w:val="20"/>
        </w:rPr>
        <w:t>,</w:t>
      </w:r>
    </w:p>
    <w:p w:rsidR="00591E81" w:rsidRPr="008E5256" w:rsidRDefault="00495BD0" w:rsidP="0014538F">
      <w:pPr>
        <w:pStyle w:val="Odstavecseseznamem"/>
        <w:numPr>
          <w:ilvl w:val="0"/>
          <w:numId w:val="32"/>
        </w:numPr>
        <w:suppressAutoHyphens w:val="0"/>
        <w:autoSpaceDN/>
        <w:ind w:left="1418" w:hanging="425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vodné a stočné,</w:t>
      </w:r>
    </w:p>
    <w:p w:rsidR="00591E81" w:rsidRDefault="00495BD0" w:rsidP="0014538F">
      <w:pPr>
        <w:pStyle w:val="Odstavecseseznamem"/>
        <w:numPr>
          <w:ilvl w:val="0"/>
          <w:numId w:val="32"/>
        </w:numPr>
        <w:suppressAutoHyphens w:val="0"/>
        <w:autoSpaceDN/>
        <w:ind w:left="1418" w:hanging="425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odvoz </w:t>
      </w:r>
      <w:r w:rsidR="00210A29">
        <w:rPr>
          <w:rFonts w:ascii="Arial" w:hAnsi="Arial" w:cs="Arial"/>
          <w:kern w:val="0"/>
          <w:sz w:val="20"/>
          <w:szCs w:val="20"/>
        </w:rPr>
        <w:t>komunálního</w:t>
      </w:r>
      <w:r>
        <w:rPr>
          <w:rFonts w:ascii="Arial" w:hAnsi="Arial" w:cs="Arial"/>
          <w:kern w:val="0"/>
          <w:sz w:val="20"/>
          <w:szCs w:val="20"/>
        </w:rPr>
        <w:t xml:space="preserve"> odpadu,</w:t>
      </w:r>
    </w:p>
    <w:p w:rsidR="00495BD0" w:rsidRPr="00495BD0" w:rsidRDefault="00495BD0" w:rsidP="00495BD0">
      <w:pPr>
        <w:pStyle w:val="Odstavecseseznamem"/>
        <w:numPr>
          <w:ilvl w:val="0"/>
          <w:numId w:val="32"/>
        </w:numPr>
        <w:suppressAutoHyphens w:val="0"/>
        <w:autoSpaceDN/>
        <w:ind w:left="1418" w:hanging="425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 w:rsidRPr="00495BD0">
        <w:rPr>
          <w:rFonts w:ascii="Arial" w:hAnsi="Arial" w:cs="Arial"/>
          <w:kern w:val="0"/>
          <w:sz w:val="20"/>
          <w:szCs w:val="20"/>
        </w:rPr>
        <w:t>ostraha objektu - provoz EZS</w:t>
      </w:r>
      <w:r>
        <w:rPr>
          <w:rFonts w:ascii="Arial" w:hAnsi="Arial" w:cs="Arial"/>
          <w:kern w:val="0"/>
          <w:sz w:val="20"/>
          <w:szCs w:val="20"/>
        </w:rPr>
        <w:t>,</w:t>
      </w:r>
    </w:p>
    <w:p w:rsidR="00495BD0" w:rsidRDefault="00495BD0" w:rsidP="0014538F">
      <w:pPr>
        <w:pStyle w:val="Odstavecseseznamem"/>
        <w:numPr>
          <w:ilvl w:val="0"/>
          <w:numId w:val="32"/>
        </w:numPr>
        <w:suppressAutoHyphens w:val="0"/>
        <w:autoSpaceDN/>
        <w:ind w:left="1418" w:hanging="425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úklid společných prostor,</w:t>
      </w:r>
    </w:p>
    <w:p w:rsidR="00495BD0" w:rsidRPr="008E5256" w:rsidRDefault="00495BD0" w:rsidP="0014538F">
      <w:pPr>
        <w:pStyle w:val="Odstavecseseznamem"/>
        <w:numPr>
          <w:ilvl w:val="0"/>
          <w:numId w:val="32"/>
        </w:numPr>
        <w:suppressAutoHyphens w:val="0"/>
        <w:autoSpaceDN/>
        <w:ind w:left="1418" w:hanging="425"/>
        <w:contextualSpacing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výtah</w:t>
      </w:r>
      <w:r w:rsidR="00F712DC">
        <w:rPr>
          <w:rFonts w:ascii="Arial" w:hAnsi="Arial" w:cs="Arial"/>
          <w:kern w:val="0"/>
          <w:sz w:val="20"/>
          <w:szCs w:val="20"/>
        </w:rPr>
        <w:t>.</w:t>
      </w:r>
    </w:p>
    <w:p w:rsidR="00495BD0" w:rsidRDefault="00495BD0" w:rsidP="00495BD0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Pronajímatel vyčlení nájemci z vlastní telefonní ústředny do </w:t>
      </w:r>
      <w:r w:rsidRPr="00495BD0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D34958">
        <w:rPr>
          <w:rFonts w:ascii="Arial" w:eastAsia="Times New Roman" w:hAnsi="Arial" w:cs="Arial"/>
          <w:kern w:val="0"/>
          <w:sz w:val="20"/>
          <w:szCs w:val="20"/>
          <w:lang w:eastAsia="cs-CZ"/>
        </w:rPr>
        <w:t>jednu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pobočkov</w:t>
      </w:r>
      <w:r w:rsidR="00D34958">
        <w:rPr>
          <w:rFonts w:ascii="Arial" w:eastAsia="Times New Roman" w:hAnsi="Arial" w:cs="Arial"/>
          <w:kern w:val="0"/>
          <w:sz w:val="20"/>
          <w:szCs w:val="20"/>
          <w:lang w:eastAsia="cs-CZ"/>
        </w:rPr>
        <w:t>ou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link</w:t>
      </w:r>
      <w:r w:rsidR="00D34958">
        <w:rPr>
          <w:rFonts w:ascii="Arial" w:eastAsia="Times New Roman" w:hAnsi="Arial" w:cs="Arial"/>
          <w:kern w:val="0"/>
          <w:sz w:val="20"/>
          <w:szCs w:val="20"/>
          <w:lang w:eastAsia="cs-CZ"/>
        </w:rPr>
        <w:t>u</w:t>
      </w:r>
      <w:r w:rsidR="00247EA3">
        <w:rPr>
          <w:rFonts w:ascii="Arial" w:eastAsia="Times New Roman" w:hAnsi="Arial" w:cs="Arial"/>
          <w:kern w:val="0"/>
          <w:sz w:val="20"/>
          <w:szCs w:val="20"/>
          <w:lang w:eastAsia="cs-CZ"/>
        </w:rPr>
        <w:t>, a to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:</w:t>
      </w:r>
    </w:p>
    <w:p w:rsidR="00495BD0" w:rsidRDefault="00495BD0" w:rsidP="00247EA3">
      <w:pPr>
        <w:widowControl/>
        <w:suppressAutoHyphens w:val="0"/>
        <w:autoSpaceDN/>
        <w:spacing w:after="0" w:line="240" w:lineRule="auto"/>
        <w:ind w:left="357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283 022 </w:t>
      </w:r>
      <w:r w:rsidR="001A760F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134</w:t>
      </w:r>
    </w:p>
    <w:p w:rsidR="00495BD0" w:rsidRDefault="00495BD0" w:rsidP="00495BD0">
      <w:pPr>
        <w:pStyle w:val="Odstavecseseznamem"/>
        <w:numPr>
          <w:ilvl w:val="0"/>
          <w:numId w:val="33"/>
        </w:numPr>
        <w:suppressAutoHyphens w:val="0"/>
        <w:autoSpaceDN/>
        <w:ind w:left="851" w:hanging="425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Poplatek za servis </w:t>
      </w:r>
      <w:r w:rsidR="001A760F">
        <w:rPr>
          <w:rFonts w:ascii="Arial" w:eastAsia="Times New Roman" w:hAnsi="Arial" w:cs="Arial"/>
          <w:kern w:val="0"/>
          <w:sz w:val="20"/>
          <w:szCs w:val="20"/>
          <w:lang w:eastAsia="cs-CZ"/>
        </w:rPr>
        <w:t>jedné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pronajat</w:t>
      </w:r>
      <w:r w:rsidR="001A760F">
        <w:rPr>
          <w:rFonts w:ascii="Arial" w:eastAsia="Times New Roman" w:hAnsi="Arial" w:cs="Arial"/>
          <w:kern w:val="0"/>
          <w:sz w:val="20"/>
          <w:szCs w:val="20"/>
          <w:lang w:eastAsia="cs-CZ"/>
        </w:rPr>
        <w:t>é pobočkové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lin</w:t>
      </w:r>
      <w:r w:rsidR="001A760F">
        <w:rPr>
          <w:rFonts w:ascii="Arial" w:eastAsia="Times New Roman" w:hAnsi="Arial" w:cs="Arial"/>
          <w:kern w:val="0"/>
          <w:sz w:val="20"/>
          <w:szCs w:val="20"/>
          <w:lang w:eastAsia="cs-CZ"/>
        </w:rPr>
        <w:t>ky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(bez telefonníh</w:t>
      </w:r>
      <w:r w:rsidR="001A760F">
        <w:rPr>
          <w:rFonts w:ascii="Arial" w:eastAsia="Times New Roman" w:hAnsi="Arial" w:cs="Arial"/>
          <w:kern w:val="0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přístroj</w:t>
      </w:r>
      <w:r w:rsidR="001A760F">
        <w:rPr>
          <w:rFonts w:ascii="Arial" w:eastAsia="Times New Roman" w:hAnsi="Arial" w:cs="Arial"/>
          <w:kern w:val="0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) činí </w:t>
      </w:r>
      <w:r w:rsidR="001A760F">
        <w:rPr>
          <w:rFonts w:ascii="Arial" w:eastAsia="Times New Roman" w:hAnsi="Arial" w:cs="Arial"/>
          <w:kern w:val="0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00,- Kč bez DPH měsíčně. K tomuto poplatku bude </w:t>
      </w:r>
      <w:r w:rsidR="000E26B8">
        <w:rPr>
          <w:rFonts w:ascii="Arial" w:eastAsia="Times New Roman" w:hAnsi="Arial" w:cs="Arial"/>
          <w:kern w:val="0"/>
          <w:sz w:val="20"/>
          <w:szCs w:val="20"/>
          <w:lang w:eastAsia="cs-CZ"/>
        </w:rPr>
        <w:t>uplatňováno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DPH </w:t>
      </w:r>
      <w:r w:rsidR="008E1608">
        <w:rPr>
          <w:rFonts w:ascii="Arial" w:eastAsia="Times New Roman" w:hAnsi="Arial" w:cs="Arial"/>
          <w:kern w:val="0"/>
          <w:sz w:val="20"/>
          <w:szCs w:val="20"/>
          <w:lang w:eastAsia="cs-CZ"/>
        </w:rPr>
        <w:t>dle právních předpisů účinných ke dni povinnosti přiznat DPH.</w:t>
      </w:r>
    </w:p>
    <w:p w:rsidR="00495BD0" w:rsidRPr="00495BD0" w:rsidRDefault="00495BD0" w:rsidP="00495BD0">
      <w:pPr>
        <w:pStyle w:val="Odstavecseseznamem"/>
        <w:numPr>
          <w:ilvl w:val="0"/>
          <w:numId w:val="33"/>
        </w:numPr>
        <w:suppressAutoHyphens w:val="0"/>
        <w:autoSpaceDN/>
        <w:ind w:left="851" w:hanging="425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Platby za servis telefonní link</w:t>
      </w:r>
      <w:r w:rsidR="001A760F">
        <w:rPr>
          <w:rFonts w:ascii="Arial" w:eastAsia="Times New Roman" w:hAnsi="Arial" w:cs="Arial"/>
          <w:kern w:val="0"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, hovorné a ostatní telefonní poplatky nejsou zahrnuty v </w:t>
      </w:r>
      <w:r w:rsidR="008E160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nájemném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a</w:t>
      </w:r>
      <w:r w:rsidR="008E160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úhradě za služby </w:t>
      </w:r>
      <w:r w:rsidR="008E1608">
        <w:rPr>
          <w:rFonts w:ascii="Arial" w:eastAsia="Times New Roman" w:hAnsi="Arial" w:cs="Arial"/>
          <w:kern w:val="0"/>
          <w:sz w:val="20"/>
          <w:szCs w:val="20"/>
          <w:lang w:eastAsia="cs-CZ"/>
        </w:rPr>
        <w:t>dle odst.</w:t>
      </w:r>
      <w:r w:rsidR="000E26B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1. a 2. </w:t>
      </w:r>
      <w:r w:rsidR="008E1608">
        <w:rPr>
          <w:rFonts w:ascii="Arial" w:eastAsia="Times New Roman" w:hAnsi="Arial" w:cs="Arial"/>
          <w:kern w:val="0"/>
          <w:sz w:val="20"/>
          <w:szCs w:val="20"/>
          <w:lang w:eastAsia="cs-CZ"/>
        </w:rPr>
        <w:t>tohoto článku</w:t>
      </w:r>
      <w:r w:rsidR="001E42C7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  <w:r w:rsidR="008E160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Tyto platby</w:t>
      </w:r>
      <w:r w:rsidR="000E26B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budou pronajímatelem nájemci na základě faktury vystavené dodavatelem</w:t>
      </w:r>
      <w:r w:rsidR="008E160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těchto služeb přeúčtovány</w:t>
      </w:r>
      <w:r w:rsidR="000E26B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. Nájemce provede úhradu nejpozději do </w:t>
      </w:r>
      <w:proofErr w:type="gramStart"/>
      <w:r w:rsidR="000E26B8">
        <w:rPr>
          <w:rFonts w:ascii="Arial" w:eastAsia="Times New Roman" w:hAnsi="Arial" w:cs="Arial"/>
          <w:kern w:val="0"/>
          <w:sz w:val="20"/>
          <w:szCs w:val="20"/>
          <w:lang w:eastAsia="cs-CZ"/>
        </w:rPr>
        <w:t>14-ti</w:t>
      </w:r>
      <w:proofErr w:type="gramEnd"/>
      <w:r w:rsidR="000E26B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dnů od doručení</w:t>
      </w:r>
      <w:r w:rsidR="008E160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předmětné</w:t>
      </w:r>
      <w:r w:rsidR="000E26B8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faktury pronajímatelem.</w:t>
      </w:r>
    </w:p>
    <w:p w:rsidR="00591E81" w:rsidRPr="00BD014E" w:rsidRDefault="00E1426E" w:rsidP="00936ECF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Nájemné a úhrada za služby jsou splatné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vždy předem za každý měsíc, a to nejpozději do 5. dne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příslušného měsíce </w:t>
      </w:r>
      <w:r w:rsidR="00591E81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ve prospěch bankovního účtu č. </w:t>
      </w:r>
      <w:proofErr w:type="spellStart"/>
      <w:r w:rsidR="000D25CC">
        <w:rPr>
          <w:rFonts w:ascii="Arial" w:eastAsia="Times New Roman" w:hAnsi="Arial" w:cs="Arial"/>
          <w:kern w:val="0"/>
          <w:sz w:val="20"/>
          <w:szCs w:val="20"/>
          <w:lang w:eastAsia="cs-CZ"/>
        </w:rPr>
        <w:t>xxxx</w:t>
      </w:r>
      <w:proofErr w:type="spellEnd"/>
      <w:r w:rsidR="00591E81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variabilní symbol je IČ nájemce. </w:t>
      </w:r>
      <w:r w:rsidR="0022015D"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Za den splnění platebních </w:t>
      </w:r>
      <w:r w:rsid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povinností</w:t>
      </w:r>
      <w:r w:rsidR="0022015D"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nájemce se považuje den, ke kterému byla příslušná částka připsána na účet pronajímatele.</w:t>
      </w:r>
      <w:r w:rsid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591E81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Na jednotlivé splátky nebudou vystavovány samostatné faktury.</w:t>
      </w:r>
    </w:p>
    <w:p w:rsidR="00591E81" w:rsidRPr="00BD014E" w:rsidRDefault="00591E81" w:rsidP="00936ECF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Pronajímatel a nájemce se dohodli na splátkovém kalendáři</w:t>
      </w:r>
      <w:r w:rsidR="00BF042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(který je zároveň daňovým dokladem)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který tvoří </w:t>
      </w:r>
      <w:r w:rsidRPr="00FD4AD7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přílohu č. </w:t>
      </w:r>
      <w:r w:rsidR="00AA5B13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3</w:t>
      </w:r>
      <w:r w:rsidR="00825FB9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proofErr w:type="gramStart"/>
      <w:r w:rsidR="00FD4AD7">
        <w:rPr>
          <w:rFonts w:ascii="Arial" w:eastAsia="Times New Roman" w:hAnsi="Arial" w:cs="Arial"/>
          <w:kern w:val="0"/>
          <w:sz w:val="20"/>
          <w:szCs w:val="20"/>
          <w:lang w:eastAsia="cs-CZ"/>
        </w:rPr>
        <w:t>t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éto</w:t>
      </w:r>
      <w:proofErr w:type="gramEnd"/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smlouvy.</w:t>
      </w:r>
    </w:p>
    <w:p w:rsidR="00591E81" w:rsidRPr="00BD014E" w:rsidRDefault="00591E81" w:rsidP="00936ECF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Dnem uskutečnění dílčího plnění je u nájemného a služeb 5. den příslušného měsíce.</w:t>
      </w:r>
    </w:p>
    <w:p w:rsidR="00591E81" w:rsidRDefault="00591E81" w:rsidP="00936ECF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 případ prodlení s platbou, dle tohoto článku, se nájemce zavazuje </w:t>
      </w:r>
      <w:r w:rsidR="00936ECF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zaplatit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pronajímateli úrok z prodlení ve výši 0,05 % z dlužné částky za každý </w:t>
      </w:r>
      <w:r w:rsidR="00936ECF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započatý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den prodlení.</w:t>
      </w:r>
    </w:p>
    <w:p w:rsidR="00B91B06" w:rsidRDefault="00B91B06" w:rsidP="00B91B06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Pronajímatel může nájemné </w:t>
      </w:r>
      <w:r w:rsidR="002A220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a úhradu za služby 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každoročně zvýšit o průměrnou roční míru inflace vyjádřenou přírůstkem průměrného ročního indexu spotřebitelských cen, vyhlášenou Českým statistickým úřadem pro kalendářní rok, který předch</w:t>
      </w:r>
      <w:r w:rsidR="0022015D"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ází roku, ve kterém se</w:t>
      </w:r>
      <w:r w:rsidR="00BF042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nájemné</w:t>
      </w:r>
      <w:r w:rsidR="002A220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 úhrada za služby zvyšuje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. Nájemce zaplatí takto zvýšené nájemné </w:t>
      </w:r>
      <w:r w:rsidR="0022015D"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a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úhrad</w:t>
      </w:r>
      <w:r w:rsidR="0022015D"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u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za služby na základě splátkového kalendáře</w:t>
      </w:r>
      <w:r w:rsidR="00BF042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(daňového dokladu)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zaslaného pronajímatelem, a to počínaje platbou za </w:t>
      </w:r>
      <w:r w:rsidR="0022015D"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první kalendářní měsíc po doručení splátkového kalendáře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. Takto zvýšené nájemné </w:t>
      </w:r>
      <w:r w:rsidR="004627F9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a úhrada za služby 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je základem pro zvýšení v následujícím období.</w:t>
      </w:r>
      <w:r w:rsid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Právo pronajímatele na zvýšení nájemného </w:t>
      </w:r>
      <w:r w:rsidR="004627F9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a úhrady za služby </w:t>
      </w:r>
      <w:r w:rsidR="002434E3">
        <w:rPr>
          <w:rFonts w:ascii="Arial" w:eastAsia="Times New Roman" w:hAnsi="Arial" w:cs="Arial"/>
          <w:kern w:val="0"/>
          <w:sz w:val="20"/>
          <w:szCs w:val="20"/>
          <w:lang w:eastAsia="cs-CZ"/>
        </w:rPr>
        <w:t>v dalších letech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2434E3"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jeho</w:t>
      </w:r>
      <w:r w:rsidR="002434E3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nevyužitím</w:t>
      </w:r>
      <w:r w:rsidR="002434E3" w:rsidRPr="002434E3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2434E3"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nezaniká</w:t>
      </w:r>
      <w:r w:rsidRPr="0022015D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591E81" w:rsidRPr="009E54F0" w:rsidRDefault="00591E81" w:rsidP="00BD014E">
      <w:pPr>
        <w:pStyle w:val="Zkladntext"/>
        <w:widowControl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</w:p>
    <w:p w:rsidR="0022015D" w:rsidRPr="00BD014E" w:rsidRDefault="0022015D" w:rsidP="00BD014E">
      <w:pPr>
        <w:pStyle w:val="Zkladntext"/>
        <w:widowControl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</w:p>
    <w:p w:rsidR="003009EA" w:rsidRPr="00BD014E" w:rsidRDefault="00D159AE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Doba nájmu</w:t>
      </w:r>
    </w:p>
    <w:p w:rsidR="003009EA" w:rsidRPr="00BD014E" w:rsidRDefault="00D159AE" w:rsidP="0022015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Nájemní vztah se uzavírá na dobu </w:t>
      </w:r>
      <w:r w:rsidR="00D76BC2" w:rsidRPr="00F02234">
        <w:rPr>
          <w:rFonts w:ascii="Arial" w:eastAsia="Times New Roman" w:hAnsi="Arial" w:cs="Arial"/>
          <w:kern w:val="0"/>
          <w:sz w:val="20"/>
          <w:szCs w:val="20"/>
          <w:lang w:eastAsia="cs-CZ"/>
        </w:rPr>
        <w:t>neurčitou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a to od </w:t>
      </w:r>
      <w:r w:rsidR="00726800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1. </w:t>
      </w:r>
      <w:r w:rsidR="00A938D8">
        <w:rPr>
          <w:rFonts w:ascii="Arial" w:eastAsia="Times New Roman" w:hAnsi="Arial" w:cs="Arial"/>
          <w:kern w:val="0"/>
          <w:sz w:val="20"/>
          <w:szCs w:val="20"/>
          <w:lang w:eastAsia="cs-CZ"/>
        </w:rPr>
        <w:t>1</w:t>
      </w:r>
      <w:r w:rsidR="00726800">
        <w:rPr>
          <w:rFonts w:ascii="Arial" w:eastAsia="Times New Roman" w:hAnsi="Arial" w:cs="Arial"/>
          <w:kern w:val="0"/>
          <w:sz w:val="20"/>
          <w:szCs w:val="20"/>
          <w:lang w:eastAsia="cs-CZ"/>
        </w:rPr>
        <w:t>1. 201</w:t>
      </w:r>
      <w:r w:rsidR="000E26B8">
        <w:rPr>
          <w:rFonts w:ascii="Arial" w:eastAsia="Times New Roman" w:hAnsi="Arial" w:cs="Arial"/>
          <w:kern w:val="0"/>
          <w:sz w:val="20"/>
          <w:szCs w:val="20"/>
          <w:lang w:eastAsia="cs-CZ"/>
        </w:rPr>
        <w:t>6</w:t>
      </w:r>
      <w:r w:rsidR="00F02234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CD4FA0" w:rsidRDefault="00CD4FA0" w:rsidP="00BD014E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22015D" w:rsidRPr="00BD014E" w:rsidRDefault="0022015D" w:rsidP="00BD014E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3009EA" w:rsidRPr="00BD014E" w:rsidRDefault="00D159AE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Skončení nájmu</w:t>
      </w:r>
    </w:p>
    <w:p w:rsidR="00E31F73" w:rsidRPr="00BD014E" w:rsidRDefault="00E31F73" w:rsidP="00C906C6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Nájemní vztah může skončit:</w:t>
      </w:r>
    </w:p>
    <w:p w:rsidR="00E31F73" w:rsidRPr="00BD014E" w:rsidRDefault="00E31F73" w:rsidP="00E10EC6">
      <w:pPr>
        <w:widowControl/>
        <w:numPr>
          <w:ilvl w:val="1"/>
          <w:numId w:val="29"/>
        </w:numPr>
        <w:tabs>
          <w:tab w:val="clear" w:pos="284"/>
          <w:tab w:val="num" w:pos="851"/>
        </w:tabs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>Dohodou smluvních stran.</w:t>
      </w:r>
    </w:p>
    <w:p w:rsidR="00E31F73" w:rsidRPr="00BD014E" w:rsidRDefault="00E31F73" w:rsidP="00E10EC6">
      <w:pPr>
        <w:widowControl/>
        <w:numPr>
          <w:ilvl w:val="1"/>
          <w:numId w:val="29"/>
        </w:numPr>
        <w:tabs>
          <w:tab w:val="clear" w:pos="284"/>
          <w:tab w:val="num" w:pos="851"/>
        </w:tabs>
        <w:suppressAutoHyphens w:val="0"/>
        <w:autoSpaceDN/>
        <w:spacing w:after="0" w:line="240" w:lineRule="auto"/>
        <w:ind w:left="426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>Výpovědí ze strany pronajímatele, zejména jestliže:</w:t>
      </w:r>
    </w:p>
    <w:p w:rsidR="00E31F73" w:rsidRPr="00BD014E" w:rsidRDefault="00E31F73" w:rsidP="00E10EC6">
      <w:pPr>
        <w:pStyle w:val="Odstavecseseznamem"/>
        <w:numPr>
          <w:ilvl w:val="0"/>
          <w:numId w:val="27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C906C6">
        <w:rPr>
          <w:rFonts w:ascii="Arial" w:hAnsi="Arial" w:cs="Arial"/>
          <w:sz w:val="20"/>
          <w:szCs w:val="20"/>
        </w:rPr>
        <w:t>nájemce</w:t>
      </w:r>
      <w:r w:rsidRPr="00BD014E">
        <w:rPr>
          <w:rFonts w:ascii="Arial" w:hAnsi="Arial" w:cs="Arial"/>
          <w:sz w:val="20"/>
          <w:szCs w:val="20"/>
        </w:rPr>
        <w:t xml:space="preserve"> nebo osoby, které s ním užívají </w:t>
      </w:r>
      <w:r w:rsidR="00E245E4">
        <w:rPr>
          <w:rFonts w:ascii="Arial" w:hAnsi="Arial" w:cs="Arial"/>
          <w:i/>
          <w:sz w:val="20"/>
          <w:szCs w:val="20"/>
        </w:rPr>
        <w:t>P</w:t>
      </w:r>
      <w:r w:rsidRPr="00040C3B">
        <w:rPr>
          <w:rFonts w:ascii="Arial" w:hAnsi="Arial" w:cs="Arial"/>
          <w:i/>
          <w:sz w:val="20"/>
          <w:szCs w:val="20"/>
        </w:rPr>
        <w:t>rostory</w:t>
      </w:r>
      <w:r w:rsidRPr="00BD014E">
        <w:rPr>
          <w:rFonts w:ascii="Arial" w:hAnsi="Arial" w:cs="Arial"/>
          <w:sz w:val="20"/>
          <w:szCs w:val="20"/>
        </w:rPr>
        <w:t>, přes písemné upozornění hrubě porušují klid nebo pořádek v budově,</w:t>
      </w:r>
    </w:p>
    <w:p w:rsidR="00E31F73" w:rsidRPr="00BD014E" w:rsidRDefault="00E31F73" w:rsidP="00E10EC6">
      <w:pPr>
        <w:pStyle w:val="Odstavecseseznamem"/>
        <w:numPr>
          <w:ilvl w:val="0"/>
          <w:numId w:val="27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>nájemce změnil v </w:t>
      </w:r>
      <w:r w:rsidR="00E245E4">
        <w:rPr>
          <w:rFonts w:ascii="Arial" w:hAnsi="Arial" w:cs="Arial"/>
          <w:i/>
          <w:sz w:val="20"/>
          <w:szCs w:val="20"/>
        </w:rPr>
        <w:t>Prostorá</w:t>
      </w:r>
      <w:r w:rsidRPr="00040C3B">
        <w:rPr>
          <w:rFonts w:ascii="Arial" w:hAnsi="Arial" w:cs="Arial"/>
          <w:i/>
          <w:sz w:val="20"/>
          <w:szCs w:val="20"/>
        </w:rPr>
        <w:t>ch</w:t>
      </w:r>
      <w:r w:rsidRPr="00BD014E">
        <w:rPr>
          <w:rFonts w:ascii="Arial" w:hAnsi="Arial" w:cs="Arial"/>
          <w:sz w:val="20"/>
          <w:szCs w:val="20"/>
        </w:rPr>
        <w:t xml:space="preserve"> předmět </w:t>
      </w:r>
      <w:r w:rsidR="00040C3B">
        <w:rPr>
          <w:rFonts w:ascii="Arial" w:hAnsi="Arial" w:cs="Arial"/>
          <w:sz w:val="20"/>
          <w:szCs w:val="20"/>
        </w:rPr>
        <w:t>činnosti</w:t>
      </w:r>
      <w:r w:rsidRPr="00BD014E">
        <w:rPr>
          <w:rFonts w:ascii="Arial" w:hAnsi="Arial" w:cs="Arial"/>
          <w:sz w:val="20"/>
          <w:szCs w:val="20"/>
        </w:rPr>
        <w:t xml:space="preserve"> uvedený </w:t>
      </w:r>
      <w:r w:rsidR="00040C3B">
        <w:rPr>
          <w:rFonts w:ascii="Arial" w:hAnsi="Arial" w:cs="Arial"/>
          <w:sz w:val="20"/>
          <w:szCs w:val="20"/>
        </w:rPr>
        <w:t>této smlouvě jako účel nájmu</w:t>
      </w:r>
      <w:r w:rsidRPr="00BD014E">
        <w:rPr>
          <w:rFonts w:ascii="Arial" w:hAnsi="Arial" w:cs="Arial"/>
          <w:sz w:val="20"/>
          <w:szCs w:val="20"/>
        </w:rPr>
        <w:t xml:space="preserve"> bez předchozího písemného souhlasu pronajímatele,</w:t>
      </w:r>
    </w:p>
    <w:p w:rsidR="00E31F73" w:rsidRPr="00BD014E" w:rsidRDefault="00E31F73" w:rsidP="00E10EC6">
      <w:pPr>
        <w:pStyle w:val="Odstavecseseznamem"/>
        <w:numPr>
          <w:ilvl w:val="0"/>
          <w:numId w:val="27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>nájemce hrubě porušuje své povinnosti vůči pronajímateli,</w:t>
      </w:r>
    </w:p>
    <w:p w:rsidR="00E31F73" w:rsidRPr="00BD014E" w:rsidRDefault="00E31F73" w:rsidP="00E10EC6">
      <w:pPr>
        <w:pStyle w:val="Odstavecseseznamem"/>
        <w:numPr>
          <w:ilvl w:val="0"/>
          <w:numId w:val="27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lastRenderedPageBreak/>
        <w:t xml:space="preserve">nájemce je po dobu delší než jeden měsíc v prodlení s placením nájemného nebo </w:t>
      </w:r>
      <w:r w:rsidR="00040C3B">
        <w:rPr>
          <w:rFonts w:ascii="Arial" w:hAnsi="Arial" w:cs="Arial"/>
          <w:sz w:val="20"/>
          <w:szCs w:val="20"/>
        </w:rPr>
        <w:t>úhrady za služby</w:t>
      </w:r>
      <w:r w:rsidRPr="00BD014E">
        <w:rPr>
          <w:rFonts w:ascii="Arial" w:hAnsi="Arial" w:cs="Arial"/>
          <w:sz w:val="20"/>
          <w:szCs w:val="20"/>
        </w:rPr>
        <w:t>,</w:t>
      </w:r>
    </w:p>
    <w:p w:rsidR="00E31F73" w:rsidRPr="00BD014E" w:rsidRDefault="00E31F73" w:rsidP="00E10EC6">
      <w:pPr>
        <w:pStyle w:val="Odstavecseseznamem"/>
        <w:numPr>
          <w:ilvl w:val="0"/>
          <w:numId w:val="27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 xml:space="preserve">nájemce užívá </w:t>
      </w:r>
      <w:r w:rsidR="00E245E4">
        <w:rPr>
          <w:rFonts w:ascii="Arial" w:hAnsi="Arial" w:cs="Arial"/>
          <w:i/>
          <w:sz w:val="20"/>
          <w:szCs w:val="20"/>
        </w:rPr>
        <w:t>P</w:t>
      </w:r>
      <w:r w:rsidRPr="00040C3B">
        <w:rPr>
          <w:rFonts w:ascii="Arial" w:hAnsi="Arial" w:cs="Arial"/>
          <w:i/>
          <w:sz w:val="20"/>
          <w:szCs w:val="20"/>
        </w:rPr>
        <w:t>rostory</w:t>
      </w:r>
      <w:r w:rsidRPr="00BD014E">
        <w:rPr>
          <w:rFonts w:ascii="Arial" w:hAnsi="Arial" w:cs="Arial"/>
          <w:sz w:val="20"/>
          <w:szCs w:val="20"/>
        </w:rPr>
        <w:t xml:space="preserve"> v rozporu s touto smlouvou,</w:t>
      </w:r>
    </w:p>
    <w:p w:rsidR="00E31F73" w:rsidRPr="00BD014E" w:rsidRDefault="00E31F73" w:rsidP="00E10EC6">
      <w:pPr>
        <w:pStyle w:val="Odstavecseseznamem"/>
        <w:numPr>
          <w:ilvl w:val="0"/>
          <w:numId w:val="27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 xml:space="preserve">nájemce přenechá </w:t>
      </w:r>
      <w:r w:rsidR="00E245E4">
        <w:rPr>
          <w:rFonts w:ascii="Arial" w:hAnsi="Arial" w:cs="Arial"/>
          <w:i/>
          <w:sz w:val="20"/>
          <w:szCs w:val="20"/>
        </w:rPr>
        <w:t>P</w:t>
      </w:r>
      <w:r w:rsidRPr="00040C3B">
        <w:rPr>
          <w:rFonts w:ascii="Arial" w:hAnsi="Arial" w:cs="Arial"/>
          <w:i/>
          <w:sz w:val="20"/>
          <w:szCs w:val="20"/>
        </w:rPr>
        <w:t>rostory</w:t>
      </w:r>
      <w:r w:rsidRPr="00BD014E">
        <w:rPr>
          <w:rFonts w:ascii="Arial" w:hAnsi="Arial" w:cs="Arial"/>
          <w:sz w:val="20"/>
          <w:szCs w:val="20"/>
        </w:rPr>
        <w:t xml:space="preserve"> nebo jejich část do podnájmu bez souhlasu pronajímatele,</w:t>
      </w:r>
    </w:p>
    <w:p w:rsidR="00E31F73" w:rsidRPr="00BD014E" w:rsidRDefault="00E31F73" w:rsidP="00E10EC6">
      <w:pPr>
        <w:pStyle w:val="Odstavecseseznamem"/>
        <w:numPr>
          <w:ilvl w:val="0"/>
          <w:numId w:val="27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 xml:space="preserve">nájemce ztratí způsobilost k provozování činnosti, </w:t>
      </w:r>
      <w:r w:rsidR="00040C3B">
        <w:rPr>
          <w:rFonts w:ascii="Arial" w:hAnsi="Arial" w:cs="Arial"/>
          <w:sz w:val="20"/>
          <w:szCs w:val="20"/>
        </w:rPr>
        <w:t>uvedené v této smlouvě jako účel nájmu</w:t>
      </w:r>
      <w:r w:rsidRPr="00BD014E">
        <w:rPr>
          <w:rFonts w:ascii="Arial" w:hAnsi="Arial" w:cs="Arial"/>
          <w:sz w:val="20"/>
          <w:szCs w:val="20"/>
        </w:rPr>
        <w:t>, pro kter</w:t>
      </w:r>
      <w:r w:rsidR="00040C3B">
        <w:rPr>
          <w:rFonts w:ascii="Arial" w:hAnsi="Arial" w:cs="Arial"/>
          <w:sz w:val="20"/>
          <w:szCs w:val="20"/>
        </w:rPr>
        <w:t>ý</w:t>
      </w:r>
      <w:r w:rsidRPr="00BD014E">
        <w:rPr>
          <w:rFonts w:ascii="Arial" w:hAnsi="Arial" w:cs="Arial"/>
          <w:sz w:val="20"/>
          <w:szCs w:val="20"/>
        </w:rPr>
        <w:t xml:space="preserve"> si </w:t>
      </w:r>
      <w:r w:rsidR="00E245E4">
        <w:rPr>
          <w:rFonts w:ascii="Arial" w:hAnsi="Arial" w:cs="Arial"/>
          <w:i/>
          <w:sz w:val="20"/>
          <w:szCs w:val="20"/>
        </w:rPr>
        <w:t>P</w:t>
      </w:r>
      <w:r w:rsidRPr="00040C3B">
        <w:rPr>
          <w:rFonts w:ascii="Arial" w:hAnsi="Arial" w:cs="Arial"/>
          <w:i/>
          <w:sz w:val="20"/>
          <w:szCs w:val="20"/>
        </w:rPr>
        <w:t>rostory</w:t>
      </w:r>
      <w:r w:rsidRPr="00BD014E">
        <w:rPr>
          <w:rFonts w:ascii="Arial" w:hAnsi="Arial" w:cs="Arial"/>
          <w:sz w:val="20"/>
          <w:szCs w:val="20"/>
        </w:rPr>
        <w:t xml:space="preserve"> pronajal.</w:t>
      </w:r>
    </w:p>
    <w:p w:rsidR="00E31F73" w:rsidRPr="00BD014E" w:rsidRDefault="00E31F73" w:rsidP="00E10EC6">
      <w:pPr>
        <w:widowControl/>
        <w:numPr>
          <w:ilvl w:val="1"/>
          <w:numId w:val="29"/>
        </w:numPr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>Výpovědí ze strany nájemce, zejména jestliže:</w:t>
      </w:r>
    </w:p>
    <w:p w:rsidR="00E31F73" w:rsidRPr="00C906C6" w:rsidRDefault="00040C3B" w:rsidP="00E10EC6">
      <w:pPr>
        <w:pStyle w:val="Odstavecseseznamem"/>
        <w:numPr>
          <w:ilvl w:val="0"/>
          <w:numId w:val="28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</w:t>
      </w:r>
      <w:r w:rsidR="00E31F73" w:rsidRPr="00C906C6">
        <w:rPr>
          <w:rFonts w:ascii="Arial" w:hAnsi="Arial" w:cs="Arial"/>
          <w:sz w:val="20"/>
          <w:szCs w:val="20"/>
        </w:rPr>
        <w:t xml:space="preserve">ztratí způsobilost k provozování činnosti, </w:t>
      </w:r>
      <w:r>
        <w:rPr>
          <w:rFonts w:ascii="Arial" w:hAnsi="Arial" w:cs="Arial"/>
          <w:sz w:val="20"/>
          <w:szCs w:val="20"/>
        </w:rPr>
        <w:t>uvedené v této smlouvě jako účel nájmu,</w:t>
      </w:r>
      <w:r w:rsidR="00E31F73" w:rsidRPr="00C906C6">
        <w:rPr>
          <w:rFonts w:ascii="Arial" w:hAnsi="Arial" w:cs="Arial"/>
          <w:sz w:val="20"/>
          <w:szCs w:val="20"/>
        </w:rPr>
        <w:t xml:space="preserve"> pro kter</w:t>
      </w:r>
      <w:r>
        <w:rPr>
          <w:rFonts w:ascii="Arial" w:hAnsi="Arial" w:cs="Arial"/>
          <w:sz w:val="20"/>
          <w:szCs w:val="20"/>
        </w:rPr>
        <w:t xml:space="preserve">ý </w:t>
      </w:r>
      <w:r w:rsidR="00E31F73" w:rsidRPr="00C906C6">
        <w:rPr>
          <w:rFonts w:ascii="Arial" w:hAnsi="Arial" w:cs="Arial"/>
          <w:sz w:val="20"/>
          <w:szCs w:val="20"/>
        </w:rPr>
        <w:t xml:space="preserve">si </w:t>
      </w:r>
      <w:r w:rsidR="00E245E4">
        <w:rPr>
          <w:rFonts w:ascii="Arial" w:hAnsi="Arial" w:cs="Arial"/>
          <w:i/>
          <w:sz w:val="20"/>
          <w:szCs w:val="20"/>
        </w:rPr>
        <w:t>P</w:t>
      </w:r>
      <w:r w:rsidR="00E31F73" w:rsidRPr="00040C3B">
        <w:rPr>
          <w:rFonts w:ascii="Arial" w:hAnsi="Arial" w:cs="Arial"/>
          <w:i/>
          <w:sz w:val="20"/>
          <w:szCs w:val="20"/>
        </w:rPr>
        <w:t>rostory</w:t>
      </w:r>
      <w:r w:rsidR="00E31F73" w:rsidRPr="00C906C6">
        <w:rPr>
          <w:rFonts w:ascii="Arial" w:hAnsi="Arial" w:cs="Arial"/>
          <w:sz w:val="20"/>
          <w:szCs w:val="20"/>
        </w:rPr>
        <w:t xml:space="preserve"> pronajal,</w:t>
      </w:r>
    </w:p>
    <w:p w:rsidR="00E31F73" w:rsidRPr="00C906C6" w:rsidRDefault="00E31F73" w:rsidP="00E10EC6">
      <w:pPr>
        <w:pStyle w:val="Odstavecseseznamem"/>
        <w:numPr>
          <w:ilvl w:val="0"/>
          <w:numId w:val="28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C906C6">
        <w:rPr>
          <w:rFonts w:ascii="Arial" w:hAnsi="Arial" w:cs="Arial"/>
          <w:sz w:val="20"/>
          <w:szCs w:val="20"/>
        </w:rPr>
        <w:t>pronajímatel hrubě porušuje své povinnosti vůči nájemci,</w:t>
      </w:r>
    </w:p>
    <w:p w:rsidR="00E31F73" w:rsidRPr="00C906C6" w:rsidRDefault="00E245E4" w:rsidP="00E10EC6">
      <w:pPr>
        <w:pStyle w:val="Odstavecseseznamem"/>
        <w:numPr>
          <w:ilvl w:val="0"/>
          <w:numId w:val="28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E31F73" w:rsidRPr="00040C3B">
        <w:rPr>
          <w:rFonts w:ascii="Arial" w:hAnsi="Arial" w:cs="Arial"/>
          <w:i/>
          <w:sz w:val="20"/>
          <w:szCs w:val="20"/>
        </w:rPr>
        <w:t>rostory</w:t>
      </w:r>
      <w:r w:rsidR="00E31F73" w:rsidRPr="00C906C6">
        <w:rPr>
          <w:rFonts w:ascii="Arial" w:hAnsi="Arial" w:cs="Arial"/>
          <w:sz w:val="20"/>
          <w:szCs w:val="20"/>
        </w:rPr>
        <w:t xml:space="preserve"> </w:t>
      </w:r>
      <w:r w:rsidR="00ED1A0D" w:rsidRPr="00C906C6">
        <w:rPr>
          <w:rFonts w:ascii="Arial" w:hAnsi="Arial" w:cs="Arial"/>
          <w:sz w:val="20"/>
          <w:szCs w:val="20"/>
        </w:rPr>
        <w:t xml:space="preserve">přestanou </w:t>
      </w:r>
      <w:r w:rsidR="00E31F73" w:rsidRPr="00C906C6">
        <w:rPr>
          <w:rFonts w:ascii="Arial" w:hAnsi="Arial" w:cs="Arial"/>
          <w:sz w:val="20"/>
          <w:szCs w:val="20"/>
        </w:rPr>
        <w:t xml:space="preserve">být z objektivních důvodů způsobilé k užívání ve smyslu </w:t>
      </w:r>
      <w:r w:rsidR="00040C3B">
        <w:rPr>
          <w:rFonts w:ascii="Arial" w:hAnsi="Arial" w:cs="Arial"/>
          <w:sz w:val="20"/>
          <w:szCs w:val="20"/>
        </w:rPr>
        <w:t>účelu</w:t>
      </w:r>
      <w:r w:rsidR="00E31F73" w:rsidRPr="00C906C6">
        <w:rPr>
          <w:rFonts w:ascii="Arial" w:hAnsi="Arial" w:cs="Arial"/>
          <w:sz w:val="20"/>
          <w:szCs w:val="20"/>
        </w:rPr>
        <w:t xml:space="preserve"> této smlouvy.</w:t>
      </w:r>
    </w:p>
    <w:p w:rsidR="00E31F73" w:rsidRPr="00BD014E" w:rsidRDefault="00C163A7" w:rsidP="00E10EC6">
      <w:pPr>
        <w:widowControl/>
        <w:numPr>
          <w:ilvl w:val="1"/>
          <w:numId w:val="29"/>
        </w:numPr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31F73" w:rsidRPr="00BD014E">
        <w:rPr>
          <w:rFonts w:ascii="Arial" w:hAnsi="Arial" w:cs="Arial"/>
          <w:sz w:val="20"/>
          <w:szCs w:val="20"/>
        </w:rPr>
        <w:t>ýpovědí ze strany pronajímatele nebo nájemce bez uvedení důvodu.</w:t>
      </w:r>
    </w:p>
    <w:p w:rsidR="00E31F73" w:rsidRDefault="00040C3B" w:rsidP="00040C3B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Při výpovědi bez uvedení důvodu, nebo z důvodu, že </w:t>
      </w:r>
      <w:r>
        <w:rPr>
          <w:rFonts w:ascii="Arial" w:hAnsi="Arial" w:cs="Arial"/>
          <w:sz w:val="20"/>
          <w:szCs w:val="20"/>
        </w:rPr>
        <w:t>nájemce ztratil</w:t>
      </w:r>
      <w:r w:rsidRPr="00BD014E">
        <w:rPr>
          <w:rFonts w:ascii="Arial" w:hAnsi="Arial" w:cs="Arial"/>
          <w:sz w:val="20"/>
          <w:szCs w:val="20"/>
        </w:rPr>
        <w:t xml:space="preserve"> způsobilost k provozování činnosti, </w:t>
      </w:r>
      <w:r>
        <w:rPr>
          <w:rFonts w:ascii="Arial" w:hAnsi="Arial" w:cs="Arial"/>
          <w:sz w:val="20"/>
          <w:szCs w:val="20"/>
        </w:rPr>
        <w:t>uvedené v této smlouvě jako účel nájmu</w:t>
      </w:r>
      <w:r w:rsidRPr="00BD014E">
        <w:rPr>
          <w:rFonts w:ascii="Arial" w:hAnsi="Arial" w:cs="Arial"/>
          <w:sz w:val="20"/>
          <w:szCs w:val="20"/>
        </w:rPr>
        <w:t>, pro kter</w:t>
      </w:r>
      <w:r>
        <w:rPr>
          <w:rFonts w:ascii="Arial" w:hAnsi="Arial" w:cs="Arial"/>
          <w:sz w:val="20"/>
          <w:szCs w:val="20"/>
        </w:rPr>
        <w:t>ý</w:t>
      </w:r>
      <w:r w:rsidRPr="00BD014E">
        <w:rPr>
          <w:rFonts w:ascii="Arial" w:hAnsi="Arial" w:cs="Arial"/>
          <w:sz w:val="20"/>
          <w:szCs w:val="20"/>
        </w:rPr>
        <w:t xml:space="preserve"> si </w:t>
      </w:r>
      <w:r w:rsidR="00E245E4">
        <w:rPr>
          <w:rFonts w:ascii="Arial" w:hAnsi="Arial" w:cs="Arial"/>
          <w:i/>
          <w:sz w:val="20"/>
          <w:szCs w:val="20"/>
        </w:rPr>
        <w:t>P</w:t>
      </w:r>
      <w:r w:rsidRPr="00040C3B">
        <w:rPr>
          <w:rFonts w:ascii="Arial" w:hAnsi="Arial" w:cs="Arial"/>
          <w:i/>
          <w:sz w:val="20"/>
          <w:szCs w:val="20"/>
        </w:rPr>
        <w:t>rostory</w:t>
      </w:r>
      <w:r w:rsidRPr="00BD014E">
        <w:rPr>
          <w:rFonts w:ascii="Arial" w:hAnsi="Arial" w:cs="Arial"/>
          <w:sz w:val="20"/>
          <w:szCs w:val="20"/>
        </w:rPr>
        <w:t xml:space="preserve"> pronajal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nájem </w:t>
      </w:r>
      <w:r w:rsidR="00E31F73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zaniká uplynutím výpovědní doby, která činí 3 měsíce a začne běžet od prvního dne měsíce následujícího po doručení výpovědi druhé smluvní straně.</w:t>
      </w:r>
    </w:p>
    <w:p w:rsidR="00040C3B" w:rsidRPr="00C163A7" w:rsidRDefault="00040C3B" w:rsidP="00040C3B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 případě skončení nájemního vztahu výpovědí v ostatních případech, tří měsíční výpovědní doba neběží, ale účinky výpovědi nastávají ihned po jejím doručení druhé smluvní straně, neboť se zde jedná o porušování smlouvy zvlášť závažným způsobem, což působí druhé smluvní straně značnou újmu. Nájemce je </w:t>
      </w:r>
      <w:r w:rsid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 takovém případě </w:t>
      </w: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>povinen vyklidit pronajaté prostory v co nejkratším možném termínu, nejpozději však do 30 dní.</w:t>
      </w:r>
    </w:p>
    <w:p w:rsidR="00E31F73" w:rsidRPr="00BD014E" w:rsidRDefault="00E31F73" w:rsidP="00040C3B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Skončení nájemního vztahu musí být vždy písemné. V případě skončení nájemního vztahu výpovědí je pod sankcí neplatnosti právního jednání nutné uvést její důvod či uvést, že se jedná o výpověď bez udání důvodu.</w:t>
      </w:r>
    </w:p>
    <w:p w:rsidR="00E31F73" w:rsidRPr="00BD014E" w:rsidRDefault="00E31F73" w:rsidP="00040C3B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Strana, která obdržela výpověď, je oprávněna vznést proti výpovědi písemně námitky, a to do jednoho měsíce ode dne, kdy jí byla výpověď doručena.</w:t>
      </w:r>
    </w:p>
    <w:p w:rsidR="00E31F73" w:rsidRPr="00BD014E" w:rsidRDefault="00E31F73" w:rsidP="00040C3B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Nájemce je povinen vrátit </w:t>
      </w:r>
      <w:r w:rsidR="00E245E4" w:rsidRP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Prostory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ve stavu, v jakém je převzal s přihlédnutím k obvyklému opotřebení.</w:t>
      </w:r>
    </w:p>
    <w:p w:rsidR="00E31F73" w:rsidRDefault="00E31F73" w:rsidP="00040C3B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Smluvní strany vyrovnají závazky z nájemního vztahu nejpozději do 30 dnů od jeho skončení. </w:t>
      </w:r>
    </w:p>
    <w:p w:rsidR="00DE7AEF" w:rsidRDefault="00DE7AEF" w:rsidP="00DE7AEF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 případě, že se účel nájmu podobá činnosti vykonávané pronajímatelem, vzdává se nájemce práva dle § 2315 občanského zákoníku. </w:t>
      </w:r>
    </w:p>
    <w:p w:rsidR="008B55A2" w:rsidRDefault="008B55A2" w:rsidP="00BD014E">
      <w:pPr>
        <w:pStyle w:val="Odstavecseseznamem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C163A7" w:rsidRPr="00BD014E" w:rsidRDefault="00C163A7" w:rsidP="00BD014E">
      <w:pPr>
        <w:pStyle w:val="Odstavecseseznamem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8B55A2" w:rsidRPr="00BD014E" w:rsidRDefault="008B55A2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Předání </w:t>
      </w:r>
      <w:r w:rsidR="00E245E4">
        <w:rPr>
          <w:rFonts w:ascii="Arial" w:eastAsia="Times New Roman" w:hAnsi="Arial" w:cs="Arial"/>
          <w:b/>
          <w:i/>
          <w:kern w:val="0"/>
          <w:sz w:val="20"/>
          <w:szCs w:val="20"/>
          <w:lang w:eastAsia="cs-CZ"/>
        </w:rPr>
        <w:t>Prostor</w:t>
      </w: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 po ukončení nájemního vztahu</w:t>
      </w:r>
    </w:p>
    <w:p w:rsidR="00A9752A" w:rsidRPr="00A9752A" w:rsidRDefault="00C163A7" w:rsidP="00A9752A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>Po</w:t>
      </w:r>
      <w:r w:rsidR="008B55A2"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ukončení nájemního vztahu je nájemce povinen </w:t>
      </w:r>
      <w:r w:rsidR="00E245E4" w:rsidRP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Prostory</w:t>
      </w:r>
      <w:r w:rsidR="008B55A2"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neprodleně vyklidit, uvést je do původního stavu a předat je neprodleně, nejpozději do tří kalendářních dnů po skončení nájemního vztahu, pronajímateli. Ujednání čl. VII. odst. </w:t>
      </w: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>3,</w:t>
      </w:r>
      <w:r w:rsidR="008B55A2"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poslední věta</w:t>
      </w: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>,</w:t>
      </w:r>
      <w:r w:rsidR="008B55A2"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tím není dotčeno. </w:t>
      </w:r>
      <w:r w:rsidR="00A9752A" w:rsidRPr="00A9752A">
        <w:rPr>
          <w:rFonts w:ascii="Arial" w:eastAsia="Times New Roman" w:hAnsi="Arial" w:cs="Arial"/>
          <w:kern w:val="0"/>
          <w:sz w:val="20"/>
          <w:szCs w:val="20"/>
          <w:lang w:eastAsia="cs-CZ"/>
        </w:rPr>
        <w:t>V případě, že nájemce má v </w:t>
      </w:r>
      <w:r w:rsidR="00A9752A" w:rsidRPr="00EA7282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Prostorách</w:t>
      </w:r>
      <w:r w:rsidR="00A9752A" w:rsidRPr="00A9752A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zapsané </w:t>
      </w:r>
      <w:r w:rsidR="002611F3" w:rsidRPr="00A9752A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své </w:t>
      </w:r>
      <w:r w:rsidR="00A9752A" w:rsidRPr="00A9752A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sídlo, je 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součástí uvedení do původního stavu i </w:t>
      </w:r>
      <w:r w:rsidR="00A9752A">
        <w:rPr>
          <w:rFonts w:ascii="Arial" w:eastAsia="Times New Roman" w:hAnsi="Arial" w:cs="Arial"/>
          <w:kern w:val="0"/>
          <w:sz w:val="20"/>
          <w:szCs w:val="20"/>
          <w:lang w:eastAsia="cs-CZ"/>
        </w:rPr>
        <w:t>pod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>ání</w:t>
      </w:r>
      <w:r w:rsidR="00A9752A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návrh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>u</w:t>
      </w:r>
      <w:r w:rsidR="00A9752A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na změnu příslušného zápisu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8B55A2" w:rsidRDefault="008B55A2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Při prodlení s předáním 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vyklizených </w:t>
      </w:r>
      <w:r w:rsidR="00E245E4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</w:t>
      </w:r>
      <w:r w:rsidRPr="00C163A7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rostor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uvedených do původního stavu</w:t>
      </w: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je nájemce povinen zaplatit pronajímateli smluvní pokutu ve výši 500,- Kč za každý započatý den prodlení. 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Nebude-li zapsané sídlo změněno do dvou měsíců od skončení smlouvy, je nájemce povinen zaplatit pronajímateli smluvní pokutu ve výši </w:t>
      </w:r>
      <w:r w:rsidR="00EA7282"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500,- Kč za každý </w:t>
      </w:r>
      <w:r w:rsidR="005E01F6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další </w:t>
      </w:r>
      <w:r w:rsidR="00EA7282"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>započatý den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, v němž </w:t>
      </w:r>
      <w:r w:rsidR="005E01F6">
        <w:rPr>
          <w:rFonts w:ascii="Arial" w:eastAsia="Times New Roman" w:hAnsi="Arial" w:cs="Arial"/>
          <w:kern w:val="0"/>
          <w:sz w:val="20"/>
          <w:szCs w:val="20"/>
          <w:lang w:eastAsia="cs-CZ"/>
        </w:rPr>
        <w:t>má zapsané sídlo v </w:t>
      </w:r>
      <w:r w:rsidR="005E01F6" w:rsidRPr="005E01F6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Prostorách</w:t>
      </w:r>
      <w:r w:rsidR="005E01F6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  <w:r w:rsidR="00EA728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5E01F6">
        <w:rPr>
          <w:rFonts w:ascii="Arial" w:eastAsia="Times New Roman" w:hAnsi="Arial" w:cs="Arial"/>
          <w:kern w:val="0"/>
          <w:sz w:val="20"/>
          <w:szCs w:val="20"/>
          <w:lang w:eastAsia="cs-CZ"/>
        </w:rPr>
        <w:t>Smluvní pokuty</w:t>
      </w: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="005E01F6">
        <w:rPr>
          <w:rFonts w:ascii="Arial" w:eastAsia="Times New Roman" w:hAnsi="Arial" w:cs="Arial"/>
          <w:kern w:val="0"/>
          <w:sz w:val="20"/>
          <w:szCs w:val="20"/>
          <w:lang w:eastAsia="cs-CZ"/>
        </w:rPr>
        <w:t>jsou</w:t>
      </w: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splatn</w:t>
      </w:r>
      <w:r w:rsidR="005E01F6">
        <w:rPr>
          <w:rFonts w:ascii="Arial" w:eastAsia="Times New Roman" w:hAnsi="Arial" w:cs="Arial"/>
          <w:kern w:val="0"/>
          <w:sz w:val="20"/>
          <w:szCs w:val="20"/>
          <w:lang w:eastAsia="cs-CZ"/>
        </w:rPr>
        <w:t>é</w:t>
      </w: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do </w:t>
      </w:r>
      <w:proofErr w:type="gramStart"/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>14-ti</w:t>
      </w:r>
      <w:proofErr w:type="gramEnd"/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dnů ode dne, kdy pronajímatel doručil </w:t>
      </w:r>
      <w:r w:rsidR="005E01F6">
        <w:rPr>
          <w:rFonts w:ascii="Arial" w:eastAsia="Times New Roman" w:hAnsi="Arial" w:cs="Arial"/>
          <w:kern w:val="0"/>
          <w:sz w:val="20"/>
          <w:szCs w:val="20"/>
          <w:lang w:eastAsia="cs-CZ"/>
        </w:rPr>
        <w:t>jejich</w:t>
      </w:r>
      <w:r w:rsidRP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vyúčtování nájemci.</w:t>
      </w:r>
      <w:r w:rsid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Úhradou smluvní pokuty nejsou dotčena další práva pronajímatele, zejména právo na náhradu škody v plné výši.</w:t>
      </w:r>
    </w:p>
    <w:p w:rsidR="00CA76BF" w:rsidRDefault="00CA76BF" w:rsidP="00CA76BF">
      <w:pPr>
        <w:widowControl/>
        <w:suppressAutoHyphens w:val="0"/>
        <w:autoSpaceDN/>
        <w:spacing w:after="0" w:line="240" w:lineRule="auto"/>
        <w:ind w:left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116344" w:rsidRDefault="00116344" w:rsidP="00CA76BF">
      <w:pPr>
        <w:widowControl/>
        <w:suppressAutoHyphens w:val="0"/>
        <w:autoSpaceDN/>
        <w:spacing w:after="0" w:line="240" w:lineRule="auto"/>
        <w:ind w:left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</w:p>
    <w:p w:rsidR="00116344" w:rsidRPr="00116344" w:rsidRDefault="00116344" w:rsidP="00116344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116344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Kontaktní osoby</w:t>
      </w:r>
    </w:p>
    <w:p w:rsidR="00E31F73" w:rsidRDefault="00116344" w:rsidP="00116344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</w:t>
      </w:r>
      <w:r w:rsidRPr="00116344">
        <w:rPr>
          <w:rFonts w:ascii="Arial" w:eastAsia="Times New Roman" w:hAnsi="Arial" w:cs="Arial"/>
          <w:kern w:val="0"/>
          <w:sz w:val="20"/>
          <w:szCs w:val="20"/>
          <w:lang w:eastAsia="cs-CZ"/>
        </w:rPr>
        <w:t>usnadnění</w:t>
      </w:r>
      <w:r>
        <w:rPr>
          <w:rFonts w:ascii="Arial" w:hAnsi="Arial" w:cs="Arial"/>
          <w:sz w:val="20"/>
          <w:szCs w:val="20"/>
        </w:rPr>
        <w:t xml:space="preserve"> komunikace v otázkách této smlouvy určují strany tyto kontaktní osoby:</w:t>
      </w:r>
    </w:p>
    <w:p w:rsidR="000711DE" w:rsidRPr="000711DE" w:rsidRDefault="00356476" w:rsidP="00E10EC6">
      <w:pPr>
        <w:widowControl/>
        <w:numPr>
          <w:ilvl w:val="1"/>
          <w:numId w:val="30"/>
        </w:numPr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</w:t>
      </w:r>
      <w:r w:rsidR="00116344">
        <w:rPr>
          <w:rFonts w:ascii="Arial" w:hAnsi="Arial" w:cs="Arial"/>
          <w:sz w:val="20"/>
          <w:szCs w:val="20"/>
        </w:rPr>
        <w:t xml:space="preserve"> pronajímatele</w:t>
      </w:r>
      <w:r w:rsidR="00116344" w:rsidRPr="00116344">
        <w:rPr>
          <w:rFonts w:ascii="Arial" w:hAnsi="Arial" w:cs="Arial"/>
          <w:sz w:val="20"/>
          <w:szCs w:val="20"/>
        </w:rPr>
        <w:t xml:space="preserve"> </w:t>
      </w:r>
      <w:r w:rsidR="00116344">
        <w:rPr>
          <w:rFonts w:ascii="Arial" w:hAnsi="Arial" w:cs="Arial"/>
          <w:sz w:val="20"/>
          <w:szCs w:val="20"/>
        </w:rPr>
        <w:t>(bez oprávněn</w:t>
      </w:r>
      <w:r w:rsidR="000711DE">
        <w:rPr>
          <w:rFonts w:ascii="Arial" w:hAnsi="Arial" w:cs="Arial"/>
          <w:sz w:val="20"/>
          <w:szCs w:val="20"/>
        </w:rPr>
        <w:t>í k závazným právním jednáním):</w:t>
      </w:r>
    </w:p>
    <w:p w:rsidR="00116344" w:rsidRPr="000711DE" w:rsidRDefault="00356476" w:rsidP="00A53190">
      <w:pPr>
        <w:pStyle w:val="Odstavecseseznamem"/>
        <w:numPr>
          <w:ilvl w:val="0"/>
          <w:numId w:val="31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 w:rsidRPr="000711DE">
        <w:rPr>
          <w:rFonts w:ascii="Arial" w:hAnsi="Arial" w:cs="Arial"/>
          <w:sz w:val="20"/>
          <w:szCs w:val="20"/>
        </w:rPr>
        <w:t xml:space="preserve">ve věcech smlouvy - </w:t>
      </w:r>
      <w:proofErr w:type="spellStart"/>
      <w:r w:rsidR="000D25CC">
        <w:rPr>
          <w:rFonts w:ascii="Arial" w:hAnsi="Arial" w:cs="Arial"/>
          <w:sz w:val="20"/>
          <w:szCs w:val="20"/>
        </w:rPr>
        <w:t>xxxx</w:t>
      </w:r>
      <w:proofErr w:type="spellEnd"/>
    </w:p>
    <w:p w:rsidR="000711DE" w:rsidRPr="000711DE" w:rsidRDefault="00356476" w:rsidP="00A53190">
      <w:pPr>
        <w:pStyle w:val="Odstavecseseznamem"/>
        <w:numPr>
          <w:ilvl w:val="0"/>
          <w:numId w:val="31"/>
        </w:numPr>
        <w:suppressAutoHyphens w:val="0"/>
        <w:autoSpaceDN/>
        <w:ind w:left="1418" w:hanging="284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ostatních věcech – </w:t>
      </w:r>
      <w:proofErr w:type="spellStart"/>
      <w:r w:rsidR="000D25CC">
        <w:rPr>
          <w:rFonts w:ascii="Arial" w:hAnsi="Arial" w:cs="Arial"/>
          <w:sz w:val="20"/>
          <w:szCs w:val="20"/>
        </w:rPr>
        <w:t>xxxx</w:t>
      </w:r>
      <w:proofErr w:type="spellEnd"/>
    </w:p>
    <w:p w:rsidR="000711DE" w:rsidRPr="000711DE" w:rsidRDefault="00864C07" w:rsidP="00E10EC6">
      <w:pPr>
        <w:widowControl/>
        <w:numPr>
          <w:ilvl w:val="1"/>
          <w:numId w:val="30"/>
        </w:numPr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nájemce</w:t>
      </w:r>
      <w:r w:rsidRPr="000711DE">
        <w:rPr>
          <w:rFonts w:ascii="Arial" w:eastAsiaTheme="minorHAnsi" w:hAnsi="Arial" w:cs="Arial"/>
          <w:sz w:val="20"/>
          <w:szCs w:val="20"/>
        </w:rPr>
        <w:t xml:space="preserve">: </w:t>
      </w:r>
      <w:r w:rsidR="000D25CC">
        <w:rPr>
          <w:rFonts w:ascii="Arial" w:eastAsiaTheme="minorHAnsi" w:hAnsi="Arial" w:cs="Arial"/>
          <w:sz w:val="20"/>
          <w:szCs w:val="20"/>
        </w:rPr>
        <w:t>xxxx</w:t>
      </w:r>
    </w:p>
    <w:p w:rsidR="00116344" w:rsidRDefault="00116344" w:rsidP="00116344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116344">
        <w:rPr>
          <w:rFonts w:ascii="Arial" w:eastAsia="Times New Roman" w:hAnsi="Arial" w:cs="Arial"/>
          <w:kern w:val="0"/>
          <w:sz w:val="20"/>
          <w:szCs w:val="20"/>
          <w:lang w:eastAsia="cs-CZ"/>
        </w:rPr>
        <w:t>Smluvní</w:t>
      </w:r>
      <w:r>
        <w:rPr>
          <w:rFonts w:ascii="Arial" w:hAnsi="Arial" w:cs="Arial"/>
          <w:sz w:val="20"/>
          <w:szCs w:val="20"/>
        </w:rPr>
        <w:t xml:space="preserve"> strany mohou změnit své kontaktní osoby, </w:t>
      </w:r>
      <w:r w:rsidRPr="00116344">
        <w:rPr>
          <w:rFonts w:ascii="Arial" w:hAnsi="Arial" w:cs="Arial"/>
          <w:sz w:val="20"/>
          <w:szCs w:val="20"/>
        </w:rPr>
        <w:t>jsou však povinny na takovou změnu písemně upozornit druhou smluvní stranu, a to bez zbytečného odkladu</w:t>
      </w:r>
      <w:r w:rsidR="00A938D8">
        <w:rPr>
          <w:rFonts w:ascii="Arial" w:hAnsi="Arial" w:cs="Arial"/>
          <w:sz w:val="20"/>
          <w:szCs w:val="20"/>
        </w:rPr>
        <w:t>.</w:t>
      </w:r>
    </w:p>
    <w:p w:rsidR="003009EA" w:rsidRPr="00BD014E" w:rsidRDefault="00D159AE" w:rsidP="00BD014E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>Závěrečná ustanovení</w:t>
      </w:r>
    </w:p>
    <w:p w:rsidR="003009EA" w:rsidRDefault="00D159AE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Veškeré změny a doplňky této smlouvy je možno provést pouze ve formě písemných, vzestupně číslovaných dodatků.</w:t>
      </w:r>
    </w:p>
    <w:p w:rsidR="00281272" w:rsidRDefault="00281272" w:rsidP="00281272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lastRenderedPageBreak/>
        <w:t>Smluvní strany si nepřejí, aby nad rá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mec výslovných ustanovení této s</w:t>
      </w:r>
      <w:r w:rsidRP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>mlouvy byla jakákoliv práva a povinnosti smluvních stran dovozovány z dosavadní či budoucí praxe zavedené mezi smluvními stranami či zvyklostí zachovávaných obecně či týkající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ch</w:t>
      </w:r>
      <w:r w:rsidRP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se předmětu plnění této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s</w:t>
      </w:r>
      <w:r w:rsidRP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>mlouvy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. </w:t>
      </w:r>
    </w:p>
    <w:p w:rsidR="00281272" w:rsidRPr="00281272" w:rsidRDefault="00281272" w:rsidP="00281272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Pokud se za trvání této s</w:t>
      </w:r>
      <w:r w:rsidRP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mlouvy </w:t>
      </w: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>pronajímatel</w:t>
      </w:r>
      <w:r w:rsidRP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:rsidR="003009EA" w:rsidRPr="00BD014E" w:rsidRDefault="00D159AE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Písemnosti, které se dle této smlouvy nebo právních předpisů dotýkají vzájemných vztahů, mají účinnost řádného doručení i v případě, že byly odeslány na poslední známou adresu smluvní strany ve smyslu této smlouvy a jejích budoucích dodatků a pošta zásilku vrátila jako nedoručitelnou, příp. adresát odmítl její převzetí.</w:t>
      </w:r>
      <w:r w:rsidR="0028127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V případě doručování do datové schránky se písemnosti považují za doručené nejpozději desátým dnem jejich dodání do datové schránky adresáta.</w:t>
      </w:r>
    </w:p>
    <w:p w:rsidR="003009EA" w:rsidRPr="00BD014E" w:rsidRDefault="007B6231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Tato smlouva se řídí ustanoveními zákona č. 89/2012 Sb., občanským zákoníkem, </w:t>
      </w:r>
      <w:r w:rsidR="00C163A7">
        <w:rPr>
          <w:rFonts w:ascii="Arial" w:eastAsia="Times New Roman" w:hAnsi="Arial" w:cs="Arial"/>
          <w:kern w:val="0"/>
          <w:sz w:val="20"/>
          <w:szCs w:val="20"/>
          <w:lang w:eastAsia="cs-CZ"/>
        </w:rPr>
        <w:t>a dalšími právními předpisy platnými na území České republiky. Případné spory z této smlouvy budou rozhodovány příslušným soudem České republiky.</w:t>
      </w:r>
    </w:p>
    <w:p w:rsidR="003009EA" w:rsidRPr="00BD014E" w:rsidRDefault="00D159AE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Přílohy č.</w:t>
      </w:r>
      <w:r w:rsidR="00725B4D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1</w:t>
      </w:r>
      <w:r w:rsidR="00D46B84">
        <w:rPr>
          <w:rFonts w:ascii="Arial" w:eastAsia="Times New Roman" w:hAnsi="Arial" w:cs="Arial"/>
          <w:kern w:val="0"/>
          <w:sz w:val="20"/>
          <w:szCs w:val="20"/>
          <w:lang w:eastAsia="cs-CZ"/>
        </w:rPr>
        <w:t>,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2</w:t>
      </w:r>
      <w:r w:rsidR="00D1035C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</w:t>
      </w:r>
      <w:r w:rsidR="00E76125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3</w:t>
      </w: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tvoří nedílnou součást této smlouvy.</w:t>
      </w:r>
    </w:p>
    <w:p w:rsidR="003009EA" w:rsidRPr="00BD014E" w:rsidRDefault="00D159AE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Tato smlouva vyhotovena ve dvou stejnopisech, z nichž každá smluvní strana obdrží po jednom.</w:t>
      </w:r>
    </w:p>
    <w:p w:rsidR="003009EA" w:rsidRDefault="00D159AE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Smlouva nabývá platnosti dnem podpisu oběma smluvními stranami</w:t>
      </w:r>
      <w:r w:rsidR="007B6231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.</w:t>
      </w:r>
    </w:p>
    <w:p w:rsidR="00C45657" w:rsidRPr="00994976" w:rsidRDefault="00C45657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994976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Tato smlouva nahrazuje </w:t>
      </w:r>
      <w:r w:rsidR="00393CFA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 části týkající se </w:t>
      </w:r>
      <w:r w:rsidR="00DC40A8">
        <w:rPr>
          <w:rFonts w:ascii="Arial" w:hAnsi="Arial" w:cs="Arial"/>
          <w:kern w:val="0"/>
          <w:sz w:val="20"/>
          <w:szCs w:val="20"/>
        </w:rPr>
        <w:t>kancelář</w:t>
      </w:r>
      <w:r w:rsidR="006207F6">
        <w:rPr>
          <w:rFonts w:ascii="Arial" w:hAnsi="Arial" w:cs="Arial"/>
          <w:kern w:val="0"/>
          <w:sz w:val="20"/>
          <w:szCs w:val="20"/>
        </w:rPr>
        <w:t>e</w:t>
      </w:r>
      <w:r w:rsidR="00DC40A8">
        <w:rPr>
          <w:rFonts w:ascii="Arial" w:hAnsi="Arial" w:cs="Arial"/>
          <w:kern w:val="0"/>
          <w:sz w:val="20"/>
          <w:szCs w:val="20"/>
        </w:rPr>
        <w:t xml:space="preserve"> č. 501 a poměrné </w:t>
      </w:r>
      <w:r w:rsidR="0062425D">
        <w:rPr>
          <w:rFonts w:ascii="Arial" w:hAnsi="Arial" w:cs="Arial"/>
          <w:kern w:val="0"/>
          <w:sz w:val="20"/>
          <w:szCs w:val="20"/>
        </w:rPr>
        <w:t xml:space="preserve">plochy </w:t>
      </w:r>
      <w:r w:rsidR="00DC40A8">
        <w:rPr>
          <w:rFonts w:ascii="Arial" w:hAnsi="Arial" w:cs="Arial"/>
          <w:kern w:val="0"/>
          <w:sz w:val="20"/>
          <w:szCs w:val="20"/>
        </w:rPr>
        <w:t>společných prostor</w:t>
      </w:r>
      <w:r w:rsidR="00393CFA">
        <w:rPr>
          <w:rFonts w:ascii="Arial" w:hAnsi="Arial" w:cs="Arial"/>
          <w:kern w:val="0"/>
          <w:sz w:val="20"/>
          <w:szCs w:val="20"/>
        </w:rPr>
        <w:t xml:space="preserve"> </w:t>
      </w:r>
      <w:r w:rsidRPr="00994976">
        <w:rPr>
          <w:rFonts w:ascii="Arial" w:eastAsia="Times New Roman" w:hAnsi="Arial" w:cs="Arial"/>
          <w:kern w:val="0"/>
          <w:sz w:val="20"/>
          <w:szCs w:val="20"/>
          <w:lang w:eastAsia="cs-CZ"/>
        </w:rPr>
        <w:t>dřívější nájemní smlouvu mezi stranami.</w:t>
      </w:r>
      <w:r w:rsidR="00A9752A" w:rsidRPr="00994976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Dřívější souhlas s umístněním sídla právnické osoby v </w:t>
      </w:r>
      <w:r w:rsidR="00A9752A" w:rsidRPr="00994976">
        <w:rPr>
          <w:rFonts w:ascii="Arial" w:eastAsia="Times New Roman" w:hAnsi="Arial" w:cs="Arial"/>
          <w:i/>
          <w:kern w:val="0"/>
          <w:sz w:val="20"/>
          <w:szCs w:val="20"/>
          <w:lang w:eastAsia="cs-CZ"/>
        </w:rPr>
        <w:t>Prostorách</w:t>
      </w:r>
      <w:r w:rsidR="00A9752A" w:rsidRPr="00994976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zůstává v platnosti.</w:t>
      </w:r>
    </w:p>
    <w:p w:rsidR="003009EA" w:rsidRPr="00BD014E" w:rsidRDefault="007B6231" w:rsidP="00C163A7">
      <w:pPr>
        <w:widowControl/>
        <w:numPr>
          <w:ilvl w:val="1"/>
          <w:numId w:val="8"/>
        </w:numPr>
        <w:tabs>
          <w:tab w:val="clear" w:pos="284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Sm</w:t>
      </w:r>
      <w:r w:rsidR="00D159AE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luvní strany prohlašu</w:t>
      </w:r>
      <w:r w:rsidR="00725B4D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jí, že si smlouvu řádně přečetly</w:t>
      </w:r>
      <w:r w:rsidR="00D159AE" w:rsidRPr="00BD014E">
        <w:rPr>
          <w:rFonts w:ascii="Arial" w:eastAsia="Times New Roman" w:hAnsi="Arial" w:cs="Arial"/>
          <w:kern w:val="0"/>
          <w:sz w:val="20"/>
          <w:szCs w:val="20"/>
          <w:lang w:eastAsia="cs-CZ"/>
        </w:rPr>
        <w:t>, jejímu obsahu rozumí a souhlasí s ním, na důkaz toho připojují své vlastnoruční podpisy.</w:t>
      </w:r>
    </w:p>
    <w:p w:rsidR="00281272" w:rsidRDefault="00281272" w:rsidP="00BD014E">
      <w:pPr>
        <w:pStyle w:val="Odstavecseseznamem"/>
        <w:rPr>
          <w:rFonts w:ascii="Arial" w:hAnsi="Arial" w:cs="Arial"/>
          <w:sz w:val="20"/>
          <w:szCs w:val="20"/>
        </w:rPr>
      </w:pPr>
    </w:p>
    <w:p w:rsidR="00EF2C9B" w:rsidRPr="00BD014E" w:rsidRDefault="00EF2C9B" w:rsidP="00BD014E">
      <w:pPr>
        <w:pStyle w:val="Odstavecseseznamem"/>
        <w:rPr>
          <w:rFonts w:ascii="Arial" w:hAnsi="Arial" w:cs="Arial"/>
          <w:sz w:val="20"/>
          <w:szCs w:val="20"/>
        </w:rPr>
      </w:pPr>
    </w:p>
    <w:p w:rsidR="003009EA" w:rsidRDefault="00D159AE" w:rsidP="00BD014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>Seznam příloh:</w:t>
      </w:r>
    </w:p>
    <w:p w:rsidR="00B63FE4" w:rsidRPr="00BD014E" w:rsidRDefault="00B63FE4" w:rsidP="00B63FE4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D014E">
        <w:rPr>
          <w:rFonts w:ascii="Arial" w:hAnsi="Arial" w:cs="Arial"/>
          <w:sz w:val="20"/>
          <w:szCs w:val="20"/>
        </w:rPr>
        <w:t xml:space="preserve">říloha č. 1 – </w:t>
      </w:r>
      <w:r w:rsidR="00D1035C" w:rsidRPr="00BD014E">
        <w:rPr>
          <w:rFonts w:ascii="Arial" w:hAnsi="Arial" w:cs="Arial"/>
          <w:sz w:val="20"/>
          <w:szCs w:val="20"/>
        </w:rPr>
        <w:t>Situační plánek</w:t>
      </w:r>
    </w:p>
    <w:p w:rsidR="003009EA" w:rsidRPr="00BD014E" w:rsidRDefault="000E63DE" w:rsidP="00BD014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159AE" w:rsidRPr="00BD014E">
        <w:rPr>
          <w:rFonts w:ascii="Arial" w:hAnsi="Arial" w:cs="Arial"/>
          <w:sz w:val="20"/>
          <w:szCs w:val="20"/>
        </w:rPr>
        <w:t xml:space="preserve">říloha č. </w:t>
      </w:r>
      <w:r w:rsidR="00B63FE4">
        <w:rPr>
          <w:rFonts w:ascii="Arial" w:hAnsi="Arial" w:cs="Arial"/>
          <w:sz w:val="20"/>
          <w:szCs w:val="20"/>
        </w:rPr>
        <w:t>2</w:t>
      </w:r>
      <w:r w:rsidR="00D159AE" w:rsidRPr="00BD014E">
        <w:rPr>
          <w:rFonts w:ascii="Arial" w:hAnsi="Arial" w:cs="Arial"/>
          <w:sz w:val="20"/>
          <w:szCs w:val="20"/>
        </w:rPr>
        <w:t xml:space="preserve"> – </w:t>
      </w:r>
      <w:r w:rsidR="00D1035C" w:rsidRPr="00BD014E">
        <w:rPr>
          <w:rFonts w:ascii="Arial" w:hAnsi="Arial" w:cs="Arial"/>
          <w:sz w:val="20"/>
          <w:szCs w:val="20"/>
        </w:rPr>
        <w:t>Bezpečnost provozu, BOZP a PO</w:t>
      </w:r>
    </w:p>
    <w:p w:rsidR="003009EA" w:rsidRPr="00BD014E" w:rsidRDefault="000E63DE" w:rsidP="00BD014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159AE" w:rsidRPr="00BD014E">
        <w:rPr>
          <w:rFonts w:ascii="Arial" w:hAnsi="Arial" w:cs="Arial"/>
          <w:sz w:val="20"/>
          <w:szCs w:val="20"/>
        </w:rPr>
        <w:t xml:space="preserve">říloha č. </w:t>
      </w:r>
      <w:r w:rsidR="00B63FE4">
        <w:rPr>
          <w:rFonts w:ascii="Arial" w:hAnsi="Arial" w:cs="Arial"/>
          <w:sz w:val="20"/>
          <w:szCs w:val="20"/>
        </w:rPr>
        <w:t>3</w:t>
      </w:r>
      <w:r w:rsidR="005710A4" w:rsidRPr="00BD014E">
        <w:rPr>
          <w:rFonts w:ascii="Arial" w:hAnsi="Arial" w:cs="Arial"/>
          <w:sz w:val="20"/>
          <w:szCs w:val="20"/>
        </w:rPr>
        <w:t xml:space="preserve"> </w:t>
      </w:r>
      <w:r w:rsidR="00D159AE" w:rsidRPr="00BD014E">
        <w:rPr>
          <w:rFonts w:ascii="Arial" w:hAnsi="Arial" w:cs="Arial"/>
          <w:sz w:val="20"/>
          <w:szCs w:val="20"/>
        </w:rPr>
        <w:t xml:space="preserve">– </w:t>
      </w:r>
      <w:r w:rsidR="00D1035C" w:rsidRPr="00BD014E">
        <w:rPr>
          <w:rFonts w:ascii="Arial" w:hAnsi="Arial" w:cs="Arial"/>
          <w:sz w:val="20"/>
          <w:szCs w:val="20"/>
        </w:rPr>
        <w:t>Splátkový kalendář – daňový doklad</w:t>
      </w:r>
    </w:p>
    <w:p w:rsidR="00C163A7" w:rsidRDefault="00C163A7" w:rsidP="00C163A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163A7" w:rsidRPr="00C163A7" w:rsidRDefault="00C163A7" w:rsidP="00C163A7">
      <w:pPr>
        <w:pStyle w:val="Standard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C163A7" w:rsidRPr="00C163A7" w:rsidTr="00D46B84">
        <w:tc>
          <w:tcPr>
            <w:tcW w:w="3528" w:type="dxa"/>
          </w:tcPr>
          <w:p w:rsidR="00C163A7" w:rsidRPr="00C163A7" w:rsidRDefault="00C163A7" w:rsidP="00885E9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hAnsi="Arial" w:cs="Arial"/>
                <w:sz w:val="20"/>
              </w:rPr>
              <w:t xml:space="preserve">V </w:t>
            </w:r>
            <w:r w:rsidR="00664373">
              <w:rPr>
                <w:rFonts w:ascii="Arial" w:hAnsi="Arial" w:cs="Arial"/>
                <w:sz w:val="20"/>
              </w:rPr>
              <w:t>Praze</w:t>
            </w:r>
            <w:r w:rsidR="00664373" w:rsidRPr="00C163A7">
              <w:rPr>
                <w:rFonts w:ascii="Arial" w:hAnsi="Arial" w:cs="Arial"/>
                <w:sz w:val="20"/>
              </w:rPr>
              <w:t xml:space="preserve"> </w:t>
            </w:r>
            <w:r w:rsidRPr="00C163A7">
              <w:rPr>
                <w:rFonts w:ascii="Arial" w:hAnsi="Arial" w:cs="Arial"/>
                <w:sz w:val="20"/>
              </w:rPr>
              <w:t xml:space="preserve">dne: </w:t>
            </w:r>
            <w:r w:rsidR="00885E90">
              <w:rPr>
                <w:rFonts w:ascii="Arial" w:hAnsi="Arial" w:cs="Arial"/>
                <w:sz w:val="20"/>
              </w:rPr>
              <w:t>21. 10. 2016</w:t>
            </w:r>
          </w:p>
        </w:tc>
        <w:tc>
          <w:tcPr>
            <w:tcW w:w="1800" w:type="dxa"/>
          </w:tcPr>
          <w:p w:rsidR="00C163A7" w:rsidRPr="00C163A7" w:rsidRDefault="00C163A7" w:rsidP="00C16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C163A7" w:rsidRPr="00C163A7" w:rsidRDefault="00254593" w:rsidP="00AE34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hAnsi="Arial" w:cs="Arial"/>
                <w:sz w:val="20"/>
              </w:rPr>
              <w:t xml:space="preserve">V </w:t>
            </w:r>
            <w:r w:rsidR="00885E90">
              <w:rPr>
                <w:rFonts w:ascii="Arial" w:hAnsi="Arial" w:cs="Arial"/>
                <w:sz w:val="20"/>
              </w:rPr>
              <w:t xml:space="preserve">Praze </w:t>
            </w:r>
            <w:r w:rsidRPr="00C163A7">
              <w:rPr>
                <w:rFonts w:ascii="Arial" w:hAnsi="Arial" w:cs="Arial"/>
                <w:sz w:val="20"/>
              </w:rPr>
              <w:t xml:space="preserve">dne: </w:t>
            </w:r>
            <w:r w:rsidR="00885E90">
              <w:rPr>
                <w:rFonts w:ascii="Arial" w:hAnsi="Arial" w:cs="Arial"/>
                <w:sz w:val="20"/>
              </w:rPr>
              <w:t>2</w:t>
            </w:r>
            <w:r w:rsidR="00AE34B1">
              <w:rPr>
                <w:rFonts w:ascii="Arial" w:hAnsi="Arial" w:cs="Arial"/>
                <w:sz w:val="20"/>
              </w:rPr>
              <w:t>6</w:t>
            </w:r>
            <w:bookmarkStart w:id="0" w:name="_GoBack"/>
            <w:bookmarkEnd w:id="0"/>
            <w:r w:rsidR="00885E90">
              <w:rPr>
                <w:rFonts w:ascii="Arial" w:hAnsi="Arial" w:cs="Arial"/>
                <w:sz w:val="20"/>
              </w:rPr>
              <w:t>. 10. 2016</w:t>
            </w:r>
          </w:p>
        </w:tc>
      </w:tr>
      <w:tr w:rsidR="00C163A7" w:rsidRPr="00C163A7" w:rsidTr="00D46B84">
        <w:trPr>
          <w:trHeight w:val="530"/>
        </w:trPr>
        <w:tc>
          <w:tcPr>
            <w:tcW w:w="3528" w:type="dxa"/>
            <w:vAlign w:val="bottom"/>
          </w:tcPr>
          <w:p w:rsidR="00C163A7" w:rsidRPr="00C163A7" w:rsidRDefault="00C163A7" w:rsidP="00C163A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C163A7" w:rsidRDefault="00C163A7" w:rsidP="00C163A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344D4A" w:rsidRDefault="00344D4A" w:rsidP="00C163A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344D4A" w:rsidRDefault="00344D4A" w:rsidP="00C163A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0711DE" w:rsidRPr="00C163A7" w:rsidRDefault="000711DE" w:rsidP="00C163A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C163A7" w:rsidRPr="00C163A7" w:rsidRDefault="00C163A7" w:rsidP="00C163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C163A7" w:rsidRPr="00C163A7" w:rsidRDefault="00C163A7" w:rsidP="00C163A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163A7" w:rsidRPr="00C163A7" w:rsidRDefault="00C163A7" w:rsidP="00C163A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vAlign w:val="bottom"/>
          </w:tcPr>
          <w:p w:rsidR="00C163A7" w:rsidRPr="00C163A7" w:rsidRDefault="00C163A7" w:rsidP="00C163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</w:tc>
      </w:tr>
      <w:tr w:rsidR="00C163A7" w:rsidRPr="00C163A7" w:rsidTr="00D46B84">
        <w:tc>
          <w:tcPr>
            <w:tcW w:w="3528" w:type="dxa"/>
          </w:tcPr>
          <w:p w:rsidR="00A374AB" w:rsidRDefault="00A374AB" w:rsidP="00C163A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374AB">
              <w:rPr>
                <w:rFonts w:ascii="Arial" w:eastAsiaTheme="minorHAnsi" w:hAnsi="Arial" w:cs="Arial"/>
                <w:sz w:val="20"/>
                <w:szCs w:val="20"/>
              </w:rPr>
              <w:t>Ing. Radovan Kouřil</w:t>
            </w:r>
          </w:p>
          <w:p w:rsidR="00C163A7" w:rsidRPr="00C163A7" w:rsidRDefault="00C163A7" w:rsidP="00C163A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</w:rPr>
            </w:pPr>
            <w:r w:rsidRPr="00C163A7">
              <w:rPr>
                <w:rFonts w:ascii="Arial" w:eastAsiaTheme="minorHAnsi" w:hAnsi="Arial" w:cs="Arial"/>
                <w:sz w:val="20"/>
              </w:rPr>
              <w:t>generální ředitel</w:t>
            </w:r>
          </w:p>
          <w:p w:rsidR="00C163A7" w:rsidRPr="00C163A7" w:rsidRDefault="00C163A7" w:rsidP="00C163A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</w:p>
          <w:p w:rsidR="00C163A7" w:rsidRPr="00C163A7" w:rsidRDefault="00C163A7" w:rsidP="00C163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eastAsiaTheme="minorHAnsi" w:hAnsi="Arial" w:cs="Arial"/>
                <w:b/>
                <w:sz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C163A7" w:rsidRPr="00C163A7" w:rsidRDefault="00C163A7" w:rsidP="00C163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D1035C" w:rsidRDefault="001A760F" w:rsidP="00C163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Ivanka Rysková</w:t>
            </w:r>
          </w:p>
          <w:p w:rsidR="00C163A7" w:rsidRPr="00664373" w:rsidRDefault="001D1A70" w:rsidP="00C163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</w:p>
          <w:p w:rsidR="00C163A7" w:rsidRDefault="00C163A7" w:rsidP="00C16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D1A70" w:rsidRPr="00C163A7" w:rsidRDefault="001A760F" w:rsidP="00C16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SOLLITERRA PRAGUE CZ s.r.o.</w:t>
            </w:r>
          </w:p>
        </w:tc>
      </w:tr>
    </w:tbl>
    <w:p w:rsidR="003009EA" w:rsidRDefault="003009EA" w:rsidP="00C163A7">
      <w:pPr>
        <w:pStyle w:val="Standard"/>
        <w:jc w:val="both"/>
        <w:rPr>
          <w:rFonts w:ascii="Arial" w:hAnsi="Arial" w:cs="Arial"/>
          <w:sz w:val="20"/>
          <w:szCs w:val="20"/>
        </w:rPr>
      </w:pPr>
    </w:p>
    <w:sectPr w:rsidR="003009EA" w:rsidSect="003009EA">
      <w:headerReference w:type="default" r:id="rId9"/>
      <w:footerReference w:type="default" r:id="rId10"/>
      <w:pgSz w:w="11906" w:h="16838"/>
      <w:pgMar w:top="1522" w:right="1417" w:bottom="1417" w:left="1417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0F" w:rsidRDefault="002D4C0F" w:rsidP="003009EA">
      <w:pPr>
        <w:spacing w:after="0" w:line="240" w:lineRule="auto"/>
      </w:pPr>
      <w:r>
        <w:separator/>
      </w:r>
    </w:p>
  </w:endnote>
  <w:endnote w:type="continuationSeparator" w:id="0">
    <w:p w:rsidR="002D4C0F" w:rsidRDefault="002D4C0F" w:rsidP="0030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BD" w:rsidRPr="00981782" w:rsidRDefault="00385CBD">
    <w:pPr>
      <w:pStyle w:val="Zpat1"/>
      <w:tabs>
        <w:tab w:val="left" w:pos="540"/>
        <w:tab w:val="left" w:pos="1080"/>
      </w:tabs>
      <w:jc w:val="right"/>
      <w:rPr>
        <w:rFonts w:ascii="Arial" w:hAnsi="Arial" w:cs="Arial"/>
        <w:sz w:val="16"/>
        <w:szCs w:val="16"/>
      </w:rPr>
    </w:pPr>
    <w:r w:rsidRPr="00981782">
      <w:rPr>
        <w:rFonts w:ascii="Arial" w:hAnsi="Arial" w:cs="Arial"/>
        <w:sz w:val="16"/>
        <w:szCs w:val="16"/>
      </w:rPr>
      <w:t xml:space="preserve">Strana </w:t>
    </w:r>
    <w:r w:rsidRPr="00981782">
      <w:rPr>
        <w:rFonts w:ascii="Arial" w:hAnsi="Arial" w:cs="Arial"/>
        <w:sz w:val="16"/>
        <w:szCs w:val="16"/>
      </w:rPr>
      <w:fldChar w:fldCharType="begin"/>
    </w:r>
    <w:r w:rsidRPr="00981782">
      <w:rPr>
        <w:rFonts w:ascii="Arial" w:hAnsi="Arial" w:cs="Arial"/>
        <w:sz w:val="16"/>
        <w:szCs w:val="16"/>
      </w:rPr>
      <w:instrText xml:space="preserve"> PAGE </w:instrText>
    </w:r>
    <w:r w:rsidRPr="00981782">
      <w:rPr>
        <w:rFonts w:ascii="Arial" w:hAnsi="Arial" w:cs="Arial"/>
        <w:sz w:val="16"/>
        <w:szCs w:val="16"/>
      </w:rPr>
      <w:fldChar w:fldCharType="separate"/>
    </w:r>
    <w:r w:rsidR="00AE34B1">
      <w:rPr>
        <w:rFonts w:ascii="Arial" w:hAnsi="Arial" w:cs="Arial"/>
        <w:noProof/>
        <w:sz w:val="16"/>
        <w:szCs w:val="16"/>
      </w:rPr>
      <w:t>5</w:t>
    </w:r>
    <w:r w:rsidRPr="00981782">
      <w:rPr>
        <w:rFonts w:ascii="Arial" w:hAnsi="Arial" w:cs="Arial"/>
        <w:noProof/>
        <w:sz w:val="16"/>
        <w:szCs w:val="16"/>
      </w:rPr>
      <w:fldChar w:fldCharType="end"/>
    </w:r>
    <w:r w:rsidRPr="00981782">
      <w:rPr>
        <w:rFonts w:ascii="Arial" w:hAnsi="Arial" w:cs="Arial"/>
        <w:sz w:val="16"/>
        <w:szCs w:val="16"/>
      </w:rPr>
      <w:t xml:space="preserve"> (celkem </w:t>
    </w:r>
    <w:r w:rsidRPr="00981782">
      <w:rPr>
        <w:rFonts w:ascii="Arial" w:hAnsi="Arial" w:cs="Arial"/>
        <w:sz w:val="16"/>
        <w:szCs w:val="16"/>
      </w:rPr>
      <w:fldChar w:fldCharType="begin"/>
    </w:r>
    <w:r w:rsidRPr="00981782">
      <w:rPr>
        <w:rFonts w:ascii="Arial" w:hAnsi="Arial" w:cs="Arial"/>
        <w:sz w:val="16"/>
        <w:szCs w:val="16"/>
      </w:rPr>
      <w:instrText xml:space="preserve"> NUMPAGES </w:instrText>
    </w:r>
    <w:r w:rsidRPr="00981782">
      <w:rPr>
        <w:rFonts w:ascii="Arial" w:hAnsi="Arial" w:cs="Arial"/>
        <w:sz w:val="16"/>
        <w:szCs w:val="16"/>
      </w:rPr>
      <w:fldChar w:fldCharType="separate"/>
    </w:r>
    <w:r w:rsidR="00AE34B1">
      <w:rPr>
        <w:rFonts w:ascii="Arial" w:hAnsi="Arial" w:cs="Arial"/>
        <w:noProof/>
        <w:sz w:val="16"/>
        <w:szCs w:val="16"/>
      </w:rPr>
      <w:t>5</w:t>
    </w:r>
    <w:r w:rsidRPr="00981782">
      <w:rPr>
        <w:rFonts w:ascii="Arial" w:hAnsi="Arial" w:cs="Arial"/>
        <w:noProof/>
        <w:sz w:val="16"/>
        <w:szCs w:val="16"/>
      </w:rPr>
      <w:fldChar w:fldCharType="end"/>
    </w:r>
    <w:r w:rsidRPr="00981782">
      <w:rPr>
        <w:rFonts w:ascii="Arial" w:hAnsi="Arial" w:cs="Arial"/>
        <w:sz w:val="16"/>
        <w:szCs w:val="16"/>
      </w:rPr>
      <w:t>)</w:t>
    </w:r>
  </w:p>
  <w:p w:rsidR="00385CBD" w:rsidRPr="000B1AEC" w:rsidRDefault="00385CBD" w:rsidP="00981782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9E017A">
      <w:rPr>
        <w:rFonts w:ascii="Arial" w:hAnsi="Arial" w:cs="Arial"/>
        <w:sz w:val="16"/>
        <w:szCs w:val="16"/>
      </w:rPr>
      <w:t>interní</w:t>
    </w:r>
    <w:r>
      <w:rPr>
        <w:rFonts w:ascii="Arial" w:hAnsi="Arial" w:cs="Arial"/>
        <w:sz w:val="16"/>
        <w:szCs w:val="16"/>
      </w:rPr>
      <w:t>“</w:t>
    </w:r>
  </w:p>
  <w:p w:rsidR="00385CBD" w:rsidRDefault="00385CBD">
    <w:pPr>
      <w:pStyle w:val="Zpat1"/>
      <w:tabs>
        <w:tab w:val="left" w:pos="540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0F" w:rsidRDefault="002D4C0F" w:rsidP="003009EA">
      <w:pPr>
        <w:spacing w:after="0" w:line="240" w:lineRule="auto"/>
      </w:pPr>
      <w:r w:rsidRPr="003009EA">
        <w:rPr>
          <w:color w:val="000000"/>
        </w:rPr>
        <w:separator/>
      </w:r>
    </w:p>
  </w:footnote>
  <w:footnote w:type="continuationSeparator" w:id="0">
    <w:p w:rsidR="002D4C0F" w:rsidRDefault="002D4C0F" w:rsidP="0030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BD" w:rsidRDefault="00385CBD">
    <w:pPr>
      <w:pStyle w:val="Zhlav1"/>
      <w:tabs>
        <w:tab w:val="clear" w:pos="4536"/>
        <w:tab w:val="clear" w:pos="9072"/>
        <w:tab w:val="left" w:pos="4678"/>
        <w:tab w:val="left" w:pos="5812"/>
      </w:tabs>
    </w:pPr>
    <w:r>
      <w:rPr>
        <w:noProof/>
      </w:rPr>
      <w:drawing>
        <wp:inline distT="0" distB="0" distL="0" distR="0" wp14:anchorId="69D021A0" wp14:editId="70A6E5A4">
          <wp:extent cx="2713990" cy="438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685"/>
    <w:multiLevelType w:val="multilevel"/>
    <w:tmpl w:val="4BCEADC0"/>
    <w:styleLink w:val="WWNum1"/>
    <w:lvl w:ilvl="0">
      <w:start w:val="1"/>
      <w:numFmt w:val="upperRoman"/>
      <w:lvlText w:val="%1."/>
      <w:lvlJc w:val="center"/>
      <w:rPr>
        <w:b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A41907"/>
    <w:multiLevelType w:val="multilevel"/>
    <w:tmpl w:val="DDEC46C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465870"/>
    <w:multiLevelType w:val="hybridMultilevel"/>
    <w:tmpl w:val="E26E5B8A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2E804A9E">
      <w:start w:val="1"/>
      <w:numFmt w:val="lowerLetter"/>
      <w:lvlText w:val="%2)"/>
      <w:lvlJc w:val="left"/>
      <w:pPr>
        <w:ind w:left="2634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6ED706F"/>
    <w:multiLevelType w:val="multilevel"/>
    <w:tmpl w:val="6854D8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4C0801"/>
    <w:multiLevelType w:val="hybridMultilevel"/>
    <w:tmpl w:val="CC382ABE"/>
    <w:lvl w:ilvl="0" w:tplc="811A519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4D376A"/>
    <w:multiLevelType w:val="hybridMultilevel"/>
    <w:tmpl w:val="1758CCEC"/>
    <w:lvl w:ilvl="0" w:tplc="0405001B">
      <w:start w:val="1"/>
      <w:numFmt w:val="lowerRoman"/>
      <w:lvlText w:val="%1."/>
      <w:lvlJc w:val="righ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2E64830"/>
    <w:multiLevelType w:val="multilevel"/>
    <w:tmpl w:val="20C4707A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4287A3F"/>
    <w:multiLevelType w:val="hybridMultilevel"/>
    <w:tmpl w:val="4DF05432"/>
    <w:lvl w:ilvl="0" w:tplc="0405001B">
      <w:start w:val="1"/>
      <w:numFmt w:val="lowerRoman"/>
      <w:lvlText w:val="%1."/>
      <w:lvlJc w:val="right"/>
      <w:pPr>
        <w:ind w:left="2574" w:hanging="360"/>
      </w:pPr>
    </w:lvl>
    <w:lvl w:ilvl="1" w:tplc="04050019" w:tentative="1">
      <w:start w:val="1"/>
      <w:numFmt w:val="lowerLetter"/>
      <w:lvlText w:val="%2."/>
      <w:lvlJc w:val="left"/>
      <w:pPr>
        <w:ind w:left="3294" w:hanging="360"/>
      </w:pPr>
    </w:lvl>
    <w:lvl w:ilvl="2" w:tplc="0405001B" w:tentative="1">
      <w:start w:val="1"/>
      <w:numFmt w:val="lowerRoman"/>
      <w:lvlText w:val="%3."/>
      <w:lvlJc w:val="right"/>
      <w:pPr>
        <w:ind w:left="4014" w:hanging="180"/>
      </w:pPr>
    </w:lvl>
    <w:lvl w:ilvl="3" w:tplc="0405000F" w:tentative="1">
      <w:start w:val="1"/>
      <w:numFmt w:val="decimal"/>
      <w:lvlText w:val="%4."/>
      <w:lvlJc w:val="left"/>
      <w:pPr>
        <w:ind w:left="4734" w:hanging="360"/>
      </w:pPr>
    </w:lvl>
    <w:lvl w:ilvl="4" w:tplc="04050019" w:tentative="1">
      <w:start w:val="1"/>
      <w:numFmt w:val="lowerLetter"/>
      <w:lvlText w:val="%5."/>
      <w:lvlJc w:val="left"/>
      <w:pPr>
        <w:ind w:left="5454" w:hanging="360"/>
      </w:pPr>
    </w:lvl>
    <w:lvl w:ilvl="5" w:tplc="0405001B" w:tentative="1">
      <w:start w:val="1"/>
      <w:numFmt w:val="lowerRoman"/>
      <w:lvlText w:val="%6."/>
      <w:lvlJc w:val="right"/>
      <w:pPr>
        <w:ind w:left="6174" w:hanging="180"/>
      </w:pPr>
    </w:lvl>
    <w:lvl w:ilvl="6" w:tplc="0405000F" w:tentative="1">
      <w:start w:val="1"/>
      <w:numFmt w:val="decimal"/>
      <w:lvlText w:val="%7."/>
      <w:lvlJc w:val="left"/>
      <w:pPr>
        <w:ind w:left="6894" w:hanging="360"/>
      </w:pPr>
    </w:lvl>
    <w:lvl w:ilvl="7" w:tplc="04050019" w:tentative="1">
      <w:start w:val="1"/>
      <w:numFmt w:val="lowerLetter"/>
      <w:lvlText w:val="%8."/>
      <w:lvlJc w:val="left"/>
      <w:pPr>
        <w:ind w:left="7614" w:hanging="360"/>
      </w:pPr>
    </w:lvl>
    <w:lvl w:ilvl="8" w:tplc="040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>
    <w:nsid w:val="14756EA4"/>
    <w:multiLevelType w:val="multilevel"/>
    <w:tmpl w:val="DDEC46C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98C44E8"/>
    <w:multiLevelType w:val="hybridMultilevel"/>
    <w:tmpl w:val="748C8D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9E06087"/>
    <w:multiLevelType w:val="multilevel"/>
    <w:tmpl w:val="BC9C59FC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D8533A2"/>
    <w:multiLevelType w:val="hybridMultilevel"/>
    <w:tmpl w:val="E26E5B8A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2E804A9E">
      <w:start w:val="1"/>
      <w:numFmt w:val="lowerLetter"/>
      <w:lvlText w:val="%2)"/>
      <w:lvlJc w:val="left"/>
      <w:pPr>
        <w:ind w:left="2634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EC93596"/>
    <w:multiLevelType w:val="multilevel"/>
    <w:tmpl w:val="DDEC46C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863221D"/>
    <w:multiLevelType w:val="multilevel"/>
    <w:tmpl w:val="4D288074"/>
    <w:lvl w:ilvl="0">
      <w:start w:val="3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2FE76C53"/>
    <w:multiLevelType w:val="multilevel"/>
    <w:tmpl w:val="4D288074"/>
    <w:lvl w:ilvl="0">
      <w:start w:val="3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2FEE75E2"/>
    <w:multiLevelType w:val="hybridMultilevel"/>
    <w:tmpl w:val="41E6A948"/>
    <w:lvl w:ilvl="0" w:tplc="04050017">
      <w:start w:val="1"/>
      <w:numFmt w:val="lowerLetter"/>
      <w:lvlText w:val="%1)"/>
      <w:lvlJc w:val="left"/>
      <w:pPr>
        <w:ind w:left="2574" w:hanging="360"/>
      </w:pPr>
    </w:lvl>
    <w:lvl w:ilvl="1" w:tplc="04050019" w:tentative="1">
      <w:start w:val="1"/>
      <w:numFmt w:val="lowerLetter"/>
      <w:lvlText w:val="%2."/>
      <w:lvlJc w:val="left"/>
      <w:pPr>
        <w:ind w:left="3294" w:hanging="360"/>
      </w:pPr>
    </w:lvl>
    <w:lvl w:ilvl="2" w:tplc="0405001B" w:tentative="1">
      <w:start w:val="1"/>
      <w:numFmt w:val="lowerRoman"/>
      <w:lvlText w:val="%3."/>
      <w:lvlJc w:val="right"/>
      <w:pPr>
        <w:ind w:left="4014" w:hanging="180"/>
      </w:pPr>
    </w:lvl>
    <w:lvl w:ilvl="3" w:tplc="0405000F" w:tentative="1">
      <w:start w:val="1"/>
      <w:numFmt w:val="decimal"/>
      <w:lvlText w:val="%4."/>
      <w:lvlJc w:val="left"/>
      <w:pPr>
        <w:ind w:left="4734" w:hanging="360"/>
      </w:pPr>
    </w:lvl>
    <w:lvl w:ilvl="4" w:tplc="04050019" w:tentative="1">
      <w:start w:val="1"/>
      <w:numFmt w:val="lowerLetter"/>
      <w:lvlText w:val="%5."/>
      <w:lvlJc w:val="left"/>
      <w:pPr>
        <w:ind w:left="5454" w:hanging="360"/>
      </w:pPr>
    </w:lvl>
    <w:lvl w:ilvl="5" w:tplc="0405001B" w:tentative="1">
      <w:start w:val="1"/>
      <w:numFmt w:val="lowerRoman"/>
      <w:lvlText w:val="%6."/>
      <w:lvlJc w:val="right"/>
      <w:pPr>
        <w:ind w:left="6174" w:hanging="180"/>
      </w:pPr>
    </w:lvl>
    <w:lvl w:ilvl="6" w:tplc="0405000F" w:tentative="1">
      <w:start w:val="1"/>
      <w:numFmt w:val="decimal"/>
      <w:lvlText w:val="%7."/>
      <w:lvlJc w:val="left"/>
      <w:pPr>
        <w:ind w:left="6894" w:hanging="360"/>
      </w:pPr>
    </w:lvl>
    <w:lvl w:ilvl="7" w:tplc="04050019" w:tentative="1">
      <w:start w:val="1"/>
      <w:numFmt w:val="lowerLetter"/>
      <w:lvlText w:val="%8."/>
      <w:lvlJc w:val="left"/>
      <w:pPr>
        <w:ind w:left="7614" w:hanging="360"/>
      </w:pPr>
    </w:lvl>
    <w:lvl w:ilvl="8" w:tplc="040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30A610B3"/>
    <w:multiLevelType w:val="hybridMultilevel"/>
    <w:tmpl w:val="57B63876"/>
    <w:lvl w:ilvl="0" w:tplc="C4707EA0"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31D7535D"/>
    <w:multiLevelType w:val="multilevel"/>
    <w:tmpl w:val="DB7CCAEA"/>
    <w:lvl w:ilvl="0">
      <w:start w:val="3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47810D3"/>
    <w:multiLevelType w:val="multilevel"/>
    <w:tmpl w:val="4D288074"/>
    <w:lvl w:ilvl="0">
      <w:start w:val="3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18C62F7"/>
    <w:multiLevelType w:val="hybridMultilevel"/>
    <w:tmpl w:val="D7B036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726E58"/>
    <w:multiLevelType w:val="multilevel"/>
    <w:tmpl w:val="F0CA3484"/>
    <w:styleLink w:val="WWNum3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613E5F3B"/>
    <w:multiLevelType w:val="multilevel"/>
    <w:tmpl w:val="DDEC46C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620B1B38"/>
    <w:multiLevelType w:val="hybridMultilevel"/>
    <w:tmpl w:val="F26E2504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4C522B5"/>
    <w:multiLevelType w:val="multilevel"/>
    <w:tmpl w:val="789C7708"/>
    <w:lvl w:ilvl="0">
      <w:start w:val="3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709845F6"/>
    <w:multiLevelType w:val="hybridMultilevel"/>
    <w:tmpl w:val="E26E5B8A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2E804A9E">
      <w:start w:val="1"/>
      <w:numFmt w:val="lowerLetter"/>
      <w:lvlText w:val="%2)"/>
      <w:lvlJc w:val="left"/>
      <w:pPr>
        <w:ind w:left="2634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7901001"/>
    <w:multiLevelType w:val="hybridMultilevel"/>
    <w:tmpl w:val="54106806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2E804A9E">
      <w:start w:val="1"/>
      <w:numFmt w:val="lowerLetter"/>
      <w:lvlText w:val="%2)"/>
      <w:lvlJc w:val="left"/>
      <w:pPr>
        <w:ind w:left="2634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7F66383"/>
    <w:multiLevelType w:val="hybridMultilevel"/>
    <w:tmpl w:val="00F6311C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2E804A9E">
      <w:start w:val="1"/>
      <w:numFmt w:val="lowerLetter"/>
      <w:lvlText w:val="%2)"/>
      <w:lvlJc w:val="left"/>
      <w:pPr>
        <w:ind w:left="2634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BF12C80"/>
    <w:multiLevelType w:val="hybridMultilevel"/>
    <w:tmpl w:val="EECC8C1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C45428F"/>
    <w:multiLevelType w:val="hybridMultilevel"/>
    <w:tmpl w:val="E26E5B8A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2E804A9E">
      <w:start w:val="1"/>
      <w:numFmt w:val="lowerLetter"/>
      <w:lvlText w:val="%2)"/>
      <w:lvlJc w:val="left"/>
      <w:pPr>
        <w:ind w:left="2634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FD27197"/>
    <w:multiLevelType w:val="multilevel"/>
    <w:tmpl w:val="DDEC46C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21"/>
  </w:num>
  <w:num w:numId="9">
    <w:abstractNumId w:val="29"/>
  </w:num>
  <w:num w:numId="10">
    <w:abstractNumId w:val="6"/>
  </w:num>
  <w:num w:numId="11">
    <w:abstractNumId w:val="22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5"/>
  </w:num>
  <w:num w:numId="17">
    <w:abstractNumId w:val="27"/>
  </w:num>
  <w:num w:numId="18">
    <w:abstractNumId w:val="16"/>
  </w:num>
  <w:num w:numId="19">
    <w:abstractNumId w:val="1"/>
  </w:num>
  <w:num w:numId="20">
    <w:abstractNumId w:val="12"/>
  </w:num>
  <w:num w:numId="21">
    <w:abstractNumId w:val="18"/>
  </w:num>
  <w:num w:numId="22">
    <w:abstractNumId w:val="17"/>
  </w:num>
  <w:num w:numId="23">
    <w:abstractNumId w:val="8"/>
  </w:num>
  <w:num w:numId="24">
    <w:abstractNumId w:val="4"/>
  </w:num>
  <w:num w:numId="25">
    <w:abstractNumId w:val="23"/>
  </w:num>
  <w:num w:numId="26">
    <w:abstractNumId w:val="26"/>
  </w:num>
  <w:num w:numId="27">
    <w:abstractNumId w:val="28"/>
  </w:num>
  <w:num w:numId="28">
    <w:abstractNumId w:val="11"/>
  </w:num>
  <w:num w:numId="29">
    <w:abstractNumId w:val="13"/>
  </w:num>
  <w:num w:numId="30">
    <w:abstractNumId w:val="14"/>
  </w:num>
  <w:num w:numId="31">
    <w:abstractNumId w:val="2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A"/>
    <w:rsid w:val="00004599"/>
    <w:rsid w:val="0001448F"/>
    <w:rsid w:val="00021164"/>
    <w:rsid w:val="000225FD"/>
    <w:rsid w:val="00024266"/>
    <w:rsid w:val="00027105"/>
    <w:rsid w:val="00035547"/>
    <w:rsid w:val="00040C3B"/>
    <w:rsid w:val="0004108C"/>
    <w:rsid w:val="00041902"/>
    <w:rsid w:val="00042F97"/>
    <w:rsid w:val="000467C7"/>
    <w:rsid w:val="000472EA"/>
    <w:rsid w:val="00050CAB"/>
    <w:rsid w:val="00061640"/>
    <w:rsid w:val="00070FA4"/>
    <w:rsid w:val="000711DE"/>
    <w:rsid w:val="0007313F"/>
    <w:rsid w:val="00073B16"/>
    <w:rsid w:val="00075627"/>
    <w:rsid w:val="00076851"/>
    <w:rsid w:val="00091BD0"/>
    <w:rsid w:val="00092711"/>
    <w:rsid w:val="000955AB"/>
    <w:rsid w:val="000A6DEC"/>
    <w:rsid w:val="000B05F1"/>
    <w:rsid w:val="000B7134"/>
    <w:rsid w:val="000C0937"/>
    <w:rsid w:val="000C7460"/>
    <w:rsid w:val="000C7E72"/>
    <w:rsid w:val="000D21D4"/>
    <w:rsid w:val="000D25CC"/>
    <w:rsid w:val="000D7252"/>
    <w:rsid w:val="000E26B8"/>
    <w:rsid w:val="000E43E5"/>
    <w:rsid w:val="000E63DE"/>
    <w:rsid w:val="000E7CFA"/>
    <w:rsid w:val="000F0B2A"/>
    <w:rsid w:val="001009B1"/>
    <w:rsid w:val="00101C14"/>
    <w:rsid w:val="001129D9"/>
    <w:rsid w:val="001135BD"/>
    <w:rsid w:val="00114291"/>
    <w:rsid w:val="00116344"/>
    <w:rsid w:val="00116FA4"/>
    <w:rsid w:val="00126D51"/>
    <w:rsid w:val="00130F8C"/>
    <w:rsid w:val="001329B6"/>
    <w:rsid w:val="0014538F"/>
    <w:rsid w:val="00153A3D"/>
    <w:rsid w:val="0015448E"/>
    <w:rsid w:val="00154757"/>
    <w:rsid w:val="001667B8"/>
    <w:rsid w:val="001752AD"/>
    <w:rsid w:val="00175AF8"/>
    <w:rsid w:val="00177C1D"/>
    <w:rsid w:val="00187F91"/>
    <w:rsid w:val="001921FC"/>
    <w:rsid w:val="001A53DF"/>
    <w:rsid w:val="001A760F"/>
    <w:rsid w:val="001B2DEE"/>
    <w:rsid w:val="001C17C8"/>
    <w:rsid w:val="001C19F6"/>
    <w:rsid w:val="001C264B"/>
    <w:rsid w:val="001D1A70"/>
    <w:rsid w:val="001E06EE"/>
    <w:rsid w:val="001E2DC6"/>
    <w:rsid w:val="001E42C7"/>
    <w:rsid w:val="001F42AE"/>
    <w:rsid w:val="001F5644"/>
    <w:rsid w:val="0020009F"/>
    <w:rsid w:val="00201DE4"/>
    <w:rsid w:val="00210A29"/>
    <w:rsid w:val="00212427"/>
    <w:rsid w:val="0022015D"/>
    <w:rsid w:val="00221F1B"/>
    <w:rsid w:val="002221A8"/>
    <w:rsid w:val="00242C04"/>
    <w:rsid w:val="002434E3"/>
    <w:rsid w:val="00244330"/>
    <w:rsid w:val="00247EA3"/>
    <w:rsid w:val="0025038C"/>
    <w:rsid w:val="002522D5"/>
    <w:rsid w:val="00254593"/>
    <w:rsid w:val="002611F3"/>
    <w:rsid w:val="00263A2F"/>
    <w:rsid w:val="00266C8D"/>
    <w:rsid w:val="00280704"/>
    <w:rsid w:val="00281272"/>
    <w:rsid w:val="002A050C"/>
    <w:rsid w:val="002A2205"/>
    <w:rsid w:val="002A41AE"/>
    <w:rsid w:val="002A47F0"/>
    <w:rsid w:val="002D4C0F"/>
    <w:rsid w:val="002D6D31"/>
    <w:rsid w:val="002E37F2"/>
    <w:rsid w:val="003009EA"/>
    <w:rsid w:val="00304F04"/>
    <w:rsid w:val="003117C3"/>
    <w:rsid w:val="00313C8E"/>
    <w:rsid w:val="00316E77"/>
    <w:rsid w:val="003176A0"/>
    <w:rsid w:val="0034009D"/>
    <w:rsid w:val="00344D4A"/>
    <w:rsid w:val="003476C4"/>
    <w:rsid w:val="00352CF7"/>
    <w:rsid w:val="0035403C"/>
    <w:rsid w:val="003551BC"/>
    <w:rsid w:val="00356476"/>
    <w:rsid w:val="00363BA5"/>
    <w:rsid w:val="00367862"/>
    <w:rsid w:val="00371272"/>
    <w:rsid w:val="0037467C"/>
    <w:rsid w:val="003753C7"/>
    <w:rsid w:val="00375DCD"/>
    <w:rsid w:val="003818AE"/>
    <w:rsid w:val="00385CBD"/>
    <w:rsid w:val="00392B5B"/>
    <w:rsid w:val="00393CFA"/>
    <w:rsid w:val="00394E29"/>
    <w:rsid w:val="00396B82"/>
    <w:rsid w:val="003A5E9A"/>
    <w:rsid w:val="003B0961"/>
    <w:rsid w:val="003B3CD7"/>
    <w:rsid w:val="003D4682"/>
    <w:rsid w:val="003D4B4F"/>
    <w:rsid w:val="003D4D22"/>
    <w:rsid w:val="003F4BD9"/>
    <w:rsid w:val="003F557A"/>
    <w:rsid w:val="004212A8"/>
    <w:rsid w:val="00421EB3"/>
    <w:rsid w:val="00434EAC"/>
    <w:rsid w:val="00436013"/>
    <w:rsid w:val="0044086C"/>
    <w:rsid w:val="00454AE3"/>
    <w:rsid w:val="00456DEE"/>
    <w:rsid w:val="004627F9"/>
    <w:rsid w:val="004801BC"/>
    <w:rsid w:val="00483D18"/>
    <w:rsid w:val="00484803"/>
    <w:rsid w:val="00490139"/>
    <w:rsid w:val="0049590A"/>
    <w:rsid w:val="00495BD0"/>
    <w:rsid w:val="004970FD"/>
    <w:rsid w:val="004A7A55"/>
    <w:rsid w:val="004B3A9A"/>
    <w:rsid w:val="004C7C0B"/>
    <w:rsid w:val="004D0BBE"/>
    <w:rsid w:val="004E62B7"/>
    <w:rsid w:val="004F46E2"/>
    <w:rsid w:val="005047DE"/>
    <w:rsid w:val="00506BB3"/>
    <w:rsid w:val="00513572"/>
    <w:rsid w:val="0051691A"/>
    <w:rsid w:val="00521595"/>
    <w:rsid w:val="00534F6E"/>
    <w:rsid w:val="00535026"/>
    <w:rsid w:val="00536A16"/>
    <w:rsid w:val="0054379D"/>
    <w:rsid w:val="00554F50"/>
    <w:rsid w:val="005622C5"/>
    <w:rsid w:val="00565786"/>
    <w:rsid w:val="005710A4"/>
    <w:rsid w:val="0057400C"/>
    <w:rsid w:val="0059128E"/>
    <w:rsid w:val="00591E81"/>
    <w:rsid w:val="005A0725"/>
    <w:rsid w:val="005A7EC1"/>
    <w:rsid w:val="005C5072"/>
    <w:rsid w:val="005E01F6"/>
    <w:rsid w:val="005E3C5B"/>
    <w:rsid w:val="005E4F24"/>
    <w:rsid w:val="005E7747"/>
    <w:rsid w:val="005F00FB"/>
    <w:rsid w:val="005F2378"/>
    <w:rsid w:val="006057E9"/>
    <w:rsid w:val="00616203"/>
    <w:rsid w:val="006207F6"/>
    <w:rsid w:val="00620E84"/>
    <w:rsid w:val="0062425D"/>
    <w:rsid w:val="006300A5"/>
    <w:rsid w:val="00654B6D"/>
    <w:rsid w:val="00660F56"/>
    <w:rsid w:val="00662C01"/>
    <w:rsid w:val="00664373"/>
    <w:rsid w:val="00667F34"/>
    <w:rsid w:val="00681053"/>
    <w:rsid w:val="00684C7B"/>
    <w:rsid w:val="006A6EA5"/>
    <w:rsid w:val="006B5284"/>
    <w:rsid w:val="006B7D1C"/>
    <w:rsid w:val="006C3EAD"/>
    <w:rsid w:val="006C7F53"/>
    <w:rsid w:val="006D6A69"/>
    <w:rsid w:val="006E4ABA"/>
    <w:rsid w:val="006E4CEE"/>
    <w:rsid w:val="006F53E9"/>
    <w:rsid w:val="00700F2E"/>
    <w:rsid w:val="00705875"/>
    <w:rsid w:val="00710115"/>
    <w:rsid w:val="00713B55"/>
    <w:rsid w:val="00725B4D"/>
    <w:rsid w:val="00726351"/>
    <w:rsid w:val="00726800"/>
    <w:rsid w:val="00742F32"/>
    <w:rsid w:val="00743A1C"/>
    <w:rsid w:val="007511BF"/>
    <w:rsid w:val="00774BC0"/>
    <w:rsid w:val="00780496"/>
    <w:rsid w:val="0078230A"/>
    <w:rsid w:val="00783CD7"/>
    <w:rsid w:val="007A1A9A"/>
    <w:rsid w:val="007B04BB"/>
    <w:rsid w:val="007B5643"/>
    <w:rsid w:val="007B6231"/>
    <w:rsid w:val="007C1568"/>
    <w:rsid w:val="007D40DA"/>
    <w:rsid w:val="007D46C2"/>
    <w:rsid w:val="007E56F2"/>
    <w:rsid w:val="007E6963"/>
    <w:rsid w:val="007F171F"/>
    <w:rsid w:val="007F28C4"/>
    <w:rsid w:val="007F2A5F"/>
    <w:rsid w:val="007F642A"/>
    <w:rsid w:val="0082227C"/>
    <w:rsid w:val="00823A70"/>
    <w:rsid w:val="00825FB9"/>
    <w:rsid w:val="00836A0C"/>
    <w:rsid w:val="00841188"/>
    <w:rsid w:val="008507DD"/>
    <w:rsid w:val="00864C07"/>
    <w:rsid w:val="00883BFC"/>
    <w:rsid w:val="00883E49"/>
    <w:rsid w:val="00885E90"/>
    <w:rsid w:val="008867D7"/>
    <w:rsid w:val="008979DF"/>
    <w:rsid w:val="008A4D90"/>
    <w:rsid w:val="008B4C05"/>
    <w:rsid w:val="008B55A2"/>
    <w:rsid w:val="008B5FD5"/>
    <w:rsid w:val="008B6374"/>
    <w:rsid w:val="008C090E"/>
    <w:rsid w:val="008C55C4"/>
    <w:rsid w:val="008E1608"/>
    <w:rsid w:val="008E5256"/>
    <w:rsid w:val="008F342B"/>
    <w:rsid w:val="008F604B"/>
    <w:rsid w:val="009127ED"/>
    <w:rsid w:val="009254B5"/>
    <w:rsid w:val="00925950"/>
    <w:rsid w:val="009276BC"/>
    <w:rsid w:val="00936ECF"/>
    <w:rsid w:val="00943CCA"/>
    <w:rsid w:val="0094679C"/>
    <w:rsid w:val="009509BB"/>
    <w:rsid w:val="00952E6B"/>
    <w:rsid w:val="00962880"/>
    <w:rsid w:val="009704A5"/>
    <w:rsid w:val="00981782"/>
    <w:rsid w:val="00982A88"/>
    <w:rsid w:val="00984818"/>
    <w:rsid w:val="00986071"/>
    <w:rsid w:val="00994976"/>
    <w:rsid w:val="0099576A"/>
    <w:rsid w:val="009C13B4"/>
    <w:rsid w:val="009C23F4"/>
    <w:rsid w:val="009C6AF2"/>
    <w:rsid w:val="009D133E"/>
    <w:rsid w:val="009D624D"/>
    <w:rsid w:val="009D6CC5"/>
    <w:rsid w:val="009E017A"/>
    <w:rsid w:val="009E36B7"/>
    <w:rsid w:val="009E54F0"/>
    <w:rsid w:val="009F18E9"/>
    <w:rsid w:val="009F35E8"/>
    <w:rsid w:val="00A02DED"/>
    <w:rsid w:val="00A05BB3"/>
    <w:rsid w:val="00A11EDF"/>
    <w:rsid w:val="00A23165"/>
    <w:rsid w:val="00A255F6"/>
    <w:rsid w:val="00A259FE"/>
    <w:rsid w:val="00A277AE"/>
    <w:rsid w:val="00A30D6B"/>
    <w:rsid w:val="00A31330"/>
    <w:rsid w:val="00A374AB"/>
    <w:rsid w:val="00A53190"/>
    <w:rsid w:val="00A5326F"/>
    <w:rsid w:val="00A603A6"/>
    <w:rsid w:val="00A6144C"/>
    <w:rsid w:val="00A671E7"/>
    <w:rsid w:val="00A745FD"/>
    <w:rsid w:val="00A86511"/>
    <w:rsid w:val="00A9006F"/>
    <w:rsid w:val="00A92165"/>
    <w:rsid w:val="00A938D8"/>
    <w:rsid w:val="00A9752A"/>
    <w:rsid w:val="00AA2DA0"/>
    <w:rsid w:val="00AA5B13"/>
    <w:rsid w:val="00AA7F8C"/>
    <w:rsid w:val="00AD05B5"/>
    <w:rsid w:val="00AD5B1E"/>
    <w:rsid w:val="00AE34B1"/>
    <w:rsid w:val="00AE7168"/>
    <w:rsid w:val="00AF75B8"/>
    <w:rsid w:val="00B01F5B"/>
    <w:rsid w:val="00B145DD"/>
    <w:rsid w:val="00B250C3"/>
    <w:rsid w:val="00B25C53"/>
    <w:rsid w:val="00B3155D"/>
    <w:rsid w:val="00B334F8"/>
    <w:rsid w:val="00B33E7A"/>
    <w:rsid w:val="00B40677"/>
    <w:rsid w:val="00B43AE7"/>
    <w:rsid w:val="00B46994"/>
    <w:rsid w:val="00B516AE"/>
    <w:rsid w:val="00B536E1"/>
    <w:rsid w:val="00B63FE4"/>
    <w:rsid w:val="00B67AED"/>
    <w:rsid w:val="00B72E64"/>
    <w:rsid w:val="00B7438D"/>
    <w:rsid w:val="00B77243"/>
    <w:rsid w:val="00B80111"/>
    <w:rsid w:val="00B91B06"/>
    <w:rsid w:val="00B93AFC"/>
    <w:rsid w:val="00BA1F24"/>
    <w:rsid w:val="00BA1F33"/>
    <w:rsid w:val="00BA1FA8"/>
    <w:rsid w:val="00BB5FC1"/>
    <w:rsid w:val="00BB6D97"/>
    <w:rsid w:val="00BC185E"/>
    <w:rsid w:val="00BC1E17"/>
    <w:rsid w:val="00BC578D"/>
    <w:rsid w:val="00BD014E"/>
    <w:rsid w:val="00BE0EFB"/>
    <w:rsid w:val="00BE1126"/>
    <w:rsid w:val="00BE26EF"/>
    <w:rsid w:val="00BE6DC4"/>
    <w:rsid w:val="00BF0425"/>
    <w:rsid w:val="00BF4F44"/>
    <w:rsid w:val="00BF693D"/>
    <w:rsid w:val="00BF7632"/>
    <w:rsid w:val="00C0716F"/>
    <w:rsid w:val="00C0745A"/>
    <w:rsid w:val="00C10106"/>
    <w:rsid w:val="00C11EEE"/>
    <w:rsid w:val="00C163A7"/>
    <w:rsid w:val="00C371D5"/>
    <w:rsid w:val="00C446B2"/>
    <w:rsid w:val="00C45657"/>
    <w:rsid w:val="00C50E73"/>
    <w:rsid w:val="00C6122E"/>
    <w:rsid w:val="00C62B18"/>
    <w:rsid w:val="00C86762"/>
    <w:rsid w:val="00C906C6"/>
    <w:rsid w:val="00CA76BF"/>
    <w:rsid w:val="00CA783E"/>
    <w:rsid w:val="00CB577E"/>
    <w:rsid w:val="00CB7DFA"/>
    <w:rsid w:val="00CD4FA0"/>
    <w:rsid w:val="00CD5D6E"/>
    <w:rsid w:val="00CE2EBA"/>
    <w:rsid w:val="00CF13D8"/>
    <w:rsid w:val="00CF629E"/>
    <w:rsid w:val="00D1035C"/>
    <w:rsid w:val="00D129FE"/>
    <w:rsid w:val="00D13DE1"/>
    <w:rsid w:val="00D159AE"/>
    <w:rsid w:val="00D21746"/>
    <w:rsid w:val="00D2484E"/>
    <w:rsid w:val="00D25D36"/>
    <w:rsid w:val="00D316C8"/>
    <w:rsid w:val="00D34958"/>
    <w:rsid w:val="00D36F42"/>
    <w:rsid w:val="00D46B84"/>
    <w:rsid w:val="00D6202A"/>
    <w:rsid w:val="00D639A2"/>
    <w:rsid w:val="00D66A1A"/>
    <w:rsid w:val="00D766D4"/>
    <w:rsid w:val="00D76BC2"/>
    <w:rsid w:val="00D81B1B"/>
    <w:rsid w:val="00D92D6F"/>
    <w:rsid w:val="00D971EA"/>
    <w:rsid w:val="00DA192F"/>
    <w:rsid w:val="00DA19C9"/>
    <w:rsid w:val="00DA6EFE"/>
    <w:rsid w:val="00DB07E8"/>
    <w:rsid w:val="00DB6C40"/>
    <w:rsid w:val="00DB77A6"/>
    <w:rsid w:val="00DC196C"/>
    <w:rsid w:val="00DC289E"/>
    <w:rsid w:val="00DC40A8"/>
    <w:rsid w:val="00DC41EC"/>
    <w:rsid w:val="00DC5E20"/>
    <w:rsid w:val="00DD2365"/>
    <w:rsid w:val="00DD3209"/>
    <w:rsid w:val="00DD3D75"/>
    <w:rsid w:val="00DE2129"/>
    <w:rsid w:val="00DE56AB"/>
    <w:rsid w:val="00DE7AEF"/>
    <w:rsid w:val="00DF03A6"/>
    <w:rsid w:val="00DF53AF"/>
    <w:rsid w:val="00E0136E"/>
    <w:rsid w:val="00E01D87"/>
    <w:rsid w:val="00E02871"/>
    <w:rsid w:val="00E10EC6"/>
    <w:rsid w:val="00E1426E"/>
    <w:rsid w:val="00E16586"/>
    <w:rsid w:val="00E245E4"/>
    <w:rsid w:val="00E305CA"/>
    <w:rsid w:val="00E31F73"/>
    <w:rsid w:val="00E6097D"/>
    <w:rsid w:val="00E678DB"/>
    <w:rsid w:val="00E75EAB"/>
    <w:rsid w:val="00E76125"/>
    <w:rsid w:val="00E86204"/>
    <w:rsid w:val="00E8737E"/>
    <w:rsid w:val="00E908F7"/>
    <w:rsid w:val="00E92CF8"/>
    <w:rsid w:val="00EA33CC"/>
    <w:rsid w:val="00EA479E"/>
    <w:rsid w:val="00EA49A1"/>
    <w:rsid w:val="00EA7282"/>
    <w:rsid w:val="00EB39B8"/>
    <w:rsid w:val="00EB7E6C"/>
    <w:rsid w:val="00ED1A0D"/>
    <w:rsid w:val="00ED7548"/>
    <w:rsid w:val="00EE1C26"/>
    <w:rsid w:val="00EE3B2B"/>
    <w:rsid w:val="00EF2C9B"/>
    <w:rsid w:val="00EF4607"/>
    <w:rsid w:val="00F02234"/>
    <w:rsid w:val="00F029D4"/>
    <w:rsid w:val="00F06DB5"/>
    <w:rsid w:val="00F166A2"/>
    <w:rsid w:val="00F20C52"/>
    <w:rsid w:val="00F21518"/>
    <w:rsid w:val="00F30551"/>
    <w:rsid w:val="00F314CC"/>
    <w:rsid w:val="00F35A62"/>
    <w:rsid w:val="00F455C5"/>
    <w:rsid w:val="00F52B32"/>
    <w:rsid w:val="00F6514B"/>
    <w:rsid w:val="00F712DC"/>
    <w:rsid w:val="00FA1E3D"/>
    <w:rsid w:val="00FA7A6E"/>
    <w:rsid w:val="00FB7921"/>
    <w:rsid w:val="00FB7E9F"/>
    <w:rsid w:val="00FC2BD0"/>
    <w:rsid w:val="00FC496F"/>
    <w:rsid w:val="00FC7EAB"/>
    <w:rsid w:val="00FD4AD7"/>
    <w:rsid w:val="00FE74E0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09EA"/>
    <w:pPr>
      <w:widowControl/>
      <w:spacing w:after="0" w:line="240" w:lineRule="auto"/>
    </w:pPr>
    <w:rPr>
      <w:rFonts w:eastAsia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rsid w:val="003009E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3009EA"/>
    <w:pPr>
      <w:jc w:val="both"/>
    </w:pPr>
    <w:rPr>
      <w:rFonts w:ascii="Times New Roman" w:hAnsi="Times New Roman"/>
      <w:sz w:val="24"/>
      <w:szCs w:val="20"/>
    </w:rPr>
  </w:style>
  <w:style w:type="paragraph" w:styleId="Seznam">
    <w:name w:val="List"/>
    <w:basedOn w:val="Textbody"/>
    <w:rsid w:val="003009EA"/>
  </w:style>
  <w:style w:type="paragraph" w:customStyle="1" w:styleId="Titulek1">
    <w:name w:val="Titulek1"/>
    <w:basedOn w:val="Standard"/>
    <w:rsid w:val="003009E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3009EA"/>
    <w:pPr>
      <w:suppressLineNumbers/>
    </w:pPr>
  </w:style>
  <w:style w:type="paragraph" w:customStyle="1" w:styleId="Zhlav1">
    <w:name w:val="Záhlaví1"/>
    <w:basedOn w:val="Standard"/>
    <w:rsid w:val="003009EA"/>
    <w:pPr>
      <w:suppressLineNumbers/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3009EA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uiPriority w:val="34"/>
    <w:qFormat/>
    <w:rsid w:val="003009EA"/>
    <w:pPr>
      <w:ind w:left="720"/>
      <w:jc w:val="both"/>
    </w:pPr>
    <w:rPr>
      <w:rFonts w:eastAsia="Calibri"/>
      <w:szCs w:val="22"/>
      <w:lang w:eastAsia="en-US"/>
    </w:rPr>
  </w:style>
  <w:style w:type="paragraph" w:customStyle="1" w:styleId="Normln0">
    <w:name w:val="Norm‡ln’"/>
    <w:rsid w:val="003009E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Standard"/>
    <w:rsid w:val="003009EA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basedOn w:val="Standardnpsmoodstavce"/>
    <w:rsid w:val="003009EA"/>
    <w:rPr>
      <w:rFonts w:ascii="Calibri" w:eastAsia="Times New Roman" w:hAnsi="Calibri" w:cs="Times New Roman"/>
      <w:szCs w:val="24"/>
      <w:lang w:eastAsia="cs-CZ"/>
    </w:rPr>
  </w:style>
  <w:style w:type="character" w:customStyle="1" w:styleId="ZpatChar">
    <w:name w:val="Zápatí Char"/>
    <w:basedOn w:val="Standardnpsmoodstavce"/>
    <w:rsid w:val="003009EA"/>
    <w:rPr>
      <w:rFonts w:ascii="Calibri" w:eastAsia="Times New Roman" w:hAnsi="Calibri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rsid w:val="003009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rsid w:val="003009EA"/>
    <w:rPr>
      <w:rFonts w:ascii="Calibri" w:eastAsia="Times New Roman" w:hAnsi="Calibri" w:cs="Times New Roman"/>
      <w:sz w:val="16"/>
      <w:szCs w:val="16"/>
      <w:lang w:eastAsia="cs-CZ"/>
    </w:rPr>
  </w:style>
  <w:style w:type="character" w:customStyle="1" w:styleId="ListLabel1">
    <w:name w:val="ListLabel 1"/>
    <w:rsid w:val="003009EA"/>
    <w:rPr>
      <w:b/>
    </w:rPr>
  </w:style>
  <w:style w:type="character" w:customStyle="1" w:styleId="ListLabel2">
    <w:name w:val="ListLabel 2"/>
    <w:rsid w:val="003009EA"/>
    <w:rPr>
      <w:b w:val="0"/>
      <w:i w:val="0"/>
    </w:rPr>
  </w:style>
  <w:style w:type="numbering" w:customStyle="1" w:styleId="WWNum1">
    <w:name w:val="WWNum1"/>
    <w:basedOn w:val="Bezseznamu"/>
    <w:rsid w:val="003009EA"/>
    <w:pPr>
      <w:numPr>
        <w:numId w:val="1"/>
      </w:numPr>
    </w:pPr>
  </w:style>
  <w:style w:type="numbering" w:customStyle="1" w:styleId="WWNum2">
    <w:name w:val="WWNum2"/>
    <w:basedOn w:val="Bezseznamu"/>
    <w:rsid w:val="003009EA"/>
    <w:pPr>
      <w:numPr>
        <w:numId w:val="2"/>
      </w:numPr>
    </w:pPr>
  </w:style>
  <w:style w:type="numbering" w:customStyle="1" w:styleId="WWNum3">
    <w:name w:val="WWNum3"/>
    <w:basedOn w:val="Bezseznamu"/>
    <w:rsid w:val="003009EA"/>
    <w:pPr>
      <w:numPr>
        <w:numId w:val="3"/>
      </w:numPr>
    </w:pPr>
  </w:style>
  <w:style w:type="numbering" w:customStyle="1" w:styleId="WWNum4">
    <w:name w:val="WWNum4"/>
    <w:basedOn w:val="Bezseznamu"/>
    <w:rsid w:val="003009EA"/>
    <w:pPr>
      <w:numPr>
        <w:numId w:val="4"/>
      </w:numPr>
    </w:pPr>
  </w:style>
  <w:style w:type="paragraph" w:styleId="Zhlav">
    <w:name w:val="header"/>
    <w:basedOn w:val="Normln"/>
    <w:link w:val="ZhlavChar1"/>
    <w:uiPriority w:val="99"/>
    <w:unhideWhenUsed/>
    <w:rsid w:val="0030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3009EA"/>
  </w:style>
  <w:style w:type="paragraph" w:styleId="Zpat">
    <w:name w:val="footer"/>
    <w:basedOn w:val="Normln"/>
    <w:link w:val="ZpatChar1"/>
    <w:unhideWhenUsed/>
    <w:rsid w:val="0030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3009EA"/>
  </w:style>
  <w:style w:type="paragraph" w:styleId="Textbubliny">
    <w:name w:val="Balloon Text"/>
    <w:basedOn w:val="Normln"/>
    <w:link w:val="TextbublinyChar"/>
    <w:uiPriority w:val="99"/>
    <w:semiHidden/>
    <w:unhideWhenUsed/>
    <w:rsid w:val="00B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25038C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5038C"/>
  </w:style>
  <w:style w:type="character" w:styleId="Odkaznakoment">
    <w:name w:val="annotation reference"/>
    <w:basedOn w:val="Standardnpsmoodstavce"/>
    <w:uiPriority w:val="99"/>
    <w:semiHidden/>
    <w:unhideWhenUsed/>
    <w:rsid w:val="00ED1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A0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6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09EA"/>
    <w:pPr>
      <w:widowControl/>
      <w:spacing w:after="0" w:line="240" w:lineRule="auto"/>
    </w:pPr>
    <w:rPr>
      <w:rFonts w:eastAsia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rsid w:val="003009E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3009EA"/>
    <w:pPr>
      <w:jc w:val="both"/>
    </w:pPr>
    <w:rPr>
      <w:rFonts w:ascii="Times New Roman" w:hAnsi="Times New Roman"/>
      <w:sz w:val="24"/>
      <w:szCs w:val="20"/>
    </w:rPr>
  </w:style>
  <w:style w:type="paragraph" w:styleId="Seznam">
    <w:name w:val="List"/>
    <w:basedOn w:val="Textbody"/>
    <w:rsid w:val="003009EA"/>
  </w:style>
  <w:style w:type="paragraph" w:customStyle="1" w:styleId="Titulek1">
    <w:name w:val="Titulek1"/>
    <w:basedOn w:val="Standard"/>
    <w:rsid w:val="003009E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3009EA"/>
    <w:pPr>
      <w:suppressLineNumbers/>
    </w:pPr>
  </w:style>
  <w:style w:type="paragraph" w:customStyle="1" w:styleId="Zhlav1">
    <w:name w:val="Záhlaví1"/>
    <w:basedOn w:val="Standard"/>
    <w:rsid w:val="003009EA"/>
    <w:pPr>
      <w:suppressLineNumbers/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3009EA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uiPriority w:val="34"/>
    <w:qFormat/>
    <w:rsid w:val="003009EA"/>
    <w:pPr>
      <w:ind w:left="720"/>
      <w:jc w:val="both"/>
    </w:pPr>
    <w:rPr>
      <w:rFonts w:eastAsia="Calibri"/>
      <w:szCs w:val="22"/>
      <w:lang w:eastAsia="en-US"/>
    </w:rPr>
  </w:style>
  <w:style w:type="paragraph" w:customStyle="1" w:styleId="Normln0">
    <w:name w:val="Norm‡ln’"/>
    <w:rsid w:val="003009E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Standard"/>
    <w:rsid w:val="003009EA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basedOn w:val="Standardnpsmoodstavce"/>
    <w:rsid w:val="003009EA"/>
    <w:rPr>
      <w:rFonts w:ascii="Calibri" w:eastAsia="Times New Roman" w:hAnsi="Calibri" w:cs="Times New Roman"/>
      <w:szCs w:val="24"/>
      <w:lang w:eastAsia="cs-CZ"/>
    </w:rPr>
  </w:style>
  <w:style w:type="character" w:customStyle="1" w:styleId="ZpatChar">
    <w:name w:val="Zápatí Char"/>
    <w:basedOn w:val="Standardnpsmoodstavce"/>
    <w:rsid w:val="003009EA"/>
    <w:rPr>
      <w:rFonts w:ascii="Calibri" w:eastAsia="Times New Roman" w:hAnsi="Calibri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rsid w:val="003009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rsid w:val="003009EA"/>
    <w:rPr>
      <w:rFonts w:ascii="Calibri" w:eastAsia="Times New Roman" w:hAnsi="Calibri" w:cs="Times New Roman"/>
      <w:sz w:val="16"/>
      <w:szCs w:val="16"/>
      <w:lang w:eastAsia="cs-CZ"/>
    </w:rPr>
  </w:style>
  <w:style w:type="character" w:customStyle="1" w:styleId="ListLabel1">
    <w:name w:val="ListLabel 1"/>
    <w:rsid w:val="003009EA"/>
    <w:rPr>
      <w:b/>
    </w:rPr>
  </w:style>
  <w:style w:type="character" w:customStyle="1" w:styleId="ListLabel2">
    <w:name w:val="ListLabel 2"/>
    <w:rsid w:val="003009EA"/>
    <w:rPr>
      <w:b w:val="0"/>
      <w:i w:val="0"/>
    </w:rPr>
  </w:style>
  <w:style w:type="numbering" w:customStyle="1" w:styleId="WWNum1">
    <w:name w:val="WWNum1"/>
    <w:basedOn w:val="Bezseznamu"/>
    <w:rsid w:val="003009EA"/>
    <w:pPr>
      <w:numPr>
        <w:numId w:val="1"/>
      </w:numPr>
    </w:pPr>
  </w:style>
  <w:style w:type="numbering" w:customStyle="1" w:styleId="WWNum2">
    <w:name w:val="WWNum2"/>
    <w:basedOn w:val="Bezseznamu"/>
    <w:rsid w:val="003009EA"/>
    <w:pPr>
      <w:numPr>
        <w:numId w:val="2"/>
      </w:numPr>
    </w:pPr>
  </w:style>
  <w:style w:type="numbering" w:customStyle="1" w:styleId="WWNum3">
    <w:name w:val="WWNum3"/>
    <w:basedOn w:val="Bezseznamu"/>
    <w:rsid w:val="003009EA"/>
    <w:pPr>
      <w:numPr>
        <w:numId w:val="3"/>
      </w:numPr>
    </w:pPr>
  </w:style>
  <w:style w:type="numbering" w:customStyle="1" w:styleId="WWNum4">
    <w:name w:val="WWNum4"/>
    <w:basedOn w:val="Bezseznamu"/>
    <w:rsid w:val="003009EA"/>
    <w:pPr>
      <w:numPr>
        <w:numId w:val="4"/>
      </w:numPr>
    </w:pPr>
  </w:style>
  <w:style w:type="paragraph" w:styleId="Zhlav">
    <w:name w:val="header"/>
    <w:basedOn w:val="Normln"/>
    <w:link w:val="ZhlavChar1"/>
    <w:uiPriority w:val="99"/>
    <w:unhideWhenUsed/>
    <w:rsid w:val="0030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3009EA"/>
  </w:style>
  <w:style w:type="paragraph" w:styleId="Zpat">
    <w:name w:val="footer"/>
    <w:basedOn w:val="Normln"/>
    <w:link w:val="ZpatChar1"/>
    <w:unhideWhenUsed/>
    <w:rsid w:val="0030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3009EA"/>
  </w:style>
  <w:style w:type="paragraph" w:styleId="Textbubliny">
    <w:name w:val="Balloon Text"/>
    <w:basedOn w:val="Normln"/>
    <w:link w:val="TextbublinyChar"/>
    <w:uiPriority w:val="99"/>
    <w:semiHidden/>
    <w:unhideWhenUsed/>
    <w:rsid w:val="00B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25038C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5038C"/>
  </w:style>
  <w:style w:type="character" w:styleId="Odkaznakoment">
    <w:name w:val="annotation reference"/>
    <w:basedOn w:val="Standardnpsmoodstavce"/>
    <w:uiPriority w:val="99"/>
    <w:semiHidden/>
    <w:unhideWhenUsed/>
    <w:rsid w:val="00ED1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A0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7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87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90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43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57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B650-2FF9-45B4-8A88-3EB11CFF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2310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 Jan</dc:creator>
  <cp:lastModifiedBy>Duhanová Lenka</cp:lastModifiedBy>
  <cp:revision>3</cp:revision>
  <cp:lastPrinted>2015-10-13T12:10:00Z</cp:lastPrinted>
  <dcterms:created xsi:type="dcterms:W3CDTF">2016-10-27T08:45:00Z</dcterms:created>
  <dcterms:modified xsi:type="dcterms:W3CDTF">2016-10-27T08:50:00Z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OZP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