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825E" w14:textId="77777777" w:rsidR="00B95959" w:rsidRPr="001C14EB" w:rsidRDefault="00B95959" w:rsidP="00B95959">
      <w:pPr>
        <w:pStyle w:val="Nadpis1"/>
        <w:jc w:val="center"/>
        <w:rPr>
          <w:rFonts w:cs="Arial"/>
          <w:color w:val="000000" w:themeColor="text1"/>
          <w:szCs w:val="28"/>
        </w:rPr>
      </w:pPr>
      <w:r w:rsidRPr="001C14EB">
        <w:rPr>
          <w:rFonts w:cs="Arial"/>
          <w:szCs w:val="28"/>
        </w:rPr>
        <w:t>Smlouva o ubytování</w:t>
      </w:r>
    </w:p>
    <w:p w14:paraId="0AF32712" w14:textId="77777777" w:rsidR="00B95959" w:rsidRPr="00411338" w:rsidRDefault="00B95959" w:rsidP="00B95959">
      <w:pPr>
        <w:jc w:val="center"/>
        <w:rPr>
          <w:rFonts w:ascii="Arial" w:hAnsi="Arial" w:cs="Arial"/>
          <w:sz w:val="22"/>
          <w:szCs w:val="22"/>
        </w:rPr>
      </w:pPr>
    </w:p>
    <w:p w14:paraId="2D2E85A1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6CC92BC8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14:paraId="7CA17DA1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5A5D91EE" w14:textId="77777777" w:rsidR="00B95959" w:rsidRPr="00411338" w:rsidRDefault="00B95959" w:rsidP="00B95959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14:paraId="52B44ED2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8, 306 14 Plzeň </w:t>
      </w:r>
    </w:p>
    <w:p w14:paraId="6A40B5B0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14:paraId="4F871440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14:paraId="0C20C9FF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14:paraId="60F200F2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Ing. Petrem Benešem, kvestorem</w:t>
      </w:r>
    </w:p>
    <w:p w14:paraId="3F1B1E6E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14:paraId="0E6B25A0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14:paraId="3F8F1F6D" w14:textId="77777777" w:rsidR="00B95959" w:rsidRPr="00411338" w:rsidRDefault="00B95959" w:rsidP="00B95959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0B56A31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7AB7D295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791696D6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72A5818E" w14:textId="77777777" w:rsidR="00B95959" w:rsidRDefault="00B95959" w:rsidP="00B959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5268217E" w14:textId="77777777" w:rsidR="00B95959" w:rsidRDefault="00B95959" w:rsidP="00B95959">
      <w:pPr>
        <w:jc w:val="both"/>
        <w:rPr>
          <w:rFonts w:ascii="Arial" w:hAnsi="Arial" w:cs="Arial"/>
          <w:b/>
          <w:sz w:val="22"/>
          <w:szCs w:val="22"/>
        </w:rPr>
      </w:pPr>
    </w:p>
    <w:p w14:paraId="7FD9B0D1" w14:textId="77777777" w:rsidR="00B95959" w:rsidRPr="00BE0B19" w:rsidRDefault="00B95959" w:rsidP="00B95959">
      <w:pPr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FZŠ prof. Otokara Chlupa PedF UK Praha</w:t>
      </w:r>
      <w:r w:rsidRPr="00BE0B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 sídlem:                  Fingerova 2186, 158 00 Praha 13</w:t>
      </w:r>
    </w:p>
    <w:p w14:paraId="5D613E28" w14:textId="77777777" w:rsidR="00B95959" w:rsidRPr="00BE0B19" w:rsidRDefault="00B95959" w:rsidP="00B95959">
      <w:pPr>
        <w:rPr>
          <w:rFonts w:ascii="Arial" w:hAnsi="Arial" w:cs="Arial"/>
          <w:sz w:val="22"/>
          <w:szCs w:val="22"/>
        </w:rPr>
      </w:pPr>
      <w:r w:rsidRPr="00BE0B1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:                            </w:t>
      </w:r>
      <w:r w:rsidRPr="00BE0B1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61385620</w:t>
      </w:r>
    </w:p>
    <w:p w14:paraId="769A64A9" w14:textId="77777777" w:rsidR="00B95959" w:rsidRPr="00BE0B19" w:rsidRDefault="00B95959" w:rsidP="00B95959">
      <w:pPr>
        <w:rPr>
          <w:rFonts w:ascii="Arial" w:hAnsi="Arial" w:cs="Arial"/>
          <w:sz w:val="22"/>
          <w:szCs w:val="22"/>
        </w:rPr>
      </w:pPr>
      <w:r w:rsidRPr="00BE0B1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 xml:space="preserve">:                           </w:t>
      </w:r>
      <w:r w:rsidRPr="00BE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CZ61385620</w:t>
      </w:r>
    </w:p>
    <w:p w14:paraId="1C14A953" w14:textId="77777777" w:rsidR="00B95959" w:rsidRPr="00BE0B19" w:rsidRDefault="00B95959" w:rsidP="00B95959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E0B19">
        <w:rPr>
          <w:rFonts w:ascii="Arial" w:hAnsi="Arial" w:cs="Arial"/>
          <w:sz w:val="22"/>
          <w:szCs w:val="22"/>
        </w:rPr>
        <w:t xml:space="preserve">astoupená:    </w:t>
      </w:r>
      <w:r>
        <w:rPr>
          <w:rFonts w:ascii="Arial" w:hAnsi="Arial" w:cs="Arial"/>
          <w:sz w:val="22"/>
          <w:szCs w:val="22"/>
        </w:rPr>
        <w:t xml:space="preserve">           PaedDr. Blankou Janovskou, ředitelkou</w:t>
      </w:r>
    </w:p>
    <w:p w14:paraId="5FB0876D" w14:textId="62AF3115" w:rsidR="00B95959" w:rsidRPr="00BE0B19" w:rsidRDefault="00B95959" w:rsidP="00B95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E0B19">
        <w:rPr>
          <w:rFonts w:ascii="Arial" w:hAnsi="Arial" w:cs="Arial"/>
          <w:sz w:val="22"/>
          <w:szCs w:val="22"/>
        </w:rPr>
        <w:t>ankovní spojení :</w:t>
      </w:r>
      <w:r w:rsidR="0052395E">
        <w:rPr>
          <w:rFonts w:ascii="Arial" w:hAnsi="Arial" w:cs="Arial"/>
          <w:sz w:val="22"/>
          <w:szCs w:val="22"/>
        </w:rPr>
        <w:tab/>
        <w:t>Česká spořitelna</w:t>
      </w:r>
      <w:r w:rsidRPr="00BE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12485C3C" w14:textId="7C3F3D7F" w:rsidR="00B95959" w:rsidRPr="00BE0B19" w:rsidRDefault="00B95959" w:rsidP="00B95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Pr="00BE0B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DA764F">
        <w:rPr>
          <w:rFonts w:ascii="Arial" w:hAnsi="Arial" w:cs="Arial"/>
          <w:sz w:val="22"/>
          <w:szCs w:val="22"/>
        </w:rPr>
        <w:t>x</w:t>
      </w:r>
    </w:p>
    <w:p w14:paraId="7D071208" w14:textId="77777777" w:rsidR="00B95959" w:rsidRDefault="00B95959" w:rsidP="00B95959"/>
    <w:p w14:paraId="134BAB81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58FF2B3C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502A7F8D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096C2D80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uzavřely podle ust. § 2326 a násl. zákona č. 89/2012 Sb., občanský zákoník, v platném znění, níže uvedeného dne, měsíce a roku tuto</w:t>
      </w:r>
    </w:p>
    <w:p w14:paraId="161A42D9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08832CEB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14:paraId="2B5EDBAF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711E97C5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3DB1608B" w14:textId="77777777" w:rsidR="00B95959" w:rsidRPr="00411338" w:rsidRDefault="00B95959" w:rsidP="00B95959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14:paraId="58D197A0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Předmět ubytování</w:t>
      </w:r>
    </w:p>
    <w:p w14:paraId="7BB2BAE0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</w:p>
    <w:p w14:paraId="12B816D8" w14:textId="77777777" w:rsidR="00B95959" w:rsidRPr="00411338" w:rsidRDefault="00B95959" w:rsidP="00B959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Zámek Nečtiny na adrese Hrad Nečtiny 1, 331 63 Nečtiny (dále jen „ubytovací zařízení“).</w:t>
      </w:r>
    </w:p>
    <w:p w14:paraId="3B510C80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2F594E89" w14:textId="77777777" w:rsidR="00B95959" w:rsidRPr="00411338" w:rsidRDefault="00B95959" w:rsidP="00B959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14:paraId="1026B4EA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37F73200" w14:textId="4C79DAA5" w:rsidR="00B95959" w:rsidRPr="00411338" w:rsidRDefault="00B95959" w:rsidP="00B959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poskytnutí níže uvedených služeb v rámci akce „</w:t>
      </w:r>
      <w:r w:rsidR="0015584B" w:rsidRPr="000E7C9A">
        <w:rPr>
          <w:rFonts w:ascii="Arial" w:hAnsi="Arial" w:cs="Arial"/>
          <w:sz w:val="22"/>
          <w:szCs w:val="22"/>
        </w:rPr>
        <w:t>Ozdravný pobyt</w:t>
      </w:r>
      <w:r>
        <w:rPr>
          <w:rFonts w:ascii="Arial" w:hAnsi="Arial" w:cs="Arial"/>
          <w:sz w:val="22"/>
          <w:szCs w:val="22"/>
        </w:rPr>
        <w:t>“:</w:t>
      </w:r>
    </w:p>
    <w:p w14:paraId="2145FE4C" w14:textId="77777777" w:rsidR="00B95959" w:rsidRPr="001C14EB" w:rsidRDefault="00B95959" w:rsidP="00B959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4D95">
        <w:rPr>
          <w:rFonts w:ascii="Arial" w:hAnsi="Arial" w:cs="Arial"/>
          <w:sz w:val="22"/>
          <w:szCs w:val="22"/>
        </w:rPr>
        <w:t>Ubytování v ubytovacím zařízení</w:t>
      </w:r>
    </w:p>
    <w:p w14:paraId="15396A5A" w14:textId="77777777" w:rsidR="00B95959" w:rsidRDefault="00B95959" w:rsidP="00B9595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Stravování 5x denně v ubytovacím zařízení (začátek obědem, konec snídaní)</w:t>
      </w:r>
    </w:p>
    <w:p w14:paraId="56B1AFC6" w14:textId="77777777" w:rsidR="00B95959" w:rsidRPr="001C14EB" w:rsidRDefault="00B95959" w:rsidP="00B959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</w:t>
      </w:r>
      <w:r w:rsidRPr="001C14EB">
        <w:rPr>
          <w:rFonts w:ascii="Arial" w:hAnsi="Arial" w:cs="Arial"/>
          <w:sz w:val="22"/>
          <w:szCs w:val="22"/>
        </w:rPr>
        <w:t>dále jen „plnění“)</w:t>
      </w:r>
    </w:p>
    <w:p w14:paraId="79B117CB" w14:textId="77777777" w:rsidR="00B95959" w:rsidRPr="00881701" w:rsidRDefault="00B95959" w:rsidP="00B95959">
      <w:pPr>
        <w:pStyle w:val="Odstavecseseznamem"/>
        <w:ind w:left="1068"/>
        <w:jc w:val="both"/>
      </w:pPr>
    </w:p>
    <w:p w14:paraId="19EAB0EC" w14:textId="77777777" w:rsidR="00B95959" w:rsidRDefault="00B95959" w:rsidP="00B95959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B92100B" w14:textId="4025A44E" w:rsidR="00B95959" w:rsidRPr="00411338" w:rsidRDefault="00B95959" w:rsidP="00B95959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 pro </w:t>
      </w:r>
      <w:r w:rsidR="005653B4">
        <w:rPr>
          <w:rFonts w:ascii="Arial" w:hAnsi="Arial" w:cs="Arial"/>
          <w:sz w:val="22"/>
          <w:szCs w:val="22"/>
        </w:rPr>
        <w:t xml:space="preserve">94 </w:t>
      </w:r>
      <w:r>
        <w:rPr>
          <w:rFonts w:ascii="Arial" w:hAnsi="Arial" w:cs="Arial"/>
          <w:sz w:val="22"/>
          <w:szCs w:val="22"/>
        </w:rPr>
        <w:t>žáků</w:t>
      </w:r>
      <w:r w:rsidR="005653B4">
        <w:rPr>
          <w:rFonts w:ascii="Arial" w:hAnsi="Arial" w:cs="Arial"/>
          <w:sz w:val="22"/>
          <w:szCs w:val="22"/>
        </w:rPr>
        <w:t xml:space="preserve"> 1. ročníku ZŠ, 9 </w:t>
      </w:r>
      <w:r>
        <w:rPr>
          <w:rFonts w:ascii="Arial" w:hAnsi="Arial" w:cs="Arial"/>
          <w:sz w:val="22"/>
          <w:szCs w:val="22"/>
        </w:rPr>
        <w:t xml:space="preserve">osob pedagogického dozoru </w:t>
      </w:r>
      <w:r w:rsidR="005653B4">
        <w:rPr>
          <w:rFonts w:ascii="Arial" w:hAnsi="Arial" w:cs="Arial"/>
          <w:sz w:val="22"/>
          <w:szCs w:val="22"/>
        </w:rPr>
        <w:t xml:space="preserve">+ 3 další dospělé osoby </w:t>
      </w:r>
      <w:r>
        <w:rPr>
          <w:rFonts w:ascii="Arial" w:hAnsi="Arial" w:cs="Arial"/>
          <w:sz w:val="22"/>
          <w:szCs w:val="22"/>
        </w:rPr>
        <w:t xml:space="preserve">v termínu </w:t>
      </w:r>
      <w:r w:rsidR="006A5737">
        <w:rPr>
          <w:rFonts w:ascii="Arial" w:hAnsi="Arial" w:cs="Arial"/>
          <w:sz w:val="22"/>
          <w:szCs w:val="22"/>
        </w:rPr>
        <w:t>23. – 27.4</w:t>
      </w:r>
      <w:r>
        <w:rPr>
          <w:rFonts w:ascii="Arial" w:hAnsi="Arial" w:cs="Arial"/>
          <w:sz w:val="22"/>
          <w:szCs w:val="22"/>
        </w:rPr>
        <w:t>.2018 v ubytovacím zařízení.</w:t>
      </w:r>
    </w:p>
    <w:p w14:paraId="0D7E6CB0" w14:textId="77777777" w:rsidR="00B95959" w:rsidRDefault="00B95959" w:rsidP="00B95959"/>
    <w:p w14:paraId="461C44A0" w14:textId="77777777" w:rsidR="00B95959" w:rsidRPr="00411338" w:rsidRDefault="00B95959" w:rsidP="00B959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má právo na užívání pokoj</w:t>
      </w:r>
      <w:r>
        <w:rPr>
          <w:rFonts w:ascii="Arial" w:hAnsi="Arial" w:cs="Arial"/>
          <w:sz w:val="22"/>
          <w:szCs w:val="22"/>
        </w:rPr>
        <w:t>ů</w:t>
      </w:r>
      <w:r w:rsidRPr="00411338">
        <w:rPr>
          <w:rFonts w:ascii="Arial" w:hAnsi="Arial" w:cs="Arial"/>
          <w:sz w:val="22"/>
          <w:szCs w:val="22"/>
        </w:rPr>
        <w:t xml:space="preserve"> vyhrazen</w:t>
      </w:r>
      <w:r>
        <w:rPr>
          <w:rFonts w:ascii="Arial" w:hAnsi="Arial" w:cs="Arial"/>
          <w:sz w:val="22"/>
          <w:szCs w:val="22"/>
        </w:rPr>
        <w:t>ých</w:t>
      </w:r>
      <w:r w:rsidRPr="00411338">
        <w:rPr>
          <w:rFonts w:ascii="Arial" w:hAnsi="Arial" w:cs="Arial"/>
          <w:sz w:val="22"/>
          <w:szCs w:val="22"/>
        </w:rPr>
        <w:t xml:space="preserve"> mu k ubytování, a dále právo na užívání společných prostor a používání všech služeb, jejichž poskytování je s ubytováním spojeno. </w:t>
      </w:r>
    </w:p>
    <w:p w14:paraId="458179CD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132A98D9" w14:textId="7F1D0E83" w:rsidR="00B95959" w:rsidRDefault="00B95959" w:rsidP="00B959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 se zavazuje předat Objednateli prostory vyhrazené mu k ubytován</w:t>
      </w:r>
      <w:r w:rsidR="00D30F89">
        <w:rPr>
          <w:rFonts w:ascii="Arial" w:hAnsi="Arial" w:cs="Arial"/>
          <w:sz w:val="22"/>
          <w:szCs w:val="22"/>
        </w:rPr>
        <w:t>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14:paraId="64367B78" w14:textId="77777777" w:rsidR="00B95959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192BA51B" w14:textId="77777777" w:rsidR="00B95959" w:rsidRPr="009B136D" w:rsidRDefault="00B95959" w:rsidP="00B9595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A69AF9C" w14:textId="77777777" w:rsidR="00B95959" w:rsidRPr="001C14EB" w:rsidRDefault="00B95959" w:rsidP="00B959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C14EB">
        <w:rPr>
          <w:rFonts w:ascii="Arial" w:hAnsi="Arial" w:cs="Arial"/>
          <w:b/>
          <w:sz w:val="22"/>
          <w:szCs w:val="22"/>
        </w:rPr>
        <w:t>II.</w:t>
      </w:r>
    </w:p>
    <w:p w14:paraId="0382D35C" w14:textId="77777777" w:rsidR="00B95959" w:rsidRDefault="00B95959" w:rsidP="00B95959"/>
    <w:p w14:paraId="4CF3222C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 xml:space="preserve">Úhrada za </w:t>
      </w:r>
      <w:r>
        <w:rPr>
          <w:rFonts w:ascii="Arial" w:hAnsi="Arial" w:cs="Arial"/>
          <w:b/>
          <w:sz w:val="22"/>
          <w:szCs w:val="22"/>
        </w:rPr>
        <w:t>poskytované plnění</w:t>
      </w:r>
    </w:p>
    <w:p w14:paraId="2672E334" w14:textId="77777777" w:rsidR="00B95959" w:rsidRPr="00411338" w:rsidRDefault="00B95959" w:rsidP="00B95959">
      <w:pPr>
        <w:jc w:val="center"/>
        <w:rPr>
          <w:rFonts w:ascii="Arial" w:hAnsi="Arial" w:cs="Arial"/>
          <w:sz w:val="22"/>
          <w:szCs w:val="22"/>
        </w:rPr>
      </w:pPr>
    </w:p>
    <w:p w14:paraId="208306FA" w14:textId="0BA397B6" w:rsidR="00B95959" w:rsidRPr="008C0D16" w:rsidRDefault="00B95959" w:rsidP="00B959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0D16">
        <w:rPr>
          <w:rFonts w:ascii="Arial" w:hAnsi="Arial" w:cs="Arial"/>
          <w:sz w:val="22"/>
          <w:szCs w:val="22"/>
        </w:rPr>
        <w:t>Úhrada za ubytování, s</w:t>
      </w:r>
      <w:r w:rsidR="000112CE">
        <w:rPr>
          <w:rFonts w:ascii="Arial" w:hAnsi="Arial" w:cs="Arial"/>
          <w:sz w:val="22"/>
          <w:szCs w:val="22"/>
        </w:rPr>
        <w:t xml:space="preserve">travování dle této smlouvy činí </w:t>
      </w:r>
      <w:r w:rsidRPr="008C0D16">
        <w:rPr>
          <w:rFonts w:ascii="Arial" w:hAnsi="Arial" w:cs="Arial"/>
          <w:sz w:val="22"/>
          <w:szCs w:val="22"/>
        </w:rPr>
        <w:t>celkem 1</w:t>
      </w:r>
      <w:r w:rsidR="00F76A51" w:rsidRPr="008C0D16">
        <w:rPr>
          <w:rFonts w:ascii="Arial" w:hAnsi="Arial" w:cs="Arial"/>
          <w:sz w:val="22"/>
          <w:szCs w:val="22"/>
        </w:rPr>
        <w:t>58 75</w:t>
      </w:r>
      <w:r w:rsidRPr="008C0D16">
        <w:rPr>
          <w:rFonts w:ascii="Arial" w:hAnsi="Arial" w:cs="Arial"/>
          <w:sz w:val="22"/>
          <w:szCs w:val="22"/>
        </w:rPr>
        <w:t>0,- Kč včetně DPH (sto</w:t>
      </w:r>
      <w:r w:rsidR="00F76A51" w:rsidRPr="008C0D16">
        <w:rPr>
          <w:rFonts w:ascii="Arial" w:hAnsi="Arial" w:cs="Arial"/>
          <w:sz w:val="22"/>
          <w:szCs w:val="22"/>
        </w:rPr>
        <w:t>padesátosmtisícs</w:t>
      </w:r>
      <w:r w:rsidRPr="008C0D16">
        <w:rPr>
          <w:rFonts w:ascii="Arial" w:hAnsi="Arial" w:cs="Arial"/>
          <w:sz w:val="22"/>
          <w:szCs w:val="22"/>
        </w:rPr>
        <w:t>ed</w:t>
      </w:r>
      <w:r w:rsidR="00F76A51" w:rsidRPr="008C0D16">
        <w:rPr>
          <w:rFonts w:ascii="Arial" w:hAnsi="Arial" w:cs="Arial"/>
          <w:sz w:val="22"/>
          <w:szCs w:val="22"/>
        </w:rPr>
        <w:t>msetpad</w:t>
      </w:r>
      <w:r w:rsidRPr="008C0D16">
        <w:rPr>
          <w:rFonts w:ascii="Arial" w:hAnsi="Arial" w:cs="Arial"/>
          <w:sz w:val="22"/>
          <w:szCs w:val="22"/>
        </w:rPr>
        <w:t xml:space="preserve">esát korun českých). </w:t>
      </w:r>
    </w:p>
    <w:p w14:paraId="5DAF6A6D" w14:textId="6FF534FD" w:rsidR="00F76A51" w:rsidRPr="008C0D16" w:rsidRDefault="00B95959" w:rsidP="008C0D1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0D16">
        <w:rPr>
          <w:rFonts w:ascii="Arial" w:hAnsi="Arial" w:cs="Arial"/>
          <w:sz w:val="22"/>
          <w:szCs w:val="22"/>
        </w:rPr>
        <w:t xml:space="preserve">Z toho </w:t>
      </w:r>
      <w:r w:rsidR="00F76A51" w:rsidRPr="008C0D16">
        <w:rPr>
          <w:rFonts w:ascii="Arial" w:hAnsi="Arial" w:cs="Arial"/>
          <w:sz w:val="22"/>
          <w:szCs w:val="22"/>
        </w:rPr>
        <w:t xml:space="preserve">ubytování + stravování/žák/den = </w:t>
      </w:r>
      <w:r w:rsidR="00FB5442">
        <w:rPr>
          <w:rFonts w:ascii="Arial" w:hAnsi="Arial" w:cs="Arial"/>
          <w:sz w:val="22"/>
          <w:szCs w:val="22"/>
        </w:rPr>
        <w:t xml:space="preserve"> 370,</w:t>
      </w:r>
      <w:r w:rsidR="00F76A51" w:rsidRPr="008C0D16">
        <w:rPr>
          <w:rFonts w:ascii="Arial" w:hAnsi="Arial" w:cs="Arial"/>
          <w:sz w:val="22"/>
          <w:szCs w:val="22"/>
        </w:rPr>
        <w:t>- Kč včetně DPH</w:t>
      </w:r>
      <w:r w:rsidR="00D873F8" w:rsidRPr="008C0D16">
        <w:rPr>
          <w:rFonts w:ascii="Arial" w:hAnsi="Arial" w:cs="Arial"/>
          <w:sz w:val="22"/>
          <w:szCs w:val="22"/>
        </w:rPr>
        <w:t xml:space="preserve"> (celkem 4 dny strava 5x denně + páteční oběd </w:t>
      </w:r>
      <w:r w:rsidR="008243BA" w:rsidRPr="008C0D16">
        <w:rPr>
          <w:rFonts w:ascii="Arial" w:hAnsi="Arial" w:cs="Arial"/>
          <w:sz w:val="22"/>
          <w:szCs w:val="22"/>
        </w:rPr>
        <w:t xml:space="preserve"> 55,- Kč</w:t>
      </w:r>
      <w:r w:rsidR="00D873F8" w:rsidRPr="008C0D16">
        <w:rPr>
          <w:rFonts w:ascii="Arial" w:hAnsi="Arial" w:cs="Arial"/>
          <w:sz w:val="22"/>
          <w:szCs w:val="22"/>
        </w:rPr>
        <w:t>)</w:t>
      </w:r>
    </w:p>
    <w:p w14:paraId="2D92CDFC" w14:textId="77777777" w:rsidR="00B95959" w:rsidRPr="008C0D16" w:rsidRDefault="00B95959" w:rsidP="00B9595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0D16">
        <w:rPr>
          <w:rFonts w:ascii="Arial" w:hAnsi="Arial" w:cs="Arial"/>
          <w:sz w:val="22"/>
          <w:szCs w:val="22"/>
        </w:rPr>
        <w:t xml:space="preserve">Z toho </w:t>
      </w:r>
      <w:r w:rsidR="00F76A51" w:rsidRPr="008C0D16">
        <w:rPr>
          <w:rFonts w:ascii="Arial" w:hAnsi="Arial" w:cs="Arial"/>
          <w:sz w:val="22"/>
          <w:szCs w:val="22"/>
        </w:rPr>
        <w:t>ubytování + stravování/pe</w:t>
      </w:r>
      <w:r w:rsidR="00D873F8" w:rsidRPr="008C0D16">
        <w:rPr>
          <w:rFonts w:ascii="Arial" w:hAnsi="Arial" w:cs="Arial"/>
          <w:sz w:val="22"/>
          <w:szCs w:val="22"/>
        </w:rPr>
        <w:t xml:space="preserve">dagogický dozor/den = 230,- Kč včetně DPH + </w:t>
      </w:r>
      <w:r w:rsidR="008C0D16" w:rsidRPr="008C0D16">
        <w:rPr>
          <w:rFonts w:ascii="Arial" w:hAnsi="Arial" w:cs="Arial"/>
          <w:sz w:val="22"/>
          <w:szCs w:val="22"/>
        </w:rPr>
        <w:t xml:space="preserve">páteční oběd </w:t>
      </w:r>
      <w:r w:rsidR="00D873F8" w:rsidRPr="008C0D16">
        <w:rPr>
          <w:rFonts w:ascii="Arial" w:hAnsi="Arial" w:cs="Arial"/>
          <w:sz w:val="22"/>
          <w:szCs w:val="22"/>
        </w:rPr>
        <w:t xml:space="preserve">95,- Kč </w:t>
      </w:r>
    </w:p>
    <w:p w14:paraId="73F51615" w14:textId="77777777" w:rsidR="00D873F8" w:rsidRPr="008C0D16" w:rsidRDefault="00D873F8" w:rsidP="00B9595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0D16">
        <w:rPr>
          <w:rFonts w:ascii="Arial" w:hAnsi="Arial" w:cs="Arial"/>
          <w:sz w:val="22"/>
          <w:szCs w:val="22"/>
        </w:rPr>
        <w:t xml:space="preserve">Z toho ubytování + stravování/další dospělá osoba/den = 420,-Kč včetně DPH + </w:t>
      </w:r>
      <w:r w:rsidR="008C0D16" w:rsidRPr="008C0D16">
        <w:rPr>
          <w:rFonts w:ascii="Arial" w:hAnsi="Arial" w:cs="Arial"/>
          <w:sz w:val="22"/>
          <w:szCs w:val="22"/>
        </w:rPr>
        <w:t xml:space="preserve">páteční oběd </w:t>
      </w:r>
      <w:r w:rsidRPr="008C0D16">
        <w:rPr>
          <w:rFonts w:ascii="Arial" w:hAnsi="Arial" w:cs="Arial"/>
          <w:sz w:val="22"/>
          <w:szCs w:val="22"/>
        </w:rPr>
        <w:t>95</w:t>
      </w:r>
      <w:r w:rsidR="008C0D16" w:rsidRPr="008C0D16">
        <w:rPr>
          <w:rFonts w:ascii="Arial" w:hAnsi="Arial" w:cs="Arial"/>
          <w:sz w:val="22"/>
          <w:szCs w:val="22"/>
        </w:rPr>
        <w:t xml:space="preserve">,- </w:t>
      </w:r>
      <w:r w:rsidRPr="008C0D16">
        <w:rPr>
          <w:rFonts w:ascii="Arial" w:hAnsi="Arial" w:cs="Arial"/>
          <w:sz w:val="22"/>
          <w:szCs w:val="22"/>
        </w:rPr>
        <w:t xml:space="preserve">Kč </w:t>
      </w:r>
    </w:p>
    <w:p w14:paraId="1C5D2628" w14:textId="77777777" w:rsidR="00B95959" w:rsidRPr="00411338" w:rsidRDefault="00B95959" w:rsidP="00B959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se zavazuje tuto částku uhradit následujícím způsobem:</w:t>
      </w:r>
    </w:p>
    <w:p w14:paraId="3C8D9031" w14:textId="40394412" w:rsidR="00B95959" w:rsidRDefault="00B95959" w:rsidP="00B95959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Zálohová faktura</w:t>
      </w:r>
      <w:r w:rsidR="00870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10 000,- Kč včetně DPH </w:t>
      </w:r>
      <w:r w:rsidR="008C0D16">
        <w:rPr>
          <w:rFonts w:ascii="Arial" w:hAnsi="Arial" w:cs="Arial"/>
          <w:sz w:val="22"/>
          <w:szCs w:val="22"/>
        </w:rPr>
        <w:t xml:space="preserve">byla </w:t>
      </w:r>
      <w:r>
        <w:rPr>
          <w:rFonts w:ascii="Arial" w:hAnsi="Arial" w:cs="Arial"/>
          <w:sz w:val="22"/>
          <w:szCs w:val="22"/>
        </w:rPr>
        <w:t xml:space="preserve">vystavena ubytovatelem v měsíci </w:t>
      </w:r>
      <w:r w:rsidR="00152050">
        <w:rPr>
          <w:rFonts w:ascii="Arial" w:hAnsi="Arial" w:cs="Arial"/>
          <w:sz w:val="22"/>
          <w:szCs w:val="22"/>
        </w:rPr>
        <w:t xml:space="preserve">lednu </w:t>
      </w:r>
      <w:r w:rsidRPr="008C0D16">
        <w:rPr>
          <w:rFonts w:ascii="Arial" w:hAnsi="Arial" w:cs="Arial"/>
          <w:sz w:val="22"/>
          <w:szCs w:val="22"/>
        </w:rPr>
        <w:t>2018</w:t>
      </w:r>
      <w:r w:rsidR="00870D78">
        <w:rPr>
          <w:rFonts w:ascii="Arial" w:hAnsi="Arial" w:cs="Arial"/>
          <w:sz w:val="22"/>
          <w:szCs w:val="22"/>
        </w:rPr>
        <w:t xml:space="preserve"> (datum vystavení 17. 1. 2018)</w:t>
      </w:r>
      <w:r>
        <w:rPr>
          <w:rFonts w:ascii="Arial" w:hAnsi="Arial" w:cs="Arial"/>
          <w:sz w:val="22"/>
          <w:szCs w:val="22"/>
        </w:rPr>
        <w:t>.</w:t>
      </w:r>
    </w:p>
    <w:p w14:paraId="1DE18277" w14:textId="4B0B68F4" w:rsidR="00B95959" w:rsidRPr="00411338" w:rsidRDefault="00105451" w:rsidP="00B95959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0E7C9A">
        <w:rPr>
          <w:rFonts w:ascii="Arial" w:hAnsi="Arial" w:cs="Arial"/>
          <w:sz w:val="22"/>
          <w:szCs w:val="22"/>
        </w:rPr>
        <w:t>V k</w:t>
      </w:r>
      <w:r w:rsidR="00B95959" w:rsidRPr="000E7C9A">
        <w:rPr>
          <w:rFonts w:ascii="Arial" w:hAnsi="Arial" w:cs="Arial"/>
          <w:sz w:val="22"/>
          <w:szCs w:val="22"/>
        </w:rPr>
        <w:t>onečné</w:t>
      </w:r>
      <w:r w:rsidRPr="000E7C9A">
        <w:rPr>
          <w:rFonts w:ascii="Arial" w:hAnsi="Arial" w:cs="Arial"/>
          <w:sz w:val="22"/>
          <w:szCs w:val="22"/>
        </w:rPr>
        <w:t>m</w:t>
      </w:r>
      <w:r w:rsidR="00B95959" w:rsidRPr="000E7C9A">
        <w:rPr>
          <w:rFonts w:ascii="Arial" w:hAnsi="Arial" w:cs="Arial"/>
          <w:sz w:val="22"/>
          <w:szCs w:val="22"/>
        </w:rPr>
        <w:t xml:space="preserve"> vyúčtování </w:t>
      </w:r>
      <w:r w:rsidRPr="000E7C9A">
        <w:rPr>
          <w:rFonts w:ascii="Arial" w:hAnsi="Arial" w:cs="Arial"/>
          <w:sz w:val="22"/>
          <w:szCs w:val="22"/>
        </w:rPr>
        <w:t>budou započítány náklady na ubytování a stravování podle skutečného počtu účastníků a odebraných služeb</w:t>
      </w:r>
      <w:r w:rsidR="000112CE">
        <w:rPr>
          <w:rFonts w:ascii="Arial" w:hAnsi="Arial" w:cs="Arial"/>
          <w:color w:val="FF0000"/>
          <w:sz w:val="22"/>
          <w:szCs w:val="22"/>
        </w:rPr>
        <w:t xml:space="preserve"> u</w:t>
      </w:r>
      <w:r w:rsidR="00B95959" w:rsidRPr="00411338">
        <w:rPr>
          <w:rFonts w:ascii="Arial" w:hAnsi="Arial" w:cs="Arial"/>
          <w:sz w:val="22"/>
          <w:szCs w:val="22"/>
        </w:rPr>
        <w:t>bytovateli na základě</w:t>
      </w:r>
      <w:r w:rsidR="00B95959" w:rsidRPr="00411338">
        <w:rPr>
          <w:rFonts w:ascii="Arial" w:hAnsi="Arial" w:cs="Arial"/>
          <w:b/>
          <w:sz w:val="22"/>
          <w:szCs w:val="22"/>
        </w:rPr>
        <w:t xml:space="preserve"> </w:t>
      </w:r>
      <w:r w:rsidR="00B95959" w:rsidRPr="00411338">
        <w:rPr>
          <w:rFonts w:ascii="Arial" w:hAnsi="Arial" w:cs="Arial"/>
          <w:sz w:val="22"/>
          <w:szCs w:val="22"/>
        </w:rPr>
        <w:t>faktury – daňového dokladu</w:t>
      </w:r>
      <w:r w:rsidR="00B95959">
        <w:rPr>
          <w:rFonts w:ascii="Arial" w:hAnsi="Arial" w:cs="Arial"/>
          <w:sz w:val="22"/>
          <w:szCs w:val="22"/>
        </w:rPr>
        <w:t xml:space="preserve">, který bude vystaven do 3 pracovních dnů od ukončení pobytu. </w:t>
      </w:r>
      <w:r w:rsidR="00B95959" w:rsidRPr="00411338">
        <w:rPr>
          <w:rFonts w:ascii="Arial" w:hAnsi="Arial" w:cs="Arial"/>
          <w:sz w:val="22"/>
          <w:szCs w:val="22"/>
        </w:rPr>
        <w:t xml:space="preserve"> Splatnost faktur</w:t>
      </w:r>
      <w:r w:rsidR="00B95959">
        <w:rPr>
          <w:rFonts w:ascii="Arial" w:hAnsi="Arial" w:cs="Arial"/>
          <w:sz w:val="22"/>
          <w:szCs w:val="22"/>
        </w:rPr>
        <w:t xml:space="preserve">y </w:t>
      </w:r>
      <w:r w:rsidR="00B95959" w:rsidRPr="00411338">
        <w:rPr>
          <w:rFonts w:ascii="Arial" w:hAnsi="Arial" w:cs="Arial"/>
          <w:sz w:val="22"/>
          <w:szCs w:val="22"/>
        </w:rPr>
        <w:t>se sjednává na 14 dní.</w:t>
      </w:r>
    </w:p>
    <w:p w14:paraId="6F56E0D3" w14:textId="77777777" w:rsidR="00B95959" w:rsidRPr="00411338" w:rsidRDefault="00B95959" w:rsidP="00B95959">
      <w:pPr>
        <w:ind w:left="426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V případě prodlení objednatele s úhradou faktury, je povinen uhradit </w:t>
      </w:r>
      <w:r>
        <w:rPr>
          <w:rFonts w:ascii="Arial" w:hAnsi="Arial" w:cs="Arial"/>
          <w:sz w:val="22"/>
          <w:szCs w:val="22"/>
        </w:rPr>
        <w:t>ubytovate</w:t>
      </w:r>
      <w:r w:rsidRPr="00411338">
        <w:rPr>
          <w:rFonts w:ascii="Arial" w:hAnsi="Arial" w:cs="Arial"/>
          <w:sz w:val="22"/>
          <w:szCs w:val="22"/>
        </w:rPr>
        <w:t xml:space="preserve">li smluvní pokutu ve výši 0,05% z dlužné částky za každý den prodlení. Ujednání o smluvní pokutě nemá vliv na nárok na náhradu škody.                                                                                                                                   </w:t>
      </w:r>
    </w:p>
    <w:p w14:paraId="72FBF76F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47505609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700162B8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003529AE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28C9D01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14:paraId="376FE9F6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5B6F45DC" w14:textId="77777777" w:rsidR="00B95959" w:rsidRPr="00411338" w:rsidRDefault="00B95959" w:rsidP="00B9595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 je oprávněn od smlouvy odstoupit v případě, že objednatel poruší povinnost dle ust. čl. </w:t>
      </w:r>
      <w:r>
        <w:rPr>
          <w:rFonts w:ascii="Arial" w:hAnsi="Arial" w:cs="Arial"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 xml:space="preserve">V. odst. 3 této smlouvy. </w:t>
      </w:r>
    </w:p>
    <w:p w14:paraId="56D7DD84" w14:textId="77777777" w:rsidR="00B95959" w:rsidRDefault="00B95959" w:rsidP="00B9595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Storno podmínky</w:t>
      </w:r>
    </w:p>
    <w:tbl>
      <w:tblPr>
        <w:tblW w:w="9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1"/>
        <w:gridCol w:w="936"/>
      </w:tblGrid>
      <w:tr w:rsidR="00B95959" w:rsidRPr="00672B54" w14:paraId="55681337" w14:textId="77777777" w:rsidTr="00D30F89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ED91" w14:textId="77777777" w:rsidR="00B95959" w:rsidRPr="00672B54" w:rsidRDefault="00B95959" w:rsidP="00D30F8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B54">
              <w:rPr>
                <w:rFonts w:ascii="Arial" w:hAnsi="Arial" w:cs="Arial"/>
                <w:sz w:val="22"/>
                <w:szCs w:val="22"/>
              </w:rPr>
              <w:t xml:space="preserve">V případě zrušení </w:t>
            </w:r>
            <w:r>
              <w:rPr>
                <w:rFonts w:ascii="Arial" w:hAnsi="Arial" w:cs="Arial"/>
                <w:sz w:val="22"/>
                <w:szCs w:val="22"/>
              </w:rPr>
              <w:t>potvrzené objednávky  90-60</w:t>
            </w:r>
            <w:r w:rsidRPr="00672B54">
              <w:rPr>
                <w:rFonts w:ascii="Arial" w:hAnsi="Arial" w:cs="Arial"/>
                <w:sz w:val="22"/>
                <w:szCs w:val="22"/>
              </w:rPr>
              <w:t xml:space="preserve"> dní </w:t>
            </w:r>
            <w:r>
              <w:rPr>
                <w:rFonts w:ascii="Arial" w:hAnsi="Arial" w:cs="Arial"/>
                <w:sz w:val="22"/>
                <w:szCs w:val="22"/>
              </w:rPr>
              <w:t>vč</w:t>
            </w:r>
            <w:r w:rsidRPr="00672B54">
              <w:rPr>
                <w:rFonts w:ascii="Arial" w:hAnsi="Arial" w:cs="Arial"/>
                <w:sz w:val="22"/>
                <w:szCs w:val="22"/>
              </w:rPr>
              <w:t>etně před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AA2" w14:textId="77777777" w:rsidR="00B95959" w:rsidRPr="00672B54" w:rsidRDefault="00B95959" w:rsidP="00D30F89">
            <w:pPr>
              <w:rPr>
                <w:rFonts w:ascii="Arial" w:hAnsi="Arial" w:cs="Arial"/>
              </w:rPr>
            </w:pPr>
          </w:p>
        </w:tc>
      </w:tr>
      <w:tr w:rsidR="00B95959" w:rsidRPr="00672B54" w14:paraId="2553CC15" w14:textId="77777777" w:rsidTr="00D30F89">
        <w:trPr>
          <w:trHeight w:val="263"/>
        </w:trPr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0112" w14:textId="77777777" w:rsidR="00B95959" w:rsidRPr="00672B54" w:rsidRDefault="00B95959" w:rsidP="00D30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72B54">
              <w:rPr>
                <w:rFonts w:ascii="Arial" w:hAnsi="Arial" w:cs="Arial"/>
                <w:sz w:val="22"/>
                <w:szCs w:val="22"/>
              </w:rPr>
              <w:t xml:space="preserve">realizací ubytování a stravování storno poplatek ve výši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72B54">
              <w:rPr>
                <w:rFonts w:ascii="Arial" w:hAnsi="Arial" w:cs="Arial"/>
                <w:sz w:val="22"/>
                <w:szCs w:val="22"/>
              </w:rPr>
              <w:t>0% z dohodnuté ceny.</w:t>
            </w:r>
          </w:p>
        </w:tc>
      </w:tr>
      <w:tr w:rsidR="00B95959" w:rsidRPr="00672B54" w14:paraId="7C891336" w14:textId="77777777" w:rsidTr="00D30F89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127B" w14:textId="77777777" w:rsidR="00B95959" w:rsidRPr="00672B54" w:rsidRDefault="00B95959" w:rsidP="00D30F8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B54">
              <w:rPr>
                <w:rFonts w:ascii="Arial" w:hAnsi="Arial" w:cs="Arial"/>
                <w:sz w:val="22"/>
                <w:szCs w:val="22"/>
              </w:rPr>
              <w:t>V případě zrušení potvrzené objed</w:t>
            </w:r>
            <w:r>
              <w:rPr>
                <w:rFonts w:ascii="Arial" w:hAnsi="Arial" w:cs="Arial"/>
                <w:sz w:val="22"/>
                <w:szCs w:val="22"/>
              </w:rPr>
              <w:t>návky více než 59 - 30</w:t>
            </w:r>
            <w:r w:rsidRPr="00672B54">
              <w:rPr>
                <w:rFonts w:ascii="Arial" w:hAnsi="Arial" w:cs="Arial"/>
                <w:sz w:val="22"/>
                <w:szCs w:val="22"/>
              </w:rPr>
              <w:t xml:space="preserve"> dní včetně před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ABC9" w14:textId="77777777" w:rsidR="00B95959" w:rsidRPr="00672B54" w:rsidRDefault="00B95959" w:rsidP="00D30F89">
            <w:pPr>
              <w:rPr>
                <w:rFonts w:ascii="Arial" w:hAnsi="Arial" w:cs="Arial"/>
              </w:rPr>
            </w:pPr>
          </w:p>
        </w:tc>
      </w:tr>
      <w:tr w:rsidR="00B95959" w:rsidRPr="00672B54" w14:paraId="382C0F63" w14:textId="77777777" w:rsidTr="00D30F89">
        <w:trPr>
          <w:trHeight w:val="263"/>
        </w:trPr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C9D" w14:textId="77777777" w:rsidR="00B95959" w:rsidRPr="00672B54" w:rsidRDefault="00B95959" w:rsidP="00D30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72B54">
              <w:rPr>
                <w:rFonts w:ascii="Arial" w:hAnsi="Arial" w:cs="Arial"/>
                <w:sz w:val="22"/>
                <w:szCs w:val="22"/>
              </w:rPr>
              <w:t>realizací ubytování a stra</w:t>
            </w:r>
            <w:r>
              <w:rPr>
                <w:rFonts w:ascii="Arial" w:hAnsi="Arial" w:cs="Arial"/>
                <w:sz w:val="22"/>
                <w:szCs w:val="22"/>
              </w:rPr>
              <w:t xml:space="preserve">vování storno poplatek ve výši </w:t>
            </w:r>
            <w:r w:rsidRPr="001C14EB">
              <w:rPr>
                <w:rFonts w:ascii="Arial" w:hAnsi="Arial" w:cs="Arial"/>
                <w:sz w:val="22"/>
                <w:szCs w:val="22"/>
              </w:rPr>
              <w:t>30%</w:t>
            </w:r>
            <w:r w:rsidRPr="00672B54">
              <w:rPr>
                <w:rFonts w:ascii="Arial" w:hAnsi="Arial" w:cs="Arial"/>
                <w:sz w:val="22"/>
                <w:szCs w:val="22"/>
              </w:rPr>
              <w:t xml:space="preserve"> z dohodnuté ceny.</w:t>
            </w:r>
          </w:p>
        </w:tc>
      </w:tr>
      <w:tr w:rsidR="00B95959" w:rsidRPr="00672B54" w14:paraId="02B459B2" w14:textId="77777777" w:rsidTr="00D30F89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2654" w14:textId="77777777" w:rsidR="00B95959" w:rsidRDefault="00B95959" w:rsidP="00D30F8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B54">
              <w:rPr>
                <w:rFonts w:ascii="Arial" w:hAnsi="Arial" w:cs="Arial"/>
                <w:sz w:val="22"/>
                <w:szCs w:val="22"/>
              </w:rPr>
              <w:t xml:space="preserve">V případě zrušení potvrzené objednávky </w:t>
            </w:r>
            <w:r>
              <w:rPr>
                <w:rFonts w:ascii="Arial" w:hAnsi="Arial" w:cs="Arial"/>
                <w:sz w:val="22"/>
                <w:szCs w:val="22"/>
              </w:rPr>
              <w:t xml:space="preserve">29 – 15 dní včetně před </w:t>
            </w:r>
            <w:r w:rsidRPr="00672B54">
              <w:rPr>
                <w:rFonts w:ascii="Arial" w:hAnsi="Arial" w:cs="Arial"/>
                <w:sz w:val="22"/>
                <w:szCs w:val="22"/>
              </w:rPr>
              <w:t>realizací ubytování a stra</w:t>
            </w:r>
            <w:r>
              <w:rPr>
                <w:rFonts w:ascii="Arial" w:hAnsi="Arial" w:cs="Arial"/>
                <w:sz w:val="22"/>
                <w:szCs w:val="22"/>
              </w:rPr>
              <w:t xml:space="preserve">vování – storno 50% z dohodnuté částky </w:t>
            </w:r>
          </w:p>
          <w:p w14:paraId="6366246D" w14:textId="77777777" w:rsidR="00B95959" w:rsidRDefault="00B95959" w:rsidP="00D30F8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případě zrušení potvrzené objednávky 14 – 2 dny včetně před realizací ubytování a stravování storno poplatek ve výši 80% z dohodnuté ceny.</w:t>
            </w:r>
          </w:p>
          <w:p w14:paraId="1418A222" w14:textId="77777777" w:rsidR="008F469F" w:rsidRPr="008F469F" w:rsidRDefault="00B95959" w:rsidP="008F469F">
            <w:pPr>
              <w:numPr>
                <w:ilvl w:val="0"/>
                <w:numId w:val="7"/>
              </w:numPr>
              <w:rPr>
                <w:sz w:val="24"/>
              </w:rPr>
            </w:pPr>
            <w:r w:rsidRPr="008F469F">
              <w:rPr>
                <w:rFonts w:ascii="Arial" w:hAnsi="Arial" w:cs="Arial"/>
                <w:sz w:val="22"/>
                <w:szCs w:val="22"/>
              </w:rPr>
              <w:t>V případě zrušení potvrzené objednávky 1 den nebo v den realizace ubytování a stravování storno poplatek ve výši 100% z dohodnuté ceny.</w:t>
            </w:r>
          </w:p>
          <w:p w14:paraId="69C4E70A" w14:textId="77777777" w:rsidR="008F469F" w:rsidRDefault="008F469F" w:rsidP="008F469F">
            <w:pPr>
              <w:ind w:left="690"/>
              <w:rPr>
                <w:rFonts w:ascii="Arial" w:hAnsi="Arial" w:cs="Arial"/>
                <w:sz w:val="22"/>
                <w:szCs w:val="22"/>
              </w:rPr>
            </w:pPr>
          </w:p>
          <w:p w14:paraId="5BC02538" w14:textId="32EA61C8" w:rsidR="00B95959" w:rsidRPr="00DA764F" w:rsidRDefault="00D30F89" w:rsidP="008F469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 případě odstoupení od smlouvy z  důvodu </w:t>
            </w:r>
            <w:r w:rsidR="008F469F" w:rsidRPr="00DA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epidemie vyhlášené hygienikem </w:t>
            </w:r>
            <w:r w:rsidRPr="00DA764F">
              <w:rPr>
                <w:rFonts w:ascii="Arial" w:hAnsi="Arial" w:cs="Arial"/>
                <w:color w:val="000000" w:themeColor="text1"/>
                <w:sz w:val="22"/>
                <w:szCs w:val="22"/>
              </w:rPr>
              <w:t>je ubytovatel povinen vrátit objednateli celou již uhrazenou část ceny pobytu bez nároku na storno poplatky.</w:t>
            </w:r>
          </w:p>
          <w:p w14:paraId="7560BE51" w14:textId="77777777" w:rsidR="00B95959" w:rsidRPr="00672B54" w:rsidRDefault="00B95959" w:rsidP="00D30F8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5A0" w14:textId="77777777" w:rsidR="00B95959" w:rsidRPr="00672B54" w:rsidRDefault="00B95959" w:rsidP="00D30F89">
            <w:pPr>
              <w:rPr>
                <w:rFonts w:ascii="Arial" w:hAnsi="Arial" w:cs="Arial"/>
              </w:rPr>
            </w:pPr>
          </w:p>
        </w:tc>
      </w:tr>
      <w:tr w:rsidR="00B95959" w:rsidRPr="00672B54" w14:paraId="2A27899F" w14:textId="77777777" w:rsidTr="00D30F89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A87A" w14:textId="0DC37F4B" w:rsidR="00B95959" w:rsidRPr="00672B54" w:rsidRDefault="00B95959" w:rsidP="00D30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D9B" w14:textId="77777777" w:rsidR="00B95959" w:rsidRPr="00672B54" w:rsidRDefault="00B95959" w:rsidP="00D30F89">
            <w:pPr>
              <w:rPr>
                <w:rFonts w:ascii="Arial" w:hAnsi="Arial" w:cs="Arial"/>
              </w:rPr>
            </w:pPr>
          </w:p>
        </w:tc>
      </w:tr>
    </w:tbl>
    <w:p w14:paraId="49D76B68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68405C08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b/>
          <w:sz w:val="22"/>
          <w:szCs w:val="22"/>
        </w:rPr>
        <w:t>V.</w:t>
      </w:r>
    </w:p>
    <w:p w14:paraId="0817844A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14:paraId="093AB525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</w:p>
    <w:p w14:paraId="2C441101" w14:textId="77777777" w:rsidR="00B95959" w:rsidRPr="00411338" w:rsidRDefault="00B95959" w:rsidP="00B9595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 vyhrazené mu k ubytování a  s ubytováním spojené řádně; v těchto prostorách nesmí objednatel bez souhlasu ubytovatele provádět žádné podstatné změny.</w:t>
      </w:r>
    </w:p>
    <w:p w14:paraId="4A4D0E8E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09344A76" w14:textId="77777777" w:rsidR="00B95959" w:rsidRPr="00411338" w:rsidRDefault="00B95959" w:rsidP="00B9595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 je povinen veškeré zjištěné závady v rekreačním objektu  neprodleně nahlásit ubytovateli. </w:t>
      </w:r>
    </w:p>
    <w:p w14:paraId="3619416C" w14:textId="77777777" w:rsidR="00B95959" w:rsidRPr="00411338" w:rsidRDefault="00B95959" w:rsidP="00B95959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je povinen dbát všech platných nařízení o bezpečnostních předpisech a opatřeních s tím souvisejících a to zejména </w:t>
      </w:r>
      <w:r w:rsidRPr="00411338">
        <w:rPr>
          <w:rFonts w:ascii="Arial" w:hAnsi="Arial" w:cs="Arial"/>
          <w:b/>
          <w:sz w:val="22"/>
          <w:szCs w:val="22"/>
        </w:rPr>
        <w:t>zákaz kouření a otevřeného ohně v objektu.</w:t>
      </w:r>
    </w:p>
    <w:p w14:paraId="01EF9AB0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600E0C3B" w14:textId="77777777" w:rsidR="00B95959" w:rsidRPr="00411338" w:rsidRDefault="00B95959" w:rsidP="00B9595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dodržovat ubytovací řád ubytovacího zařízení a dbát na to, aby 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14:paraId="15F8196B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69F3CA27" w14:textId="77777777" w:rsidR="00B95959" w:rsidRPr="00411338" w:rsidRDefault="00B95959" w:rsidP="00B95959">
      <w:pPr>
        <w:jc w:val="both"/>
        <w:rPr>
          <w:rFonts w:ascii="Arial" w:hAnsi="Arial" w:cs="Arial"/>
          <w:sz w:val="22"/>
          <w:szCs w:val="22"/>
        </w:rPr>
      </w:pPr>
    </w:p>
    <w:p w14:paraId="489F216B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1BD1EB40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14:paraId="5F3AC6DF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14:paraId="6CEC43EF" w14:textId="77777777" w:rsidR="00B95959" w:rsidRPr="00411338" w:rsidRDefault="00B95959" w:rsidP="00B95959">
      <w:pPr>
        <w:jc w:val="center"/>
        <w:rPr>
          <w:rFonts w:ascii="Arial" w:hAnsi="Arial" w:cs="Arial"/>
          <w:b/>
          <w:sz w:val="22"/>
          <w:szCs w:val="22"/>
        </w:rPr>
      </w:pPr>
    </w:p>
    <w:p w14:paraId="3EF70962" w14:textId="77777777" w:rsidR="00B95959" w:rsidRPr="00411338" w:rsidRDefault="00B95959" w:rsidP="00B9595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14:paraId="262FBB43" w14:textId="77777777" w:rsidR="00B95959" w:rsidRPr="00411338" w:rsidRDefault="00B95959" w:rsidP="00B9595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Tato smlouva je vyhotovena ve dvou exemplářích, přičemž každá ze smluvních stran obdrží po jednom.</w:t>
      </w:r>
    </w:p>
    <w:p w14:paraId="102FB7D5" w14:textId="77777777" w:rsidR="00B95959" w:rsidRPr="00411338" w:rsidRDefault="00B95959" w:rsidP="00B95959">
      <w:pPr>
        <w:numPr>
          <w:ilvl w:val="0"/>
          <w:numId w:val="8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 bere na vědomí, že ubyto</w:t>
      </w:r>
      <w:r w:rsidRPr="00411338">
        <w:rPr>
          <w:rFonts w:ascii="Arial" w:hAnsi="Arial" w:cs="Arial"/>
          <w:sz w:val="22"/>
          <w:szCs w:val="22"/>
        </w:rPr>
        <w:t>vatel je subjektem povinným zveřejňovat smlouvy dle zákona č. 340/2015 Sb., a pokud tato smlouva splňuje podmínky pro uveřejnění dané zákonem, poskytovatel tuto smlouvu uveřejnění v registru smluv.</w:t>
      </w:r>
    </w:p>
    <w:p w14:paraId="11AC2C97" w14:textId="77777777" w:rsidR="00B95959" w:rsidRPr="00411338" w:rsidRDefault="00B95959" w:rsidP="00B95959">
      <w:pPr>
        <w:numPr>
          <w:ilvl w:val="0"/>
          <w:numId w:val="8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nabývá účinnosti teprve dnem zveřejnění v registru smluv.</w:t>
      </w:r>
    </w:p>
    <w:p w14:paraId="153757E7" w14:textId="77777777" w:rsidR="00B95959" w:rsidRPr="00411338" w:rsidRDefault="00B95959" w:rsidP="00B9595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0733F17E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6EC42791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762ED9BD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V ……………… dne ………</w:t>
      </w:r>
    </w:p>
    <w:p w14:paraId="7E640F6F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5FB10531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252109FC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7F88D293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3F033CED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7A451CBF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</w:p>
    <w:p w14:paraId="486CC49F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……………………………</w:t>
      </w:r>
    </w:p>
    <w:p w14:paraId="0FBFDDB5" w14:textId="77777777" w:rsidR="00B95959" w:rsidRPr="00411338" w:rsidRDefault="00B95959" w:rsidP="00B95959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14:paraId="4EA92957" w14:textId="77777777" w:rsidR="00B95959" w:rsidRDefault="00B95959" w:rsidP="00B95959"/>
    <w:p w14:paraId="4AA3DE79" w14:textId="77777777" w:rsidR="00D30F89" w:rsidRDefault="00D30F89"/>
    <w:sectPr w:rsidR="00D3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F418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3">
    <w:nsid w:val="16486AA3"/>
    <w:multiLevelType w:val="hybridMultilevel"/>
    <w:tmpl w:val="0D80331E"/>
    <w:lvl w:ilvl="0" w:tplc="C1E29E36">
      <w:start w:val="3"/>
      <w:numFmt w:val="decimal"/>
      <w:lvlText w:val="%1.)"/>
      <w:lvlJc w:val="left"/>
      <w:pPr>
        <w:ind w:left="105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F360164"/>
    <w:multiLevelType w:val="hybridMultilevel"/>
    <w:tmpl w:val="EFF8A57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6656"/>
    <w:multiLevelType w:val="hybridMultilevel"/>
    <w:tmpl w:val="3CD057E6"/>
    <w:lvl w:ilvl="0" w:tplc="232CB9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1694D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A7816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9"/>
    <w:rsid w:val="000112CE"/>
    <w:rsid w:val="000B2C1C"/>
    <w:rsid w:val="000E7C9A"/>
    <w:rsid w:val="00105451"/>
    <w:rsid w:val="00152050"/>
    <w:rsid w:val="0015584B"/>
    <w:rsid w:val="003F4A3A"/>
    <w:rsid w:val="0052395E"/>
    <w:rsid w:val="005653B4"/>
    <w:rsid w:val="006A5737"/>
    <w:rsid w:val="008243BA"/>
    <w:rsid w:val="00870D78"/>
    <w:rsid w:val="008C0D16"/>
    <w:rsid w:val="008F469F"/>
    <w:rsid w:val="008F7F53"/>
    <w:rsid w:val="009E7204"/>
    <w:rsid w:val="00B85586"/>
    <w:rsid w:val="00B95959"/>
    <w:rsid w:val="00C613C8"/>
    <w:rsid w:val="00CB6FA0"/>
    <w:rsid w:val="00D30F89"/>
    <w:rsid w:val="00D873F8"/>
    <w:rsid w:val="00DA764F"/>
    <w:rsid w:val="00E22677"/>
    <w:rsid w:val="00F76A51"/>
    <w:rsid w:val="00FB5442"/>
    <w:rsid w:val="00FC4843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9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95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5959"/>
    <w:pPr>
      <w:ind w:left="708"/>
    </w:pPr>
  </w:style>
  <w:style w:type="character" w:styleId="Siln">
    <w:name w:val="Strong"/>
    <w:basedOn w:val="Standardnpsmoodstavce"/>
    <w:uiPriority w:val="22"/>
    <w:qFormat/>
    <w:rsid w:val="00B959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F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3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3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3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9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95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5959"/>
    <w:pPr>
      <w:ind w:left="708"/>
    </w:pPr>
  </w:style>
  <w:style w:type="character" w:styleId="Siln">
    <w:name w:val="Strong"/>
    <w:basedOn w:val="Standardnpsmoodstavce"/>
    <w:uiPriority w:val="22"/>
    <w:qFormat/>
    <w:rsid w:val="00B959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F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3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3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3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JAROŠOVÁ</dc:creator>
  <cp:lastModifiedBy>Blanka GREBEŇOVÁ</cp:lastModifiedBy>
  <cp:revision>2</cp:revision>
  <dcterms:created xsi:type="dcterms:W3CDTF">2018-03-13T08:47:00Z</dcterms:created>
  <dcterms:modified xsi:type="dcterms:W3CDTF">2018-03-13T08:47:00Z</dcterms:modified>
</cp:coreProperties>
</file>