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6A9" w:rsidRPr="00464D2C" w:rsidRDefault="006A36A9" w:rsidP="00464D2C">
      <w:pPr>
        <w:jc w:val="center"/>
        <w:rPr>
          <w:rFonts w:eastAsia="Microsoft YaHei"/>
          <w:b/>
          <w:lang w:eastAsia="hi-IN" w:bidi="hi-IN"/>
        </w:rPr>
      </w:pPr>
      <w:r w:rsidRPr="00464D2C">
        <w:rPr>
          <w:rFonts w:eastAsia="Microsoft YaHei"/>
          <w:b/>
          <w:lang w:eastAsia="hi-IN" w:bidi="hi-IN"/>
        </w:rPr>
        <w:t>KUPNÍ SMLOUVA</w:t>
      </w:r>
    </w:p>
    <w:p w:rsidR="00FE69B7" w:rsidRPr="00214E72" w:rsidRDefault="00FE69B7" w:rsidP="009B0C36">
      <w:pPr>
        <w:keepNext/>
        <w:widowControl w:val="0"/>
        <w:tabs>
          <w:tab w:val="num" w:pos="0"/>
        </w:tabs>
        <w:suppressAutoHyphens/>
        <w:spacing w:before="240" w:after="120"/>
        <w:jc w:val="center"/>
        <w:outlineLvl w:val="0"/>
        <w:rPr>
          <w:rFonts w:ascii="Calibri" w:eastAsia="Microsoft YaHei" w:hAnsi="Calibri"/>
          <w:b/>
          <w:bCs/>
          <w:kern w:val="1"/>
          <w:sz w:val="32"/>
          <w:szCs w:val="32"/>
          <w:lang w:eastAsia="hi-IN" w:bidi="hi-IN"/>
        </w:rPr>
      </w:pPr>
      <w:r>
        <w:rPr>
          <w:rFonts w:ascii="Calibri" w:eastAsia="Microsoft YaHei" w:hAnsi="Calibri"/>
          <w:b/>
          <w:bCs/>
          <w:kern w:val="1"/>
          <w:sz w:val="32"/>
          <w:szCs w:val="32"/>
          <w:lang w:eastAsia="hi-IN" w:bidi="hi-IN"/>
        </w:rPr>
        <w:t>SNO/2017/</w:t>
      </w:r>
      <w:r w:rsidR="003D2937">
        <w:rPr>
          <w:rFonts w:ascii="Calibri" w:eastAsia="Microsoft YaHei" w:hAnsi="Calibri"/>
          <w:b/>
          <w:bCs/>
          <w:kern w:val="1"/>
          <w:sz w:val="32"/>
          <w:szCs w:val="32"/>
          <w:lang w:eastAsia="hi-IN" w:bidi="hi-IN"/>
        </w:rPr>
        <w:t>8/0</w:t>
      </w:r>
      <w:bookmarkStart w:id="0" w:name="_GoBack"/>
      <w:bookmarkEnd w:id="0"/>
    </w:p>
    <w:p w:rsidR="006A36A9" w:rsidRPr="00214E72" w:rsidRDefault="006A36A9" w:rsidP="006A36A9">
      <w:pPr>
        <w:widowControl w:val="0"/>
        <w:suppressAutoHyphens/>
        <w:jc w:val="center"/>
        <w:rPr>
          <w:rFonts w:ascii="Calibri" w:eastAsia="SimSun" w:hAnsi="Calibri"/>
          <w:kern w:val="1"/>
          <w:sz w:val="18"/>
          <w:lang w:eastAsia="hi-IN" w:bidi="hi-IN"/>
        </w:rPr>
      </w:pPr>
      <w:r w:rsidRPr="00214E72">
        <w:rPr>
          <w:rFonts w:ascii="Calibri" w:eastAsia="SimSun" w:hAnsi="Calibri"/>
          <w:kern w:val="1"/>
          <w:sz w:val="18"/>
          <w:lang w:eastAsia="hi-IN" w:bidi="hi-IN"/>
        </w:rPr>
        <w:t xml:space="preserve">uzavřená dle § 2079 a násl. </w:t>
      </w:r>
      <w:r w:rsidR="009B0C36">
        <w:rPr>
          <w:rFonts w:ascii="Calibri" w:eastAsia="SimSun" w:hAnsi="Calibri"/>
          <w:kern w:val="1"/>
          <w:sz w:val="18"/>
          <w:lang w:eastAsia="hi-IN" w:bidi="hi-IN"/>
        </w:rPr>
        <w:t>z</w:t>
      </w:r>
      <w:r>
        <w:rPr>
          <w:rFonts w:ascii="Calibri" w:eastAsia="SimSun" w:hAnsi="Calibri"/>
          <w:kern w:val="1"/>
          <w:sz w:val="18"/>
          <w:lang w:eastAsia="hi-IN" w:bidi="hi-IN"/>
        </w:rPr>
        <w:t xml:space="preserve">ákona </w:t>
      </w:r>
      <w:r w:rsidRPr="00214E72">
        <w:rPr>
          <w:rFonts w:ascii="Calibri" w:eastAsia="SimSun" w:hAnsi="Calibri"/>
          <w:kern w:val="1"/>
          <w:sz w:val="18"/>
          <w:lang w:eastAsia="hi-IN" w:bidi="hi-IN"/>
        </w:rPr>
        <w:t>č. 89/2012 Sb. – občanský zákoník</w:t>
      </w:r>
    </w:p>
    <w:p w:rsidR="006A36A9" w:rsidRPr="00214E72" w:rsidRDefault="006A36A9" w:rsidP="006A36A9">
      <w:pPr>
        <w:widowControl w:val="0"/>
        <w:suppressAutoHyphens/>
        <w:jc w:val="center"/>
        <w:rPr>
          <w:rFonts w:ascii="Calibri" w:eastAsia="SimSun" w:hAnsi="Calibri"/>
          <w:b/>
          <w:kern w:val="1"/>
          <w:sz w:val="20"/>
          <w:lang w:eastAsia="hi-IN" w:bidi="hi-IN"/>
        </w:rPr>
      </w:pPr>
    </w:p>
    <w:p w:rsidR="006A36A9" w:rsidRPr="00214E72" w:rsidRDefault="006A36A9" w:rsidP="006A36A9">
      <w:pPr>
        <w:widowControl w:val="0"/>
        <w:suppressAutoHyphens/>
        <w:jc w:val="center"/>
        <w:rPr>
          <w:rFonts w:ascii="Calibri" w:eastAsia="SimSun" w:hAnsi="Calibri"/>
          <w:b/>
          <w:kern w:val="1"/>
          <w:sz w:val="20"/>
          <w:lang w:eastAsia="hi-IN" w:bidi="hi-IN"/>
        </w:rPr>
      </w:pPr>
      <w:r w:rsidRPr="00214E72">
        <w:rPr>
          <w:rFonts w:ascii="Calibri" w:eastAsia="SimSun" w:hAnsi="Calibri"/>
          <w:b/>
          <w:kern w:val="1"/>
          <w:sz w:val="20"/>
          <w:lang w:eastAsia="hi-IN" w:bidi="hi-IN"/>
        </w:rPr>
        <w:t>I.</w:t>
      </w:r>
    </w:p>
    <w:p w:rsidR="006A36A9" w:rsidRPr="00214E72" w:rsidRDefault="006A36A9" w:rsidP="006A36A9">
      <w:pPr>
        <w:widowControl w:val="0"/>
        <w:suppressAutoHyphens/>
        <w:jc w:val="center"/>
        <w:rPr>
          <w:rFonts w:ascii="Calibri" w:eastAsia="SimSun" w:hAnsi="Calibri"/>
          <w:b/>
          <w:kern w:val="1"/>
          <w:sz w:val="20"/>
          <w:lang w:eastAsia="hi-IN" w:bidi="hi-IN"/>
        </w:rPr>
      </w:pPr>
      <w:r w:rsidRPr="00214E72">
        <w:rPr>
          <w:rFonts w:ascii="Calibri" w:eastAsia="SimSun" w:hAnsi="Calibri"/>
          <w:b/>
          <w:kern w:val="1"/>
          <w:sz w:val="20"/>
          <w:lang w:eastAsia="hi-IN" w:bidi="hi-IN"/>
        </w:rPr>
        <w:t>Smluvní strany</w:t>
      </w:r>
    </w:p>
    <w:p w:rsidR="006A36A9" w:rsidRPr="00AD4E20" w:rsidRDefault="006A36A9" w:rsidP="006A36A9">
      <w:pPr>
        <w:widowControl w:val="0"/>
        <w:suppressAutoHyphens/>
        <w:rPr>
          <w:rFonts w:ascii="Calibri" w:eastAsia="SimSun" w:hAnsi="Calibri"/>
          <w:b/>
          <w:kern w:val="1"/>
          <w:sz w:val="20"/>
          <w:lang w:eastAsia="hi-IN" w:bidi="hi-IN"/>
        </w:rPr>
      </w:pPr>
      <w:r w:rsidRPr="00AD4E20">
        <w:rPr>
          <w:rFonts w:ascii="Calibri" w:eastAsia="SimSun" w:hAnsi="Calibri"/>
          <w:i/>
          <w:kern w:val="1"/>
          <w:sz w:val="20"/>
          <w:lang w:eastAsia="hi-IN" w:bidi="hi-IN"/>
        </w:rPr>
        <w:t>Prodávající</w:t>
      </w:r>
      <w:r w:rsidRPr="00AD4E20">
        <w:rPr>
          <w:rFonts w:ascii="Calibri" w:eastAsia="SimSun" w:hAnsi="Calibri"/>
          <w:kern w:val="1"/>
          <w:sz w:val="20"/>
          <w:lang w:eastAsia="hi-IN" w:bidi="hi-IN"/>
        </w:rPr>
        <w:t>:</w:t>
      </w:r>
      <w:r w:rsidRPr="00AD4E20">
        <w:rPr>
          <w:rFonts w:ascii="Calibri" w:eastAsia="SimSun" w:hAnsi="Calibri"/>
          <w:kern w:val="1"/>
          <w:sz w:val="20"/>
          <w:lang w:eastAsia="hi-IN" w:bidi="hi-IN"/>
        </w:rPr>
        <w:tab/>
      </w:r>
      <w:r w:rsidR="00AD4E20" w:rsidRPr="00AD4E20">
        <w:rPr>
          <w:b/>
          <w:sz w:val="20"/>
          <w:szCs w:val="20"/>
        </w:rPr>
        <w:t>A.M.I. - Analytical Medical Instruments, s.r.o.</w:t>
      </w:r>
    </w:p>
    <w:p w:rsidR="006A36A9" w:rsidRPr="00AD4E20" w:rsidRDefault="006A36A9" w:rsidP="006A36A9">
      <w:pPr>
        <w:widowControl w:val="0"/>
        <w:suppressAutoHyphens/>
        <w:autoSpaceDE w:val="0"/>
        <w:autoSpaceDN w:val="0"/>
        <w:adjustRightInd w:val="0"/>
        <w:ind w:left="708" w:firstLine="708"/>
        <w:rPr>
          <w:rFonts w:ascii="Calibri" w:eastAsia="SimSun" w:hAnsi="Calibri"/>
          <w:kern w:val="1"/>
          <w:sz w:val="20"/>
          <w:lang w:eastAsia="hi-IN" w:bidi="hi-IN"/>
        </w:rPr>
      </w:pPr>
      <w:r w:rsidRPr="00AD4E20">
        <w:rPr>
          <w:rFonts w:ascii="Calibri" w:eastAsia="SimSun" w:hAnsi="Calibri"/>
          <w:kern w:val="1"/>
          <w:sz w:val="20"/>
          <w:lang w:eastAsia="hi-IN" w:bidi="hi-IN"/>
        </w:rPr>
        <w:t xml:space="preserve">zapsaná </w:t>
      </w:r>
      <w:r w:rsidR="00AD4E20" w:rsidRPr="00AD4E20">
        <w:rPr>
          <w:rFonts w:ascii="Calibri" w:eastAsia="SimSun" w:hAnsi="Calibri"/>
          <w:kern w:val="1"/>
          <w:sz w:val="20"/>
          <w:lang w:eastAsia="hi-IN" w:bidi="hi-IN"/>
        </w:rPr>
        <w:t>v obchodním rejstříku vedeném  Městským soudem v Praze, oddíl C, vložka 40068</w:t>
      </w:r>
    </w:p>
    <w:p w:rsidR="006A36A9" w:rsidRPr="00AD4E20" w:rsidRDefault="006A36A9" w:rsidP="006A36A9">
      <w:pPr>
        <w:widowControl w:val="0"/>
        <w:suppressAutoHyphens/>
        <w:autoSpaceDE w:val="0"/>
        <w:autoSpaceDN w:val="0"/>
        <w:adjustRightInd w:val="0"/>
        <w:ind w:left="708" w:firstLine="708"/>
        <w:rPr>
          <w:rFonts w:ascii="Calibri" w:eastAsia="SimSun" w:hAnsi="Calibri"/>
          <w:kern w:val="1"/>
          <w:sz w:val="20"/>
          <w:lang w:eastAsia="hi-IN" w:bidi="hi-IN"/>
        </w:rPr>
      </w:pPr>
      <w:r w:rsidRPr="00AD4E20">
        <w:rPr>
          <w:rFonts w:ascii="Calibri" w:eastAsia="SimSun" w:hAnsi="Calibri"/>
          <w:kern w:val="1"/>
          <w:sz w:val="20"/>
          <w:lang w:eastAsia="hi-IN" w:bidi="hi-IN"/>
        </w:rPr>
        <w:t>se sídlem:</w:t>
      </w:r>
      <w:r w:rsidR="00AD4E20" w:rsidRPr="00AD4E20">
        <w:rPr>
          <w:rFonts w:ascii="Calibri" w:eastAsia="SimSun" w:hAnsi="Calibri"/>
          <w:kern w:val="1"/>
          <w:sz w:val="20"/>
          <w:lang w:eastAsia="hi-IN" w:bidi="hi-IN"/>
        </w:rPr>
        <w:t xml:space="preserve">  Praha 7, Letohradská 3, PSČ 170 00</w:t>
      </w:r>
    </w:p>
    <w:p w:rsidR="006A36A9" w:rsidRPr="00AD4E20" w:rsidRDefault="006A36A9" w:rsidP="006A36A9">
      <w:pPr>
        <w:widowControl w:val="0"/>
        <w:suppressAutoHyphens/>
        <w:autoSpaceDE w:val="0"/>
        <w:autoSpaceDN w:val="0"/>
        <w:adjustRightInd w:val="0"/>
        <w:ind w:left="708" w:firstLine="708"/>
        <w:rPr>
          <w:rFonts w:ascii="Calibri" w:eastAsia="SimSun" w:hAnsi="Calibri"/>
          <w:kern w:val="1"/>
          <w:sz w:val="20"/>
          <w:lang w:eastAsia="hi-IN" w:bidi="hi-IN"/>
        </w:rPr>
      </w:pPr>
      <w:r w:rsidRPr="00AD4E20">
        <w:rPr>
          <w:rFonts w:ascii="Calibri" w:eastAsia="SimSun" w:hAnsi="Calibri"/>
          <w:kern w:val="1"/>
          <w:sz w:val="20"/>
          <w:lang w:eastAsia="hi-IN" w:bidi="hi-IN"/>
        </w:rPr>
        <w:t>IČ:</w:t>
      </w:r>
      <w:r w:rsidR="00AD4E20" w:rsidRPr="00AD4E20">
        <w:rPr>
          <w:rFonts w:ascii="Calibri" w:eastAsia="SimSun" w:hAnsi="Calibri"/>
          <w:kern w:val="1"/>
          <w:sz w:val="20"/>
          <w:lang w:eastAsia="hi-IN" w:bidi="hi-IN"/>
        </w:rPr>
        <w:t xml:space="preserve"> 63983524</w:t>
      </w:r>
    </w:p>
    <w:p w:rsidR="006A36A9" w:rsidRPr="00AD4E20" w:rsidRDefault="006A36A9" w:rsidP="006A36A9">
      <w:pPr>
        <w:widowControl w:val="0"/>
        <w:suppressAutoHyphens/>
        <w:autoSpaceDE w:val="0"/>
        <w:autoSpaceDN w:val="0"/>
        <w:adjustRightInd w:val="0"/>
        <w:rPr>
          <w:rFonts w:ascii="Calibri" w:eastAsia="SimSun" w:hAnsi="Calibri"/>
          <w:kern w:val="1"/>
          <w:sz w:val="20"/>
          <w:lang w:eastAsia="hi-IN" w:bidi="hi-IN"/>
        </w:rPr>
      </w:pPr>
      <w:r w:rsidRPr="00AD4E20">
        <w:rPr>
          <w:rFonts w:ascii="Calibri" w:eastAsia="SimSun" w:hAnsi="Calibri"/>
          <w:kern w:val="1"/>
          <w:sz w:val="20"/>
          <w:lang w:eastAsia="hi-IN" w:bidi="hi-IN"/>
        </w:rPr>
        <w:tab/>
      </w:r>
      <w:r w:rsidRPr="00AD4E20">
        <w:rPr>
          <w:rFonts w:ascii="Calibri" w:eastAsia="SimSun" w:hAnsi="Calibri"/>
          <w:kern w:val="1"/>
          <w:sz w:val="20"/>
          <w:lang w:eastAsia="hi-IN" w:bidi="hi-IN"/>
        </w:rPr>
        <w:tab/>
        <w:t>DIČ:  CZ</w:t>
      </w:r>
      <w:r w:rsidR="00AD4E20" w:rsidRPr="00AD4E20">
        <w:rPr>
          <w:rFonts w:ascii="Calibri" w:eastAsia="SimSun" w:hAnsi="Calibri"/>
          <w:kern w:val="1"/>
          <w:sz w:val="20"/>
          <w:lang w:eastAsia="hi-IN" w:bidi="hi-IN"/>
        </w:rPr>
        <w:t xml:space="preserve"> 63983524</w:t>
      </w:r>
    </w:p>
    <w:p w:rsidR="006A36A9" w:rsidRPr="00AD4E20" w:rsidRDefault="006A36A9" w:rsidP="006A36A9">
      <w:pPr>
        <w:widowControl w:val="0"/>
        <w:suppressAutoHyphens/>
        <w:autoSpaceDE w:val="0"/>
        <w:autoSpaceDN w:val="0"/>
        <w:adjustRightInd w:val="0"/>
        <w:rPr>
          <w:rFonts w:ascii="Calibri" w:eastAsia="SimSun" w:hAnsi="Calibri"/>
          <w:kern w:val="1"/>
          <w:sz w:val="20"/>
          <w:lang w:eastAsia="hi-IN" w:bidi="hi-IN"/>
        </w:rPr>
      </w:pPr>
      <w:r w:rsidRPr="00AD4E20">
        <w:rPr>
          <w:rFonts w:ascii="Calibri" w:eastAsia="SimSun" w:hAnsi="Calibri"/>
          <w:kern w:val="1"/>
          <w:sz w:val="20"/>
          <w:lang w:eastAsia="hi-IN" w:bidi="hi-IN"/>
        </w:rPr>
        <w:tab/>
      </w:r>
      <w:r w:rsidRPr="00AD4E20">
        <w:rPr>
          <w:rFonts w:ascii="Calibri" w:eastAsia="SimSun" w:hAnsi="Calibri"/>
          <w:kern w:val="1"/>
          <w:sz w:val="20"/>
          <w:lang w:eastAsia="hi-IN" w:bidi="hi-IN"/>
        </w:rPr>
        <w:tab/>
        <w:t>bankovní spojení/č. účtu:</w:t>
      </w:r>
      <w:r w:rsidR="00AD4E20" w:rsidRPr="00AD4E20">
        <w:rPr>
          <w:rFonts w:ascii="Calibri" w:eastAsia="SimSun" w:hAnsi="Calibri"/>
          <w:kern w:val="1"/>
          <w:sz w:val="20"/>
          <w:lang w:eastAsia="hi-IN" w:bidi="hi-IN"/>
        </w:rPr>
        <w:t xml:space="preserve">  UNICREDIT BANK/</w:t>
      </w:r>
      <w:r w:rsidR="00624408">
        <w:rPr>
          <w:rFonts w:ascii="Calibri" w:eastAsia="SimSun" w:hAnsi="Calibri"/>
          <w:kern w:val="1"/>
          <w:sz w:val="20"/>
          <w:lang w:eastAsia="hi-IN" w:bidi="hi-IN"/>
        </w:rPr>
        <w:t>XXXX</w:t>
      </w:r>
    </w:p>
    <w:p w:rsidR="006A36A9" w:rsidRPr="00AD4E20" w:rsidRDefault="006A36A9" w:rsidP="006A36A9">
      <w:pPr>
        <w:widowControl w:val="0"/>
        <w:suppressAutoHyphens/>
        <w:autoSpaceDE w:val="0"/>
        <w:autoSpaceDN w:val="0"/>
        <w:adjustRightInd w:val="0"/>
        <w:rPr>
          <w:rFonts w:ascii="Calibri" w:eastAsia="SimSun" w:hAnsi="Calibri"/>
          <w:kern w:val="1"/>
          <w:sz w:val="20"/>
          <w:lang w:eastAsia="hi-IN" w:bidi="hi-IN"/>
        </w:rPr>
      </w:pPr>
      <w:r w:rsidRPr="00AD4E20">
        <w:rPr>
          <w:rFonts w:ascii="Calibri" w:eastAsia="SimSun" w:hAnsi="Calibri"/>
          <w:kern w:val="1"/>
          <w:sz w:val="20"/>
          <w:lang w:eastAsia="hi-IN" w:bidi="hi-IN"/>
        </w:rPr>
        <w:tab/>
      </w:r>
      <w:r w:rsidRPr="00AD4E20">
        <w:rPr>
          <w:rFonts w:ascii="Calibri" w:eastAsia="SimSun" w:hAnsi="Calibri"/>
          <w:kern w:val="1"/>
          <w:sz w:val="20"/>
          <w:lang w:eastAsia="hi-IN" w:bidi="hi-IN"/>
        </w:rPr>
        <w:tab/>
        <w:t>zastoupena:</w:t>
      </w:r>
      <w:r w:rsidR="00AD4E20" w:rsidRPr="00AD4E20">
        <w:rPr>
          <w:rFonts w:ascii="Calibri" w:eastAsia="SimSun" w:hAnsi="Calibri"/>
          <w:kern w:val="1"/>
          <w:sz w:val="20"/>
          <w:lang w:eastAsia="hi-IN" w:bidi="hi-IN"/>
        </w:rPr>
        <w:t xml:space="preserve"> Mgr. Lukášem Macháčkem, MBA jednatelem</w:t>
      </w:r>
    </w:p>
    <w:p w:rsidR="006A36A9" w:rsidRPr="00AD4E20" w:rsidRDefault="006A36A9" w:rsidP="006A36A9">
      <w:pPr>
        <w:widowControl w:val="0"/>
        <w:suppressAutoHyphens/>
        <w:autoSpaceDE w:val="0"/>
        <w:autoSpaceDN w:val="0"/>
        <w:adjustRightInd w:val="0"/>
        <w:rPr>
          <w:rFonts w:ascii="Calibri" w:eastAsia="SimSun" w:hAnsi="Calibri"/>
          <w:kern w:val="1"/>
          <w:sz w:val="20"/>
          <w:lang w:eastAsia="hi-IN" w:bidi="hi-IN"/>
        </w:rPr>
      </w:pPr>
      <w:r w:rsidRPr="00AD4E20">
        <w:rPr>
          <w:rFonts w:ascii="Calibri" w:eastAsia="SimSun" w:hAnsi="Calibri"/>
          <w:kern w:val="1"/>
          <w:sz w:val="20"/>
          <w:lang w:eastAsia="hi-IN" w:bidi="hi-IN"/>
        </w:rPr>
        <w:tab/>
      </w:r>
      <w:r w:rsidRPr="00AD4E20">
        <w:rPr>
          <w:rFonts w:ascii="Calibri" w:eastAsia="SimSun" w:hAnsi="Calibri"/>
          <w:kern w:val="1"/>
          <w:sz w:val="20"/>
          <w:lang w:eastAsia="hi-IN" w:bidi="hi-IN"/>
        </w:rPr>
        <w:tab/>
        <w:t>kontaktní osoba:</w:t>
      </w:r>
      <w:r w:rsidR="00AD4E20" w:rsidRPr="00AD4E20">
        <w:rPr>
          <w:rFonts w:ascii="Calibri" w:eastAsia="SimSun" w:hAnsi="Calibri"/>
          <w:kern w:val="1"/>
          <w:sz w:val="20"/>
          <w:lang w:eastAsia="hi-IN" w:bidi="hi-IN"/>
        </w:rPr>
        <w:t xml:space="preserve"> Michal Kokeš, obchodní zástupce</w:t>
      </w:r>
    </w:p>
    <w:p w:rsidR="006A36A9" w:rsidRPr="00AD4E20" w:rsidRDefault="006A36A9" w:rsidP="006A36A9">
      <w:pPr>
        <w:widowControl w:val="0"/>
        <w:suppressAutoHyphens/>
        <w:autoSpaceDE w:val="0"/>
        <w:autoSpaceDN w:val="0"/>
        <w:adjustRightInd w:val="0"/>
        <w:rPr>
          <w:rFonts w:ascii="Calibri" w:eastAsia="SimSun" w:hAnsi="Calibri"/>
          <w:kern w:val="1"/>
          <w:sz w:val="20"/>
          <w:lang w:eastAsia="hi-IN" w:bidi="hi-IN"/>
        </w:rPr>
      </w:pPr>
      <w:r w:rsidRPr="00AD4E20">
        <w:rPr>
          <w:rFonts w:ascii="Calibri" w:eastAsia="SimSun" w:hAnsi="Calibri"/>
          <w:kern w:val="1"/>
          <w:sz w:val="20"/>
          <w:lang w:eastAsia="hi-IN" w:bidi="hi-IN"/>
        </w:rPr>
        <w:tab/>
      </w:r>
      <w:r w:rsidRPr="00AD4E20">
        <w:rPr>
          <w:rFonts w:ascii="Calibri" w:eastAsia="SimSun" w:hAnsi="Calibri"/>
          <w:kern w:val="1"/>
          <w:sz w:val="20"/>
          <w:lang w:eastAsia="hi-IN" w:bidi="hi-IN"/>
        </w:rPr>
        <w:tab/>
        <w:t>telefon:</w:t>
      </w:r>
      <w:r w:rsidR="00AD4E20" w:rsidRPr="00AD4E20">
        <w:rPr>
          <w:rFonts w:ascii="Calibri" w:eastAsia="SimSun" w:hAnsi="Calibri"/>
          <w:kern w:val="1"/>
          <w:sz w:val="20"/>
          <w:lang w:eastAsia="hi-IN" w:bidi="hi-IN"/>
        </w:rPr>
        <w:t xml:space="preserve"> </w:t>
      </w:r>
      <w:r w:rsidR="00624408">
        <w:rPr>
          <w:rFonts w:ascii="Calibri" w:eastAsia="SimSun" w:hAnsi="Calibri"/>
          <w:kern w:val="1"/>
          <w:sz w:val="20"/>
          <w:lang w:eastAsia="hi-IN" w:bidi="hi-IN"/>
        </w:rPr>
        <w:t>XXXX</w:t>
      </w:r>
    </w:p>
    <w:p w:rsidR="006A36A9" w:rsidRPr="00AD4E20" w:rsidRDefault="006A36A9" w:rsidP="006A36A9">
      <w:pPr>
        <w:widowControl w:val="0"/>
        <w:suppressAutoHyphens/>
        <w:autoSpaceDE w:val="0"/>
        <w:autoSpaceDN w:val="0"/>
        <w:adjustRightInd w:val="0"/>
        <w:rPr>
          <w:rFonts w:ascii="Calibri" w:eastAsia="SimSun" w:hAnsi="Calibri"/>
          <w:kern w:val="1"/>
          <w:sz w:val="20"/>
          <w:lang w:eastAsia="hi-IN" w:bidi="hi-IN"/>
        </w:rPr>
      </w:pPr>
      <w:r w:rsidRPr="00AD4E20">
        <w:rPr>
          <w:rFonts w:ascii="Calibri" w:eastAsia="SimSun" w:hAnsi="Calibri"/>
          <w:kern w:val="1"/>
          <w:sz w:val="20"/>
          <w:lang w:eastAsia="hi-IN" w:bidi="hi-IN"/>
        </w:rPr>
        <w:tab/>
      </w:r>
      <w:r w:rsidRPr="00AD4E20">
        <w:rPr>
          <w:rFonts w:ascii="Calibri" w:eastAsia="SimSun" w:hAnsi="Calibri"/>
          <w:kern w:val="1"/>
          <w:sz w:val="20"/>
          <w:lang w:eastAsia="hi-IN" w:bidi="hi-IN"/>
        </w:rPr>
        <w:tab/>
        <w:t>e-mail:</w:t>
      </w:r>
      <w:r w:rsidR="00AD4E20" w:rsidRPr="00AD4E20">
        <w:rPr>
          <w:rFonts w:ascii="Calibri" w:eastAsia="SimSun" w:hAnsi="Calibri"/>
          <w:kern w:val="1"/>
          <w:sz w:val="20"/>
          <w:lang w:eastAsia="hi-IN" w:bidi="hi-IN"/>
        </w:rPr>
        <w:t xml:space="preserve"> </w:t>
      </w:r>
      <w:r w:rsidR="00624408">
        <w:rPr>
          <w:rFonts w:ascii="Calibri" w:eastAsia="SimSun" w:hAnsi="Calibri"/>
          <w:kern w:val="1"/>
          <w:sz w:val="20"/>
          <w:lang w:eastAsia="hi-IN" w:bidi="hi-IN"/>
        </w:rPr>
        <w:t>XXXX</w:t>
      </w:r>
    </w:p>
    <w:p w:rsidR="006A36A9" w:rsidRPr="00214E72" w:rsidRDefault="006A36A9" w:rsidP="006A36A9">
      <w:pPr>
        <w:widowControl w:val="0"/>
        <w:suppressAutoHyphens/>
        <w:autoSpaceDE w:val="0"/>
        <w:autoSpaceDN w:val="0"/>
        <w:adjustRightInd w:val="0"/>
        <w:rPr>
          <w:rFonts w:ascii="Calibri" w:eastAsia="SimSun" w:hAnsi="Calibri"/>
          <w:kern w:val="1"/>
          <w:sz w:val="20"/>
          <w:lang w:eastAsia="hi-IN" w:bidi="hi-IN"/>
        </w:rPr>
      </w:pPr>
      <w:r w:rsidRPr="00AD4E20">
        <w:rPr>
          <w:rFonts w:ascii="Calibri" w:eastAsia="SimSun" w:hAnsi="Calibri"/>
          <w:kern w:val="1"/>
          <w:sz w:val="20"/>
          <w:lang w:eastAsia="hi-IN" w:bidi="hi-IN"/>
        </w:rPr>
        <w:t>(dále jen „</w:t>
      </w:r>
      <w:r w:rsidRPr="00AD4E20">
        <w:rPr>
          <w:rFonts w:ascii="Calibri" w:eastAsia="SimSun" w:hAnsi="Calibri"/>
          <w:i/>
          <w:kern w:val="1"/>
          <w:sz w:val="20"/>
          <w:lang w:eastAsia="hi-IN" w:bidi="hi-IN"/>
        </w:rPr>
        <w:t>prodávající</w:t>
      </w:r>
      <w:r w:rsidRPr="00AD4E20">
        <w:rPr>
          <w:rFonts w:ascii="Calibri" w:eastAsia="SimSun" w:hAnsi="Calibri"/>
          <w:kern w:val="1"/>
          <w:sz w:val="20"/>
          <w:lang w:eastAsia="hi-IN" w:bidi="hi-IN"/>
        </w:rPr>
        <w:t>“)</w:t>
      </w:r>
    </w:p>
    <w:p w:rsidR="006A36A9" w:rsidRPr="00214E72" w:rsidRDefault="006A36A9" w:rsidP="006A36A9">
      <w:pPr>
        <w:widowControl w:val="0"/>
        <w:suppressAutoHyphens/>
        <w:autoSpaceDE w:val="0"/>
        <w:autoSpaceDN w:val="0"/>
        <w:adjustRightInd w:val="0"/>
        <w:rPr>
          <w:rFonts w:ascii="Calibri" w:eastAsia="SimSun" w:hAnsi="Calibri"/>
          <w:kern w:val="1"/>
          <w:sz w:val="20"/>
          <w:lang w:eastAsia="hi-IN" w:bidi="hi-IN"/>
        </w:rPr>
      </w:pPr>
    </w:p>
    <w:p w:rsidR="006A36A9" w:rsidRPr="00214E72" w:rsidRDefault="006A36A9" w:rsidP="006A36A9">
      <w:pPr>
        <w:widowControl w:val="0"/>
        <w:suppressAutoHyphens/>
        <w:autoSpaceDE w:val="0"/>
        <w:autoSpaceDN w:val="0"/>
        <w:adjustRightInd w:val="0"/>
        <w:rPr>
          <w:rFonts w:ascii="Calibri" w:eastAsia="SimSun" w:hAnsi="Calibri"/>
          <w:i/>
          <w:kern w:val="1"/>
          <w:sz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lang w:eastAsia="hi-IN" w:bidi="hi-IN"/>
        </w:rPr>
        <w:tab/>
      </w:r>
      <w:r w:rsidRPr="00214E72">
        <w:rPr>
          <w:rFonts w:ascii="Calibri" w:eastAsia="SimSun" w:hAnsi="Calibri"/>
          <w:kern w:val="1"/>
          <w:sz w:val="20"/>
          <w:lang w:eastAsia="hi-IN" w:bidi="hi-IN"/>
        </w:rPr>
        <w:tab/>
      </w:r>
      <w:r w:rsidRPr="00214E72">
        <w:rPr>
          <w:rFonts w:ascii="Calibri" w:eastAsia="SimSun" w:hAnsi="Calibri"/>
          <w:i/>
          <w:kern w:val="1"/>
          <w:sz w:val="20"/>
          <w:lang w:eastAsia="hi-IN" w:bidi="hi-IN"/>
        </w:rPr>
        <w:t>a</w:t>
      </w:r>
    </w:p>
    <w:p w:rsidR="006A36A9" w:rsidRPr="00214E72" w:rsidRDefault="006A36A9" w:rsidP="006A36A9">
      <w:pPr>
        <w:widowControl w:val="0"/>
        <w:suppressAutoHyphens/>
        <w:autoSpaceDE w:val="0"/>
        <w:autoSpaceDN w:val="0"/>
        <w:adjustRightInd w:val="0"/>
        <w:rPr>
          <w:rFonts w:ascii="Calibri" w:eastAsia="SimSun" w:hAnsi="Calibri"/>
          <w:kern w:val="1"/>
          <w:sz w:val="20"/>
          <w:lang w:eastAsia="hi-IN" w:bidi="hi-IN"/>
        </w:rPr>
      </w:pPr>
    </w:p>
    <w:p w:rsidR="006A36A9" w:rsidRPr="00214E72" w:rsidRDefault="006A36A9" w:rsidP="006A36A9">
      <w:pPr>
        <w:widowControl w:val="0"/>
        <w:suppressAutoHyphens/>
        <w:autoSpaceDE w:val="0"/>
        <w:autoSpaceDN w:val="0"/>
        <w:adjustRightInd w:val="0"/>
        <w:rPr>
          <w:rFonts w:ascii="Calibri" w:eastAsia="SimSun" w:hAnsi="Calibri"/>
          <w:b/>
          <w:kern w:val="1"/>
          <w:sz w:val="20"/>
          <w:lang w:eastAsia="hi-IN" w:bidi="hi-IN"/>
        </w:rPr>
      </w:pPr>
      <w:r w:rsidRPr="00214E72">
        <w:rPr>
          <w:rFonts w:ascii="Calibri" w:eastAsia="SimSun" w:hAnsi="Calibri"/>
          <w:i/>
          <w:kern w:val="1"/>
          <w:sz w:val="20"/>
          <w:lang w:eastAsia="hi-IN" w:bidi="hi-IN"/>
        </w:rPr>
        <w:t>Kupující</w:t>
      </w:r>
      <w:r w:rsidRPr="00214E72">
        <w:rPr>
          <w:rFonts w:ascii="Calibri" w:eastAsia="SimSun" w:hAnsi="Calibri"/>
          <w:kern w:val="1"/>
          <w:sz w:val="20"/>
          <w:lang w:eastAsia="hi-IN" w:bidi="hi-IN"/>
        </w:rPr>
        <w:t>:</w:t>
      </w:r>
      <w:r w:rsidRPr="00214E72">
        <w:rPr>
          <w:rFonts w:ascii="Calibri" w:eastAsia="SimSun" w:hAnsi="Calibri"/>
          <w:kern w:val="1"/>
          <w:sz w:val="20"/>
          <w:lang w:eastAsia="hi-IN" w:bidi="hi-IN"/>
        </w:rPr>
        <w:tab/>
      </w:r>
      <w:r>
        <w:rPr>
          <w:rFonts w:ascii="Calibri" w:eastAsia="SimSun" w:hAnsi="Calibri"/>
          <w:kern w:val="1"/>
          <w:sz w:val="20"/>
          <w:lang w:eastAsia="hi-IN" w:bidi="hi-IN"/>
        </w:rPr>
        <w:tab/>
      </w:r>
      <w:r w:rsidR="00C96C5E">
        <w:rPr>
          <w:rFonts w:ascii="Calibri" w:eastAsia="SimSun" w:hAnsi="Calibri"/>
          <w:b/>
          <w:kern w:val="1"/>
          <w:sz w:val="20"/>
          <w:lang w:eastAsia="hi-IN" w:bidi="hi-IN"/>
        </w:rPr>
        <w:t>Slezská nemocnice v Opavě</w:t>
      </w:r>
      <w:r w:rsidRPr="00214E72">
        <w:rPr>
          <w:rFonts w:ascii="Calibri" w:eastAsia="SimSun" w:hAnsi="Calibri"/>
          <w:b/>
          <w:kern w:val="1"/>
          <w:sz w:val="20"/>
          <w:lang w:eastAsia="hi-IN" w:bidi="hi-IN"/>
        </w:rPr>
        <w:t>, příspěvková organizace</w:t>
      </w:r>
    </w:p>
    <w:p w:rsidR="006A36A9" w:rsidRPr="00214E72" w:rsidRDefault="006A36A9" w:rsidP="006A36A9">
      <w:pPr>
        <w:widowControl w:val="0"/>
        <w:suppressAutoHyphens/>
        <w:autoSpaceDE w:val="0"/>
        <w:autoSpaceDN w:val="0"/>
        <w:adjustRightInd w:val="0"/>
        <w:ind w:left="1416"/>
        <w:rPr>
          <w:rFonts w:ascii="Calibri" w:eastAsia="SimSun" w:hAnsi="Calibri"/>
          <w:kern w:val="1"/>
          <w:sz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lang w:eastAsia="hi-IN" w:bidi="hi-IN"/>
        </w:rPr>
        <w:t>zaps</w:t>
      </w:r>
      <w:r>
        <w:rPr>
          <w:rFonts w:ascii="Calibri" w:eastAsia="SimSun" w:hAnsi="Calibri"/>
          <w:kern w:val="1"/>
          <w:sz w:val="20"/>
          <w:lang w:eastAsia="hi-IN" w:bidi="hi-IN"/>
        </w:rPr>
        <w:t>a</w:t>
      </w:r>
      <w:r w:rsidRPr="00214E72">
        <w:rPr>
          <w:rFonts w:ascii="Calibri" w:eastAsia="SimSun" w:hAnsi="Calibri"/>
          <w:kern w:val="1"/>
          <w:sz w:val="20"/>
          <w:lang w:eastAsia="hi-IN" w:bidi="hi-IN"/>
        </w:rPr>
        <w:t>n</w:t>
      </w:r>
      <w:r>
        <w:rPr>
          <w:rFonts w:ascii="Calibri" w:eastAsia="SimSun" w:hAnsi="Calibri"/>
          <w:kern w:val="1"/>
          <w:sz w:val="20"/>
          <w:lang w:eastAsia="hi-IN" w:bidi="hi-IN"/>
        </w:rPr>
        <w:t>á</w:t>
      </w:r>
      <w:r w:rsidRPr="00214E72">
        <w:rPr>
          <w:rFonts w:ascii="Calibri" w:eastAsia="SimSun" w:hAnsi="Calibri"/>
          <w:kern w:val="1"/>
          <w:sz w:val="20"/>
          <w:lang w:eastAsia="hi-IN" w:bidi="hi-IN"/>
        </w:rPr>
        <w:t xml:space="preserve"> v obchodním rejstříku vedeném Krajským soudem v Ostravě, oddíl Pr, vložka </w:t>
      </w:r>
      <w:r w:rsidR="0018224F">
        <w:rPr>
          <w:rFonts w:ascii="Calibri" w:eastAsia="SimSun" w:hAnsi="Calibri"/>
          <w:kern w:val="1"/>
          <w:sz w:val="20"/>
          <w:lang w:eastAsia="hi-IN" w:bidi="hi-IN"/>
        </w:rPr>
        <w:t>924</w:t>
      </w:r>
    </w:p>
    <w:p w:rsidR="006A36A9" w:rsidRPr="00214E72" w:rsidRDefault="0018224F" w:rsidP="006A36A9">
      <w:pPr>
        <w:widowControl w:val="0"/>
        <w:suppressAutoHyphens/>
        <w:autoSpaceDE w:val="0"/>
        <w:autoSpaceDN w:val="0"/>
        <w:adjustRightInd w:val="0"/>
        <w:ind w:left="708" w:firstLine="708"/>
        <w:rPr>
          <w:rFonts w:ascii="Calibri" w:eastAsia="SimSun" w:hAnsi="Calibri"/>
          <w:kern w:val="1"/>
          <w:sz w:val="20"/>
          <w:lang w:eastAsia="hi-IN" w:bidi="hi-IN"/>
        </w:rPr>
      </w:pPr>
      <w:r>
        <w:rPr>
          <w:rFonts w:ascii="Calibri" w:eastAsia="SimSun" w:hAnsi="Calibri"/>
          <w:kern w:val="1"/>
          <w:sz w:val="20"/>
          <w:lang w:eastAsia="hi-IN" w:bidi="hi-IN"/>
        </w:rPr>
        <w:t>se sídlem: Olomoucká 470/86, Předměstí, 746 01 Opava</w:t>
      </w:r>
    </w:p>
    <w:p w:rsidR="006A36A9" w:rsidRPr="00214E72" w:rsidRDefault="006A36A9" w:rsidP="006A36A9">
      <w:pPr>
        <w:widowControl w:val="0"/>
        <w:suppressAutoHyphens/>
        <w:autoSpaceDE w:val="0"/>
        <w:autoSpaceDN w:val="0"/>
        <w:adjustRightInd w:val="0"/>
        <w:rPr>
          <w:rFonts w:ascii="Calibri" w:eastAsia="SimSun" w:hAnsi="Calibri"/>
          <w:kern w:val="1"/>
          <w:sz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lang w:eastAsia="hi-IN" w:bidi="hi-IN"/>
        </w:rPr>
        <w:tab/>
      </w:r>
      <w:r w:rsidRPr="00214E72">
        <w:rPr>
          <w:rFonts w:ascii="Calibri" w:eastAsia="SimSun" w:hAnsi="Calibri"/>
          <w:kern w:val="1"/>
          <w:sz w:val="20"/>
          <w:lang w:eastAsia="hi-IN" w:bidi="hi-IN"/>
        </w:rPr>
        <w:tab/>
        <w:t xml:space="preserve">IČ: </w:t>
      </w:r>
      <w:r w:rsidR="0018224F">
        <w:rPr>
          <w:rFonts w:ascii="Calibri" w:eastAsia="SimSun" w:hAnsi="Calibri"/>
          <w:kern w:val="1"/>
          <w:sz w:val="20"/>
          <w:lang w:eastAsia="hi-IN" w:bidi="hi-IN"/>
        </w:rPr>
        <w:t>47813750</w:t>
      </w:r>
    </w:p>
    <w:p w:rsidR="006A36A9" w:rsidRPr="00214E72" w:rsidRDefault="006A36A9" w:rsidP="006A36A9">
      <w:pPr>
        <w:widowControl w:val="0"/>
        <w:suppressAutoHyphens/>
        <w:autoSpaceDE w:val="0"/>
        <w:autoSpaceDN w:val="0"/>
        <w:adjustRightInd w:val="0"/>
        <w:rPr>
          <w:rFonts w:ascii="Calibri" w:eastAsia="SimSun" w:hAnsi="Calibri"/>
          <w:kern w:val="1"/>
          <w:sz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lang w:eastAsia="hi-IN" w:bidi="hi-IN"/>
        </w:rPr>
        <w:tab/>
      </w:r>
      <w:r w:rsidRPr="00214E72">
        <w:rPr>
          <w:rFonts w:ascii="Calibri" w:eastAsia="SimSun" w:hAnsi="Calibri"/>
          <w:kern w:val="1"/>
          <w:sz w:val="20"/>
          <w:lang w:eastAsia="hi-IN" w:bidi="hi-IN"/>
        </w:rPr>
        <w:tab/>
        <w:t>DIČ: CZ</w:t>
      </w:r>
      <w:r w:rsidR="0018224F">
        <w:rPr>
          <w:rFonts w:ascii="Calibri" w:eastAsia="SimSun" w:hAnsi="Calibri"/>
          <w:kern w:val="1"/>
          <w:sz w:val="20"/>
          <w:lang w:eastAsia="hi-IN" w:bidi="hi-IN"/>
        </w:rPr>
        <w:t>47813750</w:t>
      </w:r>
    </w:p>
    <w:p w:rsidR="006A36A9" w:rsidRPr="00214E72" w:rsidRDefault="006A36A9" w:rsidP="006A36A9">
      <w:pPr>
        <w:widowControl w:val="0"/>
        <w:suppressAutoHyphens/>
        <w:autoSpaceDE w:val="0"/>
        <w:autoSpaceDN w:val="0"/>
        <w:adjustRightInd w:val="0"/>
        <w:rPr>
          <w:rFonts w:ascii="Calibri" w:eastAsia="SimSun" w:hAnsi="Calibri"/>
          <w:kern w:val="1"/>
          <w:sz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lang w:eastAsia="hi-IN" w:bidi="hi-IN"/>
        </w:rPr>
        <w:tab/>
      </w:r>
      <w:r w:rsidRPr="00214E72">
        <w:rPr>
          <w:rFonts w:ascii="Calibri" w:eastAsia="SimSun" w:hAnsi="Calibri"/>
          <w:kern w:val="1"/>
          <w:sz w:val="20"/>
          <w:lang w:eastAsia="hi-IN" w:bidi="hi-IN"/>
        </w:rPr>
        <w:tab/>
        <w:t>bankovní spojení</w:t>
      </w:r>
      <w:r>
        <w:rPr>
          <w:rFonts w:ascii="Calibri" w:eastAsia="SimSun" w:hAnsi="Calibri"/>
          <w:kern w:val="1"/>
          <w:sz w:val="20"/>
          <w:lang w:eastAsia="hi-IN" w:bidi="hi-IN"/>
        </w:rPr>
        <w:t>/č. účtu</w:t>
      </w:r>
      <w:r w:rsidRPr="00214E72">
        <w:rPr>
          <w:rFonts w:ascii="Calibri" w:eastAsia="SimSun" w:hAnsi="Calibri"/>
          <w:kern w:val="1"/>
          <w:sz w:val="20"/>
          <w:lang w:eastAsia="hi-IN" w:bidi="hi-IN"/>
        </w:rPr>
        <w:t xml:space="preserve">: </w:t>
      </w:r>
      <w:r w:rsidR="00254B7C">
        <w:rPr>
          <w:rFonts w:ascii="Calibri" w:eastAsia="SimSun" w:hAnsi="Calibri"/>
          <w:kern w:val="1"/>
          <w:sz w:val="20"/>
          <w:lang w:eastAsia="hi-IN" w:bidi="hi-IN"/>
        </w:rPr>
        <w:t>Komerční banka Opava, a.s./</w:t>
      </w:r>
      <w:r w:rsidR="00624408">
        <w:rPr>
          <w:rFonts w:ascii="Calibri" w:eastAsia="SimSun" w:hAnsi="Calibri"/>
          <w:kern w:val="1"/>
          <w:sz w:val="20"/>
          <w:lang w:eastAsia="hi-IN" w:bidi="hi-IN"/>
        </w:rPr>
        <w:t>XXXX</w:t>
      </w:r>
    </w:p>
    <w:p w:rsidR="006A36A9" w:rsidRPr="00214E72" w:rsidRDefault="006A36A9" w:rsidP="006A36A9">
      <w:pPr>
        <w:widowControl w:val="0"/>
        <w:suppressAutoHyphens/>
        <w:autoSpaceDE w:val="0"/>
        <w:autoSpaceDN w:val="0"/>
        <w:adjustRightInd w:val="0"/>
        <w:ind w:left="708" w:firstLine="708"/>
        <w:rPr>
          <w:rFonts w:ascii="Calibri" w:eastAsia="SimSun" w:hAnsi="Calibri"/>
          <w:kern w:val="1"/>
          <w:sz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lang w:eastAsia="hi-IN" w:bidi="hi-IN"/>
        </w:rPr>
        <w:t>zastoupená: MUDr. Ladislavem Václavcem, MBA, ředitelem</w:t>
      </w:r>
    </w:p>
    <w:p w:rsidR="006A36A9" w:rsidRPr="00214E72" w:rsidRDefault="006A36A9" w:rsidP="006A36A9">
      <w:pPr>
        <w:widowControl w:val="0"/>
        <w:suppressAutoHyphens/>
        <w:rPr>
          <w:rFonts w:ascii="Calibri" w:eastAsia="SimSun" w:hAnsi="Calibri"/>
          <w:kern w:val="1"/>
          <w:sz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lang w:eastAsia="hi-IN" w:bidi="hi-IN"/>
        </w:rPr>
        <w:t>(dále jen „</w:t>
      </w:r>
      <w:r w:rsidRPr="00214E72">
        <w:rPr>
          <w:rFonts w:ascii="Calibri" w:eastAsia="SimSun" w:hAnsi="Calibri"/>
          <w:i/>
          <w:kern w:val="1"/>
          <w:sz w:val="20"/>
          <w:lang w:eastAsia="hi-IN" w:bidi="hi-IN"/>
        </w:rPr>
        <w:t>kupující</w:t>
      </w:r>
      <w:r w:rsidRPr="00214E72">
        <w:rPr>
          <w:rFonts w:ascii="Calibri" w:eastAsia="SimSun" w:hAnsi="Calibri"/>
          <w:kern w:val="1"/>
          <w:sz w:val="20"/>
          <w:lang w:eastAsia="hi-IN" w:bidi="hi-IN"/>
        </w:rPr>
        <w:t>“)</w:t>
      </w:r>
    </w:p>
    <w:p w:rsidR="006A36A9" w:rsidRPr="00214E72" w:rsidRDefault="006A36A9" w:rsidP="006A36A9">
      <w:pPr>
        <w:widowControl w:val="0"/>
        <w:suppressAutoHyphens/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</w:pPr>
    </w:p>
    <w:p w:rsidR="006A36A9" w:rsidRPr="00214E72" w:rsidRDefault="006A36A9" w:rsidP="006A36A9">
      <w:pPr>
        <w:widowControl w:val="0"/>
        <w:suppressAutoHyphens/>
        <w:jc w:val="center"/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  <w:t>II.</w:t>
      </w:r>
    </w:p>
    <w:p w:rsidR="006A36A9" w:rsidRPr="00214E72" w:rsidRDefault="006A36A9" w:rsidP="006A36A9">
      <w:pPr>
        <w:widowControl w:val="0"/>
        <w:suppressAutoHyphens/>
        <w:spacing w:after="60"/>
        <w:jc w:val="center"/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  <w:t>Základní ustanovení</w:t>
      </w:r>
    </w:p>
    <w:p w:rsidR="006A36A9" w:rsidRPr="00214E72" w:rsidRDefault="006A36A9" w:rsidP="006A36A9">
      <w:pPr>
        <w:widowControl w:val="0"/>
        <w:numPr>
          <w:ilvl w:val="0"/>
          <w:numId w:val="5"/>
        </w:numPr>
        <w:tabs>
          <w:tab w:val="left" w:pos="426"/>
          <w:tab w:val="num" w:pos="709"/>
          <w:tab w:val="num" w:pos="1440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>Smluvní strany prohlašují, že údaje uvedené v čl. I této smlouvy jsou v souladu s právní skutečností v době uzavření smlouvy. Smluvní strany se zavazují, že změny dotčených údajů oznámí bez prodlení písemně druhé smluvní straně. V případě změny účtu prodávajícího je prodávající povinen rovněž doložit vlastnictví k novému účtu, a to kopií příslušné smlouvy nebo potvrzením peněžního ústavu. Při změně identifikačních údajů smluvních stran včetně změny účtu není nutné uzavírat ke smlouvě dodatek.</w:t>
      </w:r>
    </w:p>
    <w:p w:rsidR="006A36A9" w:rsidRPr="00214E72" w:rsidRDefault="006A36A9" w:rsidP="006A36A9">
      <w:pPr>
        <w:widowControl w:val="0"/>
        <w:numPr>
          <w:ilvl w:val="0"/>
          <w:numId w:val="5"/>
        </w:numPr>
        <w:tabs>
          <w:tab w:val="left" w:pos="426"/>
          <w:tab w:val="num" w:pos="709"/>
          <w:tab w:val="num" w:pos="1440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>Smluvní strany prohlašují, že osoby podepisující tuto smlouvu jsou k tomuto úkonu oprávněny.</w:t>
      </w:r>
    </w:p>
    <w:p w:rsidR="006A36A9" w:rsidRDefault="006A36A9" w:rsidP="006A36A9">
      <w:pPr>
        <w:widowControl w:val="0"/>
        <w:numPr>
          <w:ilvl w:val="0"/>
          <w:numId w:val="5"/>
        </w:numPr>
        <w:tabs>
          <w:tab w:val="left" w:pos="426"/>
          <w:tab w:val="num" w:pos="709"/>
          <w:tab w:val="num" w:pos="1440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Prodávající prohlašuje, že je odborně </w:t>
      </w:r>
      <w:r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a právně </w:t>
      </w: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>způsobilý k zajištění předmětu plnění podle této smlouvy.</w:t>
      </w:r>
    </w:p>
    <w:p w:rsidR="006A36A9" w:rsidRPr="00214E72" w:rsidRDefault="006A36A9" w:rsidP="006A36A9">
      <w:pPr>
        <w:keepNext/>
        <w:widowControl w:val="0"/>
        <w:suppressAutoHyphens/>
        <w:spacing w:after="60" w:line="240" w:lineRule="atLeast"/>
        <w:jc w:val="center"/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  <w:t>III.</w:t>
      </w:r>
    </w:p>
    <w:p w:rsidR="006A36A9" w:rsidRPr="00214E72" w:rsidRDefault="006A36A9" w:rsidP="006A36A9">
      <w:pPr>
        <w:keepNext/>
        <w:widowControl w:val="0"/>
        <w:suppressAutoHyphens/>
        <w:spacing w:after="60"/>
        <w:jc w:val="center"/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  <w:t>Předmět smlouvy</w:t>
      </w:r>
    </w:p>
    <w:p w:rsidR="006A36A9" w:rsidRPr="00BC154A" w:rsidRDefault="006A36A9" w:rsidP="006A36A9">
      <w:pPr>
        <w:widowControl w:val="0"/>
        <w:numPr>
          <w:ilvl w:val="0"/>
          <w:numId w:val="16"/>
        </w:numPr>
        <w:tabs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BC154A">
        <w:rPr>
          <w:rFonts w:ascii="Calibri" w:eastAsia="SimSun" w:hAnsi="Calibri"/>
          <w:kern w:val="1"/>
          <w:sz w:val="20"/>
          <w:szCs w:val="20"/>
          <w:lang w:eastAsia="hi-IN" w:bidi="hi-IN"/>
        </w:rPr>
        <w:t>Prodávající se zavazuje dodat kupující</w:t>
      </w:r>
      <w:r w:rsidRPr="00BA5E2F">
        <w:rPr>
          <w:rFonts w:ascii="Calibri" w:eastAsia="SimSun" w:hAnsi="Calibri"/>
          <w:kern w:val="1"/>
          <w:sz w:val="20"/>
          <w:szCs w:val="20"/>
          <w:lang w:eastAsia="hi-IN" w:bidi="hi-IN"/>
        </w:rPr>
        <w:t>mu</w:t>
      </w:r>
      <w:r w:rsidR="00FE69B7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 zboží – zdravotnickou techniku,</w:t>
      </w:r>
      <w:r w:rsidR="000D36BA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 </w:t>
      </w:r>
      <w:r w:rsidR="00AD4E20" w:rsidRPr="004E0A8C"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  <w:t>Pacientský plicní ventilátor</w:t>
      </w:r>
      <w:r w:rsidR="00AD4E20" w:rsidRPr="00AD4E20">
        <w:rPr>
          <w:b/>
          <w:sz w:val="20"/>
          <w:szCs w:val="20"/>
        </w:rPr>
        <w:t xml:space="preserve"> </w:t>
      </w:r>
      <w:r w:rsidR="00AD4E20" w:rsidRPr="004E0A8C"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  <w:lastRenderedPageBreak/>
        <w:t xml:space="preserve">nejvyšší kategorie </w:t>
      </w:r>
      <w:r w:rsidR="004E0A8C"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  <w:t xml:space="preserve">- </w:t>
      </w:r>
      <w:r w:rsidR="00AD4E20" w:rsidRPr="004E0A8C"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  <w:t>5 ks,</w:t>
      </w:r>
      <w:r w:rsidR="00AD4E20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 </w:t>
      </w:r>
      <w:r w:rsidRPr="00BA5E2F">
        <w:rPr>
          <w:rFonts w:ascii="Calibri" w:eastAsia="SimSun" w:hAnsi="Calibri"/>
          <w:kern w:val="1"/>
          <w:sz w:val="20"/>
          <w:szCs w:val="20"/>
          <w:lang w:eastAsia="hi-IN" w:bidi="hi-IN"/>
        </w:rPr>
        <w:t>je</w:t>
      </w:r>
      <w:r w:rsidR="005E45F0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hož </w:t>
      </w:r>
      <w:r w:rsidRPr="00BA5E2F">
        <w:rPr>
          <w:rFonts w:ascii="Calibri" w:eastAsia="SimSun" w:hAnsi="Calibri"/>
          <w:kern w:val="1"/>
          <w:sz w:val="20"/>
          <w:szCs w:val="20"/>
          <w:lang w:eastAsia="hi-IN" w:bidi="hi-IN"/>
        </w:rPr>
        <w:t>specifikace je uved</w:t>
      </w:r>
      <w:r w:rsidRPr="00BC154A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ena v příloze č. 1 této smlouvy (dále také „zboží“), a převést na kupujícího vlastnické právo ke zboží. Kupující se zavazuje prodávajícímu za poskytnuté plnění zaplatit za podmínek uvedených v této smlouvě kupní cenu dle čl. V této smlouvy. </w:t>
      </w:r>
    </w:p>
    <w:p w:rsidR="006A36A9" w:rsidRDefault="006A36A9" w:rsidP="006A36A9">
      <w:pPr>
        <w:widowControl w:val="0"/>
        <w:numPr>
          <w:ilvl w:val="0"/>
          <w:numId w:val="16"/>
        </w:numPr>
        <w:tabs>
          <w:tab w:val="left" w:pos="426"/>
          <w:tab w:val="num" w:pos="709"/>
          <w:tab w:val="num" w:pos="1440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>Součástí předmětu plnění je doprava zboží do místa plnění, jeho instalace a instruktáž zaměstnanců uživatele s jeho obsluhou tak, aby byli schopni zboží řádně užívat dle §</w:t>
      </w:r>
      <w:r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 </w:t>
      </w: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>61 </w:t>
      </w:r>
      <w:r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zákona č. </w:t>
      </w: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>268/2014 Sb. Instruktáž zaměstnanců uživatele s obsluhou zboží je prodávající povinen realizovat v rozsahu uvedeném v čl. VII odst. 2 této smlouvy.</w:t>
      </w:r>
    </w:p>
    <w:p w:rsidR="006A36A9" w:rsidRPr="00214E72" w:rsidRDefault="006A36A9" w:rsidP="006A36A9">
      <w:pPr>
        <w:widowControl w:val="0"/>
        <w:numPr>
          <w:ilvl w:val="0"/>
          <w:numId w:val="16"/>
        </w:numPr>
        <w:tabs>
          <w:tab w:val="left" w:pos="426"/>
          <w:tab w:val="num" w:pos="709"/>
          <w:tab w:val="num" w:pos="1440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>Dodávané zboží musí být nové a nepoužívané.</w:t>
      </w:r>
    </w:p>
    <w:p w:rsidR="006A36A9" w:rsidRPr="00214E72" w:rsidRDefault="006A36A9" w:rsidP="006A36A9">
      <w:pPr>
        <w:widowControl w:val="0"/>
        <w:numPr>
          <w:ilvl w:val="0"/>
          <w:numId w:val="16"/>
        </w:numPr>
        <w:tabs>
          <w:tab w:val="left" w:pos="426"/>
          <w:tab w:val="num" w:pos="709"/>
          <w:tab w:val="num" w:pos="1440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>Součástí dodávky je uživatelský manuál a dokumentace ke zboží v českém jazyce (tištěná i digitální podoba) a prohlášení o shodě s vyznačením klasifikační třídy ZP. Prodávající je povinen předat kupujícímu:</w:t>
      </w:r>
    </w:p>
    <w:p w:rsidR="006A36A9" w:rsidRPr="00214E72" w:rsidRDefault="006A36A9" w:rsidP="006A36A9">
      <w:pPr>
        <w:widowControl w:val="0"/>
        <w:numPr>
          <w:ilvl w:val="0"/>
          <w:numId w:val="4"/>
        </w:numPr>
        <w:tabs>
          <w:tab w:val="left" w:pos="720"/>
        </w:tabs>
        <w:suppressAutoHyphens/>
        <w:spacing w:after="60"/>
        <w:contextualSpacing/>
        <w:jc w:val="both"/>
        <w:rPr>
          <w:rFonts w:ascii="Calibri" w:eastAsia="SimSun" w:hAnsi="Calibri"/>
          <w:color w:val="000000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>uživatelskou dokumentaci, návod k použití a údržbě</w:t>
      </w:r>
      <w:r w:rsidRPr="00214E72">
        <w:rPr>
          <w:rFonts w:ascii="Calibri" w:eastAsia="SimSun" w:hAnsi="Calibri"/>
          <w:color w:val="000000"/>
          <w:kern w:val="1"/>
          <w:sz w:val="20"/>
          <w:szCs w:val="20"/>
          <w:lang w:eastAsia="hi-IN" w:bidi="hi-IN"/>
        </w:rPr>
        <w:t xml:space="preserve"> v českém jazyce 1 x v tištěné a 1 x v elektronické podobě (na DVD nebo CD ROM ve formátu MS Office verze 2003 nebo vyšší, .pdf, .jpg),</w:t>
      </w:r>
    </w:p>
    <w:p w:rsidR="006A36A9" w:rsidRPr="001F3309" w:rsidRDefault="006A36A9" w:rsidP="006A36A9">
      <w:pPr>
        <w:widowControl w:val="0"/>
        <w:numPr>
          <w:ilvl w:val="0"/>
          <w:numId w:val="4"/>
        </w:numPr>
        <w:suppressAutoHyphens/>
        <w:spacing w:after="60"/>
        <w:contextualSpacing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>technickou dokumentaci,</w:t>
      </w:r>
    </w:p>
    <w:p w:rsidR="006A36A9" w:rsidRPr="00214E72" w:rsidRDefault="006A36A9" w:rsidP="006A36A9">
      <w:pPr>
        <w:widowControl w:val="0"/>
        <w:numPr>
          <w:ilvl w:val="0"/>
          <w:numId w:val="4"/>
        </w:numPr>
        <w:suppressAutoHyphens/>
        <w:spacing w:after="60"/>
        <w:contextualSpacing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1F3309">
        <w:rPr>
          <w:rFonts w:ascii="Calibri" w:eastAsia="SimSun" w:hAnsi="Calibri"/>
          <w:kern w:val="1"/>
          <w:sz w:val="20"/>
          <w:szCs w:val="20"/>
          <w:lang w:eastAsia="hi-IN" w:bidi="hi-IN"/>
        </w:rPr>
        <w:t>uvedení výrobce a země původu zdravotnického prostředku</w:t>
      </w:r>
      <w:r>
        <w:rPr>
          <w:rFonts w:ascii="Calibri" w:eastAsia="SimSun" w:hAnsi="Calibri"/>
          <w:kern w:val="1"/>
          <w:sz w:val="20"/>
          <w:szCs w:val="20"/>
          <w:lang w:eastAsia="hi-IN" w:bidi="hi-IN"/>
        </w:rPr>
        <w:t>,</w:t>
      </w:r>
    </w:p>
    <w:p w:rsidR="006A36A9" w:rsidRPr="00214E72" w:rsidRDefault="006A36A9" w:rsidP="006A36A9">
      <w:pPr>
        <w:widowControl w:val="0"/>
        <w:numPr>
          <w:ilvl w:val="0"/>
          <w:numId w:val="4"/>
        </w:numPr>
        <w:suppressAutoHyphens/>
        <w:spacing w:after="60"/>
        <w:contextualSpacing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>záruční list,</w:t>
      </w:r>
    </w:p>
    <w:p w:rsidR="006A36A9" w:rsidRPr="00214E72" w:rsidRDefault="006A36A9" w:rsidP="006A36A9">
      <w:pPr>
        <w:widowControl w:val="0"/>
        <w:numPr>
          <w:ilvl w:val="0"/>
          <w:numId w:val="4"/>
        </w:numPr>
        <w:suppressAutoHyphens/>
        <w:spacing w:after="60"/>
        <w:contextualSpacing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>prohlášení o shodě anebo deklaraci konformity. Prodávající dále vydá samostatné prohlášení o</w:t>
      </w:r>
      <w:r>
        <w:rPr>
          <w:rFonts w:ascii="Calibri" w:eastAsia="SimSun" w:hAnsi="Calibri"/>
          <w:kern w:val="1"/>
          <w:sz w:val="20"/>
          <w:szCs w:val="20"/>
          <w:lang w:eastAsia="hi-IN" w:bidi="hi-IN"/>
        </w:rPr>
        <w:t> </w:t>
      </w: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třídě zboží (I, IIa, IIb a nebo III), je-li relevantní, toto prohlášení bude opatřeno razítkem a podpisem zástupce prodávajícího. V případě, že prodávající dodá zboží zařazené do třídy IIb nebo III, musí k tomuto vypracovat provozní deník, tedy seznam úkonů doporučených návodem k obsluze (úkony, které by měla provádět obsluha zboží jako například provozní testy, čištění, dezinfekce atp.). Tento provozní deník musí opatřit razítkem a podpisem zástupce prodávajícího. </w:t>
      </w:r>
    </w:p>
    <w:p w:rsidR="006A36A9" w:rsidRPr="00214E72" w:rsidRDefault="006A36A9" w:rsidP="006A36A9">
      <w:pPr>
        <w:widowControl w:val="0"/>
        <w:numPr>
          <w:ilvl w:val="0"/>
          <w:numId w:val="16"/>
        </w:numPr>
        <w:tabs>
          <w:tab w:val="left" w:pos="426"/>
          <w:tab w:val="num" w:pos="709"/>
          <w:tab w:val="num" w:pos="1440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>Součástí předmětu plnění je také provádění všech zákonem stanovených prohlídek, zejména pak pravidelné odborné údržby dle zákona č. 268/2014 Sb., o zdravotnických prostředcích a o změně některých souvisejících zákonů, ve znění pozdějších předpisů (dále jen „zákon č. 268/2014 Sb.“), po dobu záruky.</w:t>
      </w:r>
    </w:p>
    <w:p w:rsidR="006A36A9" w:rsidRPr="00214E72" w:rsidRDefault="006A36A9" w:rsidP="006A36A9">
      <w:pPr>
        <w:widowControl w:val="0"/>
        <w:numPr>
          <w:ilvl w:val="0"/>
          <w:numId w:val="16"/>
        </w:numPr>
        <w:tabs>
          <w:tab w:val="left" w:pos="426"/>
          <w:tab w:val="num" w:pos="709"/>
          <w:tab w:val="num" w:pos="1440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>Prodávající prohlašuje, že na zboží neváznou žádné právní vady ve smyslu ustanovení § 2113 občanského zákoníku.</w:t>
      </w:r>
    </w:p>
    <w:p w:rsidR="006A36A9" w:rsidRPr="00214E72" w:rsidRDefault="006A36A9" w:rsidP="006A36A9">
      <w:pPr>
        <w:widowControl w:val="0"/>
        <w:tabs>
          <w:tab w:val="left" w:pos="360"/>
        </w:tabs>
        <w:suppressAutoHyphens/>
        <w:ind w:left="426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</w:p>
    <w:p w:rsidR="006A36A9" w:rsidRPr="00214E72" w:rsidRDefault="006A36A9" w:rsidP="006A36A9">
      <w:pPr>
        <w:widowControl w:val="0"/>
        <w:suppressAutoHyphens/>
        <w:spacing w:after="60" w:line="240" w:lineRule="atLeast"/>
        <w:jc w:val="center"/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  <w:t>IV.</w:t>
      </w:r>
    </w:p>
    <w:p w:rsidR="006A36A9" w:rsidRPr="00214E72" w:rsidRDefault="006A36A9" w:rsidP="006A36A9">
      <w:pPr>
        <w:widowControl w:val="0"/>
        <w:suppressAutoHyphens/>
        <w:spacing w:after="60"/>
        <w:jc w:val="center"/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  <w:t>Doba a místo plnění</w:t>
      </w:r>
    </w:p>
    <w:p w:rsidR="006A36A9" w:rsidRPr="004C499D" w:rsidRDefault="006A36A9" w:rsidP="006A36A9">
      <w:pPr>
        <w:widowControl w:val="0"/>
        <w:numPr>
          <w:ilvl w:val="0"/>
          <w:numId w:val="14"/>
        </w:numPr>
        <w:tabs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4C499D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Prodávající je povinen dodat kupujícímu zboží do místa plnění, kterým je sídlo </w:t>
      </w:r>
      <w:r w:rsidR="00254B7C" w:rsidRPr="004C499D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Slezské nemocnice </w:t>
      </w:r>
      <w:r w:rsidR="006F4943">
        <w:rPr>
          <w:rFonts w:ascii="Calibri" w:eastAsia="SimSun" w:hAnsi="Calibri"/>
          <w:kern w:val="1"/>
          <w:sz w:val="20"/>
          <w:szCs w:val="20"/>
          <w:lang w:eastAsia="hi-IN" w:bidi="hi-IN"/>
        </w:rPr>
        <w:br/>
      </w:r>
      <w:r w:rsidR="00254B7C" w:rsidRPr="004C499D">
        <w:rPr>
          <w:rFonts w:ascii="Calibri" w:eastAsia="SimSun" w:hAnsi="Calibri"/>
          <w:kern w:val="1"/>
          <w:sz w:val="20"/>
          <w:szCs w:val="20"/>
          <w:lang w:eastAsia="hi-IN" w:bidi="hi-IN"/>
        </w:rPr>
        <w:t>v Opavě</w:t>
      </w:r>
      <w:r w:rsidRPr="004C499D">
        <w:rPr>
          <w:rFonts w:ascii="Calibri" w:eastAsia="SimSun" w:hAnsi="Calibri"/>
          <w:kern w:val="1"/>
          <w:sz w:val="20"/>
          <w:szCs w:val="20"/>
          <w:lang w:eastAsia="hi-IN" w:bidi="hi-IN"/>
        </w:rPr>
        <w:t>, příspěvková organizace, do 60 dnů od data</w:t>
      </w:r>
      <w:r w:rsidR="004C499D" w:rsidRPr="004C499D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 </w:t>
      </w:r>
      <w:r w:rsidR="006F4943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účinnosti </w:t>
      </w:r>
      <w:r w:rsidR="004C499D" w:rsidRPr="004C499D">
        <w:rPr>
          <w:rFonts w:ascii="Calibri" w:eastAsia="SimSun" w:hAnsi="Calibri"/>
          <w:kern w:val="1"/>
          <w:sz w:val="20"/>
          <w:szCs w:val="20"/>
          <w:lang w:eastAsia="hi-IN" w:bidi="hi-IN"/>
        </w:rPr>
        <w:t>smlouvy</w:t>
      </w:r>
      <w:r w:rsidR="006F4943">
        <w:rPr>
          <w:rFonts w:ascii="Calibri" w:eastAsia="SimSun" w:hAnsi="Calibri"/>
          <w:kern w:val="1"/>
          <w:sz w:val="20"/>
          <w:szCs w:val="20"/>
          <w:lang w:eastAsia="hi-IN" w:bidi="hi-IN"/>
        </w:rPr>
        <w:t>, která nastává dnem uveřejnění v registru smluv.</w:t>
      </w:r>
    </w:p>
    <w:p w:rsidR="006A36A9" w:rsidRPr="004A44B7" w:rsidRDefault="006A36A9" w:rsidP="006A36A9">
      <w:pPr>
        <w:widowControl w:val="0"/>
        <w:numPr>
          <w:ilvl w:val="0"/>
          <w:numId w:val="14"/>
        </w:numPr>
        <w:tabs>
          <w:tab w:val="left" w:pos="426"/>
          <w:tab w:val="num" w:pos="709"/>
          <w:tab w:val="num" w:pos="1440"/>
        </w:tabs>
        <w:suppressAutoHyphens/>
        <w:spacing w:after="60"/>
        <w:contextualSpacing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6A36A9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Prodávající bude informovat kupujícího o přesném termínu dodávky zboží, a to nejpozději 48 hodin před realizací dodávky. Kontaktní osoba: Ing. Petr Gabriel (vedoucí Oddělení zdravotnické techniky), tel. </w:t>
      </w:r>
      <w:r w:rsidRPr="004A44B7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730 541 340, email: </w:t>
      </w:r>
      <w:hyperlink r:id="rId8" w:history="1">
        <w:r w:rsidRPr="004A44B7">
          <w:rPr>
            <w:rFonts w:ascii="Calibri" w:eastAsia="SimSun" w:hAnsi="Calibri"/>
            <w:kern w:val="1"/>
            <w:sz w:val="20"/>
            <w:szCs w:val="20"/>
            <w:lang w:eastAsia="hi-IN" w:bidi="hi-IN"/>
          </w:rPr>
          <w:t>petr.gabriel@nemocnice.opava.cz</w:t>
        </w:r>
      </w:hyperlink>
      <w:r w:rsidRPr="004A44B7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. </w:t>
      </w:r>
    </w:p>
    <w:p w:rsidR="004A44B7" w:rsidRDefault="004A44B7" w:rsidP="006A36A9">
      <w:pPr>
        <w:widowControl w:val="0"/>
        <w:suppressAutoHyphens/>
        <w:spacing w:after="60" w:line="240" w:lineRule="atLeast"/>
        <w:jc w:val="center"/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</w:pPr>
    </w:p>
    <w:p w:rsidR="006A36A9" w:rsidRPr="00214E72" w:rsidRDefault="006A36A9" w:rsidP="006A36A9">
      <w:pPr>
        <w:widowControl w:val="0"/>
        <w:suppressAutoHyphens/>
        <w:spacing w:after="60" w:line="240" w:lineRule="atLeast"/>
        <w:jc w:val="center"/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  <w:t>V.</w:t>
      </w:r>
    </w:p>
    <w:p w:rsidR="006A36A9" w:rsidRPr="00214E72" w:rsidRDefault="006A36A9" w:rsidP="006A36A9">
      <w:pPr>
        <w:widowControl w:val="0"/>
        <w:suppressAutoHyphens/>
        <w:spacing w:after="60" w:line="240" w:lineRule="atLeast"/>
        <w:jc w:val="center"/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  <w:t>Kupní cena</w:t>
      </w:r>
    </w:p>
    <w:p w:rsidR="006A36A9" w:rsidRPr="00214E72" w:rsidRDefault="006A36A9" w:rsidP="006A36A9">
      <w:pPr>
        <w:widowControl w:val="0"/>
        <w:numPr>
          <w:ilvl w:val="0"/>
          <w:numId w:val="15"/>
        </w:numPr>
        <w:tabs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>Kupní cena je stanovena dohodou smluvních stran a činí:</w:t>
      </w:r>
    </w:p>
    <w:p w:rsidR="006A36A9" w:rsidRPr="00214E72" w:rsidRDefault="006A36A9" w:rsidP="006A36A9">
      <w:pPr>
        <w:widowControl w:val="0"/>
        <w:tabs>
          <w:tab w:val="left" w:pos="0"/>
          <w:tab w:val="left" w:pos="360"/>
        </w:tabs>
        <w:suppressAutoHyphens/>
        <w:spacing w:after="60" w:line="480" w:lineRule="auto"/>
        <w:ind w:left="1440"/>
        <w:jc w:val="both"/>
        <w:rPr>
          <w:rFonts w:ascii="Calibri" w:eastAsia="SimSun" w:hAnsi="Calibri"/>
          <w:b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b/>
          <w:kern w:val="1"/>
          <w:sz w:val="20"/>
          <w:szCs w:val="20"/>
          <w:lang w:eastAsia="hi-IN" w:bidi="hi-IN"/>
        </w:rPr>
        <w:t>Cena bez DPH (v Kč):</w:t>
      </w:r>
      <w:r w:rsidRPr="00214E72">
        <w:rPr>
          <w:rFonts w:ascii="Calibri" w:eastAsia="SimSun" w:hAnsi="Calibri"/>
          <w:b/>
          <w:kern w:val="1"/>
          <w:sz w:val="20"/>
          <w:szCs w:val="20"/>
          <w:lang w:eastAsia="hi-IN" w:bidi="hi-IN"/>
        </w:rPr>
        <w:tab/>
      </w:r>
      <w:r w:rsidRPr="00214E72">
        <w:rPr>
          <w:rFonts w:ascii="Calibri" w:eastAsia="SimSun" w:hAnsi="Calibri"/>
          <w:b/>
          <w:kern w:val="1"/>
          <w:sz w:val="20"/>
          <w:szCs w:val="20"/>
          <w:lang w:eastAsia="hi-IN" w:bidi="hi-IN"/>
        </w:rPr>
        <w:tab/>
      </w:r>
      <w:r w:rsidR="00AD4E20" w:rsidRPr="00AD4E20">
        <w:rPr>
          <w:rFonts w:ascii="Calibri" w:eastAsia="SimSun" w:hAnsi="Calibri"/>
          <w:b/>
          <w:kern w:val="1"/>
          <w:sz w:val="20"/>
          <w:szCs w:val="20"/>
          <w:lang w:eastAsia="hi-IN" w:bidi="hi-IN"/>
        </w:rPr>
        <w:t>2 595 900,00 Kč</w:t>
      </w:r>
    </w:p>
    <w:p w:rsidR="006A36A9" w:rsidRPr="00214E72" w:rsidRDefault="006A36A9" w:rsidP="006A36A9">
      <w:pPr>
        <w:widowControl w:val="0"/>
        <w:tabs>
          <w:tab w:val="left" w:pos="0"/>
          <w:tab w:val="left" w:pos="360"/>
        </w:tabs>
        <w:suppressAutoHyphens/>
        <w:spacing w:after="60" w:line="480" w:lineRule="auto"/>
        <w:ind w:left="1440"/>
        <w:jc w:val="both"/>
        <w:rPr>
          <w:rFonts w:ascii="Calibri" w:eastAsia="SimSun" w:hAnsi="Calibri"/>
          <w:b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b/>
          <w:kern w:val="1"/>
          <w:sz w:val="20"/>
          <w:szCs w:val="20"/>
          <w:lang w:eastAsia="hi-IN" w:bidi="hi-IN"/>
        </w:rPr>
        <w:t>DPH (v Kč):</w:t>
      </w:r>
      <w:r w:rsidRPr="00214E72">
        <w:rPr>
          <w:rFonts w:ascii="Calibri" w:eastAsia="SimSun" w:hAnsi="Calibri"/>
          <w:b/>
          <w:kern w:val="1"/>
          <w:sz w:val="20"/>
          <w:szCs w:val="20"/>
          <w:lang w:eastAsia="hi-IN" w:bidi="hi-IN"/>
        </w:rPr>
        <w:tab/>
      </w:r>
      <w:r w:rsidRPr="00214E72">
        <w:rPr>
          <w:rFonts w:ascii="Calibri" w:eastAsia="SimSun" w:hAnsi="Calibri"/>
          <w:b/>
          <w:kern w:val="1"/>
          <w:sz w:val="20"/>
          <w:szCs w:val="20"/>
          <w:lang w:eastAsia="hi-IN" w:bidi="hi-IN"/>
        </w:rPr>
        <w:tab/>
      </w:r>
      <w:r w:rsidRPr="00214E72">
        <w:rPr>
          <w:rFonts w:ascii="Calibri" w:eastAsia="SimSun" w:hAnsi="Calibri"/>
          <w:b/>
          <w:kern w:val="1"/>
          <w:sz w:val="20"/>
          <w:szCs w:val="20"/>
          <w:lang w:eastAsia="hi-IN" w:bidi="hi-IN"/>
        </w:rPr>
        <w:tab/>
      </w:r>
      <w:r w:rsidR="00AD4E20" w:rsidRPr="00AD4E20">
        <w:rPr>
          <w:rFonts w:ascii="Calibri" w:eastAsia="SimSun" w:hAnsi="Calibri"/>
          <w:b/>
          <w:kern w:val="1"/>
          <w:sz w:val="20"/>
          <w:szCs w:val="20"/>
          <w:lang w:eastAsia="hi-IN" w:bidi="hi-IN"/>
        </w:rPr>
        <w:t>545 139,00 Kč</w:t>
      </w:r>
    </w:p>
    <w:p w:rsidR="006A36A9" w:rsidRPr="00214E72" w:rsidRDefault="006A36A9" w:rsidP="006A36A9">
      <w:pPr>
        <w:widowControl w:val="0"/>
        <w:tabs>
          <w:tab w:val="left" w:pos="0"/>
          <w:tab w:val="left" w:pos="360"/>
        </w:tabs>
        <w:suppressAutoHyphens/>
        <w:spacing w:after="60" w:line="480" w:lineRule="auto"/>
        <w:ind w:left="1440"/>
        <w:jc w:val="both"/>
        <w:rPr>
          <w:rFonts w:ascii="Calibri" w:eastAsia="SimSun" w:hAnsi="Calibri"/>
          <w:b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b/>
          <w:kern w:val="1"/>
          <w:sz w:val="20"/>
          <w:szCs w:val="20"/>
          <w:lang w:eastAsia="hi-IN" w:bidi="hi-IN"/>
        </w:rPr>
        <w:lastRenderedPageBreak/>
        <w:t>DPH (v %):</w:t>
      </w:r>
      <w:r w:rsidRPr="00214E72">
        <w:rPr>
          <w:rFonts w:ascii="Calibri" w:eastAsia="SimSun" w:hAnsi="Calibri"/>
          <w:b/>
          <w:kern w:val="1"/>
          <w:sz w:val="20"/>
          <w:szCs w:val="20"/>
          <w:lang w:eastAsia="hi-IN" w:bidi="hi-IN"/>
        </w:rPr>
        <w:tab/>
      </w:r>
      <w:r w:rsidRPr="00214E72">
        <w:rPr>
          <w:rFonts w:ascii="Calibri" w:eastAsia="SimSun" w:hAnsi="Calibri"/>
          <w:b/>
          <w:kern w:val="1"/>
          <w:sz w:val="20"/>
          <w:szCs w:val="20"/>
          <w:lang w:eastAsia="hi-IN" w:bidi="hi-IN"/>
        </w:rPr>
        <w:tab/>
      </w:r>
      <w:r w:rsidRPr="00214E72">
        <w:rPr>
          <w:rFonts w:ascii="Calibri" w:eastAsia="SimSun" w:hAnsi="Calibri"/>
          <w:b/>
          <w:kern w:val="1"/>
          <w:sz w:val="20"/>
          <w:szCs w:val="20"/>
          <w:lang w:eastAsia="hi-IN" w:bidi="hi-IN"/>
        </w:rPr>
        <w:tab/>
      </w:r>
      <w:r w:rsidR="00AD4E20">
        <w:rPr>
          <w:rFonts w:ascii="Calibri" w:eastAsia="SimSun" w:hAnsi="Calibri"/>
          <w:b/>
          <w:kern w:val="1"/>
          <w:sz w:val="20"/>
          <w:szCs w:val="20"/>
          <w:lang w:eastAsia="hi-IN" w:bidi="hi-IN"/>
        </w:rPr>
        <w:t>21%</w:t>
      </w:r>
    </w:p>
    <w:p w:rsidR="006A36A9" w:rsidRPr="00214E72" w:rsidRDefault="006A36A9" w:rsidP="006A36A9">
      <w:pPr>
        <w:widowControl w:val="0"/>
        <w:tabs>
          <w:tab w:val="left" w:pos="0"/>
          <w:tab w:val="left" w:pos="360"/>
        </w:tabs>
        <w:suppressAutoHyphens/>
        <w:spacing w:after="60" w:line="480" w:lineRule="auto"/>
        <w:ind w:left="1440"/>
        <w:jc w:val="both"/>
        <w:rPr>
          <w:rFonts w:ascii="Calibri" w:eastAsia="SimSun" w:hAnsi="Calibri"/>
          <w:b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b/>
          <w:kern w:val="1"/>
          <w:sz w:val="20"/>
          <w:szCs w:val="20"/>
          <w:lang w:eastAsia="hi-IN" w:bidi="hi-IN"/>
        </w:rPr>
        <w:t>Cena včetně DPH (v Kč):</w:t>
      </w:r>
      <w:r w:rsidRPr="00214E72">
        <w:rPr>
          <w:rFonts w:ascii="Calibri" w:eastAsia="SimSun" w:hAnsi="Calibri"/>
          <w:b/>
          <w:kern w:val="1"/>
          <w:sz w:val="20"/>
          <w:szCs w:val="20"/>
          <w:lang w:eastAsia="hi-IN" w:bidi="hi-IN"/>
        </w:rPr>
        <w:tab/>
      </w:r>
      <w:r w:rsidRPr="00214E72">
        <w:rPr>
          <w:rFonts w:ascii="Calibri" w:eastAsia="SimSun" w:hAnsi="Calibri"/>
          <w:b/>
          <w:kern w:val="1"/>
          <w:sz w:val="20"/>
          <w:szCs w:val="20"/>
          <w:lang w:eastAsia="hi-IN" w:bidi="hi-IN"/>
        </w:rPr>
        <w:tab/>
      </w:r>
      <w:r w:rsidR="00AD4E20" w:rsidRPr="00AD4E20">
        <w:rPr>
          <w:rFonts w:ascii="Calibri" w:eastAsia="SimSun" w:hAnsi="Calibri"/>
          <w:b/>
          <w:kern w:val="1"/>
          <w:sz w:val="20"/>
          <w:szCs w:val="20"/>
          <w:lang w:eastAsia="hi-IN" w:bidi="hi-IN"/>
        </w:rPr>
        <w:t xml:space="preserve">3 141 039,00 Kč </w:t>
      </w:r>
    </w:p>
    <w:p w:rsidR="006A36A9" w:rsidRDefault="006A36A9" w:rsidP="006A36A9">
      <w:pPr>
        <w:widowControl w:val="0"/>
        <w:numPr>
          <w:ilvl w:val="0"/>
          <w:numId w:val="15"/>
        </w:numPr>
        <w:tabs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Kupní cena je stanovena jako nejvýše přípustná a jsou v ní zahrnuty veškeré náklady prodávajícího spojené s plněním předmětu této smlouvy včetně nákladů na dopravu zboží do místa plnění dle čl. IV odst. 1 této smlouvy, prohlídky dle čl. III odst. </w:t>
      </w:r>
      <w:r w:rsidR="00F65150">
        <w:rPr>
          <w:rFonts w:ascii="Calibri" w:eastAsia="SimSun" w:hAnsi="Calibri"/>
          <w:kern w:val="1"/>
          <w:sz w:val="20"/>
          <w:szCs w:val="20"/>
          <w:lang w:eastAsia="hi-IN" w:bidi="hi-IN"/>
        </w:rPr>
        <w:t>5</w:t>
      </w: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 této smlouvy, veškeré poplatky, instalac</w:t>
      </w:r>
      <w:r w:rsidR="00AF367E">
        <w:rPr>
          <w:rFonts w:ascii="Calibri" w:eastAsia="SimSun" w:hAnsi="Calibri"/>
          <w:kern w:val="1"/>
          <w:sz w:val="20"/>
          <w:szCs w:val="20"/>
          <w:lang w:eastAsia="hi-IN" w:bidi="hi-IN"/>
        </w:rPr>
        <w:t>e</w:t>
      </w: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 zboží</w:t>
      </w:r>
      <w:r w:rsidR="00AF367E">
        <w:rPr>
          <w:rFonts w:ascii="Calibri" w:eastAsia="SimSun" w:hAnsi="Calibri"/>
          <w:kern w:val="1"/>
          <w:sz w:val="20"/>
          <w:szCs w:val="20"/>
          <w:lang w:eastAsia="hi-IN" w:bidi="hi-IN"/>
        </w:rPr>
        <w:t>,</w:t>
      </w: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 </w:t>
      </w:r>
      <w:r w:rsidRPr="001F3309">
        <w:rPr>
          <w:rFonts w:ascii="Calibri" w:eastAsia="SimSun" w:hAnsi="Calibri"/>
          <w:kern w:val="1"/>
          <w:sz w:val="20"/>
          <w:szCs w:val="20"/>
          <w:lang w:eastAsia="hi-IN" w:bidi="hi-IN"/>
        </w:rPr>
        <w:t>záruční servis</w:t>
      </w: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 a seznámení zaměstnanců uživatele s obsluhou.</w:t>
      </w:r>
      <w:r w:rsidR="00464D2C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 </w:t>
      </w:r>
    </w:p>
    <w:p w:rsidR="006A36A9" w:rsidRPr="00214E72" w:rsidRDefault="006A36A9" w:rsidP="006A36A9">
      <w:pPr>
        <w:widowControl w:val="0"/>
        <w:numPr>
          <w:ilvl w:val="0"/>
          <w:numId w:val="15"/>
        </w:numPr>
        <w:tabs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Prodávající odpovídá za to, že sazba daně z přidané hodnoty bude stanovena v souladu s platnými právními předpisy. V případě, že dojde ke změně zákonné sazby DPH, je prodávající ke kupní ceně bez DPH povinen účtovat DPH v platné výši. Smluvní strany se dohodly, že v případě změny kupní ceny v důsledku změny sazby DPH není nutno ke smlouvě uzavírat dodatek. </w:t>
      </w:r>
    </w:p>
    <w:p w:rsidR="00782111" w:rsidRDefault="00782111" w:rsidP="006A36A9">
      <w:pPr>
        <w:widowControl w:val="0"/>
        <w:suppressAutoHyphens/>
        <w:spacing w:after="60" w:line="240" w:lineRule="atLeast"/>
        <w:jc w:val="center"/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</w:pPr>
    </w:p>
    <w:p w:rsidR="006A36A9" w:rsidRPr="00214E72" w:rsidRDefault="006A36A9" w:rsidP="006A36A9">
      <w:pPr>
        <w:widowControl w:val="0"/>
        <w:suppressAutoHyphens/>
        <w:spacing w:after="60" w:line="240" w:lineRule="atLeast"/>
        <w:jc w:val="center"/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  <w:t>VI.</w:t>
      </w:r>
    </w:p>
    <w:p w:rsidR="006A36A9" w:rsidRPr="00214E72" w:rsidRDefault="006A36A9" w:rsidP="006A36A9">
      <w:pPr>
        <w:widowControl w:val="0"/>
        <w:suppressAutoHyphens/>
        <w:spacing w:after="60" w:line="240" w:lineRule="atLeast"/>
        <w:jc w:val="center"/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  <w:t>Platební podmínky</w:t>
      </w:r>
    </w:p>
    <w:p w:rsidR="006A36A9" w:rsidRPr="00214E72" w:rsidRDefault="006A36A9" w:rsidP="006A36A9">
      <w:pPr>
        <w:widowControl w:val="0"/>
        <w:numPr>
          <w:ilvl w:val="0"/>
          <w:numId w:val="17"/>
        </w:numPr>
        <w:tabs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>Kupní cena bude prodávajícímu uhrazena jednorázově po dodání zboží kupujícímu. Právo fakturovat dohodnutou cenu má prodávající po protokolárním předání zboží kupujícímu, provedení jeho instalace a uvedení do trvalého provozu a seznámení zaměstnanců uživatele s</w:t>
      </w:r>
      <w:r>
        <w:rPr>
          <w:rFonts w:ascii="Calibri" w:eastAsia="SimSun" w:hAnsi="Calibri"/>
          <w:kern w:val="1"/>
          <w:sz w:val="20"/>
          <w:szCs w:val="20"/>
          <w:lang w:eastAsia="hi-IN" w:bidi="hi-IN"/>
        </w:rPr>
        <w:t> </w:t>
      </w: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>obsluhou</w:t>
      </w:r>
      <w:r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 (proškolení zaměstnanců)</w:t>
      </w: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>.</w:t>
      </w:r>
    </w:p>
    <w:p w:rsidR="006A36A9" w:rsidRPr="00214E72" w:rsidRDefault="006A36A9" w:rsidP="006A36A9">
      <w:pPr>
        <w:widowControl w:val="0"/>
        <w:numPr>
          <w:ilvl w:val="0"/>
          <w:numId w:val="17"/>
        </w:numPr>
        <w:tabs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Splatnost faktury činí </w:t>
      </w:r>
      <w:r w:rsidR="00FD6359" w:rsidRPr="00FD6359">
        <w:rPr>
          <w:rFonts w:ascii="Calibri" w:eastAsia="SimSun" w:hAnsi="Calibri"/>
          <w:kern w:val="1"/>
          <w:sz w:val="20"/>
          <w:szCs w:val="20"/>
          <w:lang w:eastAsia="hi-IN" w:bidi="hi-IN"/>
        </w:rPr>
        <w:t>30</w:t>
      </w:r>
      <w:r w:rsidRPr="00FD6359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 </w:t>
      </w: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>dnů ode dne jejího doručení kupujícímu. Stejná lhůta splatnosti platí i při placení jiných plateb (smluvních pokut, úroků z prodlení, náhrady škody apod.). Doručení faktury se provede osobně oproti podpisu zmocněné osoby kupujícího nebo doručenkou prostřednictvím provozovatele poštovních služeb.</w:t>
      </w:r>
    </w:p>
    <w:p w:rsidR="006A36A9" w:rsidRPr="00214E72" w:rsidRDefault="006A36A9" w:rsidP="006A36A9">
      <w:pPr>
        <w:widowControl w:val="0"/>
        <w:numPr>
          <w:ilvl w:val="0"/>
          <w:numId w:val="17"/>
        </w:numPr>
        <w:tabs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>Povinnost zaplatit kupní cenu je splněna dnem odepsání příslušné částky z účtu kupujícího.</w:t>
      </w:r>
    </w:p>
    <w:p w:rsidR="006A36A9" w:rsidRPr="00214E72" w:rsidRDefault="006A36A9" w:rsidP="006A36A9">
      <w:pPr>
        <w:widowControl w:val="0"/>
        <w:numPr>
          <w:ilvl w:val="0"/>
          <w:numId w:val="17"/>
        </w:numPr>
        <w:tabs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Faktura prodávajícího musí obsahovat pouze správné údaje a musí splňovat náležitosti daňového dokladu dle § 28 zákona č. 235/2004 Sb., o dani z přidané hodnoty, </w:t>
      </w:r>
      <w:r w:rsidR="00D335CC">
        <w:rPr>
          <w:rFonts w:ascii="Calibri" w:eastAsia="SimSun" w:hAnsi="Calibri"/>
          <w:kern w:val="1"/>
          <w:sz w:val="20"/>
          <w:szCs w:val="20"/>
          <w:lang w:eastAsia="hi-IN" w:bidi="hi-IN"/>
        </w:rPr>
        <w:t>ve znění pozdějších předpisů, a </w:t>
      </w: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náležitosti stanovené § 435 občanského zákoníku. </w:t>
      </w:r>
    </w:p>
    <w:p w:rsidR="006A36A9" w:rsidRPr="00214E72" w:rsidRDefault="006A36A9" w:rsidP="006A36A9">
      <w:pPr>
        <w:widowControl w:val="0"/>
        <w:numPr>
          <w:ilvl w:val="0"/>
          <w:numId w:val="17"/>
        </w:numPr>
        <w:tabs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>Faktura bude mít zejména tyto náležitosti:</w:t>
      </w:r>
    </w:p>
    <w:p w:rsidR="006A36A9" w:rsidRPr="00214E72" w:rsidRDefault="006A36A9" w:rsidP="006A36A9">
      <w:pPr>
        <w:widowControl w:val="0"/>
        <w:numPr>
          <w:ilvl w:val="0"/>
          <w:numId w:val="19"/>
        </w:numPr>
        <w:suppressAutoHyphens/>
        <w:jc w:val="both"/>
        <w:rPr>
          <w:rFonts w:ascii="Calibri" w:eastAsia="SimSun" w:hAnsi="Calibri"/>
          <w:snapToGrid w:val="0"/>
          <w:kern w:val="1"/>
          <w:sz w:val="20"/>
          <w:lang w:eastAsia="hi-IN" w:bidi="hi-IN"/>
        </w:rPr>
      </w:pPr>
      <w:r w:rsidRPr="00214E72">
        <w:rPr>
          <w:rFonts w:ascii="Calibri" w:eastAsia="SimSun" w:hAnsi="Calibri"/>
          <w:snapToGrid w:val="0"/>
          <w:kern w:val="1"/>
          <w:sz w:val="20"/>
          <w:lang w:eastAsia="hi-IN" w:bidi="hi-IN"/>
        </w:rPr>
        <w:t>označení a číslo;</w:t>
      </w:r>
    </w:p>
    <w:p w:rsidR="006A36A9" w:rsidRPr="00214E72" w:rsidRDefault="006A36A9" w:rsidP="006A36A9">
      <w:pPr>
        <w:widowControl w:val="0"/>
        <w:numPr>
          <w:ilvl w:val="0"/>
          <w:numId w:val="19"/>
        </w:numPr>
        <w:suppressAutoHyphens/>
        <w:jc w:val="both"/>
        <w:rPr>
          <w:rFonts w:ascii="Calibri" w:eastAsia="SimSun" w:hAnsi="Calibri"/>
          <w:snapToGrid w:val="0"/>
          <w:kern w:val="1"/>
          <w:sz w:val="20"/>
          <w:lang w:eastAsia="hi-IN" w:bidi="hi-IN"/>
        </w:rPr>
      </w:pPr>
      <w:r w:rsidRPr="00214E72">
        <w:rPr>
          <w:rFonts w:ascii="Calibri" w:eastAsia="SimSun" w:hAnsi="Calibri"/>
          <w:snapToGrid w:val="0"/>
          <w:kern w:val="1"/>
          <w:sz w:val="20"/>
          <w:lang w:eastAsia="hi-IN" w:bidi="hi-IN"/>
        </w:rPr>
        <w:t>označení smluvních stran;</w:t>
      </w:r>
    </w:p>
    <w:p w:rsidR="006A36A9" w:rsidRPr="00730495" w:rsidRDefault="006A36A9" w:rsidP="006A36A9">
      <w:pPr>
        <w:widowControl w:val="0"/>
        <w:numPr>
          <w:ilvl w:val="0"/>
          <w:numId w:val="19"/>
        </w:numPr>
        <w:suppressAutoHyphens/>
        <w:jc w:val="both"/>
        <w:rPr>
          <w:rFonts w:ascii="Calibri" w:eastAsia="SimSun" w:hAnsi="Calibri"/>
          <w:snapToGrid w:val="0"/>
          <w:kern w:val="1"/>
          <w:sz w:val="20"/>
          <w:lang w:eastAsia="hi-IN" w:bidi="hi-IN"/>
        </w:rPr>
      </w:pPr>
      <w:r w:rsidRPr="00730495">
        <w:rPr>
          <w:rFonts w:ascii="Calibri" w:eastAsia="SimSun" w:hAnsi="Calibri"/>
          <w:snapToGrid w:val="0"/>
          <w:kern w:val="1"/>
          <w:sz w:val="20"/>
          <w:lang w:eastAsia="hi-IN" w:bidi="hi-IN"/>
        </w:rPr>
        <w:t>důvod fakturace, popis práce, přesné označení předmětu plnění;</w:t>
      </w:r>
    </w:p>
    <w:p w:rsidR="006A36A9" w:rsidRPr="00730495" w:rsidRDefault="006A36A9" w:rsidP="006A36A9">
      <w:pPr>
        <w:widowControl w:val="0"/>
        <w:numPr>
          <w:ilvl w:val="0"/>
          <w:numId w:val="19"/>
        </w:numPr>
        <w:suppressAutoHyphens/>
        <w:jc w:val="both"/>
        <w:rPr>
          <w:rFonts w:ascii="Calibri" w:eastAsia="SimSun" w:hAnsi="Calibri"/>
          <w:snapToGrid w:val="0"/>
          <w:kern w:val="1"/>
          <w:sz w:val="20"/>
          <w:lang w:eastAsia="hi-IN" w:bidi="hi-IN"/>
        </w:rPr>
      </w:pPr>
      <w:r w:rsidRPr="00730495">
        <w:rPr>
          <w:rFonts w:ascii="Calibri" w:eastAsia="SimSun" w:hAnsi="Calibri"/>
          <w:snapToGrid w:val="0"/>
          <w:kern w:val="1"/>
          <w:sz w:val="20"/>
          <w:lang w:eastAsia="hi-IN" w:bidi="hi-IN"/>
        </w:rPr>
        <w:t>označení bankovního ústavu a číslo účtu, na který má být placeno;</w:t>
      </w:r>
    </w:p>
    <w:p w:rsidR="006A36A9" w:rsidRPr="00730495" w:rsidRDefault="006A36A9" w:rsidP="006A36A9">
      <w:pPr>
        <w:widowControl w:val="0"/>
        <w:numPr>
          <w:ilvl w:val="0"/>
          <w:numId w:val="19"/>
        </w:numPr>
        <w:suppressAutoHyphens/>
        <w:jc w:val="both"/>
        <w:rPr>
          <w:rFonts w:ascii="Calibri" w:eastAsia="SimSun" w:hAnsi="Calibri"/>
          <w:snapToGrid w:val="0"/>
          <w:kern w:val="1"/>
          <w:sz w:val="20"/>
          <w:lang w:eastAsia="hi-IN" w:bidi="hi-IN"/>
        </w:rPr>
      </w:pPr>
      <w:r w:rsidRPr="00730495">
        <w:rPr>
          <w:rFonts w:ascii="Calibri" w:eastAsia="SimSun" w:hAnsi="Calibri"/>
          <w:snapToGrid w:val="0"/>
          <w:kern w:val="1"/>
          <w:sz w:val="20"/>
          <w:lang w:eastAsia="hi-IN" w:bidi="hi-IN"/>
        </w:rPr>
        <w:t>den odeslání faktury a lhůta splatnosti;</w:t>
      </w:r>
    </w:p>
    <w:p w:rsidR="006A36A9" w:rsidRPr="00730495" w:rsidRDefault="006A36A9" w:rsidP="006A36A9">
      <w:pPr>
        <w:widowControl w:val="0"/>
        <w:numPr>
          <w:ilvl w:val="0"/>
          <w:numId w:val="19"/>
        </w:numPr>
        <w:suppressAutoHyphens/>
        <w:jc w:val="both"/>
        <w:rPr>
          <w:rFonts w:ascii="Calibri" w:eastAsia="SimSun" w:hAnsi="Calibri"/>
          <w:snapToGrid w:val="0"/>
          <w:kern w:val="1"/>
          <w:sz w:val="20"/>
          <w:lang w:eastAsia="hi-IN" w:bidi="hi-IN"/>
        </w:rPr>
      </w:pPr>
      <w:r w:rsidRPr="00730495">
        <w:rPr>
          <w:rFonts w:ascii="Calibri" w:eastAsia="SimSun" w:hAnsi="Calibri"/>
          <w:snapToGrid w:val="0"/>
          <w:kern w:val="1"/>
          <w:sz w:val="20"/>
          <w:lang w:eastAsia="hi-IN" w:bidi="hi-IN"/>
        </w:rPr>
        <w:t>datum uskutečněného zdanitelného plnění;</w:t>
      </w:r>
    </w:p>
    <w:p w:rsidR="006A36A9" w:rsidRPr="00730495" w:rsidRDefault="006A36A9" w:rsidP="006A36A9">
      <w:pPr>
        <w:widowControl w:val="0"/>
        <w:numPr>
          <w:ilvl w:val="0"/>
          <w:numId w:val="19"/>
        </w:numPr>
        <w:suppressAutoHyphens/>
        <w:jc w:val="both"/>
        <w:rPr>
          <w:rFonts w:ascii="Calibri" w:eastAsia="SimSun" w:hAnsi="Calibri"/>
          <w:snapToGrid w:val="0"/>
          <w:kern w:val="1"/>
          <w:sz w:val="20"/>
          <w:lang w:eastAsia="hi-IN" w:bidi="hi-IN"/>
        </w:rPr>
      </w:pPr>
      <w:r w:rsidRPr="00730495">
        <w:rPr>
          <w:rFonts w:ascii="Calibri" w:eastAsia="SimSun" w:hAnsi="Calibri"/>
          <w:snapToGrid w:val="0"/>
          <w:kern w:val="1"/>
          <w:sz w:val="20"/>
          <w:lang w:eastAsia="hi-IN" w:bidi="hi-IN"/>
        </w:rPr>
        <w:t>částka k úhradě</w:t>
      </w:r>
    </w:p>
    <w:p w:rsidR="006A36A9" w:rsidRPr="00730495" w:rsidRDefault="006A36A9" w:rsidP="006A36A9">
      <w:pPr>
        <w:widowControl w:val="0"/>
        <w:numPr>
          <w:ilvl w:val="0"/>
          <w:numId w:val="19"/>
        </w:numPr>
        <w:suppressAutoHyphens/>
        <w:jc w:val="both"/>
        <w:rPr>
          <w:rFonts w:ascii="Calibri" w:eastAsia="SimSun" w:hAnsi="Calibri"/>
          <w:snapToGrid w:val="0"/>
          <w:kern w:val="1"/>
          <w:sz w:val="20"/>
          <w:lang w:eastAsia="hi-IN" w:bidi="hi-IN"/>
        </w:rPr>
      </w:pPr>
      <w:r w:rsidRPr="00730495">
        <w:rPr>
          <w:rFonts w:ascii="Calibri" w:eastAsia="SimSun" w:hAnsi="Calibri"/>
          <w:snapToGrid w:val="0"/>
          <w:kern w:val="1"/>
          <w:sz w:val="20"/>
          <w:lang w:eastAsia="hi-IN" w:bidi="hi-IN"/>
        </w:rPr>
        <w:t>název akce, v rámci níž fakturace probíhá (</w:t>
      </w:r>
      <w:r w:rsidRPr="00730495">
        <w:rPr>
          <w:rFonts w:ascii="Calibri" w:eastAsia="SimSun" w:hAnsi="Calibri"/>
          <w:color w:val="000000"/>
          <w:kern w:val="1"/>
          <w:sz w:val="20"/>
          <w:lang w:eastAsia="hi-IN" w:bidi="hi-IN"/>
        </w:rPr>
        <w:t>„</w:t>
      </w:r>
      <w:r w:rsidR="00AF367E" w:rsidRPr="00730495">
        <w:rPr>
          <w:rFonts w:ascii="Calibri" w:eastAsia="SimSun" w:hAnsi="Calibri"/>
          <w:color w:val="000000"/>
          <w:kern w:val="1"/>
          <w:sz w:val="20"/>
          <w:lang w:eastAsia="hi-IN" w:bidi="hi-IN"/>
        </w:rPr>
        <w:t>Pořízení zdravotnického vybavení pro S</w:t>
      </w:r>
      <w:r w:rsidR="0018224F" w:rsidRPr="00730495">
        <w:rPr>
          <w:rFonts w:ascii="Calibri" w:eastAsia="SimSun" w:hAnsi="Calibri"/>
          <w:color w:val="000000"/>
          <w:kern w:val="1"/>
          <w:sz w:val="20"/>
          <w:lang w:eastAsia="hi-IN" w:bidi="hi-IN"/>
        </w:rPr>
        <w:t>lezskou nemocnici v Opavě</w:t>
      </w:r>
      <w:r w:rsidR="00AF367E" w:rsidRPr="00730495">
        <w:rPr>
          <w:rFonts w:ascii="Calibri" w:eastAsia="SimSun" w:hAnsi="Calibri"/>
          <w:color w:val="000000"/>
          <w:kern w:val="1"/>
          <w:sz w:val="20"/>
          <w:lang w:eastAsia="hi-IN" w:bidi="hi-IN"/>
        </w:rPr>
        <w:t>, p. o.</w:t>
      </w:r>
      <w:r w:rsidR="00FE69B7">
        <w:rPr>
          <w:rFonts w:ascii="Calibri" w:eastAsia="SimSun" w:hAnsi="Calibri"/>
          <w:color w:val="000000"/>
          <w:kern w:val="1"/>
          <w:sz w:val="20"/>
          <w:lang w:eastAsia="hi-IN" w:bidi="hi-IN"/>
        </w:rPr>
        <w:t>- 2. etapa</w:t>
      </w:r>
      <w:r w:rsidR="00AF367E" w:rsidRPr="00730495">
        <w:rPr>
          <w:rFonts w:ascii="Calibri" w:eastAsia="SimSun" w:hAnsi="Calibri"/>
          <w:color w:val="000000"/>
          <w:kern w:val="1"/>
          <w:sz w:val="20"/>
          <w:lang w:eastAsia="hi-IN" w:bidi="hi-IN"/>
        </w:rPr>
        <w:t>“</w:t>
      </w:r>
      <w:r w:rsidRPr="00730495">
        <w:rPr>
          <w:rFonts w:ascii="Calibri" w:eastAsia="SimSun" w:hAnsi="Calibri"/>
          <w:color w:val="000000"/>
          <w:kern w:val="1"/>
          <w:sz w:val="20"/>
          <w:lang w:eastAsia="hi-IN" w:bidi="hi-IN"/>
        </w:rPr>
        <w:t>)</w:t>
      </w:r>
    </w:p>
    <w:p w:rsidR="00A84E6D" w:rsidRPr="00730495" w:rsidRDefault="00A84E6D" w:rsidP="00A84E6D">
      <w:pPr>
        <w:widowControl w:val="0"/>
        <w:numPr>
          <w:ilvl w:val="0"/>
          <w:numId w:val="19"/>
        </w:numPr>
        <w:suppressAutoHyphens/>
        <w:jc w:val="both"/>
        <w:rPr>
          <w:rFonts w:ascii="Calibri" w:eastAsia="SimSun" w:hAnsi="Calibri"/>
          <w:snapToGrid w:val="0"/>
          <w:kern w:val="1"/>
          <w:sz w:val="20"/>
          <w:lang w:eastAsia="hi-IN" w:bidi="hi-IN"/>
        </w:rPr>
      </w:pPr>
      <w:r w:rsidRPr="00730495">
        <w:rPr>
          <w:rFonts w:ascii="Calibri" w:eastAsia="SimSun" w:hAnsi="Calibri"/>
          <w:snapToGrid w:val="0"/>
          <w:kern w:val="1"/>
          <w:sz w:val="20"/>
          <w:lang w:eastAsia="hi-IN" w:bidi="hi-IN"/>
        </w:rPr>
        <w:t>registrační číslo projektu (CZ.06.2.56/0.0/0.0/16_043/0001448)</w:t>
      </w:r>
    </w:p>
    <w:p w:rsidR="00A84E6D" w:rsidRPr="00324C1F" w:rsidRDefault="00A84E6D" w:rsidP="00A84E6D">
      <w:pPr>
        <w:widowControl w:val="0"/>
        <w:numPr>
          <w:ilvl w:val="0"/>
          <w:numId w:val="19"/>
        </w:numPr>
        <w:suppressAutoHyphens/>
        <w:jc w:val="both"/>
        <w:rPr>
          <w:rFonts w:ascii="Calibri" w:eastAsia="SimSun" w:hAnsi="Calibri"/>
          <w:snapToGrid w:val="0"/>
          <w:kern w:val="1"/>
          <w:sz w:val="20"/>
          <w:lang w:eastAsia="hi-IN" w:bidi="hi-IN"/>
        </w:rPr>
      </w:pPr>
      <w:r w:rsidRPr="00324C1F">
        <w:rPr>
          <w:rFonts w:ascii="Calibri" w:eastAsia="SimSun" w:hAnsi="Calibri"/>
          <w:snapToGrid w:val="0"/>
          <w:kern w:val="1"/>
          <w:sz w:val="20"/>
          <w:lang w:eastAsia="hi-IN" w:bidi="hi-IN"/>
        </w:rPr>
        <w:t>číslo spisu veřejné zakázky: SNO/</w:t>
      </w:r>
      <w:r w:rsidR="007915AF" w:rsidRPr="00324C1F">
        <w:rPr>
          <w:rFonts w:ascii="Calibri" w:eastAsia="SimSun" w:hAnsi="Calibri"/>
          <w:snapToGrid w:val="0"/>
          <w:kern w:val="1"/>
          <w:sz w:val="20"/>
          <w:lang w:eastAsia="hi-IN" w:bidi="hi-IN"/>
        </w:rPr>
        <w:t>FMP/</w:t>
      </w:r>
      <w:r w:rsidRPr="00324C1F">
        <w:rPr>
          <w:rFonts w:ascii="Calibri" w:eastAsia="SimSun" w:hAnsi="Calibri"/>
          <w:snapToGrid w:val="0"/>
          <w:kern w:val="1"/>
          <w:sz w:val="20"/>
          <w:lang w:eastAsia="hi-IN" w:bidi="hi-IN"/>
        </w:rPr>
        <w:t>201</w:t>
      </w:r>
      <w:r w:rsidR="009F12A2" w:rsidRPr="00324C1F">
        <w:rPr>
          <w:rFonts w:ascii="Calibri" w:eastAsia="SimSun" w:hAnsi="Calibri"/>
          <w:snapToGrid w:val="0"/>
          <w:kern w:val="1"/>
          <w:sz w:val="20"/>
          <w:lang w:eastAsia="hi-IN" w:bidi="hi-IN"/>
        </w:rPr>
        <w:t>7/</w:t>
      </w:r>
      <w:r w:rsidR="00D34575" w:rsidRPr="00324C1F">
        <w:rPr>
          <w:rFonts w:ascii="Calibri" w:eastAsia="SimSun" w:hAnsi="Calibri"/>
          <w:snapToGrid w:val="0"/>
          <w:kern w:val="1"/>
          <w:sz w:val="20"/>
          <w:lang w:eastAsia="hi-IN" w:bidi="hi-IN"/>
        </w:rPr>
        <w:t>0</w:t>
      </w:r>
      <w:r w:rsidR="00485D3F">
        <w:rPr>
          <w:rFonts w:ascii="Calibri" w:eastAsia="SimSun" w:hAnsi="Calibri"/>
          <w:snapToGrid w:val="0"/>
          <w:kern w:val="1"/>
          <w:sz w:val="20"/>
          <w:lang w:eastAsia="hi-IN" w:bidi="hi-IN"/>
        </w:rPr>
        <w:t>2</w:t>
      </w:r>
      <w:r w:rsidR="004A6ACE" w:rsidRPr="00324C1F">
        <w:rPr>
          <w:rFonts w:ascii="Calibri" w:eastAsia="SimSun" w:hAnsi="Calibri"/>
          <w:snapToGrid w:val="0"/>
          <w:kern w:val="1"/>
          <w:sz w:val="20"/>
          <w:lang w:eastAsia="hi-IN" w:bidi="hi-IN"/>
        </w:rPr>
        <w:t>/zdravotnické vybavení</w:t>
      </w:r>
      <w:r w:rsidRPr="00324C1F">
        <w:rPr>
          <w:rFonts w:ascii="Calibri" w:eastAsia="SimSun" w:hAnsi="Calibri"/>
          <w:snapToGrid w:val="0"/>
          <w:kern w:val="1"/>
          <w:sz w:val="20"/>
          <w:lang w:eastAsia="hi-IN" w:bidi="hi-IN"/>
        </w:rPr>
        <w:t xml:space="preserve"> SNO</w:t>
      </w:r>
      <w:r w:rsidR="009F12A2" w:rsidRPr="00324C1F">
        <w:rPr>
          <w:rFonts w:ascii="Calibri" w:eastAsia="SimSun" w:hAnsi="Calibri"/>
          <w:snapToGrid w:val="0"/>
          <w:kern w:val="1"/>
          <w:sz w:val="20"/>
          <w:lang w:eastAsia="hi-IN" w:bidi="hi-IN"/>
        </w:rPr>
        <w:t xml:space="preserve"> – 2. etapa</w:t>
      </w:r>
    </w:p>
    <w:p w:rsidR="006A36A9" w:rsidRPr="00214E72" w:rsidRDefault="006A36A9" w:rsidP="006A36A9">
      <w:pPr>
        <w:widowControl w:val="0"/>
        <w:numPr>
          <w:ilvl w:val="0"/>
          <w:numId w:val="17"/>
        </w:numPr>
        <w:tabs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730495">
        <w:rPr>
          <w:rFonts w:ascii="Calibri" w:eastAsia="SimSun" w:hAnsi="Calibri"/>
          <w:kern w:val="1"/>
          <w:sz w:val="20"/>
          <w:szCs w:val="20"/>
          <w:lang w:eastAsia="hi-IN" w:bidi="hi-IN"/>
        </w:rPr>
        <w:t>V případě, že faktura nebude obsahovat stanovené náležitosti, je kupující oprávněn fakturu prodávajícímu vrátit k provedení opravy s vyznačením důvodu vrácení; lhůta splatnosti</w:t>
      </w: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 faktury přestává běžet jejím odesláním zpět prodávajícímu. Nová lhůta splatnosti běží ode dne doručení nové faktury kupujícímu.</w:t>
      </w:r>
    </w:p>
    <w:p w:rsidR="006A36A9" w:rsidRPr="00214E72" w:rsidRDefault="006A36A9" w:rsidP="006A36A9">
      <w:pPr>
        <w:widowControl w:val="0"/>
        <w:numPr>
          <w:ilvl w:val="0"/>
          <w:numId w:val="17"/>
        </w:numPr>
        <w:tabs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V případě, že prodávající bude fakturovat dodávky, které nepodléhají režimu přenesené daňové povinnosti a zároveň dodávky, které podléhají režimu přenesené daňové povinnosti, je povinen vystavit 2 samostatné faktury, přičemž jednou budou fakturovány dodávky nepodléhající režimu přenesení </w:t>
      </w: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lastRenderedPageBreak/>
        <w:t>daňové povinnosti a druhou pouze dodávky podléhající režimu přenesení daňové povinnosti. V případě, že bude prodávající fakturovat pouze dodávky, které podléhají režimu přenesené daňové povinnosti, vystaví jednu fakturu s uvedením režimu přenesené daňové povinnosti.</w:t>
      </w:r>
    </w:p>
    <w:p w:rsidR="006A36A9" w:rsidRDefault="006A36A9" w:rsidP="006A36A9">
      <w:pPr>
        <w:widowControl w:val="0"/>
        <w:tabs>
          <w:tab w:val="left" w:pos="0"/>
          <w:tab w:val="left" w:pos="360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</w:p>
    <w:p w:rsidR="00252EDF" w:rsidRPr="00214E72" w:rsidRDefault="00252EDF" w:rsidP="006A36A9">
      <w:pPr>
        <w:widowControl w:val="0"/>
        <w:tabs>
          <w:tab w:val="left" w:pos="0"/>
          <w:tab w:val="left" w:pos="360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</w:p>
    <w:p w:rsidR="006A36A9" w:rsidRPr="00214E72" w:rsidRDefault="006A36A9" w:rsidP="006A36A9">
      <w:pPr>
        <w:widowControl w:val="0"/>
        <w:suppressAutoHyphens/>
        <w:spacing w:after="60" w:line="240" w:lineRule="atLeast"/>
        <w:jc w:val="center"/>
        <w:rPr>
          <w:rFonts w:ascii="Calibri" w:eastAsia="SimSun" w:hAnsi="Calibri"/>
          <w:b/>
          <w:bCs/>
          <w:caps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b/>
          <w:bCs/>
          <w:caps/>
          <w:kern w:val="1"/>
          <w:sz w:val="20"/>
          <w:szCs w:val="20"/>
          <w:lang w:eastAsia="hi-IN" w:bidi="hi-IN"/>
        </w:rPr>
        <w:t>vII.</w:t>
      </w:r>
    </w:p>
    <w:p w:rsidR="006A36A9" w:rsidRPr="00214E72" w:rsidRDefault="006A36A9" w:rsidP="006A36A9">
      <w:pPr>
        <w:widowControl w:val="0"/>
        <w:suppressAutoHyphens/>
        <w:spacing w:after="60" w:line="240" w:lineRule="atLeast"/>
        <w:jc w:val="center"/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  <w:t xml:space="preserve">Dodání předmětu smlouvy </w:t>
      </w:r>
    </w:p>
    <w:p w:rsidR="006A36A9" w:rsidRPr="00214E72" w:rsidRDefault="006A36A9" w:rsidP="006A36A9">
      <w:pPr>
        <w:widowControl w:val="0"/>
        <w:numPr>
          <w:ilvl w:val="0"/>
          <w:numId w:val="6"/>
        </w:numPr>
        <w:tabs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>Předmět smlouvy je dodán jeho protokolárním předáním v místě p</w:t>
      </w:r>
      <w:r w:rsidR="00D335CC">
        <w:rPr>
          <w:rFonts w:ascii="Calibri" w:eastAsia="SimSun" w:hAnsi="Calibri"/>
          <w:kern w:val="1"/>
          <w:sz w:val="20"/>
          <w:szCs w:val="20"/>
          <w:lang w:eastAsia="hi-IN" w:bidi="hi-IN"/>
        </w:rPr>
        <w:t>lnění ze strany prodávajícího a </w:t>
      </w: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převzetím osobami pověřenými jeho převzetím ze strany kupujícího. Při předání předmětu této smlouvy je prodávající povinen předat kupujícímu doklady dle čl. III odst. </w:t>
      </w:r>
      <w:r w:rsidR="00F65150">
        <w:rPr>
          <w:rFonts w:ascii="Calibri" w:eastAsia="SimSun" w:hAnsi="Calibri"/>
          <w:kern w:val="1"/>
          <w:sz w:val="20"/>
          <w:szCs w:val="20"/>
          <w:lang w:eastAsia="hi-IN" w:bidi="hi-IN"/>
        </w:rPr>
        <w:t>4</w:t>
      </w: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 této smlouvy. Protokolární převzetí předmětu plnění bude provedeno až po dodání zboží, jeho instalaci a seznámení zaměstnanců uživatele s jeho obsluhou.</w:t>
      </w:r>
    </w:p>
    <w:p w:rsidR="006A36A9" w:rsidRPr="00214E72" w:rsidRDefault="006A36A9" w:rsidP="006A36A9">
      <w:pPr>
        <w:widowControl w:val="0"/>
        <w:numPr>
          <w:ilvl w:val="0"/>
          <w:numId w:val="6"/>
        </w:numPr>
        <w:tabs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Seznámení zaměstnanců uživatele s obsluhou zboží bude realizováno v prostorách poskytnutých uživatelem v délce nutné pro správné pochopení funkcí zboží. </w:t>
      </w:r>
    </w:p>
    <w:p w:rsidR="006A36A9" w:rsidRPr="00214E72" w:rsidRDefault="006A36A9" w:rsidP="006A36A9">
      <w:pPr>
        <w:widowControl w:val="0"/>
        <w:numPr>
          <w:ilvl w:val="0"/>
          <w:numId w:val="6"/>
        </w:numPr>
        <w:tabs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Vlastnické právo ke zboží a nebezpečí škody na něm přechází na kupujícího okamžikem jeho předání a převzetí dle odst. 1 </w:t>
      </w:r>
      <w:r w:rsidR="00AF367E">
        <w:rPr>
          <w:rFonts w:ascii="Calibri" w:eastAsia="SimSun" w:hAnsi="Calibri"/>
          <w:kern w:val="1"/>
          <w:sz w:val="20"/>
          <w:szCs w:val="20"/>
          <w:lang w:eastAsia="hi-IN" w:bidi="hi-IN"/>
        </w:rPr>
        <w:t>tohoto článku.</w:t>
      </w:r>
    </w:p>
    <w:p w:rsidR="006A36A9" w:rsidRPr="00214E72" w:rsidRDefault="006A36A9" w:rsidP="006A36A9">
      <w:pPr>
        <w:widowControl w:val="0"/>
        <w:suppressAutoHyphens/>
        <w:spacing w:after="60" w:line="240" w:lineRule="atLeast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</w:p>
    <w:p w:rsidR="006A36A9" w:rsidRPr="00214E72" w:rsidRDefault="006A36A9" w:rsidP="006A36A9">
      <w:pPr>
        <w:keepNext/>
        <w:widowControl w:val="0"/>
        <w:suppressAutoHyphens/>
        <w:spacing w:after="60" w:line="240" w:lineRule="atLeast"/>
        <w:jc w:val="center"/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  <w:t xml:space="preserve">VIII. </w:t>
      </w:r>
    </w:p>
    <w:p w:rsidR="006A36A9" w:rsidRPr="00214E72" w:rsidRDefault="006A36A9" w:rsidP="006A36A9">
      <w:pPr>
        <w:keepNext/>
        <w:widowControl w:val="0"/>
        <w:suppressAutoHyphens/>
        <w:spacing w:after="60" w:line="240" w:lineRule="atLeast"/>
        <w:jc w:val="center"/>
        <w:rPr>
          <w:rFonts w:ascii="Calibri" w:eastAsia="SimSun" w:hAnsi="Calibri"/>
          <w:b/>
          <w:bCs/>
          <w:kern w:val="1"/>
          <w:sz w:val="20"/>
          <w:szCs w:val="20"/>
          <w:shd w:val="clear" w:color="auto" w:fill="FFFF00"/>
          <w:lang w:eastAsia="hi-IN" w:bidi="hi-IN"/>
        </w:rPr>
      </w:pPr>
      <w:r w:rsidRPr="00214E72"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  <w:t>Záruka za jakost, záruční servis</w:t>
      </w:r>
    </w:p>
    <w:p w:rsidR="00913E17" w:rsidRDefault="00913E17" w:rsidP="00913E17">
      <w:pPr>
        <w:widowControl w:val="0"/>
        <w:numPr>
          <w:ilvl w:val="0"/>
          <w:numId w:val="7"/>
        </w:numPr>
        <w:tabs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Prodávající poskytuje na zboží záruku </w:t>
      </w:r>
      <w:r w:rsidRPr="00BD543D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v délce </w:t>
      </w:r>
      <w:r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min. </w:t>
      </w:r>
      <w:r w:rsidRPr="00A36F2B">
        <w:rPr>
          <w:rFonts w:ascii="Calibri" w:eastAsia="SimSun" w:hAnsi="Calibri"/>
          <w:kern w:val="1"/>
          <w:sz w:val="20"/>
          <w:szCs w:val="20"/>
          <w:lang w:eastAsia="hi-IN" w:bidi="hi-IN"/>
        </w:rPr>
        <w:t>36</w:t>
      </w:r>
      <w:r w:rsidRPr="00BD543D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 měsíců, plynoucí</w:t>
      </w: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 od data jeho protokolárního převzetí ze strany kupujícího (po instalaci a uvedení do provozu). Prodávající bude kupujícímu po dobu uvedenou v prvé větě tohoto odstavce bezplatně poskytovat záruční servis v rozsahu, uvedeném v tomto článku smlouvy.</w:t>
      </w:r>
    </w:p>
    <w:p w:rsidR="00913E17" w:rsidRPr="00214E72" w:rsidRDefault="00913E17" w:rsidP="00913E17">
      <w:pPr>
        <w:widowControl w:val="0"/>
        <w:tabs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</w:p>
    <w:p w:rsidR="00913E17" w:rsidRPr="00214E72" w:rsidRDefault="00913E17" w:rsidP="00913E17">
      <w:pPr>
        <w:widowControl w:val="0"/>
        <w:numPr>
          <w:ilvl w:val="0"/>
          <w:numId w:val="7"/>
        </w:numPr>
        <w:tabs>
          <w:tab w:val="num" w:pos="283"/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>Záruční servis podle této smlouvy zahrnuje:</w:t>
      </w:r>
    </w:p>
    <w:p w:rsidR="00913E17" w:rsidRPr="00730495" w:rsidRDefault="00913E17" w:rsidP="00913E17">
      <w:pPr>
        <w:widowControl w:val="0"/>
        <w:numPr>
          <w:ilvl w:val="0"/>
          <w:numId w:val="1"/>
        </w:numPr>
        <w:tabs>
          <w:tab w:val="left" w:pos="720"/>
          <w:tab w:val="num" w:pos="1842"/>
          <w:tab w:val="left" w:pos="2520"/>
        </w:tabs>
        <w:suppressAutoHyphens/>
        <w:spacing w:after="60"/>
        <w:ind w:left="714" w:hanging="357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preventivní kontroly a zkoušky všech součástí zboží a </w:t>
      </w:r>
      <w:r w:rsidRPr="00730495">
        <w:rPr>
          <w:rFonts w:ascii="Calibri" w:eastAsia="SimSun" w:hAnsi="Calibri"/>
          <w:kern w:val="1"/>
          <w:sz w:val="20"/>
          <w:szCs w:val="20"/>
          <w:lang w:eastAsia="hi-IN" w:bidi="hi-IN"/>
        </w:rPr>
        <w:t>jejich příslušenství, kalibrace a nastavení zboží dle pokynů výrobce a v souladu se zákonem č. 268/2014 Sb. a normou ČSN 62353</w:t>
      </w:r>
    </w:p>
    <w:p w:rsidR="00913E17" w:rsidRPr="00730495" w:rsidRDefault="00913E17" w:rsidP="00913E17">
      <w:pPr>
        <w:widowControl w:val="0"/>
        <w:numPr>
          <w:ilvl w:val="0"/>
          <w:numId w:val="1"/>
        </w:numPr>
        <w:tabs>
          <w:tab w:val="left" w:pos="720"/>
          <w:tab w:val="num" w:pos="1842"/>
          <w:tab w:val="left" w:pos="2520"/>
        </w:tabs>
        <w:suppressAutoHyphens/>
        <w:spacing w:after="60"/>
        <w:ind w:left="714" w:hanging="357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730495">
        <w:rPr>
          <w:rFonts w:ascii="Calibri" w:eastAsia="SimSun" w:hAnsi="Calibri"/>
          <w:kern w:val="1"/>
          <w:sz w:val="20"/>
          <w:szCs w:val="20"/>
          <w:lang w:eastAsia="hi-IN" w:bidi="hi-IN"/>
        </w:rPr>
        <w:t>preventivní servisní prohlídky dle doporučení výrobce,</w:t>
      </w:r>
    </w:p>
    <w:p w:rsidR="00913E17" w:rsidRPr="00730495" w:rsidRDefault="00913E17" w:rsidP="00913E17">
      <w:pPr>
        <w:widowControl w:val="0"/>
        <w:numPr>
          <w:ilvl w:val="0"/>
          <w:numId w:val="1"/>
        </w:numPr>
        <w:tabs>
          <w:tab w:val="left" w:pos="720"/>
          <w:tab w:val="num" w:pos="1842"/>
          <w:tab w:val="left" w:pos="2520"/>
        </w:tabs>
        <w:suppressAutoHyphens/>
        <w:spacing w:after="60"/>
        <w:ind w:left="714" w:hanging="357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730495">
        <w:rPr>
          <w:rFonts w:ascii="Calibri" w:eastAsia="SimSun" w:hAnsi="Calibri"/>
          <w:kern w:val="1"/>
          <w:sz w:val="20"/>
          <w:szCs w:val="20"/>
          <w:lang w:eastAsia="hi-IN" w:bidi="hi-IN"/>
        </w:rPr>
        <w:t>opravy poruch a závad zboží, tj. uvedení zboží do stavu plné využitelnosti jeho technických parametrů,</w:t>
      </w:r>
    </w:p>
    <w:p w:rsidR="00913E17" w:rsidRPr="00730495" w:rsidRDefault="00913E17" w:rsidP="00913E17">
      <w:pPr>
        <w:widowControl w:val="0"/>
        <w:numPr>
          <w:ilvl w:val="0"/>
          <w:numId w:val="1"/>
        </w:numPr>
        <w:tabs>
          <w:tab w:val="left" w:pos="720"/>
          <w:tab w:val="num" w:pos="1842"/>
          <w:tab w:val="left" w:pos="2520"/>
        </w:tabs>
        <w:suppressAutoHyphens/>
        <w:spacing w:after="60"/>
        <w:ind w:left="714" w:hanging="357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730495">
        <w:rPr>
          <w:rFonts w:ascii="Calibri" w:eastAsia="SimSun" w:hAnsi="Calibri"/>
          <w:kern w:val="1"/>
          <w:sz w:val="20"/>
          <w:szCs w:val="20"/>
          <w:lang w:eastAsia="hi-IN" w:bidi="hi-IN"/>
        </w:rPr>
        <w:t>provádění aktualizace a upgrade softwarového vybavení zboží,</w:t>
      </w:r>
    </w:p>
    <w:p w:rsidR="00913E17" w:rsidRPr="00730495" w:rsidRDefault="00913E17" w:rsidP="00913E17">
      <w:pPr>
        <w:widowControl w:val="0"/>
        <w:numPr>
          <w:ilvl w:val="0"/>
          <w:numId w:val="1"/>
        </w:numPr>
        <w:tabs>
          <w:tab w:val="left" w:pos="720"/>
          <w:tab w:val="num" w:pos="1842"/>
          <w:tab w:val="left" w:pos="2520"/>
        </w:tabs>
        <w:suppressAutoHyphens/>
        <w:spacing w:after="60"/>
        <w:ind w:left="714" w:hanging="357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730495">
        <w:rPr>
          <w:rFonts w:ascii="Calibri" w:eastAsia="SimSun" w:hAnsi="Calibri"/>
          <w:kern w:val="1"/>
          <w:sz w:val="20"/>
          <w:szCs w:val="20"/>
          <w:lang w:eastAsia="hi-IN" w:bidi="hi-IN"/>
        </w:rPr>
        <w:t>pravidelnou předepsanou odbornou údržbu zboží dle § 65 zákona č. 268/2014</w:t>
      </w: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 Sb., ve znění pozdějších předpisů a dle požadavků výrobce,</w:t>
      </w:r>
    </w:p>
    <w:p w:rsidR="00913E17" w:rsidRPr="00214E72" w:rsidRDefault="00913E17" w:rsidP="00913E17">
      <w:pPr>
        <w:widowControl w:val="0"/>
        <w:numPr>
          <w:ilvl w:val="0"/>
          <w:numId w:val="7"/>
        </w:numPr>
        <w:tabs>
          <w:tab w:val="num" w:pos="283"/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V rámci záručního servisu bude prodávající pravidelně provádět bezplatně prohlídku </w:t>
      </w:r>
      <w:r w:rsidRPr="00760229">
        <w:rPr>
          <w:rFonts w:ascii="Calibri" w:eastAsia="SimSun" w:hAnsi="Calibri"/>
          <w:kern w:val="1"/>
          <w:sz w:val="20"/>
          <w:szCs w:val="20"/>
          <w:lang w:eastAsia="hi-IN" w:bidi="hi-IN"/>
        </w:rPr>
        <w:t>zboží</w:t>
      </w: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 a jejich údržbu (dále též „servisní kontrola“) dle doporučení výrobce nebo po určitém počtu provedených pracovních cyklů na daném </w:t>
      </w:r>
      <w:r w:rsidRPr="00760229">
        <w:rPr>
          <w:rFonts w:ascii="Calibri" w:eastAsia="SimSun" w:hAnsi="Calibri"/>
          <w:kern w:val="1"/>
          <w:sz w:val="20"/>
          <w:szCs w:val="20"/>
          <w:lang w:eastAsia="hi-IN" w:bidi="hi-IN"/>
        </w:rPr>
        <w:t>zboží</w:t>
      </w: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, tak aby byla po celou dobu záruky zajištěna plná funkčnost </w:t>
      </w:r>
      <w:r w:rsidRPr="00760229">
        <w:rPr>
          <w:rFonts w:ascii="Calibri" w:eastAsia="SimSun" w:hAnsi="Calibri"/>
          <w:kern w:val="1"/>
          <w:sz w:val="20"/>
          <w:szCs w:val="20"/>
          <w:lang w:eastAsia="hi-IN" w:bidi="hi-IN"/>
        </w:rPr>
        <w:t>zboží</w:t>
      </w: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. Servisní kontrola dle tohoto odstavce zahrnuje servisní úkony, zejména technickou podporu, práci a cestu technika, servisní prohlídky apod. </w:t>
      </w:r>
    </w:p>
    <w:p w:rsidR="00913E17" w:rsidRDefault="00913E17" w:rsidP="00913E17">
      <w:pPr>
        <w:widowControl w:val="0"/>
        <w:suppressAutoHyphens/>
        <w:spacing w:after="60" w:line="240" w:lineRule="atLeast"/>
        <w:jc w:val="both"/>
        <w:rPr>
          <w:rFonts w:ascii="Calibri" w:eastAsia="SimSun" w:hAnsi="Calibri"/>
          <w:kern w:val="1"/>
          <w:sz w:val="20"/>
          <w:szCs w:val="20"/>
          <w:u w:val="single"/>
          <w:lang w:eastAsia="hi-IN" w:bidi="hi-IN"/>
        </w:rPr>
      </w:pPr>
    </w:p>
    <w:p w:rsidR="00913E17" w:rsidRPr="00214E72" w:rsidRDefault="00913E17" w:rsidP="00913E17">
      <w:pPr>
        <w:widowControl w:val="0"/>
        <w:suppressAutoHyphens/>
        <w:spacing w:after="60" w:line="240" w:lineRule="atLeast"/>
        <w:jc w:val="both"/>
        <w:rPr>
          <w:rFonts w:ascii="Calibri" w:eastAsia="SimSun" w:hAnsi="Calibri"/>
          <w:kern w:val="1"/>
          <w:sz w:val="20"/>
          <w:szCs w:val="20"/>
          <w:u w:val="single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u w:val="single"/>
          <w:lang w:eastAsia="hi-IN" w:bidi="hi-IN"/>
        </w:rPr>
        <w:t>Odstraňování vad:</w:t>
      </w:r>
    </w:p>
    <w:p w:rsidR="00913E17" w:rsidRPr="00214E72" w:rsidRDefault="00913E17" w:rsidP="00913E17">
      <w:pPr>
        <w:widowControl w:val="0"/>
        <w:numPr>
          <w:ilvl w:val="0"/>
          <w:numId w:val="7"/>
        </w:numPr>
        <w:tabs>
          <w:tab w:val="num" w:pos="283"/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>Veškeré vady je kupující povinen uplatnit u prodávajícího bez zbytečného odkladu poté, kdy vadu zjistil, a to formou písemného oznámení (popř. e-mailem) obsahujícího co nejpodrobnější specifikaci zjištěné vady (dále též „reklamace“). Kupující bude vady zboží oznamovat na:</w:t>
      </w:r>
    </w:p>
    <w:p w:rsidR="00913E17" w:rsidRPr="00AD4E20" w:rsidRDefault="00913E17" w:rsidP="00913E17">
      <w:pPr>
        <w:widowControl w:val="0"/>
        <w:numPr>
          <w:ilvl w:val="0"/>
          <w:numId w:val="3"/>
        </w:numPr>
        <w:suppressAutoHyphens/>
        <w:spacing w:after="60" w:line="240" w:lineRule="atLeast"/>
        <w:ind w:left="709"/>
        <w:jc w:val="both"/>
        <w:rPr>
          <w:rFonts w:ascii="Calibri" w:eastAsia="SimSun" w:hAnsi="Calibri"/>
          <w:b/>
          <w:kern w:val="1"/>
          <w:sz w:val="20"/>
          <w:szCs w:val="20"/>
          <w:lang w:eastAsia="hi-IN" w:bidi="hi-IN"/>
        </w:rPr>
      </w:pPr>
      <w:r w:rsidRPr="00AD4E20">
        <w:rPr>
          <w:rFonts w:ascii="Calibri" w:eastAsia="SimSun" w:hAnsi="Calibri"/>
          <w:b/>
          <w:kern w:val="1"/>
          <w:sz w:val="20"/>
          <w:szCs w:val="20"/>
          <w:lang w:eastAsia="hi-IN" w:bidi="hi-IN"/>
        </w:rPr>
        <w:t xml:space="preserve">e-mail: </w:t>
      </w:r>
      <w:r w:rsidR="00AD4E20" w:rsidRPr="00AD4E20">
        <w:rPr>
          <w:rFonts w:ascii="Calibri" w:eastAsia="SimSun" w:hAnsi="Calibri"/>
          <w:b/>
          <w:kern w:val="1"/>
          <w:sz w:val="20"/>
          <w:szCs w:val="20"/>
          <w:lang w:eastAsia="hi-IN" w:bidi="hi-IN"/>
        </w:rPr>
        <w:t>servis@amimedical.cz</w:t>
      </w:r>
    </w:p>
    <w:p w:rsidR="00913E17" w:rsidRPr="00AD4E20" w:rsidRDefault="00913E17" w:rsidP="00913E17">
      <w:pPr>
        <w:widowControl w:val="0"/>
        <w:numPr>
          <w:ilvl w:val="0"/>
          <w:numId w:val="3"/>
        </w:numPr>
        <w:suppressAutoHyphens/>
        <w:spacing w:after="60" w:line="240" w:lineRule="atLeast"/>
        <w:ind w:left="709"/>
        <w:jc w:val="both"/>
        <w:rPr>
          <w:rFonts w:ascii="Calibri" w:eastAsia="SimSun" w:hAnsi="Calibri"/>
          <w:b/>
          <w:kern w:val="1"/>
          <w:sz w:val="20"/>
          <w:szCs w:val="20"/>
          <w:lang w:eastAsia="hi-IN" w:bidi="hi-IN"/>
        </w:rPr>
      </w:pPr>
      <w:r w:rsidRPr="00AD4E20">
        <w:rPr>
          <w:rFonts w:ascii="Calibri" w:eastAsia="SimSun" w:hAnsi="Calibri"/>
          <w:b/>
          <w:kern w:val="1"/>
          <w:sz w:val="20"/>
          <w:szCs w:val="20"/>
          <w:lang w:eastAsia="hi-IN" w:bidi="hi-IN"/>
        </w:rPr>
        <w:t xml:space="preserve">adresu: </w:t>
      </w:r>
      <w:r w:rsidR="00AD4E20">
        <w:rPr>
          <w:rFonts w:ascii="Calibri" w:eastAsia="SimSun" w:hAnsi="Calibri"/>
          <w:b/>
          <w:kern w:val="1"/>
          <w:sz w:val="20"/>
          <w:szCs w:val="20"/>
          <w:lang w:eastAsia="hi-IN" w:bidi="hi-IN"/>
        </w:rPr>
        <w:t>A.M.I. Analytical Medical Instrumensts, s.r.o., Letohradská 7, Praha 7, 170 00</w:t>
      </w:r>
    </w:p>
    <w:p w:rsidR="00913E17" w:rsidRPr="00214E72" w:rsidRDefault="00913E17" w:rsidP="00913E17">
      <w:pPr>
        <w:widowControl w:val="0"/>
        <w:tabs>
          <w:tab w:val="left" w:pos="2410"/>
        </w:tabs>
        <w:suppressAutoHyphens/>
        <w:spacing w:after="60" w:line="240" w:lineRule="atLeast"/>
        <w:ind w:left="709"/>
        <w:jc w:val="both"/>
        <w:rPr>
          <w:rFonts w:ascii="Calibri" w:hAnsi="Calibri"/>
          <w:sz w:val="20"/>
          <w:szCs w:val="20"/>
          <w:lang w:eastAsia="ar-SA"/>
        </w:rPr>
      </w:pPr>
      <w:r w:rsidRPr="00AD4E20">
        <w:rPr>
          <w:rFonts w:ascii="Calibri" w:hAnsi="Calibri"/>
          <w:sz w:val="20"/>
          <w:szCs w:val="20"/>
          <w:lang w:eastAsia="ar-SA"/>
        </w:rPr>
        <w:lastRenderedPageBreak/>
        <w:t>Jakmile kupující odešle toto oznámení, bude se mít</w:t>
      </w:r>
      <w:r w:rsidRPr="00214E72">
        <w:rPr>
          <w:rFonts w:ascii="Calibri" w:hAnsi="Calibri"/>
          <w:sz w:val="20"/>
          <w:szCs w:val="20"/>
          <w:lang w:eastAsia="ar-SA"/>
        </w:rPr>
        <w:t xml:space="preserve"> za to, že požaduje bezplatné odstranění vady, neuvede-li v oznámení jinak. </w:t>
      </w:r>
    </w:p>
    <w:p w:rsidR="00913E17" w:rsidRPr="00913E17" w:rsidRDefault="00913E17" w:rsidP="00913E17">
      <w:pPr>
        <w:widowControl w:val="0"/>
        <w:numPr>
          <w:ilvl w:val="0"/>
          <w:numId w:val="7"/>
        </w:numPr>
        <w:tabs>
          <w:tab w:val="num" w:pos="283"/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>K </w:t>
      </w:r>
      <w:r w:rsidRPr="00913E17">
        <w:rPr>
          <w:rFonts w:ascii="Calibri" w:eastAsia="SimSun" w:hAnsi="Calibri"/>
          <w:kern w:val="1"/>
          <w:sz w:val="20"/>
          <w:szCs w:val="20"/>
          <w:lang w:eastAsia="hi-IN" w:bidi="hi-IN"/>
        </w:rPr>
        <w:t>uplatňování vad je oprávněn kromě kupujícího také uživatel. Každé takovéto nahlášení vady uživatelem se považuje za řádné uplatnění vady kupujícím ve smyslu této smlouvy.</w:t>
      </w:r>
    </w:p>
    <w:p w:rsidR="00913E17" w:rsidRPr="00913E17" w:rsidRDefault="00913E17" w:rsidP="00913E17">
      <w:pPr>
        <w:widowControl w:val="0"/>
        <w:numPr>
          <w:ilvl w:val="0"/>
          <w:numId w:val="7"/>
        </w:numPr>
        <w:tabs>
          <w:tab w:val="num" w:pos="283"/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913E17">
        <w:rPr>
          <w:rFonts w:ascii="Calibri" w:eastAsia="SimSun" w:hAnsi="Calibri"/>
          <w:kern w:val="1"/>
          <w:sz w:val="20"/>
          <w:szCs w:val="20"/>
          <w:lang w:eastAsia="hi-IN" w:bidi="hi-IN"/>
        </w:rPr>
        <w:t>Prodávající neodpovídá za vady, které byly způsobeny nesprávným užíváním uživatele nebo třetí osobou.</w:t>
      </w:r>
    </w:p>
    <w:p w:rsidR="00913E17" w:rsidRPr="00913E17" w:rsidRDefault="00913E17" w:rsidP="00913E17">
      <w:pPr>
        <w:widowControl w:val="0"/>
        <w:numPr>
          <w:ilvl w:val="0"/>
          <w:numId w:val="7"/>
        </w:numPr>
        <w:tabs>
          <w:tab w:val="num" w:pos="283"/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913E17">
        <w:rPr>
          <w:rFonts w:ascii="Calibri" w:eastAsia="SimSun" w:hAnsi="Calibri"/>
          <w:kern w:val="1"/>
          <w:sz w:val="20"/>
          <w:szCs w:val="20"/>
          <w:lang w:eastAsia="hi-IN" w:bidi="hi-IN"/>
        </w:rPr>
        <w:t>Prodávající nastoupí na opravu nejpozději do 2 pracovních dnů od nahlášení závady. V případě, že závadu nelze odstranit na místě, sdělí prodávající kupujícímu termín odstranění závady. Závada musí být odstraněna nejpozději do 6 pracovních dnů od nahlášení závady. Prodávající je povinen nejpozději do 7 dnů od provedení opravy písemně oznámit kupujícímu, zda reklamaci uznává či neuznává. Pokud tak neučiní, má se za to, že reklamaci uznává.</w:t>
      </w:r>
    </w:p>
    <w:p w:rsidR="00913E17" w:rsidRPr="00913E17" w:rsidRDefault="00913E17" w:rsidP="00913E17">
      <w:pPr>
        <w:widowControl w:val="0"/>
        <w:numPr>
          <w:ilvl w:val="0"/>
          <w:numId w:val="7"/>
        </w:numPr>
        <w:tabs>
          <w:tab w:val="num" w:pos="283"/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913E17">
        <w:rPr>
          <w:rFonts w:ascii="Calibri" w:eastAsia="SimSun" w:hAnsi="Calibri"/>
          <w:kern w:val="1"/>
          <w:sz w:val="20"/>
          <w:szCs w:val="20"/>
          <w:lang w:eastAsia="hi-IN" w:bidi="hi-IN"/>
        </w:rPr>
        <w:t>Prodávající musí kupujícímu neprodleně sdělit, v jakém termínu nastoupí k odstranění vad(y) s tím, že termín nástupu na opravu nesmí být delší než 2 pracovní dny ode dne obdržení reklamace, nedohodnou-li se smluvní strany jinak. Nastoupit k odstranění vady v těchto termínech je prodávající povinen bez ohledu na to, zda reklamaci uznává či neuznává.</w:t>
      </w:r>
    </w:p>
    <w:p w:rsidR="00913E17" w:rsidRPr="00913E17" w:rsidRDefault="00913E17" w:rsidP="00913E17">
      <w:pPr>
        <w:widowControl w:val="0"/>
        <w:numPr>
          <w:ilvl w:val="0"/>
          <w:numId w:val="7"/>
        </w:numPr>
        <w:tabs>
          <w:tab w:val="num" w:pos="283"/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913E17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Kupující (uživatel) je povinen umožnit pracovníkům prodávajícího přístup do prostor nezbytných pro odstranění vady. </w:t>
      </w:r>
    </w:p>
    <w:p w:rsidR="00913E17" w:rsidRPr="00913E17" w:rsidRDefault="00913E17" w:rsidP="00913E17">
      <w:pPr>
        <w:widowControl w:val="0"/>
        <w:numPr>
          <w:ilvl w:val="0"/>
          <w:numId w:val="7"/>
        </w:numPr>
        <w:tabs>
          <w:tab w:val="num" w:pos="283"/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913E17">
        <w:rPr>
          <w:rFonts w:ascii="Calibri" w:eastAsia="SimSun" w:hAnsi="Calibri"/>
          <w:kern w:val="1"/>
          <w:sz w:val="20"/>
          <w:szCs w:val="20"/>
          <w:lang w:eastAsia="hi-IN" w:bidi="hi-IN"/>
        </w:rPr>
        <w:t>Odstranění vady, popř. výměna vadného přístroje, bude provedena servisním technikem prodávajícího pokud možno ihned při první návštěvě, maximálně však do 6 pracovních dnů od nahlášení vady, nedohodnou-li se smluvní strany jinak.</w:t>
      </w:r>
      <w:r w:rsidR="00CA216B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 </w:t>
      </w:r>
      <w:r w:rsidR="00CA216B" w:rsidRPr="00CA216B">
        <w:rPr>
          <w:rFonts w:ascii="Calibri" w:eastAsia="SimSun" w:hAnsi="Calibri"/>
          <w:kern w:val="1"/>
          <w:sz w:val="20"/>
          <w:szCs w:val="20"/>
          <w:lang w:eastAsia="hi-IN" w:bidi="hi-IN"/>
        </w:rPr>
        <w:t>Pokud se nepodaří odstranit vadu do 3 dnů od nahlášení, je povinen prodávající zapůjčit náhradní přístroj po dobu opravy.</w:t>
      </w:r>
      <w:r w:rsidR="00CA216B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  </w:t>
      </w:r>
    </w:p>
    <w:p w:rsidR="00913E17" w:rsidRPr="00913E17" w:rsidRDefault="00913E17" w:rsidP="00913E17">
      <w:pPr>
        <w:widowControl w:val="0"/>
        <w:numPr>
          <w:ilvl w:val="0"/>
          <w:numId w:val="7"/>
        </w:numPr>
        <w:tabs>
          <w:tab w:val="num" w:pos="283"/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913E17">
        <w:rPr>
          <w:rFonts w:ascii="Calibri" w:eastAsia="SimSun" w:hAnsi="Calibri"/>
          <w:kern w:val="1"/>
          <w:sz w:val="20"/>
          <w:szCs w:val="20"/>
          <w:lang w:eastAsia="hi-IN" w:bidi="hi-IN"/>
        </w:rPr>
        <w:t>Pokud vadnou část přístroje nebo přístroj není možno opravit, má kupující právo na výměnu vadného přístroje nebo jeho vadné části stejných či vyšších parametrů (včetně bezplatného zajištění konfigurace, je-li to u daného přístroje třeba), případně právo od smlouvy v dané části odstoupit. Nebude-li vada odstraněna do 30 kalendářních dnů od jejího oznámení, považuje se za neodstranitelnou a v téže lhůtě je prodávající povinen vadný přístroj nebo jeho část vyměnit. Pokud dojde k výměně přístroje nebo jeho části, počíná na tento přístroj nebo jeho část běžet dnem výměny záruční doba v délce dle odst. 1 tohoto článku.</w:t>
      </w:r>
    </w:p>
    <w:p w:rsidR="00913E17" w:rsidRPr="00214E72" w:rsidRDefault="00913E17" w:rsidP="00913E17">
      <w:pPr>
        <w:widowControl w:val="0"/>
        <w:numPr>
          <w:ilvl w:val="0"/>
          <w:numId w:val="7"/>
        </w:numPr>
        <w:tabs>
          <w:tab w:val="num" w:pos="283"/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Pokud dojde v průběhu záruční doby k výměně některého dílu </w:t>
      </w:r>
      <w:r w:rsidRPr="004A75F5">
        <w:rPr>
          <w:rFonts w:ascii="Calibri" w:eastAsia="SimSun" w:hAnsi="Calibri"/>
          <w:kern w:val="1"/>
          <w:sz w:val="20"/>
          <w:szCs w:val="20"/>
          <w:lang w:eastAsia="hi-IN" w:bidi="hi-IN"/>
        </w:rPr>
        <w:t>zboží</w:t>
      </w: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>, zdravotnického prostředku nebo jeho součásti, je kupující povinen prodávajícímu vydat vadnou součást, která byla vyměněna za účelem uplatnění reklamačních nároků prodávajícího vůči výrobci vadného dílu.</w:t>
      </w:r>
    </w:p>
    <w:p w:rsidR="00913E17" w:rsidRPr="00214E72" w:rsidRDefault="00913E17" w:rsidP="00913E17">
      <w:pPr>
        <w:widowControl w:val="0"/>
        <w:numPr>
          <w:ilvl w:val="0"/>
          <w:numId w:val="7"/>
        </w:numPr>
        <w:tabs>
          <w:tab w:val="num" w:pos="283"/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 Pokud se na </w:t>
      </w:r>
      <w:r w:rsidRPr="004A75F5">
        <w:rPr>
          <w:rFonts w:ascii="Calibri" w:eastAsia="SimSun" w:hAnsi="Calibri"/>
          <w:kern w:val="1"/>
          <w:sz w:val="20"/>
          <w:szCs w:val="20"/>
          <w:lang w:eastAsia="hi-IN" w:bidi="hi-IN"/>
        </w:rPr>
        <w:t>zboží</w:t>
      </w: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, zdravotnickém prostředku vyskytne třikrát během záruční doby stejná vada, je prodávající povinen dodat kupujícímu </w:t>
      </w:r>
      <w:r w:rsidRPr="004A75F5">
        <w:rPr>
          <w:rFonts w:ascii="Calibri" w:eastAsia="SimSun" w:hAnsi="Calibri"/>
          <w:kern w:val="1"/>
          <w:sz w:val="20"/>
          <w:szCs w:val="20"/>
          <w:lang w:eastAsia="hi-IN" w:bidi="hi-IN"/>
        </w:rPr>
        <w:t>zboží</w:t>
      </w: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 nové, a to v konfiguraci minimálně stejné jako vadné </w:t>
      </w:r>
      <w:r w:rsidRPr="004A75F5">
        <w:rPr>
          <w:rFonts w:ascii="Calibri" w:eastAsia="SimSun" w:hAnsi="Calibri"/>
          <w:kern w:val="1"/>
          <w:sz w:val="20"/>
          <w:szCs w:val="20"/>
          <w:lang w:eastAsia="hi-IN" w:bidi="hi-IN"/>
        </w:rPr>
        <w:t>zboží</w:t>
      </w: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. Na toto nové </w:t>
      </w:r>
      <w:r w:rsidRPr="004A75F5">
        <w:rPr>
          <w:rFonts w:ascii="Calibri" w:eastAsia="SimSun" w:hAnsi="Calibri"/>
          <w:kern w:val="1"/>
          <w:sz w:val="20"/>
          <w:szCs w:val="20"/>
          <w:lang w:eastAsia="hi-IN" w:bidi="hi-IN"/>
        </w:rPr>
        <w:t>zboží</w:t>
      </w: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 bude poskytnuta nová záruka v délce uvedené v odst. 1 tohoto článku. </w:t>
      </w:r>
    </w:p>
    <w:p w:rsidR="00913E17" w:rsidRPr="00214E72" w:rsidRDefault="00913E17" w:rsidP="00913E17">
      <w:pPr>
        <w:widowControl w:val="0"/>
        <w:numPr>
          <w:ilvl w:val="0"/>
          <w:numId w:val="7"/>
        </w:numPr>
        <w:tabs>
          <w:tab w:val="num" w:pos="283"/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 V případě konfliktu mezi dodanou konfigurací </w:t>
      </w:r>
      <w:r w:rsidRPr="004A75F5">
        <w:rPr>
          <w:rFonts w:ascii="Calibri" w:eastAsia="SimSun" w:hAnsi="Calibri"/>
          <w:kern w:val="1"/>
          <w:sz w:val="20"/>
          <w:szCs w:val="20"/>
          <w:lang w:eastAsia="hi-IN" w:bidi="hi-IN"/>
        </w:rPr>
        <w:t>zboží</w:t>
      </w:r>
      <w:r w:rsidR="00F65150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 a </w:t>
      </w: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požadavky definovanými v čl. III této smlouvy je prodávající povinen dodanou konfiguraci </w:t>
      </w:r>
      <w:r w:rsidRPr="004A75F5">
        <w:rPr>
          <w:rFonts w:ascii="Calibri" w:eastAsia="SimSun" w:hAnsi="Calibri"/>
          <w:kern w:val="1"/>
          <w:sz w:val="20"/>
          <w:szCs w:val="20"/>
          <w:lang w:eastAsia="hi-IN" w:bidi="hi-IN"/>
        </w:rPr>
        <w:t>zboží</w:t>
      </w: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 upravit do úplného splnění těchto požadavků.</w:t>
      </w:r>
    </w:p>
    <w:p w:rsidR="00913E17" w:rsidRPr="00214E72" w:rsidRDefault="00913E17" w:rsidP="00913E17">
      <w:pPr>
        <w:widowControl w:val="0"/>
        <w:numPr>
          <w:ilvl w:val="0"/>
          <w:numId w:val="7"/>
        </w:numPr>
        <w:tabs>
          <w:tab w:val="num" w:pos="283"/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 O odstranění reklamované vady sepíše prodávající protokol, ve kterém potvrdí odstranění vady nebo uvede důvody, pro které kupující odmítá opravu převzít. Protokol bude obsahovat zejména:</w:t>
      </w:r>
    </w:p>
    <w:p w:rsidR="00913E17" w:rsidRPr="00214E72" w:rsidRDefault="00913E17" w:rsidP="00913E17">
      <w:pPr>
        <w:widowControl w:val="0"/>
        <w:numPr>
          <w:ilvl w:val="0"/>
          <w:numId w:val="2"/>
        </w:numPr>
        <w:tabs>
          <w:tab w:val="left" w:pos="748"/>
          <w:tab w:val="left" w:pos="1276"/>
        </w:tabs>
        <w:suppressAutoHyphens/>
        <w:spacing w:after="60"/>
        <w:ind w:left="1276" w:hanging="528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označení </w:t>
      </w:r>
      <w:r w:rsidRPr="004A75F5">
        <w:rPr>
          <w:rFonts w:ascii="Calibri" w:eastAsia="SimSun" w:hAnsi="Calibri"/>
          <w:kern w:val="1"/>
          <w:sz w:val="20"/>
          <w:szCs w:val="20"/>
          <w:lang w:eastAsia="hi-IN" w:bidi="hi-IN"/>
        </w:rPr>
        <w:t>zboží</w:t>
      </w: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>,</w:t>
      </w:r>
    </w:p>
    <w:p w:rsidR="00913E17" w:rsidRPr="00214E72" w:rsidRDefault="00913E17" w:rsidP="00913E17">
      <w:pPr>
        <w:widowControl w:val="0"/>
        <w:numPr>
          <w:ilvl w:val="0"/>
          <w:numId w:val="2"/>
        </w:numPr>
        <w:tabs>
          <w:tab w:val="left" w:pos="748"/>
          <w:tab w:val="left" w:pos="1276"/>
        </w:tabs>
        <w:suppressAutoHyphens/>
        <w:spacing w:after="60"/>
        <w:ind w:left="1276" w:hanging="528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>označení kupujícího resp. uživatele a prodávajícího,</w:t>
      </w:r>
    </w:p>
    <w:p w:rsidR="00913E17" w:rsidRPr="00214E72" w:rsidRDefault="00913E17" w:rsidP="00913E17">
      <w:pPr>
        <w:widowControl w:val="0"/>
        <w:numPr>
          <w:ilvl w:val="0"/>
          <w:numId w:val="2"/>
        </w:numPr>
        <w:tabs>
          <w:tab w:val="left" w:pos="720"/>
          <w:tab w:val="left" w:pos="748"/>
          <w:tab w:val="left" w:pos="1276"/>
        </w:tabs>
        <w:suppressAutoHyphens/>
        <w:spacing w:after="60"/>
        <w:ind w:left="1276" w:hanging="528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>číslo této smlouvy a datum jejího uzavření,</w:t>
      </w:r>
    </w:p>
    <w:p w:rsidR="00913E17" w:rsidRPr="00214E72" w:rsidRDefault="00913E17" w:rsidP="00913E17">
      <w:pPr>
        <w:widowControl w:val="0"/>
        <w:numPr>
          <w:ilvl w:val="0"/>
          <w:numId w:val="2"/>
        </w:numPr>
        <w:tabs>
          <w:tab w:val="left" w:pos="748"/>
          <w:tab w:val="left" w:pos="1276"/>
        </w:tabs>
        <w:suppressAutoHyphens/>
        <w:spacing w:after="60"/>
        <w:ind w:left="1276" w:hanging="528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>datum zahájení a dokončení prací,</w:t>
      </w:r>
    </w:p>
    <w:p w:rsidR="00913E17" w:rsidRPr="00214E72" w:rsidRDefault="00913E17" w:rsidP="00913E17">
      <w:pPr>
        <w:widowControl w:val="0"/>
        <w:numPr>
          <w:ilvl w:val="0"/>
          <w:numId w:val="2"/>
        </w:numPr>
        <w:tabs>
          <w:tab w:val="left" w:pos="748"/>
          <w:tab w:val="left" w:pos="1276"/>
        </w:tabs>
        <w:suppressAutoHyphens/>
        <w:spacing w:after="60"/>
        <w:ind w:left="1276" w:hanging="528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prohlášení kupujícího, že došlo k odstranění vady nebo že vyměněné </w:t>
      </w:r>
      <w:r w:rsidRPr="004A75F5">
        <w:rPr>
          <w:rFonts w:ascii="Calibri" w:eastAsia="SimSun" w:hAnsi="Calibri"/>
          <w:kern w:val="1"/>
          <w:sz w:val="20"/>
          <w:szCs w:val="20"/>
          <w:lang w:eastAsia="hi-IN" w:bidi="hi-IN"/>
        </w:rPr>
        <w:t>zboží</w:t>
      </w: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 či vyměněn</w:t>
      </w:r>
      <w:r>
        <w:rPr>
          <w:rFonts w:ascii="Calibri" w:eastAsia="SimSun" w:hAnsi="Calibri"/>
          <w:kern w:val="1"/>
          <w:sz w:val="20"/>
          <w:szCs w:val="20"/>
          <w:lang w:eastAsia="hi-IN" w:bidi="hi-IN"/>
        </w:rPr>
        <w:t>ou</w:t>
      </w: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 část </w:t>
      </w:r>
      <w:r w:rsidRPr="004A75F5">
        <w:rPr>
          <w:rFonts w:ascii="Calibri" w:eastAsia="SimSun" w:hAnsi="Calibri"/>
          <w:kern w:val="1"/>
          <w:sz w:val="20"/>
          <w:szCs w:val="20"/>
          <w:lang w:eastAsia="hi-IN" w:bidi="hi-IN"/>
        </w:rPr>
        <w:t>zboží</w:t>
      </w: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 přejímá (resp. nepřejímá, v tomto případě budou uvedeny důvody nepřevzetí),</w:t>
      </w:r>
    </w:p>
    <w:p w:rsidR="00913E17" w:rsidRPr="00214E72" w:rsidRDefault="00913E17" w:rsidP="00913E17">
      <w:pPr>
        <w:widowControl w:val="0"/>
        <w:numPr>
          <w:ilvl w:val="0"/>
          <w:numId w:val="2"/>
        </w:numPr>
        <w:tabs>
          <w:tab w:val="left" w:pos="748"/>
          <w:tab w:val="left" w:pos="1276"/>
        </w:tabs>
        <w:suppressAutoHyphens/>
        <w:spacing w:after="60"/>
        <w:ind w:left="1276" w:hanging="528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>datum a místo sepsání protokolu,</w:t>
      </w:r>
    </w:p>
    <w:p w:rsidR="00913E17" w:rsidRPr="00214E72" w:rsidRDefault="00913E17" w:rsidP="00913E17">
      <w:pPr>
        <w:widowControl w:val="0"/>
        <w:numPr>
          <w:ilvl w:val="0"/>
          <w:numId w:val="2"/>
        </w:numPr>
        <w:tabs>
          <w:tab w:val="left" w:pos="748"/>
          <w:tab w:val="left" w:pos="1276"/>
        </w:tabs>
        <w:suppressAutoHyphens/>
        <w:spacing w:after="60"/>
        <w:ind w:left="1276" w:hanging="528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>jména a podpisy zástupců kupujícího resp. uživatele a prodávajícího,</w:t>
      </w:r>
    </w:p>
    <w:p w:rsidR="00913E17" w:rsidRPr="00214E72" w:rsidRDefault="00913E17" w:rsidP="00913E17">
      <w:pPr>
        <w:widowControl w:val="0"/>
        <w:numPr>
          <w:ilvl w:val="0"/>
          <w:numId w:val="2"/>
        </w:numPr>
        <w:tabs>
          <w:tab w:val="left" w:pos="748"/>
          <w:tab w:val="left" w:pos="1276"/>
        </w:tabs>
        <w:suppressAutoHyphens/>
        <w:spacing w:after="60"/>
        <w:ind w:left="1276" w:hanging="528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lastRenderedPageBreak/>
        <w:t xml:space="preserve">uvedení důvodu reklamace a specifikaci vyměněné části </w:t>
      </w:r>
      <w:r w:rsidRPr="004A75F5">
        <w:rPr>
          <w:rFonts w:ascii="Calibri" w:eastAsia="SimSun" w:hAnsi="Calibri"/>
          <w:kern w:val="1"/>
          <w:sz w:val="20"/>
          <w:szCs w:val="20"/>
          <w:lang w:eastAsia="hi-IN" w:bidi="hi-IN"/>
        </w:rPr>
        <w:t>zboží</w:t>
      </w: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 nebo jeho celku.</w:t>
      </w:r>
    </w:p>
    <w:p w:rsidR="00913E17" w:rsidRPr="00214E72" w:rsidRDefault="00913E17" w:rsidP="00913E17">
      <w:pPr>
        <w:widowControl w:val="0"/>
        <w:numPr>
          <w:ilvl w:val="0"/>
          <w:numId w:val="7"/>
        </w:numPr>
        <w:tabs>
          <w:tab w:val="num" w:pos="283"/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>Neshodnou-li se smluvní strany v otázce uznatelnosti reklamace, nese náklady na odstranění reklamované vady v těchto sporných případech prodávající až do případného rozhodnutí soudu. Prokáže-li se, že kupující reklamoval neoprávněně, je kupující povinen uhradit prodávajícímu veškeré jemu v souvislosti s odstraněním vady vzniklé náklady.</w:t>
      </w:r>
    </w:p>
    <w:p w:rsidR="00913E17" w:rsidRPr="00214E72" w:rsidRDefault="00913E17" w:rsidP="00913E17">
      <w:pPr>
        <w:widowControl w:val="0"/>
        <w:numPr>
          <w:ilvl w:val="0"/>
          <w:numId w:val="7"/>
        </w:numPr>
        <w:tabs>
          <w:tab w:val="num" w:pos="283"/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Prodávající je povinen uhradit kupujícímu škodu, která mu vznikla vadným plněním, a to v plné výši. Prodávající rovněž kupujícímu uhradí náklady vzniklé při uplatňování práv z odpovědnosti za vady.  </w:t>
      </w:r>
    </w:p>
    <w:p w:rsidR="00913E17" w:rsidRDefault="00913E17" w:rsidP="00913E17">
      <w:pPr>
        <w:widowControl w:val="0"/>
        <w:numPr>
          <w:ilvl w:val="0"/>
          <w:numId w:val="7"/>
        </w:numPr>
        <w:tabs>
          <w:tab w:val="num" w:pos="283"/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>
        <w:rPr>
          <w:rFonts w:ascii="Calibri" w:eastAsia="SimSun" w:hAnsi="Calibri"/>
          <w:kern w:val="1"/>
          <w:sz w:val="20"/>
          <w:szCs w:val="20"/>
          <w:lang w:eastAsia="hi-IN" w:bidi="hi-IN"/>
        </w:rPr>
        <w:t>Kupující má právo na dodání nové věci nebo výměnu součásti i v případě odstranitelné vady, pokud nemůže věc řádně užívat pro opakovaný výskyt vady po opravě nebo pro větší počet vad. V takovém případě má kupující i právo od smlouvy odstoupit. Větším počtem vad se rozumí 3 závady stejného druhu na předmětu kupní smlouvy (zboží).</w:t>
      </w:r>
    </w:p>
    <w:p w:rsidR="00913E17" w:rsidRDefault="00913E17" w:rsidP="00913E17">
      <w:pPr>
        <w:widowControl w:val="0"/>
        <w:numPr>
          <w:ilvl w:val="0"/>
          <w:numId w:val="7"/>
        </w:numPr>
        <w:tabs>
          <w:tab w:val="num" w:pos="283"/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u w:val="single"/>
          <w:lang w:eastAsia="hi-IN" w:bidi="hi-IN"/>
        </w:rPr>
      </w:pPr>
      <w:r w:rsidRPr="00FE69B7">
        <w:rPr>
          <w:rFonts w:ascii="Calibri" w:eastAsia="SimSun" w:hAnsi="Calibri"/>
          <w:kern w:val="1"/>
          <w:sz w:val="20"/>
          <w:szCs w:val="20"/>
          <w:u w:val="single"/>
          <w:lang w:eastAsia="hi-IN" w:bidi="hi-IN"/>
        </w:rPr>
        <w:t>Pozáruční servis</w:t>
      </w:r>
    </w:p>
    <w:p w:rsidR="00913E17" w:rsidRDefault="00913E17" w:rsidP="00913E17">
      <w:pPr>
        <w:widowControl w:val="0"/>
        <w:tabs>
          <w:tab w:val="left" w:pos="426"/>
        </w:tabs>
        <w:suppressAutoHyphens/>
        <w:spacing w:after="60"/>
        <w:ind w:left="72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>
        <w:rPr>
          <w:rFonts w:ascii="Calibri" w:eastAsia="SimSun" w:hAnsi="Calibri"/>
          <w:kern w:val="1"/>
          <w:sz w:val="20"/>
          <w:szCs w:val="20"/>
          <w:lang w:eastAsia="hi-IN" w:bidi="hi-IN"/>
        </w:rPr>
        <w:t>Prodávající poskytne kupujícímu (v případě jeho požadavku) pozáruční servis na zboží</w:t>
      </w:r>
      <w:r w:rsidR="00AF7FBA">
        <w:rPr>
          <w:rFonts w:ascii="Calibri" w:eastAsia="SimSun" w:hAnsi="Calibri"/>
          <w:kern w:val="1"/>
          <w:sz w:val="20"/>
          <w:szCs w:val="20"/>
          <w:lang w:eastAsia="hi-IN" w:bidi="hi-IN"/>
        </w:rPr>
        <w:t>, minimálně na 4 roky po skončení záruky,</w:t>
      </w:r>
      <w:r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 s těmito podmínkami:</w:t>
      </w:r>
    </w:p>
    <w:p w:rsidR="00913E17" w:rsidRPr="00AD4E20" w:rsidRDefault="00913E17" w:rsidP="00913E17">
      <w:pPr>
        <w:pStyle w:val="Odstavecseseznamem"/>
        <w:widowControl w:val="0"/>
        <w:numPr>
          <w:ilvl w:val="1"/>
          <w:numId w:val="7"/>
        </w:numPr>
        <w:tabs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lang w:eastAsia="hi-IN" w:bidi="hi-IN"/>
        </w:rPr>
      </w:pPr>
      <w:r w:rsidRPr="00FE69B7">
        <w:rPr>
          <w:rFonts w:ascii="Calibri" w:eastAsia="SimSun" w:hAnsi="Calibri"/>
          <w:kern w:val="1"/>
          <w:lang w:eastAsia="hi-IN" w:bidi="hi-IN"/>
        </w:rPr>
        <w:t xml:space="preserve">dopravné – cena za 1 výjezd </w:t>
      </w:r>
      <w:r w:rsidR="007F3550">
        <w:rPr>
          <w:rFonts w:ascii="Calibri" w:eastAsia="SimSun" w:hAnsi="Calibri"/>
          <w:kern w:val="1"/>
          <w:lang w:eastAsia="hi-IN" w:bidi="hi-IN"/>
        </w:rPr>
        <w:t xml:space="preserve">technika </w:t>
      </w:r>
      <w:r w:rsidRPr="00FE69B7">
        <w:rPr>
          <w:rFonts w:ascii="Calibri" w:eastAsia="SimSun" w:hAnsi="Calibri"/>
          <w:kern w:val="1"/>
          <w:lang w:eastAsia="hi-IN" w:bidi="hi-IN"/>
        </w:rPr>
        <w:t>do místa plnění</w:t>
      </w:r>
      <w:r w:rsidR="00D026F4">
        <w:rPr>
          <w:rFonts w:ascii="Calibri" w:eastAsia="SimSun" w:hAnsi="Calibri"/>
          <w:kern w:val="1"/>
          <w:lang w:eastAsia="hi-IN" w:bidi="hi-IN"/>
        </w:rPr>
        <w:t xml:space="preserve"> </w:t>
      </w:r>
      <w:r w:rsidR="007F3550">
        <w:rPr>
          <w:rFonts w:ascii="Calibri" w:eastAsia="SimSun" w:hAnsi="Calibri"/>
          <w:kern w:val="1"/>
          <w:lang w:eastAsia="hi-IN" w:bidi="hi-IN"/>
        </w:rPr>
        <w:t xml:space="preserve">a zpět </w:t>
      </w:r>
      <w:r w:rsidR="00D026F4">
        <w:rPr>
          <w:rFonts w:ascii="Calibri" w:eastAsia="SimSun" w:hAnsi="Calibri"/>
          <w:kern w:val="1"/>
          <w:lang w:eastAsia="hi-IN" w:bidi="hi-IN"/>
        </w:rPr>
        <w:t>– bude účtováno ve výši</w:t>
      </w:r>
      <w:r w:rsidR="00AD4E20">
        <w:rPr>
          <w:rFonts w:ascii="Calibri" w:eastAsia="SimSun" w:hAnsi="Calibri"/>
          <w:kern w:val="1"/>
          <w:lang w:eastAsia="hi-IN" w:bidi="hi-IN"/>
        </w:rPr>
        <w:t>: 1 000</w:t>
      </w:r>
      <w:r w:rsidRPr="00AD4E20">
        <w:rPr>
          <w:rFonts w:ascii="Calibri" w:eastAsia="SimSun" w:hAnsi="Calibri"/>
          <w:kern w:val="1"/>
          <w:lang w:eastAsia="hi-IN" w:bidi="hi-IN"/>
        </w:rPr>
        <w:t xml:space="preserve"> Kč + platná DPH</w:t>
      </w:r>
    </w:p>
    <w:p w:rsidR="00AD4E20" w:rsidRPr="00AD4E20" w:rsidRDefault="00913E17" w:rsidP="00AD4E20">
      <w:pPr>
        <w:pStyle w:val="Odstavecseseznamem"/>
        <w:widowControl w:val="0"/>
        <w:numPr>
          <w:ilvl w:val="1"/>
          <w:numId w:val="7"/>
        </w:numPr>
        <w:tabs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lang w:eastAsia="hi-IN" w:bidi="hi-IN"/>
        </w:rPr>
      </w:pPr>
      <w:r w:rsidRPr="00AD4E20">
        <w:rPr>
          <w:rFonts w:ascii="Calibri" w:eastAsia="SimSun" w:hAnsi="Calibri"/>
          <w:kern w:val="1"/>
          <w:lang w:eastAsia="hi-IN" w:bidi="hi-IN"/>
        </w:rPr>
        <w:t xml:space="preserve">servisní práce budou účtovány ve výši </w:t>
      </w:r>
      <w:r w:rsidR="004E0A8C">
        <w:rPr>
          <w:rFonts w:ascii="Calibri" w:eastAsia="SimSun" w:hAnsi="Calibri"/>
          <w:kern w:val="1"/>
          <w:lang w:eastAsia="hi-IN" w:bidi="hi-IN"/>
        </w:rPr>
        <w:t>900</w:t>
      </w:r>
      <w:r w:rsidRPr="00AD4E20">
        <w:rPr>
          <w:rFonts w:ascii="Calibri" w:eastAsia="SimSun" w:hAnsi="Calibri"/>
          <w:kern w:val="1"/>
          <w:lang w:eastAsia="hi-IN" w:bidi="hi-IN"/>
        </w:rPr>
        <w:t xml:space="preserve"> Kč/1 hod. + platná DPH </w:t>
      </w:r>
    </w:p>
    <w:p w:rsidR="00AD4E20" w:rsidRDefault="00913E17" w:rsidP="00AD4E20">
      <w:pPr>
        <w:pStyle w:val="Odstavecseseznamem"/>
        <w:widowControl w:val="0"/>
        <w:numPr>
          <w:ilvl w:val="1"/>
          <w:numId w:val="7"/>
        </w:numPr>
        <w:tabs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lang w:eastAsia="hi-IN" w:bidi="hi-IN"/>
        </w:rPr>
      </w:pPr>
      <w:r w:rsidRPr="00AD4E20">
        <w:rPr>
          <w:rFonts w:ascii="Calibri" w:eastAsia="SimSun" w:hAnsi="Calibri"/>
          <w:kern w:val="1"/>
          <w:lang w:eastAsia="hi-IN" w:bidi="hi-IN"/>
        </w:rPr>
        <w:t>pravidelná OÚ (PBTK</w:t>
      </w:r>
      <w:r w:rsidR="00AD7ACD" w:rsidRPr="00AD4E20">
        <w:rPr>
          <w:rFonts w:ascii="Calibri" w:eastAsia="SimSun" w:hAnsi="Calibri"/>
          <w:kern w:val="1"/>
          <w:lang w:eastAsia="hi-IN" w:bidi="hi-IN"/>
        </w:rPr>
        <w:t>- pravidelná bezpečnostní technická kontrola</w:t>
      </w:r>
      <w:r w:rsidRPr="00AD4E20">
        <w:rPr>
          <w:rFonts w:ascii="Calibri" w:eastAsia="SimSun" w:hAnsi="Calibri"/>
          <w:kern w:val="1"/>
          <w:lang w:eastAsia="hi-IN" w:bidi="hi-IN"/>
        </w:rPr>
        <w:t xml:space="preserve">) bude účtována ve výši </w:t>
      </w:r>
    </w:p>
    <w:p w:rsidR="006A36A9" w:rsidRPr="00AD4E20" w:rsidRDefault="00AD4E20" w:rsidP="00AD4E20">
      <w:pPr>
        <w:pStyle w:val="Odstavecseseznamem"/>
        <w:widowControl w:val="0"/>
        <w:tabs>
          <w:tab w:val="left" w:pos="426"/>
        </w:tabs>
        <w:suppressAutoHyphens/>
        <w:spacing w:after="60"/>
        <w:ind w:left="1140"/>
        <w:jc w:val="both"/>
        <w:rPr>
          <w:rFonts w:ascii="Calibri" w:eastAsia="SimSun" w:hAnsi="Calibri"/>
          <w:kern w:val="1"/>
          <w:lang w:eastAsia="hi-IN" w:bidi="hi-IN"/>
        </w:rPr>
      </w:pPr>
      <w:r w:rsidRPr="00AD4E20">
        <w:rPr>
          <w:rFonts w:ascii="Calibri" w:eastAsia="SimSun" w:hAnsi="Calibri"/>
          <w:kern w:val="1"/>
          <w:lang w:eastAsia="hi-IN" w:bidi="hi-IN"/>
        </w:rPr>
        <w:t xml:space="preserve">30 250 </w:t>
      </w:r>
      <w:r w:rsidR="00913E17" w:rsidRPr="00AD4E20">
        <w:rPr>
          <w:rFonts w:ascii="Calibri" w:eastAsia="SimSun" w:hAnsi="Calibri"/>
          <w:kern w:val="1"/>
          <w:lang w:eastAsia="hi-IN" w:bidi="hi-IN"/>
        </w:rPr>
        <w:t xml:space="preserve">Kč + platná DPH </w:t>
      </w:r>
    </w:p>
    <w:p w:rsidR="00913E17" w:rsidRDefault="00913E17" w:rsidP="006A36A9">
      <w:pPr>
        <w:widowControl w:val="0"/>
        <w:suppressAutoHyphens/>
        <w:spacing w:after="60" w:line="240" w:lineRule="atLeast"/>
        <w:jc w:val="center"/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</w:pPr>
    </w:p>
    <w:p w:rsidR="006A36A9" w:rsidRPr="00214E72" w:rsidRDefault="00A36F2B" w:rsidP="006A36A9">
      <w:pPr>
        <w:widowControl w:val="0"/>
        <w:suppressAutoHyphens/>
        <w:spacing w:after="60" w:line="240" w:lineRule="atLeast"/>
        <w:jc w:val="center"/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</w:pPr>
      <w:r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  <w:t>I</w:t>
      </w:r>
      <w:r w:rsidR="006A36A9" w:rsidRPr="00214E72"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  <w:t>X.</w:t>
      </w:r>
    </w:p>
    <w:p w:rsidR="006A36A9" w:rsidRPr="00214E72" w:rsidRDefault="006A36A9" w:rsidP="006A36A9">
      <w:pPr>
        <w:widowControl w:val="0"/>
        <w:tabs>
          <w:tab w:val="left" w:pos="426"/>
        </w:tabs>
        <w:suppressAutoHyphens/>
        <w:spacing w:after="60" w:line="240" w:lineRule="atLeast"/>
        <w:jc w:val="center"/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  <w:t>Zvláštní ujednání</w:t>
      </w:r>
    </w:p>
    <w:p w:rsidR="006A36A9" w:rsidRDefault="006A36A9" w:rsidP="006A36A9">
      <w:pPr>
        <w:widowControl w:val="0"/>
        <w:numPr>
          <w:ilvl w:val="0"/>
          <w:numId w:val="9"/>
        </w:numPr>
        <w:tabs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Prodávající není oprávněn postoupit anebo převést jakákoliv svá práva anebo pohledávky vyplývající z této smlouvy anebo se smlouvou související na třetí osobu bez předchozího písemného souhlasu kupujícího, a to ani částečně. </w:t>
      </w:r>
    </w:p>
    <w:p w:rsidR="004A6ACE" w:rsidRDefault="004A6ACE" w:rsidP="004A6ACE">
      <w:pPr>
        <w:widowControl w:val="0"/>
        <w:numPr>
          <w:ilvl w:val="0"/>
          <w:numId w:val="9"/>
        </w:numPr>
        <w:tabs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>
        <w:rPr>
          <w:rFonts w:ascii="Calibri" w:eastAsia="SimSun" w:hAnsi="Calibri"/>
          <w:kern w:val="1"/>
          <w:sz w:val="20"/>
          <w:szCs w:val="20"/>
          <w:lang w:eastAsia="hi-IN" w:bidi="hi-IN"/>
        </w:rPr>
        <w:t>Prodávající je povinen uchovávat veškerou dokumentaci související s realizací projektu včetně účetních dokladů minimálně do konce roku 2028. Pokud je v českých právních předpisech stanovena lhůta delší, musí ji prodávající použít.</w:t>
      </w:r>
    </w:p>
    <w:p w:rsidR="004A6ACE" w:rsidRPr="00214E72" w:rsidRDefault="004A6ACE" w:rsidP="004A6ACE">
      <w:pPr>
        <w:widowControl w:val="0"/>
        <w:numPr>
          <w:ilvl w:val="0"/>
          <w:numId w:val="9"/>
        </w:numPr>
        <w:tabs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>
        <w:rPr>
          <w:rFonts w:ascii="Calibri" w:eastAsia="SimSun" w:hAnsi="Calibri"/>
          <w:kern w:val="1"/>
          <w:sz w:val="20"/>
          <w:szCs w:val="20"/>
          <w:lang w:eastAsia="hi-IN" w:bidi="hi-IN"/>
        </w:rPr>
        <w:t>Prodávající je povinen minimálně do konce roku 2028 pos</w:t>
      </w:r>
      <w:r w:rsidR="00D335CC">
        <w:rPr>
          <w:rFonts w:ascii="Calibri" w:eastAsia="SimSun" w:hAnsi="Calibri"/>
          <w:kern w:val="1"/>
          <w:sz w:val="20"/>
          <w:szCs w:val="20"/>
          <w:lang w:eastAsia="hi-IN" w:bidi="hi-IN"/>
        </w:rPr>
        <w:t>kytovat požadované informace a </w:t>
      </w:r>
      <w:r w:rsidR="00F65150">
        <w:rPr>
          <w:rFonts w:ascii="Calibri" w:eastAsia="SimSun" w:hAnsi="Calibri"/>
          <w:kern w:val="1"/>
          <w:sz w:val="20"/>
          <w:szCs w:val="20"/>
          <w:lang w:eastAsia="hi-IN" w:bidi="hi-IN"/>
        </w:rPr>
        <w:t>dokumentaci související</w:t>
      </w:r>
      <w:r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 s realizací projektu zaměstnancům nebo zmocněncům pověřených orgánů (CRR, MMR ČR, MF ČR, Evropské komise, Evropského účetního dvora, Nejvyššího kontrolního úřadu, příslušeného orgánu finanční správy a dalších oprávněných orgánů státní správy) a je povinen vytvořit výše uvedeným osobám podmínky k provedení kontroly vztahující se k realizaci projektu a poskytnout jim </w:t>
      </w:r>
    </w:p>
    <w:p w:rsidR="006A36A9" w:rsidRPr="00214E72" w:rsidRDefault="006A36A9" w:rsidP="006A36A9">
      <w:pPr>
        <w:widowControl w:val="0"/>
        <w:suppressAutoHyphens/>
        <w:spacing w:after="60" w:line="240" w:lineRule="atLeast"/>
        <w:jc w:val="center"/>
        <w:rPr>
          <w:rFonts w:ascii="Calibri" w:eastAsia="SimSun" w:hAnsi="Calibri"/>
          <w:kern w:val="1"/>
          <w:sz w:val="20"/>
          <w:szCs w:val="20"/>
          <w:lang w:eastAsia="hi-IN" w:bidi="hi-IN"/>
        </w:rPr>
      </w:pPr>
    </w:p>
    <w:p w:rsidR="006A36A9" w:rsidRPr="00214E72" w:rsidRDefault="006A36A9" w:rsidP="006A36A9">
      <w:pPr>
        <w:widowControl w:val="0"/>
        <w:suppressAutoHyphens/>
        <w:spacing w:after="60" w:line="240" w:lineRule="atLeast"/>
        <w:jc w:val="center"/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  <w:t>X.</w:t>
      </w:r>
    </w:p>
    <w:p w:rsidR="006A36A9" w:rsidRPr="00214E72" w:rsidRDefault="006A36A9" w:rsidP="006A36A9">
      <w:pPr>
        <w:widowControl w:val="0"/>
        <w:suppressAutoHyphens/>
        <w:spacing w:after="60" w:line="240" w:lineRule="atLeast"/>
        <w:jc w:val="center"/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  <w:t>Sankce</w:t>
      </w:r>
    </w:p>
    <w:p w:rsidR="006A36A9" w:rsidRPr="00214E72" w:rsidRDefault="006A36A9" w:rsidP="006A36A9">
      <w:pPr>
        <w:widowControl w:val="0"/>
        <w:numPr>
          <w:ilvl w:val="0"/>
          <w:numId w:val="18"/>
        </w:numPr>
        <w:tabs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>Pokud prodávající nedodá kupujícímu zboží ve stanovené lhůtě, je povinen zaplatit kupujícímu smluvní pokutu ve výši 0,</w:t>
      </w:r>
      <w:r>
        <w:rPr>
          <w:rFonts w:ascii="Calibri" w:eastAsia="SimSun" w:hAnsi="Calibri"/>
          <w:kern w:val="1"/>
          <w:sz w:val="20"/>
          <w:szCs w:val="20"/>
          <w:lang w:eastAsia="hi-IN" w:bidi="hi-IN"/>
        </w:rPr>
        <w:t>2</w:t>
      </w: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 % z  kupní ceny včetně  DPH, stanovené v čl. V odst. 1 této smlouvy, za každý i jen započatý den prodlení.</w:t>
      </w:r>
    </w:p>
    <w:p w:rsidR="00404291" w:rsidRPr="00404291" w:rsidRDefault="00404291" w:rsidP="00404291">
      <w:pPr>
        <w:widowControl w:val="0"/>
        <w:numPr>
          <w:ilvl w:val="0"/>
          <w:numId w:val="18"/>
        </w:numPr>
        <w:tabs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404291">
        <w:rPr>
          <w:rFonts w:ascii="Calibri" w:eastAsia="SimSun" w:hAnsi="Calibri"/>
          <w:kern w:val="1"/>
          <w:sz w:val="20"/>
          <w:szCs w:val="20"/>
          <w:lang w:eastAsia="hi-IN" w:bidi="hi-IN"/>
        </w:rPr>
        <w:t>Pokud prodávající neodstraní vadu zboží ve stanovené lhůtě, je povinen zaplatit kupujícímu smluvní pokutu ve výši 0,2 % z  kupní ceny včetně  DPH, stanovené v čl. V odst. 1 této smlouvy, za každý i jen započatý den prodlení.</w:t>
      </w:r>
    </w:p>
    <w:p w:rsidR="006A36A9" w:rsidRPr="00214E72" w:rsidRDefault="006A36A9" w:rsidP="006A36A9">
      <w:pPr>
        <w:widowControl w:val="0"/>
        <w:numPr>
          <w:ilvl w:val="0"/>
          <w:numId w:val="18"/>
        </w:numPr>
        <w:tabs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>Smluvní pokuty se nezapočítávají na náhradu případně vzniklé škody, kterou lze vymáhat samostatně vedle smluvní pokuty, a to v plné výši.</w:t>
      </w:r>
    </w:p>
    <w:p w:rsidR="006A36A9" w:rsidRPr="00214E72" w:rsidRDefault="006A36A9" w:rsidP="006A36A9">
      <w:pPr>
        <w:widowControl w:val="0"/>
        <w:numPr>
          <w:ilvl w:val="0"/>
          <w:numId w:val="18"/>
        </w:numPr>
        <w:tabs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lastRenderedPageBreak/>
        <w:t>V případě prodlení kupujícího s úhradou kupní ceny je prodávající oprávněn požadovat na kupujícím úrok z prodlení z dlužné částky ve výši stanovené občanskoprávními předpisy.</w:t>
      </w:r>
    </w:p>
    <w:p w:rsidR="006A36A9" w:rsidRPr="00214E72" w:rsidRDefault="006A36A9" w:rsidP="006A36A9">
      <w:pPr>
        <w:widowControl w:val="0"/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</w:p>
    <w:p w:rsidR="006A36A9" w:rsidRPr="00214E72" w:rsidRDefault="006A36A9" w:rsidP="006A36A9">
      <w:pPr>
        <w:keepNext/>
        <w:widowControl w:val="0"/>
        <w:suppressAutoHyphens/>
        <w:spacing w:after="60" w:line="240" w:lineRule="atLeast"/>
        <w:jc w:val="center"/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  <w:t>XI.</w:t>
      </w:r>
    </w:p>
    <w:p w:rsidR="006A36A9" w:rsidRPr="00214E72" w:rsidRDefault="006A36A9" w:rsidP="006A36A9">
      <w:pPr>
        <w:widowControl w:val="0"/>
        <w:suppressAutoHyphens/>
        <w:spacing w:after="60" w:line="240" w:lineRule="atLeast"/>
        <w:jc w:val="center"/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  <w:t>Zánik smlouvy</w:t>
      </w:r>
    </w:p>
    <w:p w:rsidR="006A36A9" w:rsidRPr="00214E72" w:rsidRDefault="006A36A9" w:rsidP="006A36A9">
      <w:pPr>
        <w:widowControl w:val="0"/>
        <w:numPr>
          <w:ilvl w:val="0"/>
          <w:numId w:val="10"/>
        </w:numPr>
        <w:tabs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>Tato smlouva zaniká:</w:t>
      </w:r>
    </w:p>
    <w:p w:rsidR="006A36A9" w:rsidRPr="00214E72" w:rsidRDefault="006A36A9" w:rsidP="006A36A9">
      <w:pPr>
        <w:widowControl w:val="0"/>
        <w:numPr>
          <w:ilvl w:val="0"/>
          <w:numId w:val="11"/>
        </w:numPr>
        <w:tabs>
          <w:tab w:val="left" w:pos="748"/>
          <w:tab w:val="left" w:pos="127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>písemnou dohodou smluvních stran,</w:t>
      </w:r>
    </w:p>
    <w:p w:rsidR="006A36A9" w:rsidRPr="00214E72" w:rsidRDefault="006A36A9" w:rsidP="006A36A9">
      <w:pPr>
        <w:widowControl w:val="0"/>
        <w:numPr>
          <w:ilvl w:val="0"/>
          <w:numId w:val="11"/>
        </w:numPr>
        <w:tabs>
          <w:tab w:val="left" w:pos="748"/>
          <w:tab w:val="left" w:pos="1276"/>
        </w:tabs>
        <w:suppressAutoHyphens/>
        <w:spacing w:after="60"/>
        <w:ind w:left="1276" w:hanging="528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>jednostranným odstoupením od smlouvy pro její podstatné porušení druhou smluvní stranou, s tím, že podstatným porušením smlouvy se rozumí zejména:</w:t>
      </w:r>
    </w:p>
    <w:p w:rsidR="006A36A9" w:rsidRPr="00214E72" w:rsidRDefault="006A36A9" w:rsidP="006A36A9">
      <w:pPr>
        <w:widowControl w:val="0"/>
        <w:numPr>
          <w:ilvl w:val="1"/>
          <w:numId w:val="12"/>
        </w:numPr>
        <w:tabs>
          <w:tab w:val="left" w:pos="1985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</w:tabs>
        <w:suppressAutoHyphens/>
        <w:spacing w:after="60"/>
        <w:ind w:left="1985" w:hanging="709"/>
        <w:jc w:val="both"/>
        <w:rPr>
          <w:rFonts w:ascii="Calibri" w:eastAsia="Calibri" w:hAnsi="Calibri"/>
          <w:sz w:val="20"/>
          <w:szCs w:val="20"/>
          <w:lang w:eastAsia="ar-SA"/>
        </w:rPr>
      </w:pPr>
      <w:r w:rsidRPr="00214E72">
        <w:rPr>
          <w:rFonts w:ascii="Calibri" w:eastAsia="Calibri" w:hAnsi="Calibri"/>
          <w:sz w:val="20"/>
          <w:szCs w:val="20"/>
          <w:lang w:eastAsia="ar-SA"/>
        </w:rPr>
        <w:t xml:space="preserve">nedodání předmětu plnění ve stanovené době plnění, </w:t>
      </w:r>
    </w:p>
    <w:p w:rsidR="006A36A9" w:rsidRPr="00214E72" w:rsidRDefault="006A36A9" w:rsidP="006A36A9">
      <w:pPr>
        <w:widowControl w:val="0"/>
        <w:numPr>
          <w:ilvl w:val="1"/>
          <w:numId w:val="12"/>
        </w:numPr>
        <w:tabs>
          <w:tab w:val="left" w:pos="1985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</w:tabs>
        <w:suppressAutoHyphens/>
        <w:spacing w:after="60"/>
        <w:ind w:left="1985" w:hanging="709"/>
        <w:jc w:val="both"/>
        <w:rPr>
          <w:rFonts w:ascii="Calibri" w:eastAsia="Calibri" w:hAnsi="Calibri"/>
          <w:sz w:val="20"/>
          <w:szCs w:val="20"/>
          <w:lang w:eastAsia="ar-SA"/>
        </w:rPr>
      </w:pPr>
      <w:r w:rsidRPr="00214E72">
        <w:rPr>
          <w:rFonts w:ascii="Calibri" w:eastAsia="Calibri" w:hAnsi="Calibri"/>
          <w:sz w:val="20"/>
          <w:szCs w:val="20"/>
          <w:lang w:eastAsia="ar-SA"/>
        </w:rPr>
        <w:t xml:space="preserve">pokud má předmět plnění vady, které jej činí neupotřebitelným nebo nemá vlastnosti, které si kupující vymínil nebo o kterých ho prodávající ujistil, </w:t>
      </w:r>
    </w:p>
    <w:p w:rsidR="006A36A9" w:rsidRPr="00214E72" w:rsidRDefault="006A36A9" w:rsidP="006A36A9">
      <w:pPr>
        <w:widowControl w:val="0"/>
        <w:numPr>
          <w:ilvl w:val="1"/>
          <w:numId w:val="12"/>
        </w:numPr>
        <w:tabs>
          <w:tab w:val="left" w:pos="720"/>
          <w:tab w:val="left" w:pos="1985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</w:tabs>
        <w:suppressAutoHyphens/>
        <w:autoSpaceDE w:val="0"/>
        <w:spacing w:after="60"/>
        <w:ind w:left="1985" w:hanging="709"/>
        <w:jc w:val="both"/>
        <w:rPr>
          <w:rFonts w:ascii="Calibri" w:eastAsia="Calibri" w:hAnsi="Calibri"/>
          <w:sz w:val="20"/>
          <w:szCs w:val="20"/>
          <w:lang w:eastAsia="ar-SA"/>
        </w:rPr>
      </w:pPr>
      <w:r w:rsidRPr="00214E72">
        <w:rPr>
          <w:rFonts w:ascii="Calibri" w:eastAsia="Calibri" w:hAnsi="Calibri"/>
          <w:sz w:val="20"/>
          <w:szCs w:val="20"/>
          <w:lang w:eastAsia="ar-SA"/>
        </w:rPr>
        <w:t>nedodržení smluvních ujednání o záruce za jakost,</w:t>
      </w:r>
    </w:p>
    <w:p w:rsidR="006A36A9" w:rsidRPr="00214E72" w:rsidRDefault="006A36A9" w:rsidP="006A36A9">
      <w:pPr>
        <w:widowControl w:val="0"/>
        <w:numPr>
          <w:ilvl w:val="1"/>
          <w:numId w:val="12"/>
        </w:numPr>
        <w:tabs>
          <w:tab w:val="left" w:pos="720"/>
          <w:tab w:val="left" w:pos="1985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</w:tabs>
        <w:suppressAutoHyphens/>
        <w:autoSpaceDE w:val="0"/>
        <w:spacing w:after="60"/>
        <w:ind w:left="1985" w:hanging="709"/>
        <w:jc w:val="both"/>
        <w:rPr>
          <w:rFonts w:ascii="Calibri" w:eastAsia="Calibri" w:hAnsi="Calibri"/>
          <w:sz w:val="20"/>
          <w:szCs w:val="20"/>
          <w:lang w:eastAsia="ar-SA"/>
        </w:rPr>
      </w:pPr>
      <w:r w:rsidRPr="00214E72">
        <w:rPr>
          <w:rFonts w:ascii="Calibri" w:eastAsia="Calibri" w:hAnsi="Calibri"/>
          <w:sz w:val="20"/>
          <w:szCs w:val="20"/>
          <w:lang w:eastAsia="ar-SA"/>
        </w:rPr>
        <w:t>neuhrazení kupní ceny kupujícím po druhé výzvě prodávajícího k uhrazení dlužné částky, přičemž druhá výzva nesmí následovat dříve než 30 dnů po doručení první výzvy.</w:t>
      </w:r>
    </w:p>
    <w:p w:rsidR="006A36A9" w:rsidRPr="004C499D" w:rsidRDefault="006A36A9" w:rsidP="006A36A9">
      <w:pPr>
        <w:widowControl w:val="0"/>
        <w:numPr>
          <w:ilvl w:val="0"/>
          <w:numId w:val="11"/>
        </w:numPr>
        <w:tabs>
          <w:tab w:val="left" w:pos="748"/>
          <w:tab w:val="num" w:pos="1080"/>
          <w:tab w:val="left" w:pos="127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4C499D">
        <w:rPr>
          <w:rFonts w:ascii="Calibri" w:eastAsia="SimSun" w:hAnsi="Calibri"/>
          <w:kern w:val="1"/>
          <w:sz w:val="20"/>
          <w:szCs w:val="20"/>
          <w:lang w:eastAsia="hi-IN" w:bidi="hi-IN"/>
        </w:rPr>
        <w:t>odstoupením od smlouvy ze strany kupujícího v případě neposkytnutí dotace</w:t>
      </w:r>
    </w:p>
    <w:p w:rsidR="006A36A9" w:rsidRPr="00214E72" w:rsidRDefault="006A36A9" w:rsidP="006A36A9">
      <w:pPr>
        <w:widowControl w:val="0"/>
        <w:numPr>
          <w:ilvl w:val="0"/>
          <w:numId w:val="10"/>
        </w:numPr>
        <w:tabs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>Pro účely této smlouvy se pod pojmem „bez zbytečného odkladu“ uvedeným v § 2002 občanského zákoníku rozumí „nejpozději do 30 dnů“.</w:t>
      </w:r>
    </w:p>
    <w:p w:rsidR="006A36A9" w:rsidRPr="00A36F2B" w:rsidRDefault="006A36A9" w:rsidP="006A36A9">
      <w:pPr>
        <w:widowControl w:val="0"/>
        <w:suppressAutoHyphens/>
        <w:spacing w:after="60" w:line="240" w:lineRule="atLeast"/>
        <w:jc w:val="center"/>
        <w:rPr>
          <w:rFonts w:ascii="Calibri" w:eastAsia="SimSun" w:hAnsi="Calibri"/>
          <w:b/>
          <w:bCs/>
          <w:kern w:val="1"/>
          <w:sz w:val="16"/>
          <w:szCs w:val="16"/>
          <w:lang w:eastAsia="hi-IN" w:bidi="hi-IN"/>
        </w:rPr>
      </w:pPr>
    </w:p>
    <w:p w:rsidR="006A36A9" w:rsidRDefault="006A36A9" w:rsidP="006A36A9">
      <w:pPr>
        <w:widowControl w:val="0"/>
        <w:suppressAutoHyphens/>
        <w:spacing w:after="60" w:line="240" w:lineRule="atLeast"/>
        <w:jc w:val="center"/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</w:pPr>
      <w:r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  <w:t>XII.</w:t>
      </w:r>
    </w:p>
    <w:p w:rsidR="006A36A9" w:rsidRDefault="006A36A9" w:rsidP="006A36A9">
      <w:pPr>
        <w:widowControl w:val="0"/>
        <w:suppressAutoHyphens/>
        <w:spacing w:after="60" w:line="240" w:lineRule="atLeast"/>
        <w:jc w:val="center"/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</w:pPr>
      <w:r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  <w:t>Registr smluv - doložka</w:t>
      </w:r>
    </w:p>
    <w:p w:rsidR="006F4943" w:rsidRPr="00CB32A5" w:rsidRDefault="006F4943" w:rsidP="006F4943">
      <w:pPr>
        <w:widowControl w:val="0"/>
        <w:numPr>
          <w:ilvl w:val="0"/>
          <w:numId w:val="21"/>
        </w:numPr>
        <w:tabs>
          <w:tab w:val="left" w:pos="426"/>
        </w:tabs>
        <w:suppressAutoHyphens/>
        <w:spacing w:after="60"/>
        <w:jc w:val="both"/>
        <w:rPr>
          <w:rFonts w:ascii="Calibri" w:eastAsia="SimSun" w:hAnsi="Calibri"/>
          <w:kern w:val="2"/>
          <w:sz w:val="20"/>
          <w:szCs w:val="20"/>
          <w:lang w:eastAsia="hi-IN" w:bidi="hi-IN"/>
        </w:rPr>
      </w:pPr>
      <w:r>
        <w:rPr>
          <w:rFonts w:ascii="Calibri" w:eastAsia="SimSun" w:hAnsi="Calibri"/>
          <w:kern w:val="2"/>
          <w:sz w:val="20"/>
          <w:szCs w:val="20"/>
          <w:lang w:eastAsia="hi-IN" w:bidi="hi-IN"/>
        </w:rPr>
        <w:t xml:space="preserve">Prodávající </w:t>
      </w:r>
      <w:r w:rsidRPr="00CB32A5">
        <w:rPr>
          <w:rFonts w:ascii="Calibri" w:eastAsia="SimSun" w:hAnsi="Calibri"/>
          <w:kern w:val="2"/>
          <w:sz w:val="20"/>
          <w:szCs w:val="20"/>
          <w:lang w:eastAsia="hi-IN" w:bidi="hi-IN"/>
        </w:rPr>
        <w:t xml:space="preserve">tímto uděluje souhlas </w:t>
      </w:r>
      <w:r>
        <w:rPr>
          <w:rFonts w:ascii="Calibri" w:eastAsia="SimSun" w:hAnsi="Calibri"/>
          <w:kern w:val="2"/>
          <w:sz w:val="20"/>
          <w:szCs w:val="20"/>
          <w:lang w:eastAsia="hi-IN" w:bidi="hi-IN"/>
        </w:rPr>
        <w:t>kupujícímu</w:t>
      </w:r>
      <w:r w:rsidRPr="00CB32A5">
        <w:rPr>
          <w:rFonts w:ascii="Calibri" w:eastAsia="SimSun" w:hAnsi="Calibri"/>
          <w:kern w:val="2"/>
          <w:sz w:val="20"/>
          <w:szCs w:val="20"/>
          <w:lang w:eastAsia="hi-IN" w:bidi="hi-IN"/>
        </w:rPr>
        <w:t xml:space="preserve"> k uveřejnění všech podkladů, údajů a informací uvedených v této smlouvě, k jejichž uveřejnění vyplývá pro </w:t>
      </w:r>
      <w:r>
        <w:rPr>
          <w:rFonts w:ascii="Calibri" w:eastAsia="SimSun" w:hAnsi="Calibri"/>
          <w:kern w:val="2"/>
          <w:sz w:val="20"/>
          <w:szCs w:val="20"/>
          <w:lang w:eastAsia="hi-IN" w:bidi="hi-IN"/>
        </w:rPr>
        <w:t>kupujícího</w:t>
      </w:r>
      <w:r w:rsidRPr="00CB32A5">
        <w:rPr>
          <w:rFonts w:ascii="Calibri" w:eastAsia="SimSun" w:hAnsi="Calibri"/>
          <w:kern w:val="2"/>
          <w:sz w:val="20"/>
          <w:szCs w:val="20"/>
          <w:lang w:eastAsia="hi-IN" w:bidi="hi-IN"/>
        </w:rPr>
        <w:t xml:space="preserve"> povinnost dle právních předpisů.</w:t>
      </w:r>
    </w:p>
    <w:p w:rsidR="006F4943" w:rsidRPr="00CB32A5" w:rsidRDefault="006F4943" w:rsidP="006F4943">
      <w:pPr>
        <w:widowControl w:val="0"/>
        <w:numPr>
          <w:ilvl w:val="0"/>
          <w:numId w:val="21"/>
        </w:numPr>
        <w:tabs>
          <w:tab w:val="left" w:pos="426"/>
        </w:tabs>
        <w:suppressAutoHyphens/>
        <w:spacing w:after="60"/>
        <w:jc w:val="both"/>
        <w:rPr>
          <w:rFonts w:ascii="Calibri" w:eastAsia="SimSun" w:hAnsi="Calibri"/>
          <w:kern w:val="2"/>
          <w:sz w:val="20"/>
          <w:szCs w:val="20"/>
          <w:lang w:eastAsia="hi-IN" w:bidi="hi-IN"/>
        </w:rPr>
      </w:pPr>
      <w:r>
        <w:rPr>
          <w:rFonts w:ascii="Calibri" w:eastAsia="SimSun" w:hAnsi="Calibri"/>
          <w:kern w:val="2"/>
          <w:sz w:val="20"/>
          <w:szCs w:val="20"/>
          <w:lang w:eastAsia="hi-IN" w:bidi="hi-IN"/>
        </w:rPr>
        <w:t>Prodávající</w:t>
      </w:r>
      <w:r w:rsidRPr="00CB32A5">
        <w:rPr>
          <w:rFonts w:ascii="Calibri" w:eastAsia="SimSun" w:hAnsi="Calibri"/>
          <w:kern w:val="2"/>
          <w:sz w:val="20"/>
          <w:szCs w:val="20"/>
          <w:lang w:eastAsia="hi-IN" w:bidi="hi-IN"/>
        </w:rPr>
        <w:t xml:space="preserve"> je současně srozuměn s tím, že </w:t>
      </w:r>
      <w:r>
        <w:rPr>
          <w:rFonts w:ascii="Calibri" w:eastAsia="SimSun" w:hAnsi="Calibri"/>
          <w:kern w:val="2"/>
          <w:sz w:val="20"/>
          <w:szCs w:val="20"/>
          <w:lang w:eastAsia="hi-IN" w:bidi="hi-IN"/>
        </w:rPr>
        <w:t>kupující</w:t>
      </w:r>
      <w:r w:rsidRPr="00CB32A5">
        <w:rPr>
          <w:rFonts w:ascii="Calibri" w:eastAsia="SimSun" w:hAnsi="Calibri"/>
          <w:kern w:val="2"/>
          <w:sz w:val="20"/>
          <w:szCs w:val="20"/>
          <w:lang w:eastAsia="hi-IN" w:bidi="hi-IN"/>
        </w:rPr>
        <w:t xml:space="preserve"> je oprávněn zveřejnit obraz smlouvy a jejich případných změn (dodatků) a dalších dokumentů od této smlouvy odvozených včetně metadat požadovaných k uveřejnění dle zákona č. 340/2015 Sb., o registru smluv.</w:t>
      </w:r>
    </w:p>
    <w:p w:rsidR="006F4943" w:rsidRPr="00CB32A5" w:rsidRDefault="006F4943" w:rsidP="006F4943">
      <w:pPr>
        <w:widowControl w:val="0"/>
        <w:numPr>
          <w:ilvl w:val="0"/>
          <w:numId w:val="21"/>
        </w:numPr>
        <w:tabs>
          <w:tab w:val="left" w:pos="426"/>
        </w:tabs>
        <w:suppressAutoHyphens/>
        <w:spacing w:after="60"/>
        <w:jc w:val="both"/>
        <w:rPr>
          <w:rFonts w:ascii="Calibri" w:eastAsia="SimSun" w:hAnsi="Calibri"/>
          <w:kern w:val="2"/>
          <w:sz w:val="20"/>
          <w:szCs w:val="20"/>
          <w:lang w:eastAsia="hi-IN" w:bidi="hi-IN"/>
        </w:rPr>
      </w:pPr>
      <w:r w:rsidRPr="00CB32A5">
        <w:rPr>
          <w:rFonts w:ascii="Calibri" w:eastAsia="SimSun" w:hAnsi="Calibri"/>
          <w:kern w:val="2"/>
          <w:sz w:val="20"/>
          <w:szCs w:val="20"/>
          <w:lang w:eastAsia="hi-IN" w:bidi="hi-IN"/>
        </w:rPr>
        <w:t xml:space="preserve">Zveřejnění smlouvy a metadat v registru smluv zajistí </w:t>
      </w:r>
      <w:r>
        <w:rPr>
          <w:rFonts w:ascii="Calibri" w:eastAsia="SimSun" w:hAnsi="Calibri"/>
          <w:kern w:val="2"/>
          <w:sz w:val="20"/>
          <w:szCs w:val="20"/>
          <w:lang w:eastAsia="hi-IN" w:bidi="hi-IN"/>
        </w:rPr>
        <w:t>kupující</w:t>
      </w:r>
      <w:r w:rsidRPr="00CB32A5">
        <w:rPr>
          <w:rFonts w:ascii="Calibri" w:eastAsia="SimSun" w:hAnsi="Calibri"/>
          <w:kern w:val="2"/>
          <w:sz w:val="20"/>
          <w:szCs w:val="20"/>
          <w:lang w:eastAsia="hi-IN" w:bidi="hi-IN"/>
        </w:rPr>
        <w:t>.</w:t>
      </w:r>
    </w:p>
    <w:p w:rsidR="006A36A9" w:rsidRPr="00A36F2B" w:rsidRDefault="006A36A9" w:rsidP="00A36F2B">
      <w:pPr>
        <w:pStyle w:val="Odstavecseseznamem"/>
        <w:tabs>
          <w:tab w:val="left" w:pos="-7513"/>
        </w:tabs>
        <w:spacing w:after="120" w:line="276" w:lineRule="auto"/>
        <w:ind w:left="426" w:hanging="425"/>
        <w:jc w:val="both"/>
        <w:rPr>
          <w:rFonts w:asciiTheme="minorHAnsi" w:eastAsia="SimSun" w:hAnsiTheme="minorHAnsi"/>
          <w:bCs/>
          <w:kern w:val="1"/>
          <w:sz w:val="16"/>
          <w:szCs w:val="16"/>
          <w:lang w:eastAsia="hi-IN" w:bidi="hi-IN"/>
        </w:rPr>
      </w:pPr>
    </w:p>
    <w:p w:rsidR="006A36A9" w:rsidRPr="00214E72" w:rsidRDefault="006A36A9" w:rsidP="006A36A9">
      <w:pPr>
        <w:widowControl w:val="0"/>
        <w:suppressAutoHyphens/>
        <w:spacing w:after="60" w:line="240" w:lineRule="atLeast"/>
        <w:jc w:val="center"/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  <w:t>XII</w:t>
      </w:r>
      <w:r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  <w:t>I</w:t>
      </w:r>
      <w:r w:rsidRPr="00214E72"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  <w:t>.</w:t>
      </w:r>
    </w:p>
    <w:p w:rsidR="006A36A9" w:rsidRPr="00214E72" w:rsidRDefault="006A36A9" w:rsidP="006A36A9">
      <w:pPr>
        <w:widowControl w:val="0"/>
        <w:suppressAutoHyphens/>
        <w:spacing w:after="60" w:line="240" w:lineRule="atLeast"/>
        <w:jc w:val="center"/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  <w:t>Závěrečná ustanovení</w:t>
      </w:r>
    </w:p>
    <w:p w:rsidR="009F3A86" w:rsidRPr="00125B5B" w:rsidRDefault="006A36A9" w:rsidP="009F3A86">
      <w:pPr>
        <w:widowControl w:val="0"/>
        <w:numPr>
          <w:ilvl w:val="0"/>
          <w:numId w:val="23"/>
        </w:numPr>
        <w:tabs>
          <w:tab w:val="left" w:pos="426"/>
        </w:tabs>
        <w:suppressAutoHyphens/>
        <w:spacing w:after="60"/>
        <w:jc w:val="both"/>
        <w:rPr>
          <w:rFonts w:ascii="Calibri" w:eastAsia="SimSun" w:hAnsi="Calibri"/>
          <w:kern w:val="2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Tato smlouva nabývá platnosti dnem jejího podpisu oběma smluvními </w:t>
      </w:r>
      <w:r w:rsidRPr="00125B5B">
        <w:rPr>
          <w:rFonts w:ascii="Calibri" w:eastAsia="SimSun" w:hAnsi="Calibri"/>
          <w:kern w:val="1"/>
          <w:sz w:val="20"/>
          <w:szCs w:val="20"/>
          <w:lang w:eastAsia="hi-IN" w:bidi="hi-IN"/>
        </w:rPr>
        <w:t>stranami a </w:t>
      </w:r>
      <w:r w:rsidR="009F3A86" w:rsidRPr="00125B5B">
        <w:rPr>
          <w:rFonts w:ascii="Calibri" w:eastAsia="SimSun" w:hAnsi="Calibri"/>
          <w:kern w:val="2"/>
          <w:sz w:val="20"/>
          <w:szCs w:val="20"/>
          <w:lang w:eastAsia="hi-IN" w:bidi="hi-IN"/>
        </w:rPr>
        <w:t xml:space="preserve">účinnosti dnem uveřejnění v registru smluv. </w:t>
      </w:r>
    </w:p>
    <w:p w:rsidR="006A36A9" w:rsidRPr="00214E72" w:rsidRDefault="006A36A9" w:rsidP="006A36A9">
      <w:pPr>
        <w:widowControl w:val="0"/>
        <w:numPr>
          <w:ilvl w:val="0"/>
          <w:numId w:val="13"/>
        </w:numPr>
        <w:tabs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>Změnit nebo doplnit smlouvu mohou smluvní strany pouze formou písemných dodatků, které budou vzestupně číslovány, výslovně prohlášeny za dodatek této smlouvy a podepsány oprávněnými zástupci smluvních stran.</w:t>
      </w:r>
    </w:p>
    <w:p w:rsidR="006A36A9" w:rsidRPr="00214E72" w:rsidRDefault="006A36A9" w:rsidP="006A36A9">
      <w:pPr>
        <w:widowControl w:val="0"/>
        <w:numPr>
          <w:ilvl w:val="0"/>
          <w:numId w:val="13"/>
        </w:numPr>
        <w:tabs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>Smluvní strany shodně prohlašují, že si smlouvu před jejím podpisem přečetly a že byla uzavřena po vzájemném projednání podle jejich pravé a svobodné vůle určitě, vážně a srozumitelně, nikoliv v tísni nebo za nápadně nevýhodných podmínek, a že se dohodly o celém jejím obsahu, což stvrzují svými podpisy.</w:t>
      </w:r>
    </w:p>
    <w:p w:rsidR="006A36A9" w:rsidRDefault="006A36A9" w:rsidP="006A36A9">
      <w:pPr>
        <w:widowControl w:val="0"/>
        <w:numPr>
          <w:ilvl w:val="0"/>
          <w:numId w:val="13"/>
        </w:numPr>
        <w:tabs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>Tato smlouva je vyhotovena v 4 stejnopisech, z nichž po podpisu</w:t>
      </w:r>
      <w:r w:rsidR="00D335CC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 kupující obdrží 3 vyhotovení a </w:t>
      </w: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>prodávající 1 vyhotovení.</w:t>
      </w:r>
    </w:p>
    <w:p w:rsidR="00324C1F" w:rsidRDefault="00324C1F" w:rsidP="00324C1F">
      <w:pPr>
        <w:widowControl w:val="0"/>
        <w:tabs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</w:p>
    <w:p w:rsidR="00324C1F" w:rsidRPr="00214E72" w:rsidRDefault="00324C1F" w:rsidP="00324C1F">
      <w:pPr>
        <w:widowControl w:val="0"/>
        <w:tabs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</w:p>
    <w:p w:rsidR="006A36A9" w:rsidRPr="00214E72" w:rsidRDefault="006A36A9" w:rsidP="006A36A9">
      <w:pPr>
        <w:widowControl w:val="0"/>
        <w:numPr>
          <w:ilvl w:val="0"/>
          <w:numId w:val="13"/>
        </w:numPr>
        <w:tabs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>Součástí smlouvy jsou:</w:t>
      </w:r>
    </w:p>
    <w:p w:rsidR="006A36A9" w:rsidRPr="00214E72" w:rsidRDefault="006A36A9" w:rsidP="006A36A9">
      <w:pPr>
        <w:widowControl w:val="0"/>
        <w:tabs>
          <w:tab w:val="left" w:pos="360"/>
        </w:tabs>
        <w:suppressAutoHyphens/>
        <w:spacing w:after="60"/>
        <w:ind w:left="360"/>
        <w:jc w:val="both"/>
        <w:rPr>
          <w:rFonts w:ascii="Calibri" w:eastAsia="SimSun" w:hAnsi="Calibri"/>
          <w:b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b/>
          <w:kern w:val="1"/>
          <w:sz w:val="20"/>
          <w:szCs w:val="20"/>
          <w:lang w:eastAsia="hi-IN" w:bidi="hi-IN"/>
        </w:rPr>
        <w:t>P</w:t>
      </w:r>
      <w:r w:rsidR="0055210D">
        <w:rPr>
          <w:rFonts w:ascii="Calibri" w:eastAsia="SimSun" w:hAnsi="Calibri"/>
          <w:b/>
          <w:kern w:val="1"/>
          <w:sz w:val="20"/>
          <w:szCs w:val="20"/>
          <w:lang w:eastAsia="hi-IN" w:bidi="hi-IN"/>
        </w:rPr>
        <w:t>říloha č. 1: Specifikace zboží</w:t>
      </w:r>
      <w:r w:rsidRPr="00214E72">
        <w:rPr>
          <w:rFonts w:ascii="Calibri" w:eastAsia="SimSun" w:hAnsi="Calibri"/>
          <w:b/>
          <w:kern w:val="1"/>
          <w:sz w:val="20"/>
          <w:szCs w:val="20"/>
          <w:lang w:eastAsia="hi-IN" w:bidi="hi-IN"/>
        </w:rPr>
        <w:t xml:space="preserve"> </w:t>
      </w:r>
    </w:p>
    <w:p w:rsidR="0055210D" w:rsidRDefault="0055210D" w:rsidP="0055210D">
      <w:pPr>
        <w:widowControl w:val="0"/>
        <w:tabs>
          <w:tab w:val="left" w:pos="360"/>
        </w:tabs>
        <w:suppressAutoHyphens/>
        <w:spacing w:after="60"/>
        <w:ind w:left="360"/>
        <w:jc w:val="both"/>
        <w:rPr>
          <w:rFonts w:ascii="Calibri" w:hAnsi="Calibri"/>
          <w:i/>
          <w:sz w:val="20"/>
          <w:szCs w:val="20"/>
        </w:rPr>
      </w:pPr>
      <w:r w:rsidRPr="0055210D">
        <w:rPr>
          <w:rFonts w:ascii="Calibri" w:eastAsia="SimSun" w:hAnsi="Calibri"/>
          <w:b/>
          <w:kern w:val="1"/>
          <w:sz w:val="20"/>
          <w:szCs w:val="20"/>
          <w:lang w:eastAsia="hi-IN" w:bidi="hi-IN"/>
        </w:rPr>
        <w:t>Příloha č. 2: Cenová kalkulace</w:t>
      </w:r>
      <w:r>
        <w:rPr>
          <w:rFonts w:ascii="Calibri" w:eastAsia="SimSun" w:hAnsi="Calibri"/>
          <w:b/>
          <w:kern w:val="1"/>
          <w:sz w:val="20"/>
          <w:szCs w:val="20"/>
          <w:lang w:eastAsia="hi-IN" w:bidi="hi-IN"/>
        </w:rPr>
        <w:t xml:space="preserve"> </w:t>
      </w:r>
    </w:p>
    <w:p w:rsidR="0055210D" w:rsidRPr="00214E72" w:rsidRDefault="0055210D" w:rsidP="0055210D">
      <w:pPr>
        <w:widowControl w:val="0"/>
        <w:tabs>
          <w:tab w:val="left" w:pos="360"/>
        </w:tabs>
        <w:suppressAutoHyphens/>
        <w:spacing w:after="60"/>
        <w:ind w:left="360"/>
        <w:jc w:val="both"/>
        <w:rPr>
          <w:rFonts w:ascii="Calibri" w:eastAsia="SimSun" w:hAnsi="Calibri"/>
          <w:b/>
          <w:kern w:val="1"/>
          <w:sz w:val="20"/>
          <w:szCs w:val="20"/>
          <w:lang w:eastAsia="hi-IN" w:bidi="hi-IN"/>
        </w:rPr>
      </w:pPr>
      <w:r w:rsidRPr="0055210D">
        <w:rPr>
          <w:rFonts w:ascii="Calibri" w:eastAsia="SimSun" w:hAnsi="Calibri"/>
          <w:b/>
          <w:kern w:val="1"/>
          <w:sz w:val="20"/>
          <w:szCs w:val="20"/>
          <w:lang w:eastAsia="hi-IN" w:bidi="hi-IN"/>
        </w:rPr>
        <w:t>Příloha č. 3: Pozáruční servis</w:t>
      </w:r>
      <w:r>
        <w:rPr>
          <w:rFonts w:ascii="Calibri" w:eastAsia="SimSun" w:hAnsi="Calibri"/>
          <w:b/>
          <w:kern w:val="1"/>
          <w:sz w:val="20"/>
          <w:szCs w:val="20"/>
          <w:lang w:eastAsia="hi-IN" w:bidi="hi-IN"/>
        </w:rPr>
        <w:t xml:space="preserve"> </w:t>
      </w:r>
    </w:p>
    <w:p w:rsidR="0055210D" w:rsidRPr="0055210D" w:rsidRDefault="0055210D" w:rsidP="006A36A9">
      <w:pPr>
        <w:widowControl w:val="0"/>
        <w:suppressAutoHyphens/>
        <w:spacing w:after="60" w:line="240" w:lineRule="atLeast"/>
        <w:rPr>
          <w:rFonts w:ascii="Calibri" w:eastAsia="SimSun" w:hAnsi="Calibri"/>
          <w:b/>
          <w:kern w:val="1"/>
          <w:sz w:val="20"/>
          <w:szCs w:val="20"/>
          <w:lang w:eastAsia="hi-IN" w:bidi="hi-IN"/>
        </w:rPr>
      </w:pPr>
    </w:p>
    <w:p w:rsidR="00324C1F" w:rsidRDefault="00324C1F" w:rsidP="006A36A9">
      <w:pPr>
        <w:widowControl w:val="0"/>
        <w:suppressAutoHyphens/>
        <w:spacing w:after="60" w:line="240" w:lineRule="atLeast"/>
        <w:rPr>
          <w:rFonts w:ascii="Calibri" w:eastAsia="SimSun" w:hAnsi="Calibri"/>
          <w:kern w:val="1"/>
          <w:sz w:val="20"/>
          <w:szCs w:val="20"/>
          <w:lang w:eastAsia="hi-IN" w:bidi="hi-IN"/>
        </w:rPr>
      </w:pPr>
    </w:p>
    <w:p w:rsidR="00324C1F" w:rsidRPr="00214E72" w:rsidRDefault="00324C1F" w:rsidP="006A36A9">
      <w:pPr>
        <w:widowControl w:val="0"/>
        <w:suppressAutoHyphens/>
        <w:spacing w:after="60" w:line="240" w:lineRule="atLeast"/>
        <w:rPr>
          <w:rFonts w:ascii="Calibri" w:eastAsia="SimSun" w:hAnsi="Calibri"/>
          <w:kern w:val="1"/>
          <w:sz w:val="20"/>
          <w:szCs w:val="20"/>
          <w:lang w:eastAsia="hi-IN" w:bidi="hi-IN"/>
        </w:rPr>
      </w:pPr>
    </w:p>
    <w:tbl>
      <w:tblPr>
        <w:tblW w:w="917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85"/>
        <w:gridCol w:w="1331"/>
        <w:gridCol w:w="4261"/>
      </w:tblGrid>
      <w:tr w:rsidR="006A36A9" w:rsidRPr="00214E72" w:rsidTr="00541181">
        <w:trPr>
          <w:trHeight w:val="50"/>
        </w:trPr>
        <w:tc>
          <w:tcPr>
            <w:tcW w:w="3585" w:type="dxa"/>
            <w:shd w:val="clear" w:color="auto" w:fill="auto"/>
          </w:tcPr>
          <w:p w:rsidR="006A66D0" w:rsidRDefault="006A66D0" w:rsidP="0018224F">
            <w:pPr>
              <w:widowControl w:val="0"/>
              <w:suppressAutoHyphens/>
              <w:snapToGrid w:val="0"/>
              <w:spacing w:after="60"/>
              <w:rPr>
                <w:rFonts w:ascii="Calibri" w:eastAsia="SimSun" w:hAnsi="Calibri"/>
                <w:kern w:val="1"/>
                <w:sz w:val="20"/>
                <w:szCs w:val="20"/>
                <w:lang w:eastAsia="hi-IN" w:bidi="hi-IN"/>
              </w:rPr>
            </w:pPr>
          </w:p>
          <w:p w:rsidR="006A66D0" w:rsidRDefault="006A66D0" w:rsidP="0018224F">
            <w:pPr>
              <w:widowControl w:val="0"/>
              <w:suppressAutoHyphens/>
              <w:snapToGrid w:val="0"/>
              <w:spacing w:after="60"/>
              <w:rPr>
                <w:rFonts w:ascii="Calibri" w:eastAsia="SimSun" w:hAnsi="Calibri"/>
                <w:kern w:val="1"/>
                <w:sz w:val="20"/>
                <w:szCs w:val="20"/>
                <w:lang w:eastAsia="hi-IN" w:bidi="hi-IN"/>
              </w:rPr>
            </w:pPr>
          </w:p>
          <w:p w:rsidR="006A66D0" w:rsidRDefault="006A66D0" w:rsidP="0018224F">
            <w:pPr>
              <w:widowControl w:val="0"/>
              <w:suppressAutoHyphens/>
              <w:snapToGrid w:val="0"/>
              <w:spacing w:after="60"/>
              <w:rPr>
                <w:rFonts w:ascii="Calibri" w:eastAsia="SimSun" w:hAnsi="Calibri"/>
                <w:kern w:val="1"/>
                <w:sz w:val="20"/>
                <w:szCs w:val="20"/>
                <w:lang w:eastAsia="hi-IN" w:bidi="hi-IN"/>
              </w:rPr>
            </w:pPr>
          </w:p>
          <w:p w:rsidR="006A36A9" w:rsidRPr="00214E72" w:rsidRDefault="006A36A9" w:rsidP="0018224F">
            <w:pPr>
              <w:widowControl w:val="0"/>
              <w:suppressAutoHyphens/>
              <w:snapToGrid w:val="0"/>
              <w:spacing w:after="60"/>
              <w:rPr>
                <w:rFonts w:ascii="Calibri" w:eastAsia="SimSun" w:hAnsi="Calibri"/>
                <w:kern w:val="1"/>
                <w:sz w:val="20"/>
                <w:szCs w:val="20"/>
                <w:lang w:eastAsia="hi-IN" w:bidi="hi-IN"/>
              </w:rPr>
            </w:pPr>
            <w:r w:rsidRPr="00214E72">
              <w:rPr>
                <w:rFonts w:ascii="Calibri" w:eastAsia="SimSun" w:hAnsi="Calibri"/>
                <w:kern w:val="1"/>
                <w:sz w:val="20"/>
                <w:szCs w:val="20"/>
                <w:lang w:eastAsia="hi-IN" w:bidi="hi-IN"/>
              </w:rPr>
              <w:t>V </w:t>
            </w:r>
            <w:r w:rsidR="0018224F">
              <w:rPr>
                <w:rFonts w:ascii="Calibri" w:eastAsia="SimSun" w:hAnsi="Calibri"/>
                <w:kern w:val="1"/>
                <w:sz w:val="20"/>
                <w:szCs w:val="20"/>
                <w:lang w:eastAsia="hi-IN" w:bidi="hi-IN"/>
              </w:rPr>
              <w:t>Opavě</w:t>
            </w:r>
            <w:r w:rsidRPr="00214E72">
              <w:rPr>
                <w:rFonts w:ascii="Calibri" w:eastAsia="SimSun" w:hAnsi="Calibri"/>
                <w:kern w:val="1"/>
                <w:sz w:val="20"/>
                <w:szCs w:val="20"/>
                <w:lang w:eastAsia="hi-IN" w:bidi="hi-IN"/>
              </w:rPr>
              <w:t xml:space="preserve"> dne ……………………………</w:t>
            </w:r>
          </w:p>
        </w:tc>
        <w:tc>
          <w:tcPr>
            <w:tcW w:w="1331" w:type="dxa"/>
            <w:shd w:val="clear" w:color="auto" w:fill="auto"/>
          </w:tcPr>
          <w:p w:rsidR="006A36A9" w:rsidRPr="00214E72" w:rsidRDefault="006A36A9" w:rsidP="0055210D">
            <w:pPr>
              <w:widowControl w:val="0"/>
              <w:suppressAutoHyphens/>
              <w:snapToGrid w:val="0"/>
              <w:spacing w:after="60"/>
              <w:rPr>
                <w:rFonts w:ascii="Calibri" w:eastAsia="SimSun" w:hAnsi="Calibri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261" w:type="dxa"/>
            <w:shd w:val="clear" w:color="auto" w:fill="auto"/>
          </w:tcPr>
          <w:p w:rsidR="006A66D0" w:rsidRPr="00AD4E20" w:rsidRDefault="006A66D0" w:rsidP="0055210D">
            <w:pPr>
              <w:widowControl w:val="0"/>
              <w:suppressAutoHyphens/>
              <w:snapToGrid w:val="0"/>
              <w:spacing w:after="60"/>
              <w:rPr>
                <w:rFonts w:ascii="Calibri" w:eastAsia="SimSun" w:hAnsi="Calibri"/>
                <w:kern w:val="1"/>
                <w:sz w:val="20"/>
                <w:szCs w:val="20"/>
                <w:lang w:eastAsia="hi-IN" w:bidi="hi-IN"/>
              </w:rPr>
            </w:pPr>
          </w:p>
          <w:p w:rsidR="006A66D0" w:rsidRPr="00AD4E20" w:rsidRDefault="006A66D0" w:rsidP="0055210D">
            <w:pPr>
              <w:widowControl w:val="0"/>
              <w:suppressAutoHyphens/>
              <w:snapToGrid w:val="0"/>
              <w:spacing w:after="60"/>
              <w:rPr>
                <w:rFonts w:ascii="Calibri" w:eastAsia="SimSun" w:hAnsi="Calibri"/>
                <w:kern w:val="1"/>
                <w:sz w:val="20"/>
                <w:szCs w:val="20"/>
                <w:lang w:eastAsia="hi-IN" w:bidi="hi-IN"/>
              </w:rPr>
            </w:pPr>
          </w:p>
          <w:p w:rsidR="006A66D0" w:rsidRPr="00AD4E20" w:rsidRDefault="006A66D0" w:rsidP="0055210D">
            <w:pPr>
              <w:widowControl w:val="0"/>
              <w:suppressAutoHyphens/>
              <w:snapToGrid w:val="0"/>
              <w:spacing w:after="60"/>
              <w:rPr>
                <w:rFonts w:ascii="Calibri" w:eastAsia="SimSun" w:hAnsi="Calibri"/>
                <w:kern w:val="1"/>
                <w:sz w:val="20"/>
                <w:szCs w:val="20"/>
                <w:lang w:eastAsia="hi-IN" w:bidi="hi-IN"/>
              </w:rPr>
            </w:pPr>
          </w:p>
          <w:p w:rsidR="006A36A9" w:rsidRPr="00AD4E20" w:rsidRDefault="006A36A9" w:rsidP="001B7B7E">
            <w:pPr>
              <w:widowControl w:val="0"/>
              <w:suppressAutoHyphens/>
              <w:snapToGrid w:val="0"/>
              <w:spacing w:after="60"/>
              <w:rPr>
                <w:rFonts w:ascii="Calibri" w:eastAsia="SimSun" w:hAnsi="Calibri"/>
                <w:kern w:val="1"/>
                <w:sz w:val="20"/>
                <w:szCs w:val="20"/>
                <w:lang w:eastAsia="hi-IN" w:bidi="hi-IN"/>
              </w:rPr>
            </w:pPr>
            <w:r w:rsidRPr="00AD4E20">
              <w:rPr>
                <w:rFonts w:ascii="Calibri" w:eastAsia="SimSun" w:hAnsi="Calibri"/>
                <w:kern w:val="1"/>
                <w:sz w:val="20"/>
                <w:szCs w:val="20"/>
                <w:lang w:eastAsia="hi-IN" w:bidi="hi-IN"/>
              </w:rPr>
              <w:t>V</w:t>
            </w:r>
            <w:r w:rsidR="00AD4E20" w:rsidRPr="00AD4E20">
              <w:rPr>
                <w:rFonts w:ascii="Calibri" w:eastAsia="SimSun" w:hAnsi="Calibri"/>
                <w:kern w:val="1"/>
                <w:sz w:val="20"/>
                <w:szCs w:val="20"/>
                <w:lang w:eastAsia="hi-IN" w:bidi="hi-IN"/>
              </w:rPr>
              <w:t xml:space="preserve"> Praze, </w:t>
            </w:r>
            <w:r w:rsidRPr="00AD4E20">
              <w:rPr>
                <w:rFonts w:ascii="Calibri" w:eastAsia="SimSun" w:hAnsi="Calibri"/>
                <w:kern w:val="1"/>
                <w:sz w:val="20"/>
                <w:szCs w:val="20"/>
                <w:lang w:eastAsia="hi-IN" w:bidi="hi-IN"/>
              </w:rPr>
              <w:t xml:space="preserve">dne </w:t>
            </w:r>
            <w:r w:rsidR="00AD4E20" w:rsidRPr="00AD4E20">
              <w:rPr>
                <w:rFonts w:ascii="Calibri" w:eastAsia="SimSun" w:hAnsi="Calibri"/>
                <w:kern w:val="1"/>
                <w:sz w:val="20"/>
                <w:szCs w:val="20"/>
                <w:lang w:eastAsia="hi-IN" w:bidi="hi-IN"/>
              </w:rPr>
              <w:t>1</w:t>
            </w:r>
            <w:r w:rsidR="001B7B7E">
              <w:rPr>
                <w:rFonts w:ascii="Calibri" w:eastAsia="SimSun" w:hAnsi="Calibri"/>
                <w:kern w:val="1"/>
                <w:sz w:val="20"/>
                <w:szCs w:val="20"/>
                <w:lang w:eastAsia="hi-IN" w:bidi="hi-IN"/>
              </w:rPr>
              <w:t>2.</w:t>
            </w:r>
            <w:r w:rsidR="00AD4E20" w:rsidRPr="00AD4E20">
              <w:rPr>
                <w:rFonts w:ascii="Calibri" w:eastAsia="SimSun" w:hAnsi="Calibri"/>
                <w:kern w:val="1"/>
                <w:sz w:val="20"/>
                <w:szCs w:val="20"/>
                <w:lang w:eastAsia="hi-IN" w:bidi="hi-IN"/>
              </w:rPr>
              <w:t>2.201</w:t>
            </w:r>
            <w:r w:rsidR="001B7B7E">
              <w:rPr>
                <w:rFonts w:ascii="Calibri" w:eastAsia="SimSun" w:hAnsi="Calibri"/>
                <w:kern w:val="1"/>
                <w:sz w:val="20"/>
                <w:szCs w:val="20"/>
                <w:lang w:eastAsia="hi-IN" w:bidi="hi-IN"/>
              </w:rPr>
              <w:t>8</w:t>
            </w:r>
          </w:p>
        </w:tc>
      </w:tr>
      <w:tr w:rsidR="00324C1F" w:rsidRPr="00214E72" w:rsidTr="00541181">
        <w:trPr>
          <w:trHeight w:val="50"/>
        </w:trPr>
        <w:tc>
          <w:tcPr>
            <w:tcW w:w="3585" w:type="dxa"/>
            <w:shd w:val="clear" w:color="auto" w:fill="auto"/>
          </w:tcPr>
          <w:p w:rsidR="00324C1F" w:rsidRDefault="00324C1F" w:rsidP="0018224F">
            <w:pPr>
              <w:widowControl w:val="0"/>
              <w:suppressAutoHyphens/>
              <w:snapToGrid w:val="0"/>
              <w:spacing w:after="60"/>
              <w:rPr>
                <w:rFonts w:ascii="Calibri" w:eastAsia="SimSun" w:hAnsi="Calibri"/>
                <w:kern w:val="1"/>
                <w:sz w:val="20"/>
                <w:szCs w:val="20"/>
                <w:lang w:eastAsia="hi-IN" w:bidi="hi-IN"/>
              </w:rPr>
            </w:pPr>
          </w:p>
          <w:p w:rsidR="00324C1F" w:rsidRPr="00214E72" w:rsidRDefault="00324C1F" w:rsidP="0018224F">
            <w:pPr>
              <w:widowControl w:val="0"/>
              <w:suppressAutoHyphens/>
              <w:snapToGrid w:val="0"/>
              <w:spacing w:after="60"/>
              <w:rPr>
                <w:rFonts w:ascii="Calibri" w:eastAsia="SimSun" w:hAnsi="Calibri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331" w:type="dxa"/>
            <w:shd w:val="clear" w:color="auto" w:fill="auto"/>
          </w:tcPr>
          <w:p w:rsidR="00324C1F" w:rsidRPr="00214E72" w:rsidRDefault="00324C1F" w:rsidP="0055210D">
            <w:pPr>
              <w:widowControl w:val="0"/>
              <w:suppressAutoHyphens/>
              <w:snapToGrid w:val="0"/>
              <w:spacing w:after="60"/>
              <w:rPr>
                <w:rFonts w:ascii="Calibri" w:eastAsia="SimSun" w:hAnsi="Calibri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261" w:type="dxa"/>
            <w:shd w:val="clear" w:color="auto" w:fill="auto"/>
          </w:tcPr>
          <w:p w:rsidR="00324C1F" w:rsidRPr="00AD4E20" w:rsidRDefault="00324C1F" w:rsidP="0055210D">
            <w:pPr>
              <w:widowControl w:val="0"/>
              <w:suppressAutoHyphens/>
              <w:snapToGrid w:val="0"/>
              <w:spacing w:after="60"/>
              <w:rPr>
                <w:rFonts w:ascii="Calibri" w:eastAsia="SimSun" w:hAnsi="Calibri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6A36A9" w:rsidRPr="00214E72" w:rsidTr="00541181">
        <w:trPr>
          <w:trHeight w:val="934"/>
        </w:trPr>
        <w:tc>
          <w:tcPr>
            <w:tcW w:w="358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A36A9" w:rsidRPr="00214E72" w:rsidRDefault="006A36A9" w:rsidP="0055210D">
            <w:pPr>
              <w:widowControl w:val="0"/>
              <w:suppressAutoHyphens/>
              <w:snapToGrid w:val="0"/>
              <w:spacing w:after="60"/>
              <w:rPr>
                <w:rFonts w:ascii="Calibri" w:eastAsia="SimSun" w:hAnsi="Calibri"/>
                <w:b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 w:rsidR="006A36A9" w:rsidRPr="00214E72" w:rsidRDefault="006A36A9" w:rsidP="0055210D">
            <w:pPr>
              <w:widowControl w:val="0"/>
              <w:suppressAutoHyphens/>
              <w:snapToGrid w:val="0"/>
              <w:spacing w:after="60"/>
              <w:jc w:val="center"/>
              <w:rPr>
                <w:rFonts w:ascii="Calibri" w:eastAsia="SimSun" w:hAnsi="Calibri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2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A36A9" w:rsidRPr="00AD4E20" w:rsidRDefault="006A36A9" w:rsidP="0055210D">
            <w:pPr>
              <w:widowControl w:val="0"/>
              <w:suppressAutoHyphens/>
              <w:snapToGrid w:val="0"/>
              <w:spacing w:after="60"/>
              <w:rPr>
                <w:rFonts w:ascii="Calibri" w:eastAsia="SimSun" w:hAnsi="Calibri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6A36A9" w:rsidRPr="00214E72" w:rsidTr="00541181">
        <w:trPr>
          <w:trHeight w:val="371"/>
        </w:trPr>
        <w:tc>
          <w:tcPr>
            <w:tcW w:w="3585" w:type="dxa"/>
            <w:tcBorders>
              <w:top w:val="single" w:sz="4" w:space="0" w:color="000000"/>
            </w:tcBorders>
            <w:shd w:val="clear" w:color="auto" w:fill="auto"/>
          </w:tcPr>
          <w:p w:rsidR="006A36A9" w:rsidRPr="00214E72" w:rsidRDefault="006A36A9" w:rsidP="0055210D">
            <w:pPr>
              <w:widowControl w:val="0"/>
              <w:suppressAutoHyphens/>
              <w:snapToGrid w:val="0"/>
              <w:spacing w:after="60"/>
              <w:jc w:val="center"/>
              <w:rPr>
                <w:rFonts w:ascii="Calibri" w:eastAsia="SimSun" w:hAnsi="Calibri"/>
                <w:b/>
                <w:kern w:val="1"/>
                <w:sz w:val="20"/>
                <w:szCs w:val="20"/>
                <w:lang w:eastAsia="hi-IN" w:bidi="hi-IN"/>
              </w:rPr>
            </w:pPr>
            <w:r w:rsidRPr="00214E72">
              <w:rPr>
                <w:rFonts w:ascii="Calibri" w:eastAsia="SimSun" w:hAnsi="Calibri"/>
                <w:b/>
                <w:kern w:val="1"/>
                <w:sz w:val="20"/>
                <w:szCs w:val="20"/>
                <w:lang w:eastAsia="hi-IN" w:bidi="hi-IN"/>
              </w:rPr>
              <w:t>za kupujícího</w:t>
            </w:r>
          </w:p>
          <w:p w:rsidR="006A36A9" w:rsidRPr="00214E72" w:rsidRDefault="006A36A9" w:rsidP="0055210D">
            <w:pPr>
              <w:widowControl w:val="0"/>
              <w:suppressAutoHyphens/>
              <w:spacing w:after="60"/>
              <w:jc w:val="center"/>
              <w:rPr>
                <w:rFonts w:ascii="Calibri" w:eastAsia="SimSun" w:hAnsi="Calibri"/>
                <w:b/>
                <w:kern w:val="1"/>
                <w:sz w:val="20"/>
                <w:szCs w:val="20"/>
                <w:lang w:eastAsia="hi-IN" w:bidi="hi-IN"/>
              </w:rPr>
            </w:pPr>
            <w:r w:rsidRPr="00214E72">
              <w:rPr>
                <w:rFonts w:ascii="Calibri" w:eastAsia="SimSun" w:hAnsi="Calibri"/>
                <w:b/>
                <w:kern w:val="1"/>
                <w:sz w:val="20"/>
                <w:szCs w:val="20"/>
                <w:lang w:eastAsia="hi-IN" w:bidi="hi-IN"/>
              </w:rPr>
              <w:t>MUDr. Ladislav Václavec, MBA, ředitel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6A36A9" w:rsidRPr="00214E72" w:rsidRDefault="006A36A9" w:rsidP="0055210D">
            <w:pPr>
              <w:widowControl w:val="0"/>
              <w:suppressAutoHyphens/>
              <w:snapToGrid w:val="0"/>
              <w:spacing w:after="60"/>
              <w:jc w:val="center"/>
              <w:rPr>
                <w:rFonts w:ascii="Calibri" w:eastAsia="SimSun" w:hAnsi="Calibri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261" w:type="dxa"/>
            <w:tcBorders>
              <w:top w:val="single" w:sz="4" w:space="0" w:color="000000"/>
            </w:tcBorders>
            <w:shd w:val="clear" w:color="auto" w:fill="auto"/>
          </w:tcPr>
          <w:p w:rsidR="006A36A9" w:rsidRPr="00AD4E20" w:rsidRDefault="006A36A9" w:rsidP="0055210D">
            <w:pPr>
              <w:widowControl w:val="0"/>
              <w:suppressAutoHyphens/>
              <w:snapToGrid w:val="0"/>
              <w:spacing w:after="60"/>
              <w:jc w:val="center"/>
              <w:rPr>
                <w:rFonts w:ascii="Calibri" w:eastAsia="SimSun" w:hAnsi="Calibri"/>
                <w:kern w:val="1"/>
                <w:sz w:val="20"/>
                <w:szCs w:val="20"/>
                <w:lang w:eastAsia="hi-IN" w:bidi="hi-IN"/>
              </w:rPr>
            </w:pPr>
            <w:r w:rsidRPr="00AD4E20">
              <w:rPr>
                <w:rFonts w:ascii="Calibri" w:eastAsia="SimSun" w:hAnsi="Calibri"/>
                <w:kern w:val="1"/>
                <w:sz w:val="20"/>
                <w:szCs w:val="20"/>
                <w:lang w:eastAsia="hi-IN" w:bidi="hi-IN"/>
              </w:rPr>
              <w:t>za prodávajícího</w:t>
            </w:r>
          </w:p>
          <w:p w:rsidR="006A36A9" w:rsidRPr="00AD4E20" w:rsidRDefault="00AD4E20" w:rsidP="0055210D">
            <w:pPr>
              <w:widowControl w:val="0"/>
              <w:suppressAutoHyphens/>
              <w:spacing w:after="60"/>
              <w:jc w:val="center"/>
              <w:rPr>
                <w:rFonts w:ascii="Calibri" w:eastAsia="SimSun" w:hAnsi="Calibri"/>
                <w:kern w:val="1"/>
                <w:sz w:val="20"/>
                <w:szCs w:val="20"/>
                <w:lang w:eastAsia="hi-IN" w:bidi="hi-IN"/>
              </w:rPr>
            </w:pPr>
            <w:r w:rsidRPr="00AD4E20">
              <w:rPr>
                <w:rFonts w:ascii="Calibri" w:eastAsia="SimSun" w:hAnsi="Calibri"/>
                <w:kern w:val="1"/>
                <w:sz w:val="20"/>
                <w:szCs w:val="20"/>
                <w:lang w:eastAsia="hi-IN" w:bidi="hi-IN"/>
              </w:rPr>
              <w:t xml:space="preserve">Mgr. Lukáš Macháček, MBA jednatel </w:t>
            </w:r>
          </w:p>
        </w:tc>
      </w:tr>
    </w:tbl>
    <w:p w:rsidR="00C22CBD" w:rsidRDefault="00C22CBD"/>
    <w:p w:rsidR="00DC64C0" w:rsidRDefault="00DC64C0">
      <w:pPr>
        <w:spacing w:after="200" w:line="276" w:lineRule="auto"/>
        <w:rPr>
          <w:rFonts w:ascii="Calibri" w:eastAsia="SimSun" w:hAnsi="Calibri"/>
          <w:b/>
          <w:kern w:val="2"/>
          <w:lang w:eastAsia="hi-IN" w:bidi="hi-IN"/>
        </w:rPr>
      </w:pPr>
      <w:r>
        <w:rPr>
          <w:rFonts w:ascii="Calibri" w:eastAsia="SimSun" w:hAnsi="Calibri"/>
          <w:b/>
          <w:kern w:val="2"/>
          <w:lang w:eastAsia="hi-IN" w:bidi="hi-IN"/>
        </w:rPr>
        <w:br w:type="page"/>
      </w:r>
    </w:p>
    <w:p w:rsidR="00C22CBD" w:rsidRDefault="00C22CBD">
      <w:pPr>
        <w:rPr>
          <w:rFonts w:ascii="Calibri" w:eastAsia="SimSun" w:hAnsi="Calibri"/>
          <w:b/>
          <w:kern w:val="2"/>
          <w:sz w:val="20"/>
          <w:szCs w:val="20"/>
          <w:lang w:eastAsia="hi-IN" w:bidi="hi-IN"/>
        </w:rPr>
      </w:pPr>
      <w:r w:rsidRPr="0055210D">
        <w:rPr>
          <w:rFonts w:ascii="Calibri" w:eastAsia="SimSun" w:hAnsi="Calibri"/>
          <w:b/>
          <w:kern w:val="2"/>
          <w:lang w:eastAsia="hi-IN" w:bidi="hi-IN"/>
        </w:rPr>
        <w:lastRenderedPageBreak/>
        <w:t xml:space="preserve">Příloha č. 1 </w:t>
      </w:r>
      <w:r w:rsidR="00A45DE6" w:rsidRPr="0055210D">
        <w:rPr>
          <w:rFonts w:ascii="Calibri" w:eastAsia="SimSun" w:hAnsi="Calibri"/>
          <w:b/>
          <w:kern w:val="2"/>
          <w:lang w:eastAsia="hi-IN" w:bidi="hi-IN"/>
        </w:rPr>
        <w:t xml:space="preserve">- </w:t>
      </w:r>
      <w:r w:rsidRPr="0055210D">
        <w:rPr>
          <w:rFonts w:ascii="Calibri" w:eastAsia="SimSun" w:hAnsi="Calibri"/>
          <w:b/>
          <w:kern w:val="2"/>
          <w:lang w:eastAsia="hi-IN" w:bidi="hi-IN"/>
        </w:rPr>
        <w:t>Specifikace zboží</w:t>
      </w:r>
      <w:r w:rsidRPr="0055210D">
        <w:rPr>
          <w:rFonts w:ascii="Calibri" w:eastAsia="SimSun" w:hAnsi="Calibri"/>
          <w:b/>
          <w:kern w:val="2"/>
          <w:sz w:val="20"/>
          <w:szCs w:val="20"/>
          <w:lang w:eastAsia="hi-IN" w:bidi="hi-IN"/>
        </w:rPr>
        <w:t xml:space="preserve"> </w:t>
      </w:r>
    </w:p>
    <w:p w:rsidR="00A45DE6" w:rsidRDefault="00A45DE6"/>
    <w:p w:rsidR="00A45DE6" w:rsidRDefault="00A45DE6"/>
    <w:p w:rsidR="00A45DE6" w:rsidRDefault="00A45DE6">
      <w:pPr>
        <w:rPr>
          <w:rFonts w:ascii="Calibri" w:eastAsia="SimSun" w:hAnsi="Calibri"/>
          <w:kern w:val="2"/>
          <w:sz w:val="20"/>
          <w:szCs w:val="20"/>
          <w:lang w:eastAsia="hi-IN" w:bidi="hi-IN"/>
        </w:rPr>
      </w:pPr>
      <w:r w:rsidRPr="0055210D">
        <w:rPr>
          <w:rFonts w:ascii="Calibri" w:eastAsia="SimSun" w:hAnsi="Calibri"/>
          <w:b/>
          <w:kern w:val="2"/>
          <w:lang w:eastAsia="hi-IN" w:bidi="hi-IN"/>
        </w:rPr>
        <w:t>Příloha č. 2 - Cenová kalkulace</w:t>
      </w:r>
      <w:r>
        <w:rPr>
          <w:b/>
        </w:rPr>
        <w:t xml:space="preserve"> </w:t>
      </w:r>
    </w:p>
    <w:p w:rsidR="00D335CC" w:rsidRPr="0055210D" w:rsidRDefault="00D335CC">
      <w:pPr>
        <w:rPr>
          <w:sz w:val="20"/>
          <w:szCs w:val="20"/>
        </w:rPr>
      </w:pPr>
    </w:p>
    <w:p w:rsidR="0055210D" w:rsidRPr="0055210D" w:rsidRDefault="0055210D">
      <w:pPr>
        <w:rPr>
          <w:b/>
        </w:rPr>
      </w:pPr>
      <w:r w:rsidRPr="0055210D">
        <w:rPr>
          <w:rFonts w:ascii="Calibri" w:eastAsia="SimSun" w:hAnsi="Calibri"/>
          <w:b/>
          <w:kern w:val="2"/>
          <w:lang w:eastAsia="hi-IN" w:bidi="hi-IN"/>
        </w:rPr>
        <w:t>Příloha č. 3 – Pozáruční servis</w:t>
      </w:r>
      <w:r>
        <w:rPr>
          <w:b/>
        </w:rPr>
        <w:t xml:space="preserve"> </w:t>
      </w:r>
    </w:p>
    <w:p w:rsidR="00C22CBD" w:rsidRDefault="00C22CBD"/>
    <w:sectPr w:rsidR="00C22CBD" w:rsidSect="00A2218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2C9" w:rsidRDefault="007722C9" w:rsidP="009B0C36">
      <w:r>
        <w:separator/>
      </w:r>
    </w:p>
  </w:endnote>
  <w:endnote w:type="continuationSeparator" w:id="0">
    <w:p w:rsidR="007722C9" w:rsidRDefault="007722C9" w:rsidP="009B0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83371"/>
      <w:docPartObj>
        <w:docPartGallery w:val="Page Numbers (Bottom of Page)"/>
        <w:docPartUnique/>
      </w:docPartObj>
    </w:sdtPr>
    <w:sdtEndPr/>
    <w:sdtContent>
      <w:sdt>
        <w:sdtPr>
          <w:id w:val="37899295"/>
          <w:docPartObj>
            <w:docPartGallery w:val="Page Numbers (Top of Page)"/>
            <w:docPartUnique/>
          </w:docPartObj>
        </w:sdtPr>
        <w:sdtEndPr/>
        <w:sdtContent>
          <w:p w:rsidR="00FD6359" w:rsidRDefault="00FD6359">
            <w:pPr>
              <w:pStyle w:val="Zpat"/>
              <w:jc w:val="center"/>
            </w:pPr>
          </w:p>
          <w:p w:rsidR="00FD6359" w:rsidRDefault="003D2937">
            <w:pPr>
              <w:pStyle w:val="Zpat"/>
              <w:jc w:val="center"/>
            </w:pPr>
            <w:r>
              <w:pict>
                <v:rect id="_x0000_i1025" style="width:0;height:1.5pt" o:hralign="center" o:hrstd="t" o:hr="t" fillcolor="#a0a0a0" stroked="f"/>
              </w:pict>
            </w:r>
          </w:p>
          <w:p w:rsidR="00FD6359" w:rsidRDefault="00FD6359">
            <w:pPr>
              <w:pStyle w:val="Zpat"/>
              <w:jc w:val="center"/>
              <w:rPr>
                <w:rFonts w:ascii="Calibri" w:hAnsi="Calibri" w:cs="Calibri"/>
                <w:b/>
                <w:sz w:val="22"/>
              </w:rPr>
            </w:pPr>
            <w:r w:rsidRPr="00FD6359">
              <w:rPr>
                <w:rFonts w:ascii="Calibri" w:hAnsi="Calibri" w:cs="Calibri"/>
                <w:sz w:val="22"/>
              </w:rPr>
              <w:t xml:space="preserve">Stránka </w:t>
            </w:r>
            <w:r w:rsidR="00371E40" w:rsidRPr="00FD6359">
              <w:rPr>
                <w:rFonts w:ascii="Calibri" w:hAnsi="Calibri" w:cs="Calibri"/>
                <w:b/>
                <w:sz w:val="22"/>
              </w:rPr>
              <w:fldChar w:fldCharType="begin"/>
            </w:r>
            <w:r w:rsidRPr="00FD6359">
              <w:rPr>
                <w:rFonts w:ascii="Calibri" w:hAnsi="Calibri" w:cs="Calibri"/>
                <w:b/>
                <w:sz w:val="22"/>
              </w:rPr>
              <w:instrText>PAGE</w:instrText>
            </w:r>
            <w:r w:rsidR="00371E40" w:rsidRPr="00FD6359">
              <w:rPr>
                <w:rFonts w:ascii="Calibri" w:hAnsi="Calibri" w:cs="Calibri"/>
                <w:b/>
                <w:sz w:val="22"/>
              </w:rPr>
              <w:fldChar w:fldCharType="separate"/>
            </w:r>
            <w:r w:rsidR="003D2937">
              <w:rPr>
                <w:rFonts w:ascii="Calibri" w:hAnsi="Calibri" w:cs="Calibri"/>
                <w:b/>
                <w:noProof/>
                <w:sz w:val="22"/>
              </w:rPr>
              <w:t>9</w:t>
            </w:r>
            <w:r w:rsidR="00371E40" w:rsidRPr="00FD6359">
              <w:rPr>
                <w:rFonts w:ascii="Calibri" w:hAnsi="Calibri" w:cs="Calibri"/>
                <w:b/>
                <w:sz w:val="22"/>
              </w:rPr>
              <w:fldChar w:fldCharType="end"/>
            </w:r>
            <w:r w:rsidRPr="00FD6359">
              <w:rPr>
                <w:rFonts w:ascii="Calibri" w:hAnsi="Calibri" w:cs="Calibri"/>
                <w:sz w:val="22"/>
              </w:rPr>
              <w:t xml:space="preserve"> z </w:t>
            </w:r>
            <w:r w:rsidR="00371E40" w:rsidRPr="00FD6359">
              <w:rPr>
                <w:rFonts w:ascii="Calibri" w:hAnsi="Calibri" w:cs="Calibri"/>
                <w:b/>
                <w:sz w:val="22"/>
              </w:rPr>
              <w:fldChar w:fldCharType="begin"/>
            </w:r>
            <w:r w:rsidRPr="00FD6359">
              <w:rPr>
                <w:rFonts w:ascii="Calibri" w:hAnsi="Calibri" w:cs="Calibri"/>
                <w:b/>
                <w:sz w:val="22"/>
              </w:rPr>
              <w:instrText>NUMPAGES</w:instrText>
            </w:r>
            <w:r w:rsidR="00371E40" w:rsidRPr="00FD6359">
              <w:rPr>
                <w:rFonts w:ascii="Calibri" w:hAnsi="Calibri" w:cs="Calibri"/>
                <w:b/>
                <w:sz w:val="22"/>
              </w:rPr>
              <w:fldChar w:fldCharType="separate"/>
            </w:r>
            <w:r w:rsidR="003D2937">
              <w:rPr>
                <w:rFonts w:ascii="Calibri" w:hAnsi="Calibri" w:cs="Calibri"/>
                <w:b/>
                <w:noProof/>
                <w:sz w:val="22"/>
              </w:rPr>
              <w:t>9</w:t>
            </w:r>
            <w:r w:rsidR="00371E40" w:rsidRPr="00FD6359">
              <w:rPr>
                <w:rFonts w:ascii="Calibri" w:hAnsi="Calibri" w:cs="Calibri"/>
                <w:b/>
                <w:sz w:val="22"/>
              </w:rPr>
              <w:fldChar w:fldCharType="end"/>
            </w:r>
          </w:p>
          <w:p w:rsidR="00FD6359" w:rsidRPr="00FD6359" w:rsidRDefault="00A22183" w:rsidP="00A22183">
            <w:pPr>
              <w:pStyle w:val="Zpa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ab/>
            </w:r>
            <w:r w:rsidR="00FD6359" w:rsidRPr="00FD6359">
              <w:rPr>
                <w:rFonts w:ascii="Calibri" w:hAnsi="Calibri" w:cs="Calibri"/>
                <w:sz w:val="20"/>
              </w:rPr>
              <w:t>KS k VZ SNO/FMP/2017/0</w:t>
            </w:r>
            <w:r w:rsidR="006644F1">
              <w:rPr>
                <w:rFonts w:ascii="Calibri" w:hAnsi="Calibri" w:cs="Calibri"/>
                <w:sz w:val="20"/>
              </w:rPr>
              <w:t>2</w:t>
            </w:r>
            <w:r w:rsidR="00FD6359" w:rsidRPr="00FD6359">
              <w:rPr>
                <w:rFonts w:ascii="Calibri" w:hAnsi="Calibri" w:cs="Calibri"/>
                <w:sz w:val="20"/>
              </w:rPr>
              <w:t>/pořízení zdravotnického vybavení pro SNO-2. etapa</w:t>
            </w:r>
          </w:p>
          <w:p w:rsidR="00FD6359" w:rsidRDefault="00FD6359">
            <w:pPr>
              <w:pStyle w:val="Zpat"/>
              <w:jc w:val="center"/>
            </w:pPr>
            <w:r w:rsidRPr="008B4D8F">
              <w:rPr>
                <w:rFonts w:asciiTheme="minorHAnsi" w:eastAsia="Calibri" w:hAnsiTheme="minorHAnsi"/>
                <w:sz w:val="16"/>
                <w:szCs w:val="16"/>
                <w:lang w:eastAsia="en-US"/>
              </w:rPr>
              <w:t>Tato dodávka bude spolufinancovaná Evropskou unií z Centra pro regionální rozvoj. Integrovaný regionální operační program. Číslo výzvy: 31 – Zvýšení kvality návazné péče. Prioritní osa: 06.2 Zkvalitnění veřejných služeb a podmínek života pro obyvatele regionů</w:t>
            </w:r>
          </w:p>
        </w:sdtContent>
      </w:sdt>
    </w:sdtContent>
  </w:sdt>
  <w:p w:rsidR="0055210D" w:rsidRDefault="0055210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183" w:rsidRDefault="00A22183" w:rsidP="00A22183">
    <w:pPr>
      <w:pStyle w:val="Zpat"/>
    </w:pPr>
  </w:p>
  <w:p w:rsidR="00A22183" w:rsidRDefault="003D2937" w:rsidP="00A22183">
    <w:pPr>
      <w:pStyle w:val="Zpat"/>
      <w:jc w:val="center"/>
    </w:pPr>
    <w:r>
      <w:pict>
        <v:rect id="_x0000_i1026" style="width:0;height:1.5pt" o:hralign="center" o:hrstd="t" o:hr="t" fillcolor="#a0a0a0" stroked="f"/>
      </w:pict>
    </w:r>
  </w:p>
  <w:p w:rsidR="00A22183" w:rsidRPr="00A22183" w:rsidRDefault="00A22183" w:rsidP="00A22183">
    <w:pPr>
      <w:pStyle w:val="Zpat"/>
      <w:jc w:val="center"/>
      <w:rPr>
        <w:rFonts w:asciiTheme="minorHAnsi" w:hAnsiTheme="minorHAnsi" w:cstheme="minorHAnsi"/>
        <w:b/>
        <w:sz w:val="22"/>
        <w:szCs w:val="22"/>
      </w:rPr>
    </w:pPr>
    <w:r w:rsidRPr="00A22183">
      <w:rPr>
        <w:rFonts w:asciiTheme="minorHAnsi" w:hAnsiTheme="minorHAnsi" w:cstheme="minorHAnsi"/>
        <w:b/>
        <w:sz w:val="22"/>
        <w:szCs w:val="22"/>
      </w:rPr>
      <w:t xml:space="preserve">Stránka </w:t>
    </w:r>
    <w:r>
      <w:rPr>
        <w:rFonts w:asciiTheme="minorHAnsi" w:hAnsiTheme="minorHAnsi" w:cstheme="minorHAnsi"/>
        <w:b/>
        <w:sz w:val="22"/>
        <w:szCs w:val="22"/>
      </w:rPr>
      <w:t>1</w:t>
    </w:r>
    <w:r w:rsidRPr="00A22183">
      <w:rPr>
        <w:rFonts w:asciiTheme="minorHAnsi" w:hAnsiTheme="minorHAnsi" w:cstheme="minorHAnsi"/>
        <w:b/>
        <w:sz w:val="22"/>
        <w:szCs w:val="22"/>
      </w:rPr>
      <w:t xml:space="preserve"> z 10</w:t>
    </w:r>
  </w:p>
  <w:p w:rsidR="00A22183" w:rsidRPr="00A22183" w:rsidRDefault="00A22183" w:rsidP="00A22183">
    <w:pPr>
      <w:pStyle w:val="Zpat"/>
      <w:rPr>
        <w:rFonts w:asciiTheme="minorHAnsi" w:hAnsiTheme="minorHAnsi" w:cstheme="minorHAnsi"/>
        <w:sz w:val="20"/>
        <w:szCs w:val="20"/>
      </w:rPr>
    </w:pPr>
    <w:r w:rsidRPr="00A22183">
      <w:rPr>
        <w:rFonts w:asciiTheme="minorHAnsi" w:hAnsiTheme="minorHAnsi" w:cstheme="minorHAnsi"/>
        <w:sz w:val="20"/>
        <w:szCs w:val="20"/>
      </w:rPr>
      <w:tab/>
      <w:t>KS k VZ SNO/FMP/2017/0</w:t>
    </w:r>
    <w:r w:rsidR="00FF1562">
      <w:rPr>
        <w:rFonts w:asciiTheme="minorHAnsi" w:hAnsiTheme="minorHAnsi" w:cstheme="minorHAnsi"/>
        <w:sz w:val="20"/>
        <w:szCs w:val="20"/>
      </w:rPr>
      <w:t>2</w:t>
    </w:r>
    <w:r w:rsidRPr="00A22183">
      <w:rPr>
        <w:rFonts w:asciiTheme="minorHAnsi" w:hAnsiTheme="minorHAnsi" w:cstheme="minorHAnsi"/>
        <w:sz w:val="20"/>
        <w:szCs w:val="20"/>
      </w:rPr>
      <w:t>/pořízení zdravotnického vybavení pro SNO-2. etapa</w:t>
    </w:r>
  </w:p>
  <w:p w:rsidR="00A22183" w:rsidRPr="00A22183" w:rsidRDefault="00A22183" w:rsidP="00A22183">
    <w:pPr>
      <w:pStyle w:val="Zpat"/>
      <w:jc w:val="center"/>
      <w:rPr>
        <w:rFonts w:asciiTheme="minorHAnsi" w:hAnsiTheme="minorHAnsi" w:cstheme="minorHAnsi"/>
        <w:sz w:val="16"/>
        <w:szCs w:val="16"/>
      </w:rPr>
    </w:pPr>
    <w:r w:rsidRPr="00A22183">
      <w:rPr>
        <w:rFonts w:asciiTheme="minorHAnsi" w:hAnsiTheme="minorHAnsi" w:cstheme="minorHAnsi"/>
        <w:sz w:val="16"/>
        <w:szCs w:val="16"/>
      </w:rPr>
      <w:t>Tato dodávka bude spolufinancovaná Evropskou unií z Centra pro regionální rozvoj. Integrovaný regionální operační program. Číslo výzvy: 31 – Zvýšení kvality návazné péče. Prioritní osa: 06.2 Zkvalitnění veřejných služeb a podmínek života pro obyvatele regionů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2C9" w:rsidRDefault="007722C9" w:rsidP="009B0C36">
      <w:r>
        <w:separator/>
      </w:r>
    </w:p>
  </w:footnote>
  <w:footnote w:type="continuationSeparator" w:id="0">
    <w:p w:rsidR="007722C9" w:rsidRDefault="007722C9" w:rsidP="009B0C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10D" w:rsidRPr="00A22183" w:rsidRDefault="00A22183" w:rsidP="00A22183">
    <w:pPr>
      <w:pStyle w:val="Zhlav"/>
      <w:tabs>
        <w:tab w:val="clear" w:pos="4536"/>
        <w:tab w:val="clear" w:pos="9072"/>
        <w:tab w:val="left" w:pos="500"/>
      </w:tabs>
    </w:pPr>
    <w:r>
      <w:tab/>
    </w:r>
    <w:r w:rsidR="00DC64C0">
      <w:rPr>
        <w:noProof/>
      </w:rPr>
      <w:drawing>
        <wp:inline distT="0" distB="0" distL="0" distR="0">
          <wp:extent cx="5759450" cy="67119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71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183" w:rsidRPr="00876FDC" w:rsidRDefault="00A22183" w:rsidP="00A22183">
    <w:pPr>
      <w:pStyle w:val="Zhlav"/>
      <w:tabs>
        <w:tab w:val="clear" w:pos="4536"/>
        <w:tab w:val="clear" w:pos="9072"/>
      </w:tabs>
      <w:rPr>
        <w:sz w:val="16"/>
        <w:szCs w:val="16"/>
      </w:rPr>
    </w:pPr>
    <w:r w:rsidRPr="00876FDC">
      <w:rPr>
        <w:b/>
        <w:sz w:val="16"/>
        <w:szCs w:val="16"/>
      </w:rPr>
      <w:t xml:space="preserve">Příloha č. </w:t>
    </w:r>
    <w:r>
      <w:rPr>
        <w:b/>
        <w:sz w:val="16"/>
        <w:szCs w:val="16"/>
      </w:rPr>
      <w:t>1</w:t>
    </w:r>
    <w:r>
      <w:rPr>
        <w:sz w:val="16"/>
        <w:szCs w:val="16"/>
      </w:rPr>
      <w:t xml:space="preserve"> – Zadávací d</w:t>
    </w:r>
    <w:r w:rsidRPr="00876FDC">
      <w:rPr>
        <w:sz w:val="16"/>
        <w:szCs w:val="16"/>
      </w:rPr>
      <w:t>okumentace</w:t>
    </w:r>
    <w:r w:rsidRPr="00876FDC"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           </w:t>
    </w:r>
    <w:r w:rsidRPr="00876FDC">
      <w:rPr>
        <w:sz w:val="16"/>
        <w:szCs w:val="16"/>
      </w:rPr>
      <w:t xml:space="preserve">Zadavatel: </w:t>
    </w:r>
  </w:p>
  <w:p w:rsidR="00A22183" w:rsidRPr="00876FDC" w:rsidRDefault="00A22183" w:rsidP="00A22183">
    <w:pPr>
      <w:pStyle w:val="Zhlav"/>
      <w:rPr>
        <w:sz w:val="16"/>
        <w:szCs w:val="16"/>
      </w:rPr>
    </w:pPr>
    <w:r>
      <w:rPr>
        <w:sz w:val="16"/>
        <w:szCs w:val="16"/>
      </w:rPr>
      <w:t xml:space="preserve">Kupní smlouva </w:t>
    </w:r>
    <w:r w:rsidRPr="00876FDC">
      <w:rPr>
        <w:sz w:val="16"/>
        <w:szCs w:val="16"/>
      </w:rPr>
      <w:tab/>
    </w:r>
    <w:r>
      <w:rPr>
        <w:sz w:val="16"/>
        <w:szCs w:val="16"/>
      </w:rPr>
      <w:tab/>
      <w:t>S</w:t>
    </w:r>
    <w:r w:rsidRPr="00876FDC">
      <w:rPr>
        <w:sz w:val="16"/>
        <w:szCs w:val="16"/>
      </w:rPr>
      <w:t>lezská nemocnice v Opavě, příspěvková org.</w:t>
    </w:r>
  </w:p>
  <w:p w:rsidR="00A22183" w:rsidRPr="00876FDC" w:rsidRDefault="00A22183" w:rsidP="00A22183">
    <w:pPr>
      <w:pStyle w:val="Zhlav"/>
      <w:rPr>
        <w:sz w:val="16"/>
        <w:szCs w:val="16"/>
      </w:rPr>
    </w:pPr>
  </w:p>
  <w:p w:rsidR="00A22183" w:rsidRPr="00876FDC" w:rsidRDefault="00A22183" w:rsidP="00A22183">
    <w:pPr>
      <w:pStyle w:val="Zhlav"/>
      <w:rPr>
        <w:sz w:val="16"/>
        <w:szCs w:val="16"/>
      </w:rPr>
    </w:pPr>
    <w:r w:rsidRPr="00876FDC">
      <w:rPr>
        <w:sz w:val="16"/>
        <w:szCs w:val="16"/>
      </w:rPr>
      <w:t>Veřejná zakázka</w:t>
    </w:r>
  </w:p>
  <w:p w:rsidR="00A22183" w:rsidRDefault="00A22183" w:rsidP="00A22183">
    <w:pPr>
      <w:pStyle w:val="Zhlav"/>
      <w:pBdr>
        <w:bottom w:val="single" w:sz="6" w:space="1" w:color="auto"/>
      </w:pBdr>
      <w:rPr>
        <w:sz w:val="16"/>
        <w:szCs w:val="16"/>
      </w:rPr>
    </w:pPr>
    <w:r w:rsidRPr="00876FDC">
      <w:rPr>
        <w:sz w:val="16"/>
        <w:szCs w:val="16"/>
      </w:rPr>
      <w:t>„Pořízení zdravotnického vybavení pro Slezskou nemocnici v Opavě, p. o. – 2. etapa“</w:t>
    </w:r>
  </w:p>
  <w:p w:rsidR="00A22183" w:rsidRDefault="00A22183" w:rsidP="00A22183">
    <w:pPr>
      <w:pStyle w:val="Zhlav"/>
    </w:pPr>
  </w:p>
  <w:p w:rsidR="00A22183" w:rsidRDefault="00A22183" w:rsidP="00A22183">
    <w:pPr>
      <w:pStyle w:val="Zhlav"/>
    </w:pPr>
    <w:r>
      <w:rPr>
        <w:noProof/>
      </w:rPr>
      <w:drawing>
        <wp:inline distT="0" distB="0" distL="0" distR="0">
          <wp:extent cx="5759450" cy="67119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71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22183" w:rsidRDefault="00A2218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multilevel"/>
    <w:tmpl w:val="C8A2A862"/>
    <w:name w:val="WW8Num31"/>
    <w:lvl w:ilvl="0">
      <w:start w:val="1"/>
      <w:numFmt w:val="lowerLetter"/>
      <w:lvlText w:val="%1)"/>
      <w:lvlJc w:val="left"/>
      <w:pPr>
        <w:tabs>
          <w:tab w:val="num" w:pos="283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1">
    <w:nsid w:val="003D59F0"/>
    <w:multiLevelType w:val="hybridMultilevel"/>
    <w:tmpl w:val="3064D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61CD2"/>
    <w:multiLevelType w:val="hybridMultilevel"/>
    <w:tmpl w:val="3064D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514A5F"/>
    <w:multiLevelType w:val="hybridMultilevel"/>
    <w:tmpl w:val="A8880A64"/>
    <w:lvl w:ilvl="0" w:tplc="040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5B8C738E">
      <w:numFmt w:val="bullet"/>
      <w:lvlText w:val="•"/>
      <w:lvlJc w:val="left"/>
      <w:pPr>
        <w:ind w:left="2494" w:hanging="705"/>
      </w:pPr>
      <w:rPr>
        <w:rFonts w:ascii="Tahoma" w:eastAsia="SimSun" w:hAnsi="Tahoma" w:cs="Tahoma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CEC3222"/>
    <w:multiLevelType w:val="hybridMultilevel"/>
    <w:tmpl w:val="3064D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7D6996"/>
    <w:multiLevelType w:val="hybridMultilevel"/>
    <w:tmpl w:val="BE28A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A32308"/>
    <w:multiLevelType w:val="hybridMultilevel"/>
    <w:tmpl w:val="3064D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1B4E70"/>
    <w:multiLevelType w:val="hybridMultilevel"/>
    <w:tmpl w:val="3064D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25AB3"/>
    <w:multiLevelType w:val="hybridMultilevel"/>
    <w:tmpl w:val="3064D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A14EE8"/>
    <w:multiLevelType w:val="hybridMultilevel"/>
    <w:tmpl w:val="C24A2F86"/>
    <w:lvl w:ilvl="0" w:tplc="D6FC3FB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339A68EE"/>
    <w:multiLevelType w:val="hybridMultilevel"/>
    <w:tmpl w:val="DC7C2EA8"/>
    <w:lvl w:ilvl="0" w:tplc="0000000D">
      <w:start w:val="1"/>
      <w:numFmt w:val="lowerLetter"/>
      <w:lvlText w:val="%1)"/>
      <w:lvlJc w:val="left"/>
      <w:pPr>
        <w:ind w:left="1108" w:hanging="360"/>
      </w:pPr>
    </w:lvl>
    <w:lvl w:ilvl="1" w:tplc="04050017">
      <w:start w:val="1"/>
      <w:numFmt w:val="lowerLetter"/>
      <w:lvlText w:val="%2)"/>
      <w:lvlJc w:val="left"/>
      <w:pPr>
        <w:ind w:left="1828" w:hanging="360"/>
      </w:pPr>
    </w:lvl>
    <w:lvl w:ilvl="2" w:tplc="0405001B">
      <w:start w:val="1"/>
      <w:numFmt w:val="lowerRoman"/>
      <w:lvlText w:val="%3."/>
      <w:lvlJc w:val="right"/>
      <w:pPr>
        <w:ind w:left="2548" w:hanging="180"/>
      </w:pPr>
    </w:lvl>
    <w:lvl w:ilvl="3" w:tplc="0405000F" w:tentative="1">
      <w:start w:val="1"/>
      <w:numFmt w:val="decimal"/>
      <w:lvlText w:val="%4."/>
      <w:lvlJc w:val="left"/>
      <w:pPr>
        <w:ind w:left="3268" w:hanging="360"/>
      </w:pPr>
    </w:lvl>
    <w:lvl w:ilvl="4" w:tplc="04050019" w:tentative="1">
      <w:start w:val="1"/>
      <w:numFmt w:val="lowerLetter"/>
      <w:lvlText w:val="%5."/>
      <w:lvlJc w:val="left"/>
      <w:pPr>
        <w:ind w:left="3988" w:hanging="360"/>
      </w:pPr>
    </w:lvl>
    <w:lvl w:ilvl="5" w:tplc="0405001B" w:tentative="1">
      <w:start w:val="1"/>
      <w:numFmt w:val="lowerRoman"/>
      <w:lvlText w:val="%6."/>
      <w:lvlJc w:val="right"/>
      <w:pPr>
        <w:ind w:left="4708" w:hanging="180"/>
      </w:pPr>
    </w:lvl>
    <w:lvl w:ilvl="6" w:tplc="0405000F" w:tentative="1">
      <w:start w:val="1"/>
      <w:numFmt w:val="decimal"/>
      <w:lvlText w:val="%7."/>
      <w:lvlJc w:val="left"/>
      <w:pPr>
        <w:ind w:left="5428" w:hanging="360"/>
      </w:pPr>
    </w:lvl>
    <w:lvl w:ilvl="7" w:tplc="04050019" w:tentative="1">
      <w:start w:val="1"/>
      <w:numFmt w:val="lowerLetter"/>
      <w:lvlText w:val="%8."/>
      <w:lvlJc w:val="left"/>
      <w:pPr>
        <w:ind w:left="6148" w:hanging="360"/>
      </w:pPr>
    </w:lvl>
    <w:lvl w:ilvl="8" w:tplc="0405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1">
    <w:nsid w:val="3C4A10C9"/>
    <w:multiLevelType w:val="multilevel"/>
    <w:tmpl w:val="D04203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2">
    <w:nsid w:val="4C883C3D"/>
    <w:multiLevelType w:val="hybridMultilevel"/>
    <w:tmpl w:val="FDC4EB6E"/>
    <w:lvl w:ilvl="0" w:tplc="63B82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4A3F62">
      <w:numFmt w:val="bullet"/>
      <w:lvlText w:val="•"/>
      <w:lvlJc w:val="left"/>
      <w:pPr>
        <w:ind w:left="1500" w:hanging="42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2537F0"/>
    <w:multiLevelType w:val="hybridMultilevel"/>
    <w:tmpl w:val="3064D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0C130C"/>
    <w:multiLevelType w:val="hybridMultilevel"/>
    <w:tmpl w:val="DE3AEA86"/>
    <w:lvl w:ilvl="0" w:tplc="D6FC3FBA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5">
    <w:nsid w:val="5B005352"/>
    <w:multiLevelType w:val="multilevel"/>
    <w:tmpl w:val="5EF41C3A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16">
    <w:nsid w:val="5EDB2F0B"/>
    <w:multiLevelType w:val="hybridMultilevel"/>
    <w:tmpl w:val="3064D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CC7607"/>
    <w:multiLevelType w:val="multilevel"/>
    <w:tmpl w:val="84C649F0"/>
    <w:lvl w:ilvl="0">
      <w:start w:val="6"/>
      <w:numFmt w:val="bullet"/>
      <w:lvlText w:val="►"/>
      <w:lvlJc w:val="left"/>
      <w:pPr>
        <w:tabs>
          <w:tab w:val="num" w:pos="283"/>
        </w:tabs>
        <w:ind w:left="0" w:firstLine="0"/>
      </w:pPr>
      <w:rPr>
        <w:rFonts w:ascii="Arial" w:eastAsia="Times New Roman" w:hAnsi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18">
    <w:nsid w:val="68C1070B"/>
    <w:multiLevelType w:val="hybridMultilevel"/>
    <w:tmpl w:val="3064D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8655B9"/>
    <w:multiLevelType w:val="hybridMultilevel"/>
    <w:tmpl w:val="3064D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3D438D"/>
    <w:multiLevelType w:val="hybridMultilevel"/>
    <w:tmpl w:val="6726BA4C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7">
      <w:start w:val="1"/>
      <w:numFmt w:val="lowerLetter"/>
      <w:lvlText w:val="%2)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77E02332"/>
    <w:multiLevelType w:val="hybridMultilevel"/>
    <w:tmpl w:val="DC7C2EA8"/>
    <w:lvl w:ilvl="0" w:tplc="0000000D">
      <w:start w:val="1"/>
      <w:numFmt w:val="lowerLetter"/>
      <w:lvlText w:val="%1)"/>
      <w:lvlJc w:val="left"/>
      <w:pPr>
        <w:ind w:left="1108" w:hanging="360"/>
      </w:pPr>
    </w:lvl>
    <w:lvl w:ilvl="1" w:tplc="04050017">
      <w:start w:val="1"/>
      <w:numFmt w:val="lowerLetter"/>
      <w:lvlText w:val="%2)"/>
      <w:lvlJc w:val="left"/>
      <w:pPr>
        <w:ind w:left="1828" w:hanging="360"/>
      </w:pPr>
    </w:lvl>
    <w:lvl w:ilvl="2" w:tplc="0405001B">
      <w:start w:val="1"/>
      <w:numFmt w:val="lowerRoman"/>
      <w:lvlText w:val="%3."/>
      <w:lvlJc w:val="right"/>
      <w:pPr>
        <w:ind w:left="2548" w:hanging="180"/>
      </w:pPr>
    </w:lvl>
    <w:lvl w:ilvl="3" w:tplc="0405000F" w:tentative="1">
      <w:start w:val="1"/>
      <w:numFmt w:val="decimal"/>
      <w:lvlText w:val="%4."/>
      <w:lvlJc w:val="left"/>
      <w:pPr>
        <w:ind w:left="3268" w:hanging="360"/>
      </w:pPr>
    </w:lvl>
    <w:lvl w:ilvl="4" w:tplc="04050019" w:tentative="1">
      <w:start w:val="1"/>
      <w:numFmt w:val="lowerLetter"/>
      <w:lvlText w:val="%5."/>
      <w:lvlJc w:val="left"/>
      <w:pPr>
        <w:ind w:left="3988" w:hanging="360"/>
      </w:pPr>
    </w:lvl>
    <w:lvl w:ilvl="5" w:tplc="0405001B" w:tentative="1">
      <w:start w:val="1"/>
      <w:numFmt w:val="lowerRoman"/>
      <w:lvlText w:val="%6."/>
      <w:lvlJc w:val="right"/>
      <w:pPr>
        <w:ind w:left="4708" w:hanging="180"/>
      </w:pPr>
    </w:lvl>
    <w:lvl w:ilvl="6" w:tplc="0405000F" w:tentative="1">
      <w:start w:val="1"/>
      <w:numFmt w:val="decimal"/>
      <w:lvlText w:val="%7."/>
      <w:lvlJc w:val="left"/>
      <w:pPr>
        <w:ind w:left="5428" w:hanging="360"/>
      </w:pPr>
    </w:lvl>
    <w:lvl w:ilvl="7" w:tplc="04050019" w:tentative="1">
      <w:start w:val="1"/>
      <w:numFmt w:val="lowerLetter"/>
      <w:lvlText w:val="%8."/>
      <w:lvlJc w:val="left"/>
      <w:pPr>
        <w:ind w:left="6148" w:hanging="360"/>
      </w:pPr>
    </w:lvl>
    <w:lvl w:ilvl="8" w:tplc="0405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22">
    <w:nsid w:val="7A513A07"/>
    <w:multiLevelType w:val="hybridMultilevel"/>
    <w:tmpl w:val="3C96A25C"/>
    <w:lvl w:ilvl="0" w:tplc="C4663248">
      <w:start w:val="1"/>
      <w:numFmt w:val="decimal"/>
      <w:lvlText w:val="22.%1"/>
      <w:lvlJc w:val="left"/>
      <w:pPr>
        <w:ind w:left="1108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828" w:hanging="360"/>
      </w:pPr>
    </w:lvl>
    <w:lvl w:ilvl="2" w:tplc="0405001B">
      <w:start w:val="1"/>
      <w:numFmt w:val="lowerRoman"/>
      <w:lvlText w:val="%3."/>
      <w:lvlJc w:val="right"/>
      <w:pPr>
        <w:ind w:left="2548" w:hanging="180"/>
      </w:pPr>
    </w:lvl>
    <w:lvl w:ilvl="3" w:tplc="0405000F" w:tentative="1">
      <w:start w:val="1"/>
      <w:numFmt w:val="decimal"/>
      <w:lvlText w:val="%4."/>
      <w:lvlJc w:val="left"/>
      <w:pPr>
        <w:ind w:left="3268" w:hanging="360"/>
      </w:pPr>
    </w:lvl>
    <w:lvl w:ilvl="4" w:tplc="04050019" w:tentative="1">
      <w:start w:val="1"/>
      <w:numFmt w:val="lowerLetter"/>
      <w:lvlText w:val="%5."/>
      <w:lvlJc w:val="left"/>
      <w:pPr>
        <w:ind w:left="3988" w:hanging="360"/>
      </w:pPr>
    </w:lvl>
    <w:lvl w:ilvl="5" w:tplc="0405001B" w:tentative="1">
      <w:start w:val="1"/>
      <w:numFmt w:val="lowerRoman"/>
      <w:lvlText w:val="%6."/>
      <w:lvlJc w:val="right"/>
      <w:pPr>
        <w:ind w:left="4708" w:hanging="180"/>
      </w:pPr>
    </w:lvl>
    <w:lvl w:ilvl="6" w:tplc="0405000F" w:tentative="1">
      <w:start w:val="1"/>
      <w:numFmt w:val="decimal"/>
      <w:lvlText w:val="%7."/>
      <w:lvlJc w:val="left"/>
      <w:pPr>
        <w:ind w:left="5428" w:hanging="360"/>
      </w:pPr>
    </w:lvl>
    <w:lvl w:ilvl="7" w:tplc="04050019" w:tentative="1">
      <w:start w:val="1"/>
      <w:numFmt w:val="lowerLetter"/>
      <w:lvlText w:val="%8."/>
      <w:lvlJc w:val="left"/>
      <w:pPr>
        <w:ind w:left="6148" w:hanging="360"/>
      </w:pPr>
    </w:lvl>
    <w:lvl w:ilvl="8" w:tplc="0405001B" w:tentative="1">
      <w:start w:val="1"/>
      <w:numFmt w:val="lowerRoman"/>
      <w:lvlText w:val="%9."/>
      <w:lvlJc w:val="right"/>
      <w:pPr>
        <w:ind w:left="6868" w:hanging="180"/>
      </w:pPr>
    </w:lvl>
  </w:abstractNum>
  <w:num w:numId="1">
    <w:abstractNumId w:val="0"/>
  </w:num>
  <w:num w:numId="2">
    <w:abstractNumId w:val="21"/>
  </w:num>
  <w:num w:numId="3">
    <w:abstractNumId w:val="17"/>
  </w:num>
  <w:num w:numId="4">
    <w:abstractNumId w:val="9"/>
  </w:num>
  <w:num w:numId="5">
    <w:abstractNumId w:val="2"/>
  </w:num>
  <w:num w:numId="6">
    <w:abstractNumId w:val="8"/>
  </w:num>
  <w:num w:numId="7">
    <w:abstractNumId w:val="11"/>
  </w:num>
  <w:num w:numId="8">
    <w:abstractNumId w:val="22"/>
  </w:num>
  <w:num w:numId="9">
    <w:abstractNumId w:val="4"/>
  </w:num>
  <w:num w:numId="10">
    <w:abstractNumId w:val="18"/>
  </w:num>
  <w:num w:numId="11">
    <w:abstractNumId w:val="10"/>
  </w:num>
  <w:num w:numId="12">
    <w:abstractNumId w:val="15"/>
  </w:num>
  <w:num w:numId="13">
    <w:abstractNumId w:val="13"/>
  </w:num>
  <w:num w:numId="14">
    <w:abstractNumId w:val="19"/>
  </w:num>
  <w:num w:numId="15">
    <w:abstractNumId w:val="1"/>
  </w:num>
  <w:num w:numId="16">
    <w:abstractNumId w:val="6"/>
  </w:num>
  <w:num w:numId="17">
    <w:abstractNumId w:val="16"/>
  </w:num>
  <w:num w:numId="18">
    <w:abstractNumId w:val="7"/>
  </w:num>
  <w:num w:numId="19">
    <w:abstractNumId w:val="14"/>
  </w:num>
  <w:num w:numId="20">
    <w:abstractNumId w:val="3"/>
  </w:num>
  <w:num w:numId="21">
    <w:abstractNumId w:val="12"/>
  </w:num>
  <w:num w:numId="22">
    <w:abstractNumId w:val="20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visionView w:inkAnnotations="0"/>
  <w:defaultTabStop w:val="708"/>
  <w:hyphenationZone w:val="425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6A9"/>
    <w:rsid w:val="00036D74"/>
    <w:rsid w:val="00060C8E"/>
    <w:rsid w:val="00070A32"/>
    <w:rsid w:val="000724BF"/>
    <w:rsid w:val="000D36BA"/>
    <w:rsid w:val="00120FA0"/>
    <w:rsid w:val="00125B5B"/>
    <w:rsid w:val="00173BE6"/>
    <w:rsid w:val="0018224F"/>
    <w:rsid w:val="00183F7F"/>
    <w:rsid w:val="001A165A"/>
    <w:rsid w:val="001B596A"/>
    <w:rsid w:val="001B7B7E"/>
    <w:rsid w:val="001D792C"/>
    <w:rsid w:val="001F2F85"/>
    <w:rsid w:val="002168F1"/>
    <w:rsid w:val="0022065C"/>
    <w:rsid w:val="00252EDF"/>
    <w:rsid w:val="00254B7C"/>
    <w:rsid w:val="002627D2"/>
    <w:rsid w:val="002845C1"/>
    <w:rsid w:val="002F5FD2"/>
    <w:rsid w:val="00313EE2"/>
    <w:rsid w:val="00324C1F"/>
    <w:rsid w:val="003430C4"/>
    <w:rsid w:val="0034495D"/>
    <w:rsid w:val="00371E40"/>
    <w:rsid w:val="00377317"/>
    <w:rsid w:val="00384616"/>
    <w:rsid w:val="003D2937"/>
    <w:rsid w:val="003F65CD"/>
    <w:rsid w:val="00404291"/>
    <w:rsid w:val="00462F7D"/>
    <w:rsid w:val="00464D2C"/>
    <w:rsid w:val="004722AB"/>
    <w:rsid w:val="004759DF"/>
    <w:rsid w:val="00485D3F"/>
    <w:rsid w:val="004A44B7"/>
    <w:rsid w:val="004A6ACE"/>
    <w:rsid w:val="004C499D"/>
    <w:rsid w:val="004C684E"/>
    <w:rsid w:val="004E0A8C"/>
    <w:rsid w:val="004E44C6"/>
    <w:rsid w:val="0053054B"/>
    <w:rsid w:val="00541181"/>
    <w:rsid w:val="0055210D"/>
    <w:rsid w:val="00562ECE"/>
    <w:rsid w:val="00562FA5"/>
    <w:rsid w:val="005667FC"/>
    <w:rsid w:val="00582AD2"/>
    <w:rsid w:val="00595449"/>
    <w:rsid w:val="005D13F6"/>
    <w:rsid w:val="005E45F0"/>
    <w:rsid w:val="005F253D"/>
    <w:rsid w:val="006013B3"/>
    <w:rsid w:val="00624408"/>
    <w:rsid w:val="00647A96"/>
    <w:rsid w:val="006644F1"/>
    <w:rsid w:val="006A36A9"/>
    <w:rsid w:val="006A66D0"/>
    <w:rsid w:val="006C68BC"/>
    <w:rsid w:val="006E112B"/>
    <w:rsid w:val="006F4943"/>
    <w:rsid w:val="00724329"/>
    <w:rsid w:val="00730495"/>
    <w:rsid w:val="00740349"/>
    <w:rsid w:val="00756F6B"/>
    <w:rsid w:val="007722C9"/>
    <w:rsid w:val="00782111"/>
    <w:rsid w:val="00784323"/>
    <w:rsid w:val="007915AF"/>
    <w:rsid w:val="007D36F0"/>
    <w:rsid w:val="007F3550"/>
    <w:rsid w:val="008159BA"/>
    <w:rsid w:val="00816E91"/>
    <w:rsid w:val="00820A88"/>
    <w:rsid w:val="0087313E"/>
    <w:rsid w:val="00885D47"/>
    <w:rsid w:val="00886AE5"/>
    <w:rsid w:val="00890709"/>
    <w:rsid w:val="008A7807"/>
    <w:rsid w:val="008F2185"/>
    <w:rsid w:val="00913E17"/>
    <w:rsid w:val="009143AC"/>
    <w:rsid w:val="009A5D2F"/>
    <w:rsid w:val="009B0C36"/>
    <w:rsid w:val="009C4C43"/>
    <w:rsid w:val="009E5250"/>
    <w:rsid w:val="009F12A2"/>
    <w:rsid w:val="009F3A86"/>
    <w:rsid w:val="00A1327B"/>
    <w:rsid w:val="00A22183"/>
    <w:rsid w:val="00A32B70"/>
    <w:rsid w:val="00A36F2B"/>
    <w:rsid w:val="00A45DE6"/>
    <w:rsid w:val="00A6153B"/>
    <w:rsid w:val="00A84E6D"/>
    <w:rsid w:val="00A94CB1"/>
    <w:rsid w:val="00A97DF3"/>
    <w:rsid w:val="00AA0A1C"/>
    <w:rsid w:val="00AD4E20"/>
    <w:rsid w:val="00AD7ACD"/>
    <w:rsid w:val="00AE1F0F"/>
    <w:rsid w:val="00AF367E"/>
    <w:rsid w:val="00AF7FBA"/>
    <w:rsid w:val="00B41483"/>
    <w:rsid w:val="00B539F1"/>
    <w:rsid w:val="00B91721"/>
    <w:rsid w:val="00BB6A4B"/>
    <w:rsid w:val="00BF2FC2"/>
    <w:rsid w:val="00C22CBD"/>
    <w:rsid w:val="00C96C5E"/>
    <w:rsid w:val="00CA216B"/>
    <w:rsid w:val="00CC3673"/>
    <w:rsid w:val="00D026F4"/>
    <w:rsid w:val="00D25DBE"/>
    <w:rsid w:val="00D2701F"/>
    <w:rsid w:val="00D335CC"/>
    <w:rsid w:val="00D34575"/>
    <w:rsid w:val="00D71975"/>
    <w:rsid w:val="00D8774B"/>
    <w:rsid w:val="00DC64C0"/>
    <w:rsid w:val="00E3141B"/>
    <w:rsid w:val="00E622DB"/>
    <w:rsid w:val="00E702F2"/>
    <w:rsid w:val="00F204CF"/>
    <w:rsid w:val="00F24E27"/>
    <w:rsid w:val="00F65150"/>
    <w:rsid w:val="00FB155D"/>
    <w:rsid w:val="00FC5BCF"/>
    <w:rsid w:val="00FD6359"/>
    <w:rsid w:val="00FE3AF9"/>
    <w:rsid w:val="00FE69B7"/>
    <w:rsid w:val="00FF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3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6A36A9"/>
    <w:pPr>
      <w:keepNext/>
      <w:spacing w:before="120"/>
      <w:ind w:left="1440" w:firstLine="720"/>
      <w:outlineLvl w:val="0"/>
    </w:pPr>
    <w:rPr>
      <w:b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A36A9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9"/>
    <w:rsid w:val="006A36A9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6A36A9"/>
    <w:pPr>
      <w:ind w:left="720"/>
      <w:contextualSpacing/>
    </w:pPr>
    <w:rPr>
      <w:noProof/>
      <w:sz w:val="20"/>
      <w:szCs w:val="20"/>
    </w:rPr>
  </w:style>
  <w:style w:type="character" w:customStyle="1" w:styleId="OdstavecseseznamemChar">
    <w:name w:val="Odstavec se seznamem Char"/>
    <w:link w:val="Odstavecseseznamem"/>
    <w:uiPriority w:val="99"/>
    <w:locked/>
    <w:rsid w:val="006A36A9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B0C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B0C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B0C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0C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11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1181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E45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E45F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E45F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5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5F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unhideWhenUsed/>
    <w:rsid w:val="00C22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464D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D4E20"/>
    <w:pPr>
      <w:spacing w:after="120"/>
    </w:pPr>
    <w:rPr>
      <w:color w:val="00000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D4E20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ListParagraph1">
    <w:name w:val="List Paragraph1"/>
    <w:basedOn w:val="Normln"/>
    <w:rsid w:val="00AD4E20"/>
    <w:pPr>
      <w:ind w:left="720"/>
    </w:pPr>
  </w:style>
  <w:style w:type="paragraph" w:customStyle="1" w:styleId="NoSpacing1">
    <w:name w:val="No Spacing1"/>
    <w:rsid w:val="00AD4E20"/>
    <w:pPr>
      <w:suppressAutoHyphens/>
      <w:spacing w:after="0" w:line="100" w:lineRule="atLeast"/>
    </w:pPr>
    <w:rPr>
      <w:rFonts w:ascii="Arial" w:eastAsia="Arial" w:hAnsi="Arial" w:cs="Arial"/>
      <w:color w:val="000000"/>
      <w:kern w:val="2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3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6A36A9"/>
    <w:pPr>
      <w:keepNext/>
      <w:spacing w:before="120"/>
      <w:ind w:left="1440" w:firstLine="720"/>
      <w:outlineLvl w:val="0"/>
    </w:pPr>
    <w:rPr>
      <w:b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A36A9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9"/>
    <w:rsid w:val="006A36A9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6A36A9"/>
    <w:pPr>
      <w:ind w:left="720"/>
      <w:contextualSpacing/>
    </w:pPr>
    <w:rPr>
      <w:noProof/>
      <w:sz w:val="20"/>
      <w:szCs w:val="20"/>
    </w:rPr>
  </w:style>
  <w:style w:type="character" w:customStyle="1" w:styleId="OdstavecseseznamemChar">
    <w:name w:val="Odstavec se seznamem Char"/>
    <w:link w:val="Odstavecseseznamem"/>
    <w:uiPriority w:val="99"/>
    <w:locked/>
    <w:rsid w:val="006A36A9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B0C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B0C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B0C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0C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11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1181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E45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E45F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E45F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5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5F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unhideWhenUsed/>
    <w:rsid w:val="00C22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464D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D4E20"/>
    <w:pPr>
      <w:spacing w:after="120"/>
    </w:pPr>
    <w:rPr>
      <w:color w:val="00000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D4E20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ListParagraph1">
    <w:name w:val="List Paragraph1"/>
    <w:basedOn w:val="Normln"/>
    <w:rsid w:val="00AD4E20"/>
    <w:pPr>
      <w:ind w:left="720"/>
    </w:pPr>
  </w:style>
  <w:style w:type="paragraph" w:customStyle="1" w:styleId="NoSpacing1">
    <w:name w:val="No Spacing1"/>
    <w:rsid w:val="00AD4E20"/>
    <w:pPr>
      <w:suppressAutoHyphens/>
      <w:spacing w:after="0" w:line="100" w:lineRule="atLeast"/>
    </w:pPr>
    <w:rPr>
      <w:rFonts w:ascii="Arial" w:eastAsia="Arial" w:hAnsi="Arial" w:cs="Arial"/>
      <w:color w:val="000000"/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.gabriel@nemocnice.opava.cz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2850</Words>
  <Characters>16816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motlickova</dc:creator>
  <cp:lastModifiedBy>Renáta Mrkvová</cp:lastModifiedBy>
  <cp:revision>3</cp:revision>
  <cp:lastPrinted>2017-12-18T03:51:00Z</cp:lastPrinted>
  <dcterms:created xsi:type="dcterms:W3CDTF">2018-03-12T13:24:00Z</dcterms:created>
  <dcterms:modified xsi:type="dcterms:W3CDTF">2018-03-12T13:24:00Z</dcterms:modified>
</cp:coreProperties>
</file>