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D1" w:rsidRPr="00CF5244" w:rsidRDefault="00BB28D1" w:rsidP="00BB28D1">
      <w:pPr>
        <w:outlineLvl w:val="0"/>
        <w:rPr>
          <w:rFonts w:ascii="Times New Roman" w:hAnsi="Times New Roman"/>
        </w:rPr>
      </w:pPr>
      <w:r w:rsidRPr="00CF5244">
        <w:rPr>
          <w:rFonts w:ascii="Times New Roman" w:hAnsi="Times New Roman"/>
          <w:b/>
        </w:rPr>
        <w:t xml:space="preserve">    Statutární město Liberec, </w:t>
      </w:r>
      <w:r w:rsidRPr="00CF5244">
        <w:rPr>
          <w:rFonts w:ascii="Times New Roman" w:hAnsi="Times New Roman"/>
          <w:bCs/>
        </w:rPr>
        <w:t>s</w:t>
      </w:r>
      <w:r w:rsidRPr="00CF5244">
        <w:rPr>
          <w:rFonts w:ascii="Times New Roman" w:hAnsi="Times New Roman"/>
        </w:rPr>
        <w:t xml:space="preserve">e sídlem Nám. </w:t>
      </w:r>
      <w:proofErr w:type="spellStart"/>
      <w:proofErr w:type="gramStart"/>
      <w:r w:rsidRPr="00CF5244">
        <w:rPr>
          <w:rFonts w:ascii="Times New Roman" w:hAnsi="Times New Roman"/>
        </w:rPr>
        <w:t>Dr.Edvarda</w:t>
      </w:r>
      <w:proofErr w:type="spellEnd"/>
      <w:proofErr w:type="gramEnd"/>
      <w:r w:rsidRPr="00CF5244">
        <w:rPr>
          <w:rFonts w:ascii="Times New Roman" w:hAnsi="Times New Roman"/>
        </w:rPr>
        <w:t xml:space="preserve"> Beneše 1, 460 59 Liberec 1</w:t>
      </w:r>
    </w:p>
    <w:p w:rsidR="00BB28D1" w:rsidRPr="00CF5244" w:rsidRDefault="00BB28D1" w:rsidP="00BB28D1">
      <w:pPr>
        <w:rPr>
          <w:rFonts w:ascii="Times New Roman" w:hAnsi="Times New Roman"/>
        </w:rPr>
      </w:pPr>
      <w:r w:rsidRPr="00CF5244">
        <w:rPr>
          <w:rFonts w:ascii="Times New Roman" w:hAnsi="Times New Roman"/>
        </w:rPr>
        <w:t xml:space="preserve">    zastoupené primátor</w:t>
      </w:r>
      <w:r w:rsidR="00F44D27">
        <w:rPr>
          <w:rFonts w:ascii="Times New Roman" w:hAnsi="Times New Roman"/>
        </w:rPr>
        <w:t>em</w:t>
      </w:r>
      <w:r w:rsidRPr="00CF5244">
        <w:rPr>
          <w:rFonts w:ascii="Times New Roman" w:hAnsi="Times New Roman"/>
        </w:rPr>
        <w:t xml:space="preserve"> města </w:t>
      </w:r>
      <w:r w:rsidR="00F44D27">
        <w:rPr>
          <w:rFonts w:ascii="Times New Roman" w:hAnsi="Times New Roman"/>
          <w:b/>
        </w:rPr>
        <w:t xml:space="preserve">Tiborem </w:t>
      </w:r>
      <w:proofErr w:type="spellStart"/>
      <w:r w:rsidR="00F44D27">
        <w:rPr>
          <w:rFonts w:ascii="Times New Roman" w:hAnsi="Times New Roman"/>
          <w:b/>
        </w:rPr>
        <w:t>Batthyánym</w:t>
      </w:r>
      <w:proofErr w:type="spellEnd"/>
      <w:r w:rsidRPr="00CF5244">
        <w:rPr>
          <w:rFonts w:ascii="Times New Roman" w:hAnsi="Times New Roman"/>
          <w:b/>
        </w:rPr>
        <w:t>,</w:t>
      </w:r>
    </w:p>
    <w:p w:rsidR="00BB28D1" w:rsidRPr="00CF5244" w:rsidRDefault="00BB28D1" w:rsidP="00BB28D1">
      <w:pPr>
        <w:rPr>
          <w:rFonts w:ascii="Times New Roman" w:hAnsi="Times New Roman"/>
        </w:rPr>
      </w:pPr>
      <w:r w:rsidRPr="00CF5244">
        <w:rPr>
          <w:rFonts w:ascii="Times New Roman" w:hAnsi="Times New Roman"/>
        </w:rPr>
        <w:t xml:space="preserve">    IČ:     262978</w:t>
      </w:r>
    </w:p>
    <w:p w:rsidR="00BB28D1" w:rsidRPr="00CF5244" w:rsidRDefault="00BB28D1" w:rsidP="00BB28D1">
      <w:pPr>
        <w:rPr>
          <w:rFonts w:ascii="Times New Roman" w:hAnsi="Times New Roman"/>
        </w:rPr>
      </w:pPr>
      <w:r w:rsidRPr="00CF5244">
        <w:rPr>
          <w:rFonts w:ascii="Times New Roman" w:hAnsi="Times New Roman"/>
        </w:rPr>
        <w:t xml:space="preserve">    DIČ: CZ00262978</w:t>
      </w:r>
    </w:p>
    <w:p w:rsidR="00BB28D1" w:rsidRPr="00CF5244" w:rsidRDefault="00BB28D1" w:rsidP="00BB28D1">
      <w:pPr>
        <w:tabs>
          <w:tab w:val="left" w:pos="284"/>
        </w:tabs>
        <w:jc w:val="both"/>
        <w:rPr>
          <w:rFonts w:ascii="Times New Roman" w:hAnsi="Times New Roman"/>
          <w:b/>
        </w:rPr>
      </w:pPr>
      <w:r w:rsidRPr="00CF5244">
        <w:rPr>
          <w:rFonts w:ascii="Times New Roman" w:hAnsi="Times New Roman"/>
        </w:rPr>
        <w:t xml:space="preserve">     bankovní </w:t>
      </w:r>
      <w:proofErr w:type="gramStart"/>
      <w:r w:rsidRPr="00CF5244">
        <w:rPr>
          <w:rFonts w:ascii="Times New Roman" w:hAnsi="Times New Roman"/>
        </w:rPr>
        <w:t xml:space="preserve">spojení </w:t>
      </w:r>
      <w:r w:rsidRPr="00CF5244">
        <w:rPr>
          <w:rFonts w:ascii="Times New Roman" w:hAnsi="Times New Roman"/>
          <w:b/>
        </w:rPr>
        <w:t xml:space="preserve"> Česká</w:t>
      </w:r>
      <w:proofErr w:type="gramEnd"/>
      <w:r w:rsidRPr="00CF5244">
        <w:rPr>
          <w:rFonts w:ascii="Times New Roman" w:hAnsi="Times New Roman"/>
          <w:b/>
        </w:rPr>
        <w:t xml:space="preserve"> spořitelna  a. s.                  </w:t>
      </w:r>
      <w:r w:rsidRPr="00CF5244">
        <w:rPr>
          <w:rFonts w:ascii="Times New Roman" w:hAnsi="Times New Roman"/>
        </w:rPr>
        <w:t xml:space="preserve">  </w:t>
      </w:r>
    </w:p>
    <w:p w:rsidR="00BB28D1" w:rsidRPr="00CF5244" w:rsidRDefault="00BB28D1" w:rsidP="00BB28D1">
      <w:pPr>
        <w:rPr>
          <w:rFonts w:ascii="Times New Roman" w:hAnsi="Times New Roman"/>
        </w:rPr>
      </w:pPr>
      <w:r w:rsidRPr="00CF5244">
        <w:rPr>
          <w:rFonts w:ascii="Times New Roman" w:hAnsi="Times New Roman"/>
        </w:rPr>
        <w:t xml:space="preserve">     číslo </w:t>
      </w:r>
      <w:proofErr w:type="gramStart"/>
      <w:r w:rsidRPr="00CF5244">
        <w:rPr>
          <w:rFonts w:ascii="Times New Roman" w:hAnsi="Times New Roman"/>
        </w:rPr>
        <w:t xml:space="preserve">účtu  </w:t>
      </w:r>
      <w:r w:rsidR="000A77CF">
        <w:rPr>
          <w:rFonts w:ascii="Times New Roman" w:hAnsi="Times New Roman"/>
          <w:b/>
          <w:bCs/>
        </w:rPr>
        <w:t>XXXXXXXXXXXX</w:t>
      </w:r>
      <w:proofErr w:type="gramEnd"/>
      <w:r w:rsidRPr="00CF5244">
        <w:rPr>
          <w:rFonts w:ascii="Times New Roman" w:hAnsi="Times New Roman"/>
          <w:b/>
          <w:bCs/>
        </w:rPr>
        <w:tab/>
      </w:r>
      <w:r w:rsidRPr="00CF5244">
        <w:rPr>
          <w:rFonts w:ascii="Times New Roman" w:hAnsi="Times New Roman"/>
          <w:b/>
          <w:bCs/>
        </w:rPr>
        <w:tab/>
      </w:r>
      <w:r w:rsidRPr="00CF5244">
        <w:rPr>
          <w:rFonts w:ascii="Times New Roman" w:hAnsi="Times New Roman"/>
          <w:bCs/>
        </w:rPr>
        <w:tab/>
      </w:r>
      <w:r w:rsidRPr="00CF5244">
        <w:rPr>
          <w:rFonts w:ascii="Times New Roman" w:hAnsi="Times New Roman"/>
        </w:rPr>
        <w:t xml:space="preserve">          </w:t>
      </w:r>
      <w:r w:rsidR="008F2A56">
        <w:rPr>
          <w:rFonts w:ascii="Times New Roman" w:hAnsi="Times New Roman"/>
        </w:rPr>
        <w:t>V</w:t>
      </w:r>
      <w:r w:rsidRPr="00CF5244">
        <w:rPr>
          <w:rFonts w:ascii="Times New Roman" w:hAnsi="Times New Roman"/>
        </w:rPr>
        <w:t>S 25111</w:t>
      </w:r>
      <w:r w:rsidR="00EF1549">
        <w:rPr>
          <w:rFonts w:ascii="Times New Roman" w:hAnsi="Times New Roman"/>
        </w:rPr>
        <w:t>6</w:t>
      </w:r>
      <w:r w:rsidRPr="00CF5244">
        <w:rPr>
          <w:rFonts w:ascii="Times New Roman" w:hAnsi="Times New Roman"/>
        </w:rPr>
        <w:t>0</w:t>
      </w:r>
      <w:r w:rsidR="00EF1549">
        <w:rPr>
          <w:rFonts w:ascii="Times New Roman" w:hAnsi="Times New Roman"/>
        </w:rPr>
        <w:t>115</w:t>
      </w:r>
    </w:p>
    <w:p w:rsidR="00ED37DF" w:rsidRPr="00CF5244" w:rsidRDefault="00BB28D1" w:rsidP="00ED37DF">
      <w:pPr>
        <w:widowControl w:val="0"/>
        <w:shd w:val="clear" w:color="auto" w:fill="FFFFFF"/>
        <w:autoSpaceDE w:val="0"/>
        <w:autoSpaceDN w:val="0"/>
        <w:adjustRightInd w:val="0"/>
        <w:spacing w:before="120"/>
        <w:ind w:left="68"/>
        <w:rPr>
          <w:rFonts w:ascii="Times New Roman" w:eastAsia="Times New Roman" w:hAnsi="Times New Roman"/>
          <w:lang w:eastAsia="cs-CZ"/>
        </w:rPr>
      </w:pPr>
      <w:r w:rsidRPr="00CF5244" w:rsidDel="00BB28D1">
        <w:rPr>
          <w:rFonts w:ascii="Times New Roman" w:eastAsia="Calibri" w:hAnsi="Times New Roman"/>
          <w:b/>
          <w:lang w:eastAsia="cs-CZ"/>
        </w:rPr>
        <w:t xml:space="preserve"> </w:t>
      </w:r>
      <w:r w:rsidR="00ED37DF" w:rsidRPr="00CF5244">
        <w:rPr>
          <w:rFonts w:ascii="Times New Roman" w:eastAsia="Times New Roman" w:hAnsi="Times New Roman"/>
          <w:lang w:eastAsia="cs-CZ"/>
        </w:rPr>
        <w:t>(dále jen „</w:t>
      </w:r>
      <w:r w:rsidR="00BF632A" w:rsidRPr="00CF5244">
        <w:rPr>
          <w:rFonts w:ascii="Times New Roman" w:eastAsia="Times New Roman" w:hAnsi="Times New Roman"/>
          <w:b/>
          <w:lang w:eastAsia="cs-CZ"/>
        </w:rPr>
        <w:t>zavázaný</w:t>
      </w:r>
      <w:r w:rsidR="00ED37DF" w:rsidRPr="00CF5244">
        <w:rPr>
          <w:rFonts w:ascii="Times New Roman" w:eastAsia="Times New Roman" w:hAnsi="Times New Roman"/>
          <w:lang w:eastAsia="cs-CZ"/>
        </w:rPr>
        <w:t>“)</w:t>
      </w:r>
    </w:p>
    <w:p w:rsidR="00ED37DF" w:rsidRPr="00CF5244" w:rsidRDefault="00ED37DF" w:rsidP="00ED37DF">
      <w:pPr>
        <w:widowControl w:val="0"/>
        <w:shd w:val="clear" w:color="auto" w:fill="FFFFFF"/>
        <w:autoSpaceDE w:val="0"/>
        <w:autoSpaceDN w:val="0"/>
        <w:adjustRightInd w:val="0"/>
        <w:spacing w:before="120"/>
        <w:ind w:left="68"/>
        <w:rPr>
          <w:rFonts w:ascii="Times New Roman" w:eastAsia="Times New Roman" w:hAnsi="Times New Roman"/>
          <w:lang w:eastAsia="cs-CZ"/>
        </w:rPr>
      </w:pPr>
      <w:r w:rsidRPr="00CF5244">
        <w:rPr>
          <w:rFonts w:ascii="Times New Roman" w:eastAsia="Times New Roman" w:hAnsi="Times New Roman"/>
          <w:lang w:eastAsia="cs-CZ"/>
        </w:rPr>
        <w:t>na straně jedné</w:t>
      </w:r>
    </w:p>
    <w:p w:rsidR="00ED37DF" w:rsidRPr="00CF5244" w:rsidRDefault="00ED37DF" w:rsidP="00ED37DF">
      <w:pPr>
        <w:widowControl w:val="0"/>
        <w:shd w:val="clear" w:color="auto" w:fill="FFFFFF"/>
        <w:autoSpaceDE w:val="0"/>
        <w:autoSpaceDN w:val="0"/>
        <w:adjustRightInd w:val="0"/>
        <w:spacing w:before="120" w:after="120"/>
        <w:ind w:left="68"/>
        <w:rPr>
          <w:rFonts w:ascii="Times New Roman" w:eastAsia="Times New Roman" w:hAnsi="Times New Roman"/>
          <w:lang w:eastAsia="cs-CZ"/>
        </w:rPr>
      </w:pPr>
      <w:r w:rsidRPr="00CF5244">
        <w:rPr>
          <w:rFonts w:ascii="Times New Roman" w:eastAsia="Times New Roman" w:hAnsi="Times New Roman"/>
          <w:lang w:eastAsia="cs-CZ"/>
        </w:rPr>
        <w:t>a</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b/>
          <w:lang w:eastAsia="cs-CZ"/>
        </w:rPr>
      </w:pPr>
      <w:r w:rsidRPr="00CF5244">
        <w:rPr>
          <w:rFonts w:ascii="Times New Roman" w:eastAsia="Times New Roman" w:hAnsi="Times New Roman"/>
          <w:b/>
          <w:lang w:eastAsia="cs-CZ"/>
        </w:rPr>
        <w:t>ČEZ Distribuce, a.s.</w:t>
      </w:r>
    </w:p>
    <w:p w:rsidR="00ED37DF" w:rsidRPr="00CF5244" w:rsidRDefault="00ED37DF" w:rsidP="00EF40E7">
      <w:pPr>
        <w:widowControl w:val="0"/>
        <w:shd w:val="clear" w:color="auto" w:fill="FFFFFF"/>
        <w:tabs>
          <w:tab w:val="left" w:pos="7992"/>
        </w:tabs>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 xml:space="preserve">se sídlem </w:t>
      </w:r>
      <w:r w:rsidRPr="00CF5244">
        <w:rPr>
          <w:rFonts w:ascii="Times New Roman" w:eastAsiaTheme="majorEastAsia" w:hAnsi="Times New Roman"/>
          <w:lang w:eastAsia="cs-CZ"/>
        </w:rPr>
        <w:t>Děčín, Děčín IV-Podmokly, Teplická 874/8, PSČ 405 02</w:t>
      </w:r>
      <w:r w:rsidR="00EF40E7" w:rsidRPr="00CF5244">
        <w:rPr>
          <w:rFonts w:ascii="Times New Roman" w:eastAsiaTheme="majorEastAsia" w:hAnsi="Times New Roman"/>
          <w:lang w:eastAsia="cs-CZ"/>
        </w:rPr>
        <w:tab/>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zapsaná v OR vedeném rejstříkovým soudem v Ústí nad Labem, oddíl B., vložka 2145,</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 xml:space="preserve">IČ </w:t>
      </w:r>
      <w:r w:rsidRPr="00CF5244">
        <w:rPr>
          <w:rFonts w:ascii="Times New Roman" w:eastAsiaTheme="majorEastAsia" w:hAnsi="Times New Roman"/>
          <w:lang w:eastAsia="cs-CZ"/>
        </w:rPr>
        <w:t>24729035</w:t>
      </w:r>
      <w:r w:rsidRPr="00CF5244">
        <w:rPr>
          <w:rFonts w:ascii="Times New Roman" w:eastAsia="Times New Roman" w:hAnsi="Times New Roman"/>
          <w:lang w:eastAsia="cs-CZ"/>
        </w:rPr>
        <w:t>, DIČ CZ</w:t>
      </w:r>
      <w:r w:rsidRPr="00CF5244">
        <w:rPr>
          <w:rFonts w:ascii="Times New Roman" w:eastAsiaTheme="majorEastAsia" w:hAnsi="Times New Roman"/>
          <w:lang w:eastAsia="cs-CZ"/>
        </w:rPr>
        <w:t>24729035</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s předmětem podnikání – distribuce elektřiny na základě licence č. 121015583</w:t>
      </w:r>
    </w:p>
    <w:p w:rsidR="00ED37DF"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 xml:space="preserve">bankovní spojení: </w:t>
      </w:r>
      <w:proofErr w:type="spellStart"/>
      <w:proofErr w:type="gramStart"/>
      <w:r w:rsidRPr="00CF5244">
        <w:rPr>
          <w:rFonts w:ascii="Times New Roman" w:eastAsia="Times New Roman" w:hAnsi="Times New Roman"/>
          <w:lang w:eastAsia="cs-CZ"/>
        </w:rPr>
        <w:t>č.ú</w:t>
      </w:r>
      <w:proofErr w:type="spellEnd"/>
      <w:r w:rsidRPr="00CF5244">
        <w:rPr>
          <w:rFonts w:ascii="Times New Roman" w:eastAsia="Times New Roman" w:hAnsi="Times New Roman"/>
          <w:lang w:eastAsia="cs-CZ"/>
        </w:rPr>
        <w:t xml:space="preserve">. </w:t>
      </w:r>
      <w:proofErr w:type="gramEnd"/>
      <w:r w:rsidR="000A77CF">
        <w:rPr>
          <w:rFonts w:ascii="Times New Roman" w:eastAsia="Times New Roman" w:hAnsi="Times New Roman"/>
          <w:lang w:eastAsia="cs-CZ"/>
        </w:rPr>
        <w:t>XXXXXXXXXXXXXXX</w:t>
      </w:r>
      <w:r w:rsidRPr="00CF5244">
        <w:rPr>
          <w:rFonts w:ascii="Times New Roman" w:eastAsia="Times New Roman" w:hAnsi="Times New Roman"/>
          <w:lang w:eastAsia="cs-CZ"/>
        </w:rPr>
        <w:t>, KB Praha</w:t>
      </w:r>
    </w:p>
    <w:p w:rsidR="00CF5244" w:rsidRDefault="003813FD" w:rsidP="00ED37DF">
      <w:pPr>
        <w:widowControl w:val="0"/>
        <w:shd w:val="clear" w:color="auto" w:fill="FFFFFF"/>
        <w:autoSpaceDE w:val="0"/>
        <w:autoSpaceDN w:val="0"/>
        <w:adjustRightInd w:val="0"/>
        <w:ind w:left="67"/>
        <w:rPr>
          <w:rFonts w:ascii="Times New Roman" w:eastAsia="Times New Roman" w:hAnsi="Times New Roman"/>
          <w:b/>
          <w:lang w:eastAsia="cs-CZ"/>
        </w:rPr>
      </w:pPr>
      <w:r>
        <w:rPr>
          <w:rFonts w:ascii="Times New Roman" w:eastAsia="Times New Roman" w:hAnsi="Times New Roman"/>
          <w:lang w:eastAsia="cs-CZ"/>
        </w:rPr>
        <w:t xml:space="preserve">zastoupená </w:t>
      </w:r>
      <w:r w:rsidRPr="003813FD">
        <w:rPr>
          <w:rFonts w:ascii="Times New Roman" w:eastAsia="Times New Roman" w:hAnsi="Times New Roman"/>
          <w:b/>
          <w:lang w:eastAsia="cs-CZ"/>
        </w:rPr>
        <w:t xml:space="preserve">Ing. </w:t>
      </w:r>
      <w:r w:rsidR="00F44D27">
        <w:rPr>
          <w:rFonts w:ascii="Times New Roman" w:eastAsia="Times New Roman" w:hAnsi="Times New Roman"/>
          <w:b/>
          <w:lang w:eastAsia="cs-CZ"/>
        </w:rPr>
        <w:t>Richardem Vidličkou, MBA</w:t>
      </w:r>
      <w:r>
        <w:rPr>
          <w:rFonts w:ascii="Times New Roman" w:eastAsia="Times New Roman" w:hAnsi="Times New Roman"/>
          <w:lang w:eastAsia="cs-CZ"/>
        </w:rPr>
        <w:t xml:space="preserve">, </w:t>
      </w:r>
      <w:r w:rsidR="00F44D27">
        <w:rPr>
          <w:rFonts w:ascii="Times New Roman" w:eastAsia="Times New Roman" w:hAnsi="Times New Roman"/>
          <w:lang w:eastAsia="cs-CZ"/>
        </w:rPr>
        <w:t>předsedou</w:t>
      </w:r>
      <w:r>
        <w:rPr>
          <w:rFonts w:ascii="Times New Roman" w:eastAsia="Times New Roman" w:hAnsi="Times New Roman"/>
          <w:lang w:eastAsia="cs-CZ"/>
        </w:rPr>
        <w:t xml:space="preserve"> představenstva a </w:t>
      </w:r>
      <w:r w:rsidRPr="003813FD">
        <w:rPr>
          <w:rFonts w:ascii="Times New Roman" w:eastAsia="Times New Roman" w:hAnsi="Times New Roman"/>
          <w:b/>
          <w:lang w:eastAsia="cs-CZ"/>
        </w:rPr>
        <w:t xml:space="preserve">Ing. </w:t>
      </w:r>
      <w:r w:rsidR="00EF1549">
        <w:rPr>
          <w:rFonts w:ascii="Times New Roman" w:eastAsia="Times New Roman" w:hAnsi="Times New Roman"/>
          <w:b/>
          <w:lang w:eastAsia="cs-CZ"/>
        </w:rPr>
        <w:t>Karlem Kohoutem</w:t>
      </w:r>
      <w:r>
        <w:rPr>
          <w:rFonts w:ascii="Times New Roman" w:eastAsia="Times New Roman" w:hAnsi="Times New Roman"/>
          <w:lang w:eastAsia="cs-CZ"/>
        </w:rPr>
        <w:t xml:space="preserve">, </w:t>
      </w:r>
      <w:r w:rsidR="00EF1549">
        <w:rPr>
          <w:rFonts w:ascii="Times New Roman" w:eastAsia="Times New Roman" w:hAnsi="Times New Roman"/>
          <w:lang w:eastAsia="cs-CZ"/>
        </w:rPr>
        <w:t>členem</w:t>
      </w:r>
      <w:r>
        <w:rPr>
          <w:rFonts w:ascii="Times New Roman" w:eastAsia="Times New Roman" w:hAnsi="Times New Roman"/>
          <w:lang w:eastAsia="cs-CZ"/>
        </w:rPr>
        <w:t xml:space="preserve"> představenstva</w:t>
      </w:r>
    </w:p>
    <w:p w:rsidR="00DC4444" w:rsidRPr="00DC4444" w:rsidRDefault="00DC4444" w:rsidP="00DC4444">
      <w:pPr>
        <w:rPr>
          <w:rFonts w:ascii="Times New Roman" w:hAnsi="Times New Roman"/>
        </w:rPr>
      </w:pPr>
      <w:r>
        <w:rPr>
          <w:rFonts w:ascii="Times New Roman" w:hAnsi="Times New Roman"/>
        </w:rPr>
        <w:t xml:space="preserve"> zastoupená </w:t>
      </w:r>
      <w:r w:rsidRPr="00DC4444">
        <w:rPr>
          <w:rFonts w:ascii="Times New Roman" w:hAnsi="Times New Roman"/>
        </w:rPr>
        <w:t xml:space="preserve">na základě </w:t>
      </w:r>
      <w:r w:rsidR="00EF1549">
        <w:rPr>
          <w:rFonts w:ascii="Times New Roman" w:hAnsi="Times New Roman"/>
        </w:rPr>
        <w:t>pověření</w:t>
      </w:r>
      <w:r w:rsidRPr="00DC4444">
        <w:rPr>
          <w:rFonts w:ascii="Times New Roman" w:hAnsi="Times New Roman"/>
        </w:rPr>
        <w:t xml:space="preserve"> ze dne </w:t>
      </w:r>
      <w:r w:rsidR="0052735E">
        <w:rPr>
          <w:rFonts w:ascii="Times New Roman" w:hAnsi="Times New Roman"/>
        </w:rPr>
        <w:t>9.4.2014</w:t>
      </w:r>
      <w:r w:rsidR="003813FD">
        <w:rPr>
          <w:rFonts w:ascii="Times New Roman" w:hAnsi="Times New Roman"/>
        </w:rPr>
        <w:t xml:space="preserve"> </w:t>
      </w:r>
      <w:r w:rsidRPr="00DC4444">
        <w:rPr>
          <w:rFonts w:ascii="Times New Roman" w:hAnsi="Times New Roman"/>
        </w:rPr>
        <w:t xml:space="preserve"> </w:t>
      </w:r>
      <w:proofErr w:type="spellStart"/>
      <w:r w:rsidRPr="00DC4444">
        <w:rPr>
          <w:rFonts w:ascii="Times New Roman" w:hAnsi="Times New Roman"/>
        </w:rPr>
        <w:t>evid</w:t>
      </w:r>
      <w:proofErr w:type="spellEnd"/>
      <w:r w:rsidRPr="00DC4444">
        <w:rPr>
          <w:rFonts w:ascii="Times New Roman" w:hAnsi="Times New Roman"/>
        </w:rPr>
        <w:t xml:space="preserve">. č. </w:t>
      </w:r>
      <w:r w:rsidR="00EF1549">
        <w:rPr>
          <w:rFonts w:ascii="Times New Roman" w:hAnsi="Times New Roman"/>
        </w:rPr>
        <w:t>POV/OÚ/82/0102/2014</w:t>
      </w:r>
    </w:p>
    <w:p w:rsidR="00DC4444" w:rsidRPr="00EF1549" w:rsidRDefault="00DC4444" w:rsidP="00EF1549">
      <w:pPr>
        <w:rPr>
          <w:rFonts w:ascii="Times New Roman" w:eastAsia="Times New Roman" w:hAnsi="Times New Roman"/>
          <w:lang w:eastAsia="cs-CZ"/>
        </w:rPr>
      </w:pPr>
      <w:r>
        <w:rPr>
          <w:rFonts w:ascii="Times New Roman" w:hAnsi="Times New Roman"/>
        </w:rPr>
        <w:t xml:space="preserve"> </w:t>
      </w:r>
      <w:r w:rsidR="000A77CF">
        <w:rPr>
          <w:rFonts w:ascii="Times New Roman" w:hAnsi="Times New Roman"/>
          <w:b/>
        </w:rPr>
        <w:t>XXXXXXXXXXXXXXXXXX</w:t>
      </w:r>
      <w:r w:rsidR="00EF1549">
        <w:rPr>
          <w:rFonts w:ascii="Times New Roman" w:hAnsi="Times New Roman"/>
          <w:b/>
        </w:rPr>
        <w:t xml:space="preserve">, </w:t>
      </w:r>
      <w:r w:rsidR="00EF1549">
        <w:rPr>
          <w:rFonts w:ascii="Times New Roman" w:hAnsi="Times New Roman"/>
        </w:rPr>
        <w:t xml:space="preserve">vedoucím odboru </w:t>
      </w:r>
      <w:proofErr w:type="spellStart"/>
      <w:r w:rsidR="00EF1549">
        <w:rPr>
          <w:rFonts w:ascii="Times New Roman" w:hAnsi="Times New Roman"/>
        </w:rPr>
        <w:t>Inženýrink</w:t>
      </w:r>
      <w:proofErr w:type="spellEnd"/>
    </w:p>
    <w:p w:rsidR="00ED37DF" w:rsidRPr="00CF5244" w:rsidRDefault="00DC4444" w:rsidP="00ED37DF">
      <w:pPr>
        <w:widowControl w:val="0"/>
        <w:shd w:val="clear" w:color="auto" w:fill="FFFFFF"/>
        <w:autoSpaceDE w:val="0"/>
        <w:autoSpaceDN w:val="0"/>
        <w:adjustRightInd w:val="0"/>
        <w:spacing w:before="120"/>
        <w:ind w:left="68"/>
        <w:rPr>
          <w:rFonts w:ascii="Times New Roman" w:eastAsia="Times New Roman" w:hAnsi="Times New Roman"/>
          <w:lang w:eastAsia="cs-CZ"/>
        </w:rPr>
      </w:pPr>
      <w:r w:rsidRPr="00CF5244">
        <w:rPr>
          <w:rFonts w:ascii="Times New Roman" w:eastAsia="Times New Roman" w:hAnsi="Times New Roman"/>
          <w:lang w:eastAsia="cs-CZ"/>
        </w:rPr>
        <w:t xml:space="preserve"> </w:t>
      </w:r>
      <w:r w:rsidR="00ED37DF" w:rsidRPr="00CF5244">
        <w:rPr>
          <w:rFonts w:ascii="Times New Roman" w:eastAsia="Times New Roman" w:hAnsi="Times New Roman"/>
          <w:lang w:eastAsia="cs-CZ"/>
        </w:rPr>
        <w:t>(dále jen „</w:t>
      </w:r>
      <w:r w:rsidR="00BF632A" w:rsidRPr="00CF5244">
        <w:rPr>
          <w:rFonts w:ascii="Times New Roman" w:eastAsia="Times New Roman" w:hAnsi="Times New Roman"/>
          <w:b/>
          <w:lang w:eastAsia="cs-CZ"/>
        </w:rPr>
        <w:t>oprávněn</w:t>
      </w:r>
      <w:r w:rsidR="00AC6605" w:rsidRPr="00CF5244">
        <w:rPr>
          <w:rFonts w:ascii="Times New Roman" w:eastAsia="Times New Roman" w:hAnsi="Times New Roman"/>
          <w:b/>
          <w:lang w:eastAsia="cs-CZ"/>
        </w:rPr>
        <w:t>á</w:t>
      </w:r>
      <w:r w:rsidR="00ED37DF" w:rsidRPr="00CF5244">
        <w:rPr>
          <w:rFonts w:ascii="Times New Roman" w:eastAsia="Times New Roman" w:hAnsi="Times New Roman"/>
          <w:lang w:eastAsia="cs-CZ"/>
        </w:rPr>
        <w:t>“)</w:t>
      </w:r>
    </w:p>
    <w:p w:rsidR="00ED37DF" w:rsidRPr="00CF5244" w:rsidRDefault="00ED37DF" w:rsidP="00ED37DF">
      <w:pPr>
        <w:widowControl w:val="0"/>
        <w:shd w:val="clear" w:color="auto" w:fill="FFFFFF"/>
        <w:autoSpaceDE w:val="0"/>
        <w:autoSpaceDN w:val="0"/>
        <w:adjustRightInd w:val="0"/>
        <w:spacing w:before="120"/>
        <w:ind w:left="68"/>
        <w:rPr>
          <w:rFonts w:ascii="Times New Roman" w:eastAsia="Times New Roman" w:hAnsi="Times New Roman"/>
          <w:lang w:eastAsia="cs-CZ"/>
        </w:rPr>
      </w:pPr>
      <w:r w:rsidRPr="00CF5244">
        <w:rPr>
          <w:rFonts w:ascii="Times New Roman" w:eastAsia="Times New Roman" w:hAnsi="Times New Roman"/>
          <w:lang w:eastAsia="cs-CZ"/>
        </w:rPr>
        <w:t>na straně druhé</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bCs/>
          <w:lang w:eastAsia="cs-CZ"/>
        </w:rPr>
      </w:pPr>
      <w:r w:rsidRPr="00CF5244">
        <w:rPr>
          <w:rFonts w:ascii="Times New Roman" w:eastAsia="Times New Roman" w:hAnsi="Times New Roman"/>
          <w:bCs/>
          <w:lang w:eastAsia="cs-CZ"/>
        </w:rPr>
        <w:t>(</w:t>
      </w:r>
      <w:r w:rsidR="00E13623" w:rsidRPr="00CF5244">
        <w:rPr>
          <w:rFonts w:ascii="Times New Roman" w:eastAsia="Times New Roman" w:hAnsi="Times New Roman"/>
          <w:bCs/>
          <w:lang w:eastAsia="cs-CZ"/>
        </w:rPr>
        <w:t xml:space="preserve">zavázaný a oprávněný </w:t>
      </w:r>
      <w:r w:rsidRPr="00CF5244">
        <w:rPr>
          <w:rFonts w:ascii="Times New Roman" w:eastAsia="Times New Roman" w:hAnsi="Times New Roman"/>
          <w:bCs/>
          <w:lang w:eastAsia="cs-CZ"/>
        </w:rPr>
        <w:t>dále společně též „</w:t>
      </w:r>
      <w:r w:rsidRPr="00CF5244">
        <w:rPr>
          <w:rFonts w:ascii="Times New Roman" w:eastAsia="Times New Roman" w:hAnsi="Times New Roman"/>
          <w:b/>
          <w:bCs/>
          <w:lang w:eastAsia="cs-CZ"/>
        </w:rPr>
        <w:t>Smluvní strany</w:t>
      </w:r>
      <w:r w:rsidRPr="00CF5244">
        <w:rPr>
          <w:rFonts w:ascii="Times New Roman" w:eastAsia="Times New Roman" w:hAnsi="Times New Roman"/>
          <w:bCs/>
          <w:lang w:eastAsia="cs-CZ"/>
        </w:rPr>
        <w:t>“),</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r w:rsidRPr="00CF5244">
        <w:rPr>
          <w:rFonts w:ascii="Times New Roman" w:eastAsia="Times New Roman" w:hAnsi="Times New Roman"/>
          <w:lang w:eastAsia="cs-CZ"/>
        </w:rPr>
        <w:t>uzavřeli níže uvedeného dne</w:t>
      </w:r>
      <w:r w:rsidR="00634F11" w:rsidRPr="00CF5244">
        <w:rPr>
          <w:rFonts w:ascii="Times New Roman" w:eastAsia="Times New Roman" w:hAnsi="Times New Roman"/>
          <w:lang w:eastAsia="cs-CZ"/>
        </w:rPr>
        <w:t>,</w:t>
      </w:r>
      <w:r w:rsidRPr="00CF5244">
        <w:rPr>
          <w:rFonts w:ascii="Times New Roman" w:eastAsia="Times New Roman" w:hAnsi="Times New Roman"/>
          <w:lang w:eastAsia="cs-CZ"/>
        </w:rPr>
        <w:t xml:space="preserve"> měsíce a roku tuto:</w:t>
      </w: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p>
    <w:p w:rsidR="00ED37DF" w:rsidRPr="00CF5244" w:rsidRDefault="00ED37DF" w:rsidP="00ED37DF">
      <w:pPr>
        <w:widowControl w:val="0"/>
        <w:shd w:val="clear" w:color="auto" w:fill="FFFFFF"/>
        <w:autoSpaceDE w:val="0"/>
        <w:autoSpaceDN w:val="0"/>
        <w:adjustRightInd w:val="0"/>
        <w:ind w:left="67"/>
        <w:rPr>
          <w:rFonts w:ascii="Times New Roman" w:eastAsia="Times New Roman" w:hAnsi="Times New Roman"/>
          <w:lang w:eastAsia="cs-CZ"/>
        </w:rPr>
      </w:pPr>
    </w:p>
    <w:p w:rsidR="00ED37DF" w:rsidRPr="00CF5244" w:rsidRDefault="00ED37DF" w:rsidP="00ED37DF">
      <w:pPr>
        <w:widowControl w:val="0"/>
        <w:shd w:val="clear" w:color="auto" w:fill="FFFFFF"/>
        <w:autoSpaceDE w:val="0"/>
        <w:autoSpaceDN w:val="0"/>
        <w:adjustRightInd w:val="0"/>
        <w:spacing w:line="259" w:lineRule="exact"/>
        <w:ind w:right="-96"/>
        <w:jc w:val="center"/>
        <w:rPr>
          <w:rFonts w:ascii="Times New Roman" w:eastAsia="Times New Roman" w:hAnsi="Times New Roman"/>
          <w:b/>
          <w:color w:val="000000"/>
          <w:spacing w:val="-3"/>
          <w:lang w:eastAsia="cs-CZ"/>
        </w:rPr>
      </w:pPr>
      <w:r w:rsidRPr="00CF5244">
        <w:rPr>
          <w:rFonts w:ascii="Times New Roman" w:eastAsia="Times New Roman" w:hAnsi="Times New Roman"/>
          <w:b/>
          <w:color w:val="000000"/>
          <w:spacing w:val="-3"/>
          <w:lang w:eastAsia="cs-CZ"/>
        </w:rPr>
        <w:t>Smlouvu o uzavření budoucí smlouvy o zřízení věcného břemene -služebnosti</w:t>
      </w:r>
    </w:p>
    <w:p w:rsidR="00ED37DF" w:rsidRDefault="00FB6FD4" w:rsidP="00ED37DF">
      <w:pPr>
        <w:widowControl w:val="0"/>
        <w:shd w:val="clear" w:color="auto" w:fill="FFFFFF"/>
        <w:autoSpaceDE w:val="0"/>
        <w:autoSpaceDN w:val="0"/>
        <w:adjustRightInd w:val="0"/>
        <w:spacing w:line="259" w:lineRule="exact"/>
        <w:ind w:right="-96"/>
        <w:jc w:val="center"/>
        <w:rPr>
          <w:rFonts w:ascii="Times New Roman" w:eastAsia="Times New Roman" w:hAnsi="Times New Roman"/>
          <w:b/>
          <w:color w:val="000000"/>
          <w:spacing w:val="-3"/>
          <w:lang w:eastAsia="cs-CZ"/>
        </w:rPr>
      </w:pPr>
      <w:r>
        <w:rPr>
          <w:rFonts w:ascii="Times New Roman" w:eastAsia="Times New Roman" w:hAnsi="Times New Roman"/>
          <w:b/>
          <w:color w:val="000000"/>
          <w:spacing w:val="-3"/>
          <w:lang w:eastAsia="cs-CZ"/>
        </w:rPr>
        <w:t xml:space="preserve">  </w:t>
      </w:r>
      <w:r w:rsidR="00ED37DF" w:rsidRPr="00CF5244">
        <w:rPr>
          <w:rFonts w:ascii="Times New Roman" w:eastAsia="Times New Roman" w:hAnsi="Times New Roman"/>
          <w:b/>
          <w:color w:val="000000"/>
          <w:spacing w:val="-3"/>
          <w:lang w:eastAsia="cs-CZ"/>
        </w:rPr>
        <w:t xml:space="preserve">č. </w:t>
      </w:r>
      <w:r w:rsidR="00CF5244">
        <w:rPr>
          <w:rFonts w:ascii="Times New Roman" w:eastAsia="Times New Roman" w:hAnsi="Times New Roman"/>
          <w:b/>
          <w:color w:val="000000"/>
          <w:spacing w:val="-3"/>
          <w:lang w:eastAsia="cs-CZ"/>
        </w:rPr>
        <w:t>I</w:t>
      </w:r>
      <w:r w:rsidR="00EF1549">
        <w:rPr>
          <w:rFonts w:ascii="Times New Roman" w:eastAsia="Times New Roman" w:hAnsi="Times New Roman"/>
          <w:b/>
          <w:color w:val="000000"/>
          <w:spacing w:val="-3"/>
          <w:lang w:eastAsia="cs-CZ"/>
        </w:rPr>
        <w:t>E</w:t>
      </w:r>
      <w:r w:rsidR="00CF5244">
        <w:rPr>
          <w:rFonts w:ascii="Times New Roman" w:eastAsia="Times New Roman" w:hAnsi="Times New Roman"/>
          <w:b/>
          <w:color w:val="000000"/>
          <w:spacing w:val="-3"/>
          <w:lang w:eastAsia="cs-CZ"/>
        </w:rPr>
        <w:t>-12-</w:t>
      </w:r>
      <w:r w:rsidR="008D501C">
        <w:rPr>
          <w:rFonts w:ascii="Times New Roman" w:eastAsia="Times New Roman" w:hAnsi="Times New Roman"/>
          <w:b/>
          <w:color w:val="000000"/>
          <w:spacing w:val="-3"/>
          <w:lang w:eastAsia="cs-CZ"/>
        </w:rPr>
        <w:t>40</w:t>
      </w:r>
      <w:r w:rsidR="00EF1549">
        <w:rPr>
          <w:rFonts w:ascii="Times New Roman" w:eastAsia="Times New Roman" w:hAnsi="Times New Roman"/>
          <w:b/>
          <w:color w:val="000000"/>
          <w:spacing w:val="-3"/>
          <w:lang w:eastAsia="cs-CZ"/>
        </w:rPr>
        <w:t>04210</w:t>
      </w:r>
      <w:r w:rsidR="00CF5244">
        <w:rPr>
          <w:rFonts w:ascii="Times New Roman" w:eastAsia="Times New Roman" w:hAnsi="Times New Roman"/>
          <w:b/>
          <w:color w:val="000000"/>
          <w:spacing w:val="-3"/>
          <w:lang w:eastAsia="cs-CZ"/>
        </w:rPr>
        <w:t xml:space="preserve">, CJ MML </w:t>
      </w:r>
      <w:r w:rsidR="00EF1549">
        <w:rPr>
          <w:rFonts w:ascii="Times New Roman" w:eastAsia="Times New Roman" w:hAnsi="Times New Roman"/>
          <w:b/>
          <w:color w:val="000000"/>
          <w:spacing w:val="-3"/>
          <w:lang w:eastAsia="cs-CZ"/>
        </w:rPr>
        <w:t>091385/16</w:t>
      </w:r>
    </w:p>
    <w:p w:rsidR="00C922FA" w:rsidRPr="00CF5244" w:rsidRDefault="00FB6FD4" w:rsidP="00ED37DF">
      <w:pPr>
        <w:widowControl w:val="0"/>
        <w:shd w:val="clear" w:color="auto" w:fill="FFFFFF"/>
        <w:autoSpaceDE w:val="0"/>
        <w:autoSpaceDN w:val="0"/>
        <w:adjustRightInd w:val="0"/>
        <w:spacing w:line="259" w:lineRule="exact"/>
        <w:ind w:right="-96"/>
        <w:jc w:val="center"/>
        <w:rPr>
          <w:rFonts w:ascii="Times New Roman" w:eastAsia="Times New Roman" w:hAnsi="Times New Roman"/>
          <w:b/>
          <w:color w:val="000000"/>
          <w:spacing w:val="-3"/>
          <w:lang w:eastAsia="cs-CZ"/>
        </w:rPr>
      </w:pPr>
      <w:r>
        <w:rPr>
          <w:rFonts w:ascii="Times New Roman" w:eastAsia="Times New Roman" w:hAnsi="Times New Roman"/>
          <w:b/>
          <w:color w:val="000000"/>
          <w:spacing w:val="-3"/>
          <w:lang w:eastAsia="cs-CZ"/>
        </w:rPr>
        <w:t xml:space="preserve">  </w:t>
      </w:r>
      <w:r w:rsidR="00EF1549">
        <w:rPr>
          <w:rFonts w:ascii="Times New Roman" w:eastAsia="Times New Roman" w:hAnsi="Times New Roman"/>
          <w:b/>
          <w:color w:val="000000"/>
          <w:spacing w:val="-3"/>
          <w:lang w:eastAsia="cs-CZ"/>
        </w:rPr>
        <w:t>(„</w:t>
      </w:r>
      <w:proofErr w:type="spellStart"/>
      <w:r w:rsidR="00EF1549">
        <w:rPr>
          <w:rFonts w:ascii="Times New Roman" w:eastAsia="Times New Roman" w:hAnsi="Times New Roman"/>
          <w:b/>
          <w:color w:val="000000"/>
          <w:spacing w:val="-3"/>
          <w:lang w:eastAsia="cs-CZ"/>
        </w:rPr>
        <w:t>Lbc</w:t>
      </w:r>
      <w:proofErr w:type="spellEnd"/>
      <w:r w:rsidR="00EF1549">
        <w:rPr>
          <w:rFonts w:ascii="Times New Roman" w:eastAsia="Times New Roman" w:hAnsi="Times New Roman"/>
          <w:b/>
          <w:color w:val="000000"/>
          <w:spacing w:val="-3"/>
          <w:lang w:eastAsia="cs-CZ"/>
        </w:rPr>
        <w:t xml:space="preserve"> – Na Vyhlídce rek</w:t>
      </w:r>
      <w:r>
        <w:rPr>
          <w:rFonts w:ascii="Times New Roman" w:eastAsia="Times New Roman" w:hAnsi="Times New Roman"/>
          <w:b/>
          <w:color w:val="000000"/>
          <w:spacing w:val="-3"/>
          <w:lang w:eastAsia="cs-CZ"/>
        </w:rPr>
        <w:t>.</w:t>
      </w:r>
      <w:r w:rsidR="00EF1549">
        <w:rPr>
          <w:rFonts w:ascii="Times New Roman" w:eastAsia="Times New Roman" w:hAnsi="Times New Roman"/>
          <w:b/>
          <w:color w:val="000000"/>
          <w:spacing w:val="-3"/>
          <w:lang w:eastAsia="cs-CZ"/>
        </w:rPr>
        <w:t xml:space="preserve"> NN</w:t>
      </w:r>
      <w:r w:rsidR="00C922FA">
        <w:rPr>
          <w:rFonts w:ascii="Times New Roman" w:eastAsia="Times New Roman" w:hAnsi="Times New Roman"/>
          <w:b/>
          <w:color w:val="000000"/>
          <w:spacing w:val="-3"/>
          <w:lang w:eastAsia="cs-CZ"/>
        </w:rPr>
        <w:t xml:space="preserve">) </w:t>
      </w:r>
    </w:p>
    <w:p w:rsidR="00ED37DF" w:rsidRPr="00CF5244" w:rsidRDefault="00ED37DF" w:rsidP="00ED37DF">
      <w:pPr>
        <w:widowControl w:val="0"/>
        <w:autoSpaceDE w:val="0"/>
        <w:autoSpaceDN w:val="0"/>
        <w:adjustRightInd w:val="0"/>
        <w:jc w:val="center"/>
        <w:rPr>
          <w:rFonts w:ascii="Times New Roman" w:eastAsia="Times New Roman" w:hAnsi="Times New Roman"/>
          <w:lang w:eastAsia="cs-CZ"/>
        </w:rPr>
      </w:pPr>
    </w:p>
    <w:p w:rsidR="00ED37DF" w:rsidRDefault="00ED37DF" w:rsidP="00ED37DF">
      <w:pPr>
        <w:widowControl w:val="0"/>
        <w:autoSpaceDE w:val="0"/>
        <w:autoSpaceDN w:val="0"/>
        <w:adjustRightInd w:val="0"/>
        <w:jc w:val="both"/>
        <w:rPr>
          <w:rFonts w:ascii="Times New Roman" w:eastAsia="Times New Roman" w:hAnsi="Times New Roman"/>
          <w:lang w:eastAsia="cs-CZ"/>
        </w:rPr>
      </w:pPr>
      <w:r w:rsidRPr="00CF5244">
        <w:rPr>
          <w:rFonts w:ascii="Times New Roman" w:eastAsia="Times New Roman" w:hAnsi="Times New Roman"/>
          <w:lang w:eastAsia="cs-CZ"/>
        </w:rPr>
        <w:t xml:space="preserve">podle ustanoveními § 1785 a násl., § 1257 a násl. zákona č. 89/2012 Sb., občanský zákoník, v platném znění (dále jen „občanský zákoník“), k provedení ustanovení § 25 odst. 4 zákona č.  458/2000 Sb., o  podmínkách podnikání a o výkonu státní správy v energetických odvětvích a  o  změně některých zákonů (dále jen „energetický zákon“) </w:t>
      </w:r>
      <w:r w:rsidR="000E5435" w:rsidRPr="00CF5244">
        <w:rPr>
          <w:rFonts w:ascii="Times New Roman" w:eastAsia="Times New Roman" w:hAnsi="Times New Roman"/>
          <w:lang w:eastAsia="cs-CZ"/>
        </w:rPr>
        <w:t>a podle zákona č. 183/2006 Sb., o územním plánování a stavebním řádu v platném znění (dále jen „stavební zákon).</w:t>
      </w:r>
    </w:p>
    <w:p w:rsidR="00DC4444" w:rsidRPr="00CF5244" w:rsidRDefault="00DC4444" w:rsidP="00ED37DF">
      <w:pPr>
        <w:widowControl w:val="0"/>
        <w:autoSpaceDE w:val="0"/>
        <w:autoSpaceDN w:val="0"/>
        <w:adjustRightInd w:val="0"/>
        <w:jc w:val="both"/>
        <w:rPr>
          <w:rFonts w:ascii="Times New Roman" w:eastAsia="Times New Roman" w:hAnsi="Times New Roman"/>
          <w:lang w:eastAsia="cs-CZ"/>
        </w:rPr>
      </w:pPr>
    </w:p>
    <w:p w:rsidR="00ED37DF" w:rsidRPr="00CF5244" w:rsidRDefault="00ED37DF" w:rsidP="00ED37DF">
      <w:pPr>
        <w:shd w:val="clear" w:color="auto" w:fill="FFFFFF"/>
        <w:ind w:right="-96"/>
        <w:jc w:val="center"/>
        <w:rPr>
          <w:rFonts w:ascii="Times New Roman" w:eastAsia="Calibri" w:hAnsi="Times New Roman"/>
          <w:b/>
          <w:color w:val="000000"/>
          <w:spacing w:val="-6"/>
        </w:rPr>
      </w:pPr>
      <w:r w:rsidRPr="00CF5244">
        <w:rPr>
          <w:rFonts w:ascii="Times New Roman" w:eastAsia="Calibri" w:hAnsi="Times New Roman"/>
          <w:b/>
          <w:color w:val="000000"/>
          <w:spacing w:val="-6"/>
        </w:rPr>
        <w:t>Článek I.</w:t>
      </w:r>
    </w:p>
    <w:p w:rsidR="00ED37DF" w:rsidRPr="00CF5244" w:rsidRDefault="00ED37DF" w:rsidP="00ED37DF">
      <w:pPr>
        <w:shd w:val="clear" w:color="auto" w:fill="FFFFFF"/>
        <w:ind w:right="-96"/>
        <w:jc w:val="center"/>
        <w:rPr>
          <w:rFonts w:ascii="Times New Roman" w:eastAsia="Calibri" w:hAnsi="Times New Roman"/>
          <w:b/>
          <w:color w:val="000000"/>
          <w:spacing w:val="-6"/>
        </w:rPr>
      </w:pPr>
      <w:r w:rsidRPr="00CF5244">
        <w:rPr>
          <w:rFonts w:ascii="Times New Roman" w:eastAsia="Calibri" w:hAnsi="Times New Roman"/>
          <w:b/>
          <w:color w:val="000000"/>
          <w:spacing w:val="-6"/>
        </w:rPr>
        <w:t>Úvodní ustanovení</w:t>
      </w:r>
    </w:p>
    <w:p w:rsidR="00ED37DF" w:rsidRPr="00CF5244" w:rsidRDefault="00ED37DF" w:rsidP="00ED37DF">
      <w:pPr>
        <w:shd w:val="clear" w:color="auto" w:fill="FFFFFF"/>
        <w:ind w:right="-96"/>
        <w:jc w:val="center"/>
        <w:rPr>
          <w:rFonts w:ascii="Times New Roman" w:eastAsia="Calibri" w:hAnsi="Times New Roman"/>
          <w:b/>
          <w:color w:val="000000"/>
          <w:spacing w:val="-6"/>
        </w:rPr>
      </w:pPr>
      <w:r w:rsidRPr="00CF5244">
        <w:rPr>
          <w:rFonts w:ascii="Times New Roman" w:eastAsia="Calibri" w:hAnsi="Times New Roman"/>
          <w:b/>
          <w:color w:val="000000"/>
          <w:spacing w:val="-6"/>
        </w:rPr>
        <w:t xml:space="preserve"> </w:t>
      </w:r>
    </w:p>
    <w:p w:rsidR="00ED37DF" w:rsidRDefault="00AC6605" w:rsidP="00ED37DF">
      <w:pPr>
        <w:widowControl w:val="0"/>
        <w:autoSpaceDE w:val="0"/>
        <w:autoSpaceDN w:val="0"/>
        <w:adjustRightInd w:val="0"/>
        <w:jc w:val="both"/>
        <w:rPr>
          <w:rFonts w:ascii="Times New Roman" w:eastAsia="Times New Roman" w:hAnsi="Times New Roman"/>
          <w:lang w:eastAsia="cs-CZ"/>
        </w:rPr>
      </w:pPr>
      <w:r w:rsidRPr="00CF5244">
        <w:rPr>
          <w:rFonts w:ascii="Times New Roman" w:eastAsia="Times New Roman" w:hAnsi="Times New Roman"/>
          <w:lang w:eastAsia="cs-CZ"/>
        </w:rPr>
        <w:t>O</w:t>
      </w:r>
      <w:r w:rsidR="00ED37DF" w:rsidRPr="00CF5244">
        <w:rPr>
          <w:rFonts w:ascii="Times New Roman" w:eastAsia="Times New Roman" w:hAnsi="Times New Roman"/>
          <w:lang w:eastAsia="cs-CZ"/>
        </w:rPr>
        <w:t>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r w:rsidR="009A486A" w:rsidRPr="00CF5244">
        <w:rPr>
          <w:rFonts w:ascii="Times New Roman" w:eastAsia="Times New Roman" w:hAnsi="Times New Roman"/>
          <w:lang w:eastAsia="cs-CZ"/>
        </w:rPr>
        <w:t>.</w:t>
      </w:r>
    </w:p>
    <w:p w:rsidR="00DC4444" w:rsidRDefault="00DC4444" w:rsidP="00ED37DF">
      <w:pPr>
        <w:widowControl w:val="0"/>
        <w:autoSpaceDE w:val="0"/>
        <w:autoSpaceDN w:val="0"/>
        <w:adjustRightInd w:val="0"/>
        <w:jc w:val="both"/>
        <w:rPr>
          <w:rFonts w:ascii="Times New Roman" w:eastAsia="Times New Roman" w:hAnsi="Times New Roman"/>
          <w:lang w:eastAsia="cs-CZ"/>
        </w:rPr>
      </w:pPr>
    </w:p>
    <w:p w:rsidR="004B08DA" w:rsidRDefault="004B08DA" w:rsidP="00ED37DF">
      <w:pPr>
        <w:widowControl w:val="0"/>
        <w:autoSpaceDE w:val="0"/>
        <w:autoSpaceDN w:val="0"/>
        <w:adjustRightInd w:val="0"/>
        <w:jc w:val="both"/>
        <w:rPr>
          <w:rFonts w:ascii="Times New Roman" w:eastAsia="Times New Roman" w:hAnsi="Times New Roman"/>
          <w:lang w:eastAsia="cs-CZ"/>
        </w:rPr>
      </w:pPr>
    </w:p>
    <w:p w:rsidR="004B08DA" w:rsidRDefault="004B08DA" w:rsidP="00ED37DF">
      <w:pPr>
        <w:widowControl w:val="0"/>
        <w:autoSpaceDE w:val="0"/>
        <w:autoSpaceDN w:val="0"/>
        <w:adjustRightInd w:val="0"/>
        <w:jc w:val="both"/>
        <w:rPr>
          <w:rFonts w:ascii="Times New Roman" w:eastAsia="Times New Roman" w:hAnsi="Times New Roman"/>
          <w:lang w:eastAsia="cs-CZ"/>
        </w:rPr>
      </w:pPr>
    </w:p>
    <w:p w:rsidR="00DC4444" w:rsidRPr="00CF5244" w:rsidRDefault="00DC4444" w:rsidP="00ED37DF">
      <w:pPr>
        <w:widowControl w:val="0"/>
        <w:autoSpaceDE w:val="0"/>
        <w:autoSpaceDN w:val="0"/>
        <w:adjustRightInd w:val="0"/>
        <w:jc w:val="both"/>
        <w:rPr>
          <w:rFonts w:ascii="Times New Roman" w:eastAsia="Times New Roman" w:hAnsi="Times New Roman"/>
          <w:lang w:eastAsia="cs-CZ"/>
        </w:rPr>
      </w:pPr>
    </w:p>
    <w:p w:rsidR="00ED37DF" w:rsidRPr="00CF5244" w:rsidRDefault="00ED37DF" w:rsidP="00ED37DF">
      <w:pPr>
        <w:widowControl w:val="0"/>
        <w:shd w:val="clear" w:color="auto" w:fill="FFFFFF"/>
        <w:autoSpaceDE w:val="0"/>
        <w:autoSpaceDN w:val="0"/>
        <w:adjustRightInd w:val="0"/>
        <w:spacing w:before="120" w:line="281" w:lineRule="exact"/>
        <w:jc w:val="center"/>
        <w:rPr>
          <w:rFonts w:ascii="Times New Roman" w:eastAsia="Times New Roman" w:hAnsi="Times New Roman"/>
          <w:b/>
          <w:color w:val="000000"/>
          <w:spacing w:val="-5"/>
          <w:lang w:eastAsia="cs-CZ"/>
        </w:rPr>
      </w:pPr>
      <w:r w:rsidRPr="00CF5244">
        <w:rPr>
          <w:rFonts w:ascii="Times New Roman" w:eastAsia="Times New Roman" w:hAnsi="Times New Roman"/>
          <w:b/>
          <w:color w:val="000000"/>
          <w:spacing w:val="-5"/>
          <w:lang w:eastAsia="cs-CZ"/>
        </w:rPr>
        <w:t>Článek II.</w:t>
      </w:r>
    </w:p>
    <w:p w:rsidR="00ED37DF" w:rsidRPr="00CF5244" w:rsidRDefault="00ED37DF" w:rsidP="00ED37DF">
      <w:pPr>
        <w:widowControl w:val="0"/>
        <w:shd w:val="clear" w:color="auto" w:fill="FFFFFF"/>
        <w:autoSpaceDE w:val="0"/>
        <w:autoSpaceDN w:val="0"/>
        <w:adjustRightInd w:val="0"/>
        <w:spacing w:line="278" w:lineRule="exact"/>
        <w:ind w:right="-96"/>
        <w:jc w:val="center"/>
        <w:rPr>
          <w:rFonts w:ascii="Times New Roman" w:eastAsia="Times New Roman" w:hAnsi="Times New Roman"/>
          <w:b/>
          <w:bCs/>
          <w:color w:val="000000"/>
          <w:spacing w:val="-4"/>
          <w:lang w:eastAsia="cs-CZ"/>
        </w:rPr>
      </w:pPr>
      <w:r w:rsidRPr="00CF5244">
        <w:rPr>
          <w:rFonts w:ascii="Times New Roman" w:eastAsia="Times New Roman" w:hAnsi="Times New Roman"/>
          <w:b/>
          <w:bCs/>
          <w:color w:val="000000"/>
          <w:spacing w:val="-4"/>
          <w:lang w:eastAsia="cs-CZ"/>
        </w:rPr>
        <w:t>Prohlášení o právním a faktickém stavu</w:t>
      </w:r>
    </w:p>
    <w:p w:rsidR="00ED37DF" w:rsidRPr="00CF5244" w:rsidRDefault="00ED37DF" w:rsidP="00ED37DF">
      <w:pPr>
        <w:widowControl w:val="0"/>
        <w:shd w:val="clear" w:color="auto" w:fill="FFFFFF"/>
        <w:autoSpaceDE w:val="0"/>
        <w:autoSpaceDN w:val="0"/>
        <w:adjustRightInd w:val="0"/>
        <w:spacing w:line="278" w:lineRule="exact"/>
        <w:ind w:right="-96"/>
        <w:jc w:val="center"/>
        <w:rPr>
          <w:rFonts w:ascii="Times New Roman" w:eastAsia="Times New Roman" w:hAnsi="Times New Roman"/>
          <w:b/>
          <w:bCs/>
          <w:color w:val="000000"/>
          <w:spacing w:val="-4"/>
          <w:lang w:eastAsia="cs-CZ"/>
        </w:rPr>
      </w:pPr>
    </w:p>
    <w:p w:rsidR="00ED37DF" w:rsidRPr="00CF5244" w:rsidRDefault="00636876" w:rsidP="00424FB0">
      <w:pPr>
        <w:pStyle w:val="Odstavecseseznamem"/>
        <w:widowControl w:val="0"/>
        <w:numPr>
          <w:ilvl w:val="0"/>
          <w:numId w:val="3"/>
        </w:numPr>
        <w:shd w:val="clear" w:color="auto" w:fill="FFFFFF"/>
        <w:tabs>
          <w:tab w:val="left" w:pos="360"/>
          <w:tab w:val="left" w:pos="567"/>
        </w:tabs>
        <w:autoSpaceDE w:val="0"/>
        <w:autoSpaceDN w:val="0"/>
        <w:adjustRightInd w:val="0"/>
        <w:spacing w:before="120" w:line="276" w:lineRule="exact"/>
        <w:ind w:left="567" w:hanging="567"/>
        <w:jc w:val="both"/>
        <w:rPr>
          <w:rFonts w:ascii="Times New Roman" w:eastAsia="Calibri" w:hAnsi="Times New Roman"/>
          <w:i/>
          <w:color w:val="FF0000"/>
        </w:rPr>
      </w:pPr>
      <w:r w:rsidRPr="00CF5244">
        <w:rPr>
          <w:rFonts w:ascii="Times New Roman" w:eastAsia="Times New Roman" w:hAnsi="Times New Roman"/>
          <w:color w:val="000000"/>
          <w:spacing w:val="-4"/>
          <w:lang w:eastAsia="cs-CZ"/>
        </w:rPr>
        <w:t xml:space="preserve">Zavázaný </w:t>
      </w:r>
      <w:r w:rsidR="00ED37DF" w:rsidRPr="00CF5244">
        <w:rPr>
          <w:rFonts w:ascii="Times New Roman" w:eastAsia="Times New Roman" w:hAnsi="Times New Roman"/>
          <w:color w:val="000000"/>
          <w:spacing w:val="-4"/>
          <w:lang w:eastAsia="cs-CZ"/>
        </w:rPr>
        <w:t xml:space="preserve">prohlašuje, že je výlučným vlastníkem </w:t>
      </w:r>
    </w:p>
    <w:p w:rsidR="00ED37DF" w:rsidRPr="00CF5244" w:rsidRDefault="00ED37DF" w:rsidP="00ED37DF">
      <w:pPr>
        <w:pStyle w:val="Odstavecseseznamem"/>
        <w:widowControl w:val="0"/>
        <w:shd w:val="clear" w:color="auto" w:fill="FFFFFF"/>
        <w:tabs>
          <w:tab w:val="left" w:pos="360"/>
        </w:tabs>
        <w:autoSpaceDE w:val="0"/>
        <w:autoSpaceDN w:val="0"/>
        <w:adjustRightInd w:val="0"/>
        <w:spacing w:before="120" w:line="276" w:lineRule="exact"/>
        <w:ind w:left="0"/>
        <w:rPr>
          <w:rFonts w:ascii="Times New Roman" w:eastAsia="Calibri" w:hAnsi="Times New Roman"/>
          <w:i/>
          <w:color w:val="365F91" w:themeColor="accent1" w:themeShade="BF"/>
        </w:rPr>
      </w:pPr>
    </w:p>
    <w:p w:rsidR="006506D4" w:rsidRDefault="00304745" w:rsidP="00ED37DF">
      <w:pPr>
        <w:pStyle w:val="Odstavecseseznamem"/>
        <w:widowControl w:val="0"/>
        <w:shd w:val="clear" w:color="auto" w:fill="FFFFFF"/>
        <w:tabs>
          <w:tab w:val="left" w:pos="360"/>
        </w:tabs>
        <w:autoSpaceDE w:val="0"/>
        <w:autoSpaceDN w:val="0"/>
        <w:adjustRightInd w:val="0"/>
        <w:spacing w:before="240" w:line="276" w:lineRule="exact"/>
        <w:ind w:left="567"/>
        <w:jc w:val="both"/>
        <w:rPr>
          <w:rFonts w:ascii="Times New Roman" w:eastAsia="Times New Roman" w:hAnsi="Times New Roman"/>
          <w:color w:val="000000"/>
          <w:spacing w:val="-3"/>
          <w:lang w:eastAsia="cs-CZ"/>
        </w:rPr>
      </w:pPr>
      <w:r>
        <w:rPr>
          <w:rFonts w:ascii="Times New Roman" w:eastAsia="Times New Roman" w:hAnsi="Times New Roman"/>
          <w:color w:val="000000"/>
          <w:spacing w:val="-4"/>
          <w:lang w:eastAsia="cs-CZ"/>
        </w:rPr>
        <w:t>p</w:t>
      </w:r>
      <w:r w:rsidR="00ED37DF" w:rsidRPr="00CF5244">
        <w:rPr>
          <w:rFonts w:ascii="Times New Roman" w:eastAsia="Times New Roman" w:hAnsi="Times New Roman"/>
          <w:color w:val="000000"/>
          <w:spacing w:val="-4"/>
          <w:lang w:eastAsia="cs-CZ"/>
        </w:rPr>
        <w:t>ozemk</w:t>
      </w:r>
      <w:r w:rsidR="006506D4">
        <w:rPr>
          <w:rFonts w:ascii="Times New Roman" w:eastAsia="Times New Roman" w:hAnsi="Times New Roman"/>
          <w:color w:val="000000"/>
          <w:spacing w:val="-4"/>
          <w:lang w:eastAsia="cs-CZ"/>
        </w:rPr>
        <w:t>u</w:t>
      </w:r>
      <w:r>
        <w:rPr>
          <w:rFonts w:ascii="Times New Roman" w:eastAsia="Times New Roman" w:hAnsi="Times New Roman"/>
          <w:color w:val="000000"/>
          <w:spacing w:val="-4"/>
          <w:lang w:eastAsia="cs-CZ"/>
        </w:rPr>
        <w:t xml:space="preserve"> </w:t>
      </w:r>
      <w:proofErr w:type="spellStart"/>
      <w:r w:rsidR="00ED37DF" w:rsidRPr="00CF5244">
        <w:rPr>
          <w:rFonts w:ascii="Times New Roman" w:eastAsia="Times New Roman" w:hAnsi="Times New Roman"/>
          <w:lang w:eastAsia="cs-CZ"/>
        </w:rPr>
        <w:t>parc.č</w:t>
      </w:r>
      <w:proofErr w:type="spellEnd"/>
      <w:r w:rsidR="00DF0055">
        <w:rPr>
          <w:rFonts w:ascii="Times New Roman" w:eastAsia="Times New Roman" w:hAnsi="Times New Roman"/>
          <w:lang w:eastAsia="cs-CZ"/>
        </w:rPr>
        <w:t xml:space="preserve">. </w:t>
      </w:r>
      <w:r w:rsidR="00EF1549">
        <w:rPr>
          <w:rFonts w:ascii="Times New Roman" w:eastAsia="Times New Roman" w:hAnsi="Times New Roman"/>
          <w:lang w:eastAsia="cs-CZ"/>
        </w:rPr>
        <w:t>2184</w:t>
      </w:r>
      <w:r w:rsidR="0018600B">
        <w:rPr>
          <w:rFonts w:ascii="Times New Roman" w:eastAsia="Times New Roman" w:hAnsi="Times New Roman"/>
          <w:lang w:eastAsia="cs-CZ"/>
        </w:rPr>
        <w:t>/</w:t>
      </w:r>
      <w:r w:rsidR="00EF1549">
        <w:rPr>
          <w:rFonts w:ascii="Times New Roman" w:eastAsia="Times New Roman" w:hAnsi="Times New Roman"/>
          <w:lang w:eastAsia="cs-CZ"/>
        </w:rPr>
        <w:t>1</w:t>
      </w:r>
      <w:r w:rsidR="008F2A56">
        <w:rPr>
          <w:rFonts w:ascii="Times New Roman" w:eastAsia="Times New Roman" w:hAnsi="Times New Roman"/>
          <w:b/>
          <w:lang w:eastAsia="cs-CZ"/>
        </w:rPr>
        <w:t xml:space="preserve"> v</w:t>
      </w:r>
      <w:r w:rsidR="004B08DA" w:rsidRPr="00C05D71">
        <w:rPr>
          <w:rFonts w:ascii="Times New Roman" w:eastAsia="Times New Roman" w:hAnsi="Times New Roman"/>
          <w:b/>
          <w:lang w:eastAsia="cs-CZ"/>
        </w:rPr>
        <w:t xml:space="preserve">  </w:t>
      </w:r>
      <w:proofErr w:type="spellStart"/>
      <w:proofErr w:type="gramStart"/>
      <w:r w:rsidR="004B08DA" w:rsidRPr="00C05D71">
        <w:rPr>
          <w:rFonts w:ascii="Times New Roman" w:eastAsia="Times New Roman" w:hAnsi="Times New Roman"/>
          <w:b/>
          <w:lang w:eastAsia="cs-CZ"/>
        </w:rPr>
        <w:t>k.ú</w:t>
      </w:r>
      <w:proofErr w:type="spellEnd"/>
      <w:r w:rsidR="004B08DA" w:rsidRPr="00C05D71">
        <w:rPr>
          <w:rFonts w:ascii="Times New Roman" w:eastAsia="Times New Roman" w:hAnsi="Times New Roman"/>
          <w:b/>
          <w:lang w:eastAsia="cs-CZ"/>
        </w:rPr>
        <w:t>.</w:t>
      </w:r>
      <w:proofErr w:type="gramEnd"/>
      <w:r w:rsidR="004B08DA" w:rsidRPr="00C05D71">
        <w:rPr>
          <w:rFonts w:ascii="Times New Roman" w:eastAsia="Times New Roman" w:hAnsi="Times New Roman"/>
          <w:b/>
          <w:lang w:eastAsia="cs-CZ"/>
        </w:rPr>
        <w:t xml:space="preserve"> </w:t>
      </w:r>
      <w:proofErr w:type="gramStart"/>
      <w:r w:rsidR="00EF1549">
        <w:rPr>
          <w:rFonts w:ascii="Times New Roman" w:eastAsia="Times New Roman" w:hAnsi="Times New Roman"/>
          <w:b/>
          <w:lang w:eastAsia="cs-CZ"/>
        </w:rPr>
        <w:t>Ruprechtice</w:t>
      </w:r>
      <w:r w:rsidR="004B08DA">
        <w:rPr>
          <w:rFonts w:ascii="Times New Roman" w:eastAsia="Times New Roman" w:hAnsi="Times New Roman"/>
          <w:lang w:eastAsia="cs-CZ"/>
        </w:rPr>
        <w:t xml:space="preserve">, </w:t>
      </w:r>
      <w:r w:rsidR="00ED37DF" w:rsidRPr="00CF5244">
        <w:rPr>
          <w:rFonts w:ascii="Times New Roman" w:eastAsia="Times New Roman" w:hAnsi="Times New Roman"/>
          <w:color w:val="000000"/>
          <w:spacing w:val="-4"/>
          <w:lang w:eastAsia="cs-CZ"/>
        </w:rPr>
        <w:t xml:space="preserve"> </w:t>
      </w:r>
      <w:r w:rsidR="00ED37DF" w:rsidRPr="00CF5244">
        <w:rPr>
          <w:rFonts w:ascii="Times New Roman" w:eastAsia="Times New Roman" w:hAnsi="Times New Roman"/>
          <w:color w:val="000000"/>
          <w:spacing w:val="-3"/>
          <w:lang w:eastAsia="cs-CZ"/>
        </w:rPr>
        <w:t>obec</w:t>
      </w:r>
      <w:proofErr w:type="gramEnd"/>
      <w:r w:rsidR="00ED37DF" w:rsidRPr="00CF5244">
        <w:rPr>
          <w:rFonts w:ascii="Times New Roman" w:eastAsia="Times New Roman" w:hAnsi="Times New Roman"/>
          <w:color w:val="000000"/>
          <w:spacing w:val="-3"/>
          <w:lang w:eastAsia="cs-CZ"/>
        </w:rPr>
        <w:t xml:space="preserve"> </w:t>
      </w:r>
      <w:r w:rsidR="00CF5244">
        <w:rPr>
          <w:rFonts w:ascii="Times New Roman" w:eastAsia="Times New Roman" w:hAnsi="Times New Roman"/>
          <w:lang w:eastAsia="cs-CZ"/>
        </w:rPr>
        <w:t>Liberec</w:t>
      </w:r>
      <w:r w:rsidR="00ED37DF" w:rsidRPr="00CF5244">
        <w:rPr>
          <w:rFonts w:ascii="Times New Roman" w:eastAsia="Times New Roman" w:hAnsi="Times New Roman"/>
          <w:color w:val="000000"/>
          <w:spacing w:val="-1"/>
          <w:lang w:eastAsia="cs-CZ"/>
        </w:rPr>
        <w:t xml:space="preserve">, </w:t>
      </w:r>
      <w:r w:rsidR="00ED37DF" w:rsidRPr="00CF5244">
        <w:rPr>
          <w:rFonts w:ascii="Times New Roman" w:eastAsia="Times New Roman" w:hAnsi="Times New Roman"/>
          <w:color w:val="000000"/>
          <w:spacing w:val="-3"/>
          <w:lang w:eastAsia="cs-CZ"/>
        </w:rPr>
        <w:t>zapsáno v</w:t>
      </w:r>
      <w:r w:rsidR="006506D4">
        <w:rPr>
          <w:rFonts w:ascii="Times New Roman" w:eastAsia="Times New Roman" w:hAnsi="Times New Roman"/>
          <w:color w:val="000000"/>
          <w:spacing w:val="-3"/>
          <w:lang w:eastAsia="cs-CZ"/>
        </w:rPr>
        <w:t> </w:t>
      </w:r>
      <w:r w:rsidR="00ED37DF" w:rsidRPr="00CF5244">
        <w:rPr>
          <w:rFonts w:ascii="Times New Roman" w:eastAsia="Times New Roman" w:hAnsi="Times New Roman"/>
          <w:color w:val="000000"/>
          <w:spacing w:val="-3"/>
          <w:lang w:eastAsia="cs-CZ"/>
        </w:rPr>
        <w:t>katastru</w:t>
      </w:r>
    </w:p>
    <w:p w:rsidR="00ED37DF" w:rsidRPr="00CF5244" w:rsidRDefault="00ED37DF" w:rsidP="00ED37DF">
      <w:pPr>
        <w:pStyle w:val="Odstavecseseznamem"/>
        <w:widowControl w:val="0"/>
        <w:shd w:val="clear" w:color="auto" w:fill="FFFFFF"/>
        <w:tabs>
          <w:tab w:val="left" w:pos="360"/>
        </w:tabs>
        <w:autoSpaceDE w:val="0"/>
        <w:autoSpaceDN w:val="0"/>
        <w:adjustRightInd w:val="0"/>
        <w:spacing w:before="240" w:line="276" w:lineRule="exact"/>
        <w:ind w:left="567"/>
        <w:jc w:val="both"/>
        <w:rPr>
          <w:rFonts w:ascii="Times New Roman" w:eastAsia="Times New Roman" w:hAnsi="Times New Roman"/>
          <w:color w:val="000000"/>
          <w:spacing w:val="-3"/>
          <w:lang w:eastAsia="cs-CZ"/>
        </w:rPr>
      </w:pPr>
      <w:r w:rsidRPr="00CF5244">
        <w:rPr>
          <w:rFonts w:ascii="Times New Roman" w:eastAsia="Times New Roman" w:hAnsi="Times New Roman"/>
          <w:color w:val="000000"/>
          <w:spacing w:val="-3"/>
          <w:lang w:eastAsia="cs-CZ"/>
        </w:rPr>
        <w:t xml:space="preserve">nemovitostí vedeném Katastrálním úřadem pro </w:t>
      </w:r>
      <w:r w:rsidR="00CF5244">
        <w:rPr>
          <w:rFonts w:ascii="Times New Roman" w:eastAsia="Times New Roman" w:hAnsi="Times New Roman"/>
          <w:lang w:eastAsia="cs-CZ"/>
        </w:rPr>
        <w:t>liberecký</w:t>
      </w:r>
      <w:r w:rsidRPr="00CF5244">
        <w:rPr>
          <w:rFonts w:ascii="Times New Roman" w:eastAsia="Times New Roman" w:hAnsi="Times New Roman"/>
          <w:lang w:eastAsia="cs-CZ"/>
        </w:rPr>
        <w:t xml:space="preserve"> kraj</w:t>
      </w:r>
      <w:r w:rsidRPr="00CF5244">
        <w:rPr>
          <w:rFonts w:ascii="Times New Roman" w:eastAsia="Times New Roman" w:hAnsi="Times New Roman"/>
          <w:color w:val="000000"/>
          <w:spacing w:val="-3"/>
          <w:lang w:eastAsia="cs-CZ"/>
        </w:rPr>
        <w:t xml:space="preserve">, Katastrální pracoviště </w:t>
      </w:r>
      <w:r w:rsidR="00CF5244">
        <w:rPr>
          <w:rFonts w:ascii="Times New Roman" w:eastAsia="Times New Roman" w:hAnsi="Times New Roman"/>
          <w:lang w:eastAsia="cs-CZ"/>
        </w:rPr>
        <w:t>Liberec</w:t>
      </w:r>
    </w:p>
    <w:p w:rsidR="00ED37DF" w:rsidRPr="00CF5244" w:rsidRDefault="00ED37DF" w:rsidP="00ED37DF">
      <w:pPr>
        <w:pStyle w:val="Odstavecseseznamem"/>
        <w:widowControl w:val="0"/>
        <w:shd w:val="clear" w:color="auto" w:fill="FFFFFF"/>
        <w:tabs>
          <w:tab w:val="left" w:pos="360"/>
        </w:tabs>
        <w:autoSpaceDE w:val="0"/>
        <w:autoSpaceDN w:val="0"/>
        <w:adjustRightInd w:val="0"/>
        <w:spacing w:before="240" w:line="276" w:lineRule="exact"/>
        <w:ind w:left="567"/>
        <w:jc w:val="both"/>
        <w:rPr>
          <w:rFonts w:ascii="Times New Roman" w:eastAsia="Times New Roman" w:hAnsi="Times New Roman"/>
          <w:color w:val="000000"/>
          <w:spacing w:val="-1"/>
          <w:lang w:eastAsia="cs-CZ"/>
        </w:rPr>
      </w:pPr>
      <w:r w:rsidRPr="00CF5244">
        <w:rPr>
          <w:rFonts w:ascii="Times New Roman" w:eastAsia="Times New Roman" w:hAnsi="Times New Roman"/>
          <w:color w:val="000000"/>
          <w:spacing w:val="-1"/>
          <w:lang w:eastAsia="cs-CZ"/>
        </w:rPr>
        <w:t>(dále jen „</w:t>
      </w:r>
      <w:r w:rsidRPr="00CF5244">
        <w:rPr>
          <w:rFonts w:ascii="Times New Roman" w:eastAsia="Times New Roman" w:hAnsi="Times New Roman"/>
          <w:b/>
          <w:color w:val="000000"/>
          <w:spacing w:val="-1"/>
          <w:lang w:eastAsia="cs-CZ"/>
        </w:rPr>
        <w:t>Dotčen</w:t>
      </w:r>
      <w:r w:rsidR="006506D4">
        <w:rPr>
          <w:rFonts w:ascii="Times New Roman" w:eastAsia="Times New Roman" w:hAnsi="Times New Roman"/>
          <w:b/>
          <w:color w:val="000000"/>
          <w:spacing w:val="-1"/>
          <w:lang w:eastAsia="cs-CZ"/>
        </w:rPr>
        <w:t>á</w:t>
      </w:r>
      <w:r w:rsidR="00D7750E">
        <w:rPr>
          <w:rFonts w:ascii="Times New Roman" w:eastAsia="Times New Roman" w:hAnsi="Times New Roman"/>
          <w:b/>
          <w:color w:val="000000"/>
          <w:spacing w:val="-1"/>
          <w:lang w:eastAsia="cs-CZ"/>
        </w:rPr>
        <w:t xml:space="preserve"> </w:t>
      </w:r>
      <w:proofErr w:type="spellStart"/>
      <w:r w:rsidRPr="00CF5244">
        <w:rPr>
          <w:rFonts w:ascii="Times New Roman" w:eastAsia="Times New Roman" w:hAnsi="Times New Roman"/>
          <w:b/>
          <w:color w:val="000000"/>
          <w:spacing w:val="-1"/>
          <w:lang w:eastAsia="cs-CZ"/>
        </w:rPr>
        <w:t>nemovitost</w:t>
      </w:r>
      <w:r w:rsidRPr="00CF5244">
        <w:rPr>
          <w:rFonts w:ascii="Times New Roman" w:eastAsia="Times New Roman" w:hAnsi="Times New Roman"/>
          <w:color w:val="000000"/>
          <w:spacing w:val="-1"/>
          <w:lang w:eastAsia="cs-CZ"/>
        </w:rPr>
        <w:t>“nebo</w:t>
      </w:r>
      <w:proofErr w:type="spellEnd"/>
      <w:r w:rsidRPr="00CF5244">
        <w:rPr>
          <w:rFonts w:ascii="Times New Roman" w:eastAsia="Times New Roman" w:hAnsi="Times New Roman"/>
          <w:color w:val="000000"/>
          <w:spacing w:val="-1"/>
          <w:lang w:eastAsia="cs-CZ"/>
        </w:rPr>
        <w:t xml:space="preserve"> též jen „</w:t>
      </w:r>
      <w:r w:rsidRPr="00CF5244">
        <w:rPr>
          <w:rFonts w:ascii="Times New Roman" w:eastAsia="Times New Roman" w:hAnsi="Times New Roman"/>
          <w:b/>
          <w:lang w:eastAsia="cs-CZ"/>
        </w:rPr>
        <w:t>Pozem</w:t>
      </w:r>
      <w:r w:rsidR="006506D4">
        <w:rPr>
          <w:rFonts w:ascii="Times New Roman" w:eastAsia="Times New Roman" w:hAnsi="Times New Roman"/>
          <w:b/>
          <w:lang w:eastAsia="cs-CZ"/>
        </w:rPr>
        <w:t>e</w:t>
      </w:r>
      <w:r w:rsidRPr="00CF5244">
        <w:rPr>
          <w:rFonts w:ascii="Times New Roman" w:eastAsia="Times New Roman" w:hAnsi="Times New Roman"/>
          <w:b/>
          <w:lang w:eastAsia="cs-CZ"/>
        </w:rPr>
        <w:t>k</w:t>
      </w:r>
      <w:r w:rsidRPr="00CF5244">
        <w:rPr>
          <w:rFonts w:ascii="Times New Roman" w:eastAsia="Times New Roman" w:hAnsi="Times New Roman"/>
          <w:color w:val="000000"/>
          <w:spacing w:val="-1"/>
          <w:lang w:eastAsia="cs-CZ"/>
        </w:rPr>
        <w:t xml:space="preserve">“) </w:t>
      </w:r>
    </w:p>
    <w:p w:rsidR="00ED37DF" w:rsidRPr="00CF5244" w:rsidRDefault="00ED37DF" w:rsidP="00ED37DF">
      <w:pPr>
        <w:widowControl w:val="0"/>
        <w:shd w:val="clear" w:color="auto" w:fill="FFFFFF"/>
        <w:tabs>
          <w:tab w:val="left" w:pos="360"/>
        </w:tabs>
        <w:autoSpaceDE w:val="0"/>
        <w:autoSpaceDN w:val="0"/>
        <w:adjustRightInd w:val="0"/>
        <w:spacing w:before="120" w:line="276" w:lineRule="exact"/>
        <w:ind w:left="567"/>
        <w:rPr>
          <w:rFonts w:ascii="Times New Roman" w:eastAsia="Times New Roman" w:hAnsi="Times New Roman"/>
          <w:color w:val="000000"/>
          <w:spacing w:val="-1"/>
          <w:lang w:eastAsia="cs-CZ"/>
        </w:rPr>
      </w:pPr>
    </w:p>
    <w:p w:rsidR="00ED37DF" w:rsidRPr="00CF5244" w:rsidRDefault="00ED37DF" w:rsidP="00ED37DF">
      <w:pPr>
        <w:widowControl w:val="0"/>
        <w:shd w:val="clear" w:color="auto" w:fill="FFFFFF"/>
        <w:tabs>
          <w:tab w:val="left" w:pos="360"/>
        </w:tabs>
        <w:autoSpaceDE w:val="0"/>
        <w:autoSpaceDN w:val="0"/>
        <w:adjustRightInd w:val="0"/>
        <w:spacing w:before="120" w:line="276" w:lineRule="exact"/>
        <w:ind w:left="357" w:hanging="357"/>
        <w:jc w:val="both"/>
        <w:rPr>
          <w:rFonts w:ascii="Times New Roman" w:eastAsia="Times New Roman" w:hAnsi="Times New Roman"/>
          <w:i/>
          <w:color w:val="000000"/>
          <w:spacing w:val="-3"/>
          <w:lang w:eastAsia="cs-CZ"/>
        </w:rPr>
      </w:pPr>
      <w:r w:rsidRPr="00CF5244">
        <w:rPr>
          <w:rFonts w:ascii="Times New Roman" w:eastAsia="Times New Roman" w:hAnsi="Times New Roman"/>
          <w:color w:val="000000"/>
          <w:spacing w:val="-13"/>
          <w:lang w:eastAsia="cs-CZ"/>
        </w:rPr>
        <w:t>2.</w:t>
      </w:r>
      <w:r w:rsidRPr="00CF5244">
        <w:rPr>
          <w:rFonts w:ascii="Times New Roman" w:eastAsia="Times New Roman" w:hAnsi="Times New Roman"/>
          <w:color w:val="000000"/>
          <w:lang w:eastAsia="cs-CZ"/>
        </w:rPr>
        <w:tab/>
      </w:r>
      <w:r w:rsidRPr="00CF5244">
        <w:rPr>
          <w:rFonts w:ascii="Times New Roman" w:eastAsia="Times New Roman" w:hAnsi="Times New Roman"/>
          <w:color w:val="000000"/>
          <w:spacing w:val="-4"/>
          <w:lang w:eastAsia="cs-CZ"/>
        </w:rPr>
        <w:tab/>
      </w:r>
      <w:r w:rsidR="00636876" w:rsidRPr="00CF5244">
        <w:rPr>
          <w:rFonts w:ascii="Times New Roman" w:eastAsia="Times New Roman" w:hAnsi="Times New Roman"/>
          <w:color w:val="000000"/>
          <w:spacing w:val="-4"/>
          <w:lang w:eastAsia="cs-CZ"/>
        </w:rPr>
        <w:t>O</w:t>
      </w:r>
      <w:r w:rsidRPr="00CF5244">
        <w:rPr>
          <w:rFonts w:ascii="Times New Roman" w:eastAsia="Times New Roman" w:hAnsi="Times New Roman"/>
          <w:color w:val="000000"/>
          <w:spacing w:val="-4"/>
          <w:lang w:eastAsia="cs-CZ"/>
        </w:rPr>
        <w:t xml:space="preserve">právněná </w:t>
      </w:r>
      <w:r w:rsidRPr="00CF5244">
        <w:rPr>
          <w:rFonts w:ascii="Times New Roman" w:eastAsia="Times New Roman" w:hAnsi="Times New Roman"/>
          <w:lang w:eastAsia="cs-CZ"/>
        </w:rPr>
        <w:t xml:space="preserve">prohlašuje, že je na </w:t>
      </w:r>
      <w:proofErr w:type="gramStart"/>
      <w:r w:rsidRPr="00CF5244">
        <w:rPr>
          <w:rFonts w:ascii="Times New Roman" w:eastAsia="Times New Roman" w:hAnsi="Times New Roman"/>
          <w:lang w:eastAsia="cs-CZ"/>
        </w:rPr>
        <w:t>Dotčen</w:t>
      </w:r>
      <w:r w:rsidR="006506D4">
        <w:rPr>
          <w:rFonts w:ascii="Times New Roman" w:eastAsia="Times New Roman" w:hAnsi="Times New Roman"/>
          <w:lang w:eastAsia="cs-CZ"/>
        </w:rPr>
        <w:t>é</w:t>
      </w:r>
      <w:r w:rsidR="004B08DA">
        <w:rPr>
          <w:rFonts w:ascii="Times New Roman" w:eastAsia="Times New Roman" w:hAnsi="Times New Roman"/>
          <w:lang w:eastAsia="cs-CZ"/>
        </w:rPr>
        <w:t xml:space="preserve"> </w:t>
      </w:r>
      <w:r w:rsidR="00304745">
        <w:rPr>
          <w:rFonts w:ascii="Times New Roman" w:eastAsia="Times New Roman" w:hAnsi="Times New Roman"/>
          <w:lang w:eastAsia="cs-CZ"/>
        </w:rPr>
        <w:t xml:space="preserve"> </w:t>
      </w:r>
      <w:r w:rsidR="004B08DA">
        <w:rPr>
          <w:rFonts w:ascii="Times New Roman" w:eastAsia="Times New Roman" w:hAnsi="Times New Roman"/>
          <w:lang w:eastAsia="cs-CZ"/>
        </w:rPr>
        <w:t>nemovitost</w:t>
      </w:r>
      <w:r w:rsidR="006506D4">
        <w:rPr>
          <w:rFonts w:ascii="Times New Roman" w:eastAsia="Times New Roman" w:hAnsi="Times New Roman"/>
          <w:lang w:eastAsia="cs-CZ"/>
        </w:rPr>
        <w:t>i</w:t>
      </w:r>
      <w:proofErr w:type="gramEnd"/>
      <w:r w:rsidR="00304745">
        <w:rPr>
          <w:rFonts w:ascii="Times New Roman" w:eastAsia="Times New Roman" w:hAnsi="Times New Roman"/>
          <w:lang w:eastAsia="cs-CZ"/>
        </w:rPr>
        <w:t xml:space="preserve"> </w:t>
      </w:r>
      <w:r w:rsidRPr="00CF5244">
        <w:rPr>
          <w:rFonts w:ascii="Times New Roman" w:eastAsia="Times New Roman" w:hAnsi="Times New Roman"/>
          <w:lang w:eastAsia="cs-CZ"/>
        </w:rPr>
        <w:t xml:space="preserve"> investorem stavby</w:t>
      </w:r>
      <w:r w:rsidRPr="00CF5244">
        <w:rPr>
          <w:rFonts w:ascii="Times New Roman" w:eastAsia="Times New Roman" w:hAnsi="Times New Roman"/>
          <w:color w:val="000000"/>
          <w:spacing w:val="-4"/>
          <w:lang w:eastAsia="cs-CZ"/>
        </w:rPr>
        <w:t xml:space="preserve"> zařízení distribuční soustavy</w:t>
      </w:r>
      <w:r w:rsidR="006C0939">
        <w:rPr>
          <w:rFonts w:ascii="Times New Roman" w:eastAsia="Times New Roman" w:hAnsi="Times New Roman"/>
          <w:color w:val="000000"/>
          <w:spacing w:val="-4"/>
          <w:lang w:eastAsia="cs-CZ"/>
        </w:rPr>
        <w:t xml:space="preserve"> - </w:t>
      </w:r>
      <w:r w:rsidRPr="00CF5244">
        <w:rPr>
          <w:rFonts w:ascii="Times New Roman" w:eastAsia="Times New Roman" w:hAnsi="Times New Roman"/>
          <w:color w:val="000000"/>
          <w:spacing w:val="-4"/>
          <w:lang w:eastAsia="cs-CZ"/>
        </w:rPr>
        <w:t xml:space="preserve"> </w:t>
      </w:r>
      <w:r w:rsidR="00EF1549">
        <w:rPr>
          <w:rFonts w:ascii="Times New Roman" w:eastAsia="Times New Roman" w:hAnsi="Times New Roman"/>
          <w:b/>
          <w:color w:val="000000"/>
          <w:spacing w:val="-4"/>
          <w:lang w:eastAsia="cs-CZ"/>
        </w:rPr>
        <w:t xml:space="preserve">podzemní </w:t>
      </w:r>
      <w:r w:rsidR="002D1270">
        <w:rPr>
          <w:rFonts w:ascii="Times New Roman" w:eastAsia="Times New Roman" w:hAnsi="Times New Roman"/>
          <w:b/>
          <w:color w:val="000000"/>
          <w:spacing w:val="-4"/>
          <w:lang w:eastAsia="cs-CZ"/>
        </w:rPr>
        <w:t>vedení NN</w:t>
      </w:r>
      <w:r w:rsidRPr="00CF5244">
        <w:rPr>
          <w:rFonts w:ascii="Times New Roman" w:eastAsia="Times New Roman" w:hAnsi="Times New Roman"/>
          <w:color w:val="000000"/>
          <w:spacing w:val="-3"/>
          <w:lang w:eastAsia="cs-CZ"/>
        </w:rPr>
        <w:t xml:space="preserve"> (dále jen „</w:t>
      </w:r>
      <w:r w:rsidRPr="00CF5244">
        <w:rPr>
          <w:rFonts w:ascii="Times New Roman" w:eastAsia="Calibri" w:hAnsi="Times New Roman"/>
          <w:b/>
          <w:color w:val="000000"/>
          <w:spacing w:val="-4"/>
          <w:lang w:eastAsia="cs-CZ"/>
        </w:rPr>
        <w:t>Součást distribuční soustavy</w:t>
      </w:r>
      <w:r w:rsidRPr="00CF5244">
        <w:rPr>
          <w:rFonts w:ascii="Times New Roman" w:eastAsia="Times New Roman" w:hAnsi="Times New Roman"/>
          <w:color w:val="000000"/>
          <w:spacing w:val="-3"/>
          <w:lang w:eastAsia="cs-CZ"/>
        </w:rPr>
        <w:t>“)</w:t>
      </w:r>
      <w:r w:rsidR="003829FF" w:rsidRPr="00CF5244">
        <w:rPr>
          <w:rFonts w:ascii="Times New Roman" w:hAnsi="Times New Roman"/>
        </w:rPr>
        <w:t>, jak je orientačně vyznačeno ve snímku z katastrální mapy obsaženém v příloze č. 1 této smlouvy</w:t>
      </w:r>
      <w:r w:rsidR="00636876" w:rsidRPr="00CF5244">
        <w:rPr>
          <w:rFonts w:ascii="Times New Roman" w:eastAsia="Times New Roman" w:hAnsi="Times New Roman"/>
          <w:color w:val="000000"/>
          <w:spacing w:val="-3"/>
          <w:lang w:eastAsia="cs-CZ"/>
        </w:rPr>
        <w:t xml:space="preserve"> a </w:t>
      </w:r>
      <w:r w:rsidRPr="00CF5244">
        <w:rPr>
          <w:rFonts w:ascii="Times New Roman" w:eastAsia="Times New Roman" w:hAnsi="Times New Roman"/>
          <w:color w:val="000000"/>
          <w:spacing w:val="-4"/>
          <w:lang w:eastAsia="cs-CZ"/>
        </w:rPr>
        <w:t xml:space="preserve">že má v úmyslu podat u místně a věcně příslušného stavebního úřadu žádost o vydání územního souhlasu se </w:t>
      </w:r>
      <w:r w:rsidRPr="00CF5244">
        <w:rPr>
          <w:rFonts w:ascii="Times New Roman" w:eastAsia="Times New Roman" w:hAnsi="Times New Roman"/>
          <w:color w:val="000000"/>
          <w:spacing w:val="-3"/>
          <w:lang w:eastAsia="cs-CZ"/>
        </w:rPr>
        <w:t xml:space="preserve">stavbou Součásti distribuční soustavy </w:t>
      </w:r>
    </w:p>
    <w:p w:rsidR="00ED37DF" w:rsidRPr="00CF5244" w:rsidRDefault="00ED37DF" w:rsidP="00A72D43">
      <w:pPr>
        <w:pStyle w:val="Odstavecseseznamem"/>
        <w:widowControl w:val="0"/>
        <w:shd w:val="clear" w:color="auto" w:fill="FFFFFF"/>
        <w:tabs>
          <w:tab w:val="left" w:pos="426"/>
        </w:tabs>
        <w:autoSpaceDE w:val="0"/>
        <w:autoSpaceDN w:val="0"/>
        <w:adjustRightInd w:val="0"/>
        <w:spacing w:before="120" w:line="276" w:lineRule="exact"/>
        <w:ind w:left="426" w:hanging="426"/>
        <w:jc w:val="both"/>
        <w:rPr>
          <w:rFonts w:ascii="Times New Roman" w:eastAsia="Times New Roman" w:hAnsi="Times New Roman"/>
          <w:color w:val="000000"/>
          <w:spacing w:val="-4"/>
          <w:lang w:eastAsia="cs-CZ"/>
        </w:rPr>
      </w:pPr>
      <w:r w:rsidRPr="00CF5244">
        <w:rPr>
          <w:rFonts w:ascii="Times New Roman" w:eastAsia="Times New Roman" w:hAnsi="Times New Roman"/>
          <w:color w:val="000000"/>
          <w:spacing w:val="-13"/>
          <w:lang w:eastAsia="cs-CZ"/>
        </w:rPr>
        <w:t>3.</w:t>
      </w:r>
      <w:r w:rsidRPr="00CF5244">
        <w:rPr>
          <w:rFonts w:ascii="Times New Roman" w:eastAsia="Times New Roman" w:hAnsi="Times New Roman"/>
          <w:color w:val="000000"/>
          <w:spacing w:val="-13"/>
          <w:lang w:eastAsia="cs-CZ"/>
        </w:rPr>
        <w:tab/>
      </w:r>
      <w:r w:rsidR="00636876" w:rsidRPr="00CF5244">
        <w:rPr>
          <w:rFonts w:ascii="Times New Roman" w:eastAsia="Times New Roman" w:hAnsi="Times New Roman"/>
          <w:color w:val="000000"/>
          <w:spacing w:val="-4"/>
          <w:lang w:eastAsia="cs-CZ"/>
        </w:rPr>
        <w:t xml:space="preserve">Zavázaný </w:t>
      </w:r>
      <w:r w:rsidRPr="00CF5244">
        <w:rPr>
          <w:rFonts w:ascii="Times New Roman" w:eastAsia="Times New Roman" w:hAnsi="Times New Roman"/>
          <w:color w:val="000000"/>
          <w:spacing w:val="-4"/>
          <w:lang w:eastAsia="cs-CZ"/>
        </w:rPr>
        <w:t>prohlašuje, že není žádným způsobem omezen v právu zřídit k</w:t>
      </w:r>
      <w:r w:rsidR="00D7750E">
        <w:rPr>
          <w:rFonts w:ascii="Times New Roman" w:eastAsia="Times New Roman" w:hAnsi="Times New Roman"/>
          <w:color w:val="000000"/>
          <w:spacing w:val="-4"/>
          <w:lang w:eastAsia="cs-CZ"/>
        </w:rPr>
        <w:t> </w:t>
      </w:r>
      <w:r w:rsidRPr="00CF5244">
        <w:rPr>
          <w:rFonts w:ascii="Times New Roman" w:eastAsia="Times New Roman" w:hAnsi="Times New Roman"/>
          <w:color w:val="000000"/>
          <w:spacing w:val="-4"/>
          <w:lang w:eastAsia="cs-CZ"/>
        </w:rPr>
        <w:t>Dotčen</w:t>
      </w:r>
      <w:r w:rsidR="006506D4">
        <w:rPr>
          <w:rFonts w:ascii="Times New Roman" w:eastAsia="Times New Roman" w:hAnsi="Times New Roman"/>
          <w:color w:val="000000"/>
          <w:spacing w:val="-4"/>
          <w:lang w:eastAsia="cs-CZ"/>
        </w:rPr>
        <w:t>é</w:t>
      </w:r>
      <w:r w:rsidR="00D7750E">
        <w:rPr>
          <w:rFonts w:ascii="Times New Roman" w:eastAsia="Times New Roman" w:hAnsi="Times New Roman"/>
          <w:color w:val="000000"/>
          <w:spacing w:val="-4"/>
          <w:lang w:eastAsia="cs-CZ"/>
        </w:rPr>
        <w:t xml:space="preserve"> </w:t>
      </w:r>
      <w:r w:rsidR="004B08DA">
        <w:rPr>
          <w:rFonts w:ascii="Times New Roman" w:eastAsia="Times New Roman" w:hAnsi="Times New Roman"/>
          <w:color w:val="000000"/>
          <w:spacing w:val="-4"/>
          <w:lang w:eastAsia="cs-CZ"/>
        </w:rPr>
        <w:t>nemovitost</w:t>
      </w:r>
      <w:r w:rsidR="006506D4">
        <w:rPr>
          <w:rFonts w:ascii="Times New Roman" w:eastAsia="Times New Roman" w:hAnsi="Times New Roman"/>
          <w:color w:val="000000"/>
          <w:spacing w:val="-4"/>
          <w:lang w:eastAsia="cs-CZ"/>
        </w:rPr>
        <w:t>i</w:t>
      </w:r>
      <w:r w:rsidR="00D7750E">
        <w:rPr>
          <w:rFonts w:ascii="Times New Roman" w:eastAsia="Times New Roman" w:hAnsi="Times New Roman"/>
          <w:color w:val="000000"/>
          <w:spacing w:val="-4"/>
          <w:lang w:eastAsia="cs-CZ"/>
        </w:rPr>
        <w:t xml:space="preserve"> </w:t>
      </w:r>
      <w:r w:rsidRPr="00CF5244">
        <w:rPr>
          <w:rFonts w:ascii="Times New Roman" w:eastAsia="Times New Roman" w:hAnsi="Times New Roman"/>
          <w:color w:val="000000"/>
          <w:spacing w:val="-4"/>
          <w:lang w:eastAsia="cs-CZ"/>
        </w:rPr>
        <w:t>věcné břemeno-služebnos</w:t>
      </w:r>
      <w:r w:rsidR="004B08DA">
        <w:rPr>
          <w:rFonts w:ascii="Times New Roman" w:eastAsia="Times New Roman" w:hAnsi="Times New Roman"/>
          <w:color w:val="000000"/>
          <w:spacing w:val="-4"/>
          <w:lang w:eastAsia="cs-CZ"/>
        </w:rPr>
        <w:t>t podle této smlouvy, že Dotčen</w:t>
      </w:r>
      <w:r w:rsidR="006506D4">
        <w:rPr>
          <w:rFonts w:ascii="Times New Roman" w:eastAsia="Times New Roman" w:hAnsi="Times New Roman"/>
          <w:color w:val="000000"/>
          <w:spacing w:val="-4"/>
          <w:lang w:eastAsia="cs-CZ"/>
        </w:rPr>
        <w:t>á</w:t>
      </w:r>
      <w:r w:rsidR="00D7750E">
        <w:rPr>
          <w:rFonts w:ascii="Times New Roman" w:eastAsia="Times New Roman" w:hAnsi="Times New Roman"/>
          <w:color w:val="000000"/>
          <w:spacing w:val="-4"/>
          <w:lang w:eastAsia="cs-CZ"/>
        </w:rPr>
        <w:t xml:space="preserve"> </w:t>
      </w:r>
      <w:r w:rsidRPr="00CF5244">
        <w:rPr>
          <w:rFonts w:ascii="Times New Roman" w:eastAsia="Times New Roman" w:hAnsi="Times New Roman"/>
          <w:color w:val="000000"/>
          <w:spacing w:val="-4"/>
          <w:lang w:eastAsia="cs-CZ"/>
        </w:rPr>
        <w:t>nemovitost</w:t>
      </w:r>
      <w:r w:rsidR="00D7750E">
        <w:rPr>
          <w:rFonts w:ascii="Times New Roman" w:eastAsia="Times New Roman" w:hAnsi="Times New Roman"/>
          <w:color w:val="000000"/>
          <w:spacing w:val="-4"/>
          <w:lang w:eastAsia="cs-CZ"/>
        </w:rPr>
        <w:t xml:space="preserve"> </w:t>
      </w:r>
      <w:r w:rsidRPr="00CF5244">
        <w:rPr>
          <w:rFonts w:ascii="Times New Roman" w:eastAsia="Times New Roman" w:hAnsi="Times New Roman"/>
          <w:color w:val="000000"/>
          <w:spacing w:val="-4"/>
          <w:lang w:eastAsia="cs-CZ"/>
        </w:rPr>
        <w:t>ne</w:t>
      </w:r>
      <w:r w:rsidR="006506D4">
        <w:rPr>
          <w:rFonts w:ascii="Times New Roman" w:eastAsia="Times New Roman" w:hAnsi="Times New Roman"/>
          <w:color w:val="000000"/>
          <w:spacing w:val="-4"/>
          <w:lang w:eastAsia="cs-CZ"/>
        </w:rPr>
        <w:t>ní</w:t>
      </w:r>
      <w:r w:rsidRPr="00CF5244">
        <w:rPr>
          <w:rFonts w:ascii="Times New Roman" w:eastAsia="Times New Roman" w:hAnsi="Times New Roman"/>
          <w:color w:val="000000"/>
          <w:spacing w:val="-4"/>
          <w:lang w:eastAsia="cs-CZ"/>
        </w:rPr>
        <w:t xml:space="preserve"> zatížen</w:t>
      </w:r>
      <w:r w:rsidR="006506D4">
        <w:rPr>
          <w:rFonts w:ascii="Times New Roman" w:eastAsia="Times New Roman" w:hAnsi="Times New Roman"/>
          <w:color w:val="000000"/>
          <w:spacing w:val="-4"/>
          <w:lang w:eastAsia="cs-CZ"/>
        </w:rPr>
        <w:t>a</w:t>
      </w:r>
      <w:r w:rsidRPr="00CF5244">
        <w:rPr>
          <w:rFonts w:ascii="Times New Roman" w:eastAsia="Times New Roman" w:hAnsi="Times New Roman"/>
          <w:color w:val="000000"/>
          <w:spacing w:val="-4"/>
          <w:lang w:eastAsia="cs-CZ"/>
        </w:rPr>
        <w:t xml:space="preserve"> žádným zástavním, předkupním, či jiným věcným nebo závazkovým právem, kterým by byl znemožněn účel této Smlouvy. </w:t>
      </w:r>
      <w:r w:rsidR="007D7C71" w:rsidRPr="00CF5244">
        <w:rPr>
          <w:rFonts w:ascii="Times New Roman" w:eastAsia="Times New Roman" w:hAnsi="Times New Roman"/>
          <w:color w:val="000000"/>
          <w:spacing w:val="-4"/>
          <w:lang w:eastAsia="cs-CZ"/>
        </w:rPr>
        <w:t>Zavázaný</w:t>
      </w:r>
      <w:r w:rsidRPr="00CF5244">
        <w:rPr>
          <w:rFonts w:ascii="Times New Roman" w:eastAsia="Times New Roman" w:hAnsi="Times New Roman"/>
          <w:color w:val="000000"/>
          <w:spacing w:val="-4"/>
          <w:lang w:eastAsia="cs-CZ"/>
        </w:rPr>
        <w:t xml:space="preserve"> prohlašuje, že </w:t>
      </w:r>
      <w:r w:rsidR="007D7C71" w:rsidRPr="00CF5244">
        <w:rPr>
          <w:rFonts w:ascii="Times New Roman" w:eastAsia="Times New Roman" w:hAnsi="Times New Roman"/>
          <w:color w:val="000000"/>
          <w:spacing w:val="-4"/>
          <w:lang w:eastAsia="cs-CZ"/>
        </w:rPr>
        <w:t xml:space="preserve">mu </w:t>
      </w:r>
      <w:r w:rsidRPr="00CF5244">
        <w:rPr>
          <w:rFonts w:ascii="Times New Roman" w:eastAsia="Times New Roman" w:hAnsi="Times New Roman"/>
          <w:color w:val="000000"/>
          <w:spacing w:val="-4"/>
          <w:lang w:eastAsia="cs-CZ"/>
        </w:rPr>
        <w:t>nejsou známy žádné f</w:t>
      </w:r>
      <w:r w:rsidR="004B08DA">
        <w:rPr>
          <w:rFonts w:ascii="Times New Roman" w:eastAsia="Times New Roman" w:hAnsi="Times New Roman"/>
          <w:color w:val="000000"/>
          <w:spacing w:val="-4"/>
          <w:lang w:eastAsia="cs-CZ"/>
        </w:rPr>
        <w:t>aktické nebo právní vady Dotčen</w:t>
      </w:r>
      <w:r w:rsidR="006506D4">
        <w:rPr>
          <w:rFonts w:ascii="Times New Roman" w:eastAsia="Times New Roman" w:hAnsi="Times New Roman"/>
          <w:color w:val="000000"/>
          <w:spacing w:val="-4"/>
          <w:lang w:eastAsia="cs-CZ"/>
        </w:rPr>
        <w:t>é</w:t>
      </w:r>
      <w:r w:rsidR="00D7750E">
        <w:rPr>
          <w:rFonts w:ascii="Times New Roman" w:eastAsia="Times New Roman" w:hAnsi="Times New Roman"/>
          <w:color w:val="000000"/>
          <w:spacing w:val="-4"/>
          <w:lang w:eastAsia="cs-CZ"/>
        </w:rPr>
        <w:t xml:space="preserve"> </w:t>
      </w:r>
      <w:r w:rsidRPr="00CF5244">
        <w:rPr>
          <w:rFonts w:ascii="Times New Roman" w:eastAsia="Times New Roman" w:hAnsi="Times New Roman"/>
          <w:color w:val="000000"/>
          <w:spacing w:val="-4"/>
          <w:lang w:eastAsia="cs-CZ"/>
        </w:rPr>
        <w:t>nemovitost</w:t>
      </w:r>
      <w:r w:rsidR="006506D4">
        <w:rPr>
          <w:rFonts w:ascii="Times New Roman" w:eastAsia="Times New Roman" w:hAnsi="Times New Roman"/>
          <w:color w:val="000000"/>
          <w:spacing w:val="-4"/>
          <w:lang w:eastAsia="cs-CZ"/>
        </w:rPr>
        <w:t>i</w:t>
      </w:r>
      <w:r w:rsidRPr="00CF5244">
        <w:rPr>
          <w:rFonts w:ascii="Times New Roman" w:eastAsia="Times New Roman" w:hAnsi="Times New Roman"/>
          <w:color w:val="000000"/>
          <w:spacing w:val="-4"/>
          <w:lang w:eastAsia="cs-CZ"/>
        </w:rPr>
        <w:t>, kterými by byl znemožněn účel této smlouvy.</w:t>
      </w:r>
    </w:p>
    <w:p w:rsidR="00087E36" w:rsidRPr="00CF5244" w:rsidRDefault="00087E36" w:rsidP="00A72D43">
      <w:pPr>
        <w:pStyle w:val="Odstavecseseznamem"/>
        <w:widowControl w:val="0"/>
        <w:shd w:val="clear" w:color="auto" w:fill="FFFFFF"/>
        <w:tabs>
          <w:tab w:val="left" w:pos="426"/>
        </w:tabs>
        <w:autoSpaceDE w:val="0"/>
        <w:autoSpaceDN w:val="0"/>
        <w:adjustRightInd w:val="0"/>
        <w:spacing w:before="120" w:line="276" w:lineRule="exact"/>
        <w:ind w:left="426" w:hanging="426"/>
        <w:jc w:val="both"/>
        <w:rPr>
          <w:rFonts w:ascii="Times New Roman" w:eastAsia="Times New Roman" w:hAnsi="Times New Roman"/>
          <w:color w:val="000000"/>
          <w:spacing w:val="-4"/>
          <w:lang w:eastAsia="cs-CZ"/>
        </w:rPr>
      </w:pPr>
    </w:p>
    <w:p w:rsidR="00ED37DF" w:rsidRPr="00CF5244" w:rsidRDefault="00ED37DF" w:rsidP="00ED37DF">
      <w:pPr>
        <w:ind w:left="540" w:hanging="540"/>
        <w:jc w:val="center"/>
        <w:rPr>
          <w:rFonts w:ascii="Times New Roman" w:eastAsia="Times New Roman" w:hAnsi="Times New Roman"/>
          <w:b/>
          <w:lang w:eastAsia="cs-CZ"/>
        </w:rPr>
      </w:pPr>
      <w:r w:rsidRPr="00CF5244">
        <w:rPr>
          <w:rFonts w:ascii="Times New Roman" w:eastAsia="Times New Roman" w:hAnsi="Times New Roman"/>
          <w:b/>
          <w:lang w:eastAsia="cs-CZ"/>
        </w:rPr>
        <w:t xml:space="preserve">Článek III. </w:t>
      </w:r>
    </w:p>
    <w:p w:rsidR="00ED37DF" w:rsidRPr="00CF5244" w:rsidRDefault="00ED37DF" w:rsidP="00ED37DF">
      <w:pPr>
        <w:ind w:left="540" w:hanging="540"/>
        <w:jc w:val="center"/>
        <w:rPr>
          <w:rFonts w:ascii="Times New Roman" w:eastAsia="Times New Roman" w:hAnsi="Times New Roman"/>
          <w:b/>
          <w:lang w:eastAsia="cs-CZ"/>
        </w:rPr>
      </w:pPr>
      <w:r w:rsidRPr="00CF5244">
        <w:rPr>
          <w:rFonts w:ascii="Times New Roman" w:eastAsia="Times New Roman" w:hAnsi="Times New Roman"/>
          <w:b/>
          <w:lang w:eastAsia="cs-CZ"/>
        </w:rPr>
        <w:t>Předmět smlouvy o uzavření budoucí smlouvy o zřízení věcného břemene – služebnosti a vlastní budoucí smlouvy o zřízení věcného břemene - služebnosti</w:t>
      </w:r>
    </w:p>
    <w:p w:rsidR="00ED37DF" w:rsidRPr="00CF5244" w:rsidRDefault="00ED37DF" w:rsidP="00ED37DF">
      <w:pPr>
        <w:ind w:left="540" w:hanging="540"/>
        <w:jc w:val="center"/>
        <w:rPr>
          <w:rFonts w:ascii="Times New Roman" w:eastAsia="Times New Roman" w:hAnsi="Times New Roman"/>
          <w:b/>
          <w:i/>
          <w:lang w:eastAsia="cs-CZ"/>
        </w:rPr>
      </w:pPr>
    </w:p>
    <w:p w:rsidR="00ED37DF" w:rsidRPr="00CF5244" w:rsidRDefault="00ED37DF" w:rsidP="009577C8">
      <w:pPr>
        <w:pStyle w:val="Odstavecseseznamem"/>
        <w:numPr>
          <w:ilvl w:val="0"/>
          <w:numId w:val="4"/>
        </w:numPr>
        <w:jc w:val="both"/>
        <w:rPr>
          <w:rFonts w:ascii="Times New Roman" w:eastAsia="Times New Roman" w:hAnsi="Times New Roman"/>
          <w:lang w:eastAsia="cs-CZ"/>
        </w:rPr>
      </w:pPr>
      <w:r w:rsidRPr="00CF5244">
        <w:rPr>
          <w:rFonts w:ascii="Times New Roman" w:eastAsia="Times New Roman" w:hAnsi="Times New Roman"/>
          <w:lang w:eastAsia="cs-CZ"/>
        </w:rPr>
        <w:t>Předmětem této smlouvy je sjednání podmínek pro uzavření vlastní budoucí smlouvy ke zřízení a</w:t>
      </w:r>
      <w:r w:rsidR="00BA4886" w:rsidRPr="00CF5244">
        <w:rPr>
          <w:rFonts w:ascii="Times New Roman" w:eastAsia="Times New Roman" w:hAnsi="Times New Roman"/>
          <w:lang w:eastAsia="cs-CZ"/>
        </w:rPr>
        <w:t> </w:t>
      </w:r>
      <w:r w:rsidRPr="00CF5244">
        <w:rPr>
          <w:rFonts w:ascii="Times New Roman" w:eastAsia="Times New Roman" w:hAnsi="Times New Roman"/>
          <w:lang w:eastAsia="cs-CZ"/>
        </w:rPr>
        <w:t>vymezení věcného břemene - osobní služebnosti - zřízení umístění a provozování zařízení distribuční soustavy podle § 25 odst. 4 energetického zákona a ve smyslu obecných ustanovení o  služebnosti podle § 12</w:t>
      </w:r>
      <w:r w:rsidR="00BA4886" w:rsidRPr="00CF5244">
        <w:rPr>
          <w:rFonts w:ascii="Times New Roman" w:eastAsia="Times New Roman" w:hAnsi="Times New Roman"/>
          <w:lang w:eastAsia="cs-CZ"/>
        </w:rPr>
        <w:t>57</w:t>
      </w:r>
      <w:r w:rsidRPr="00CF5244">
        <w:rPr>
          <w:rFonts w:ascii="Times New Roman" w:eastAsia="Times New Roman" w:hAnsi="Times New Roman"/>
          <w:lang w:eastAsia="cs-CZ"/>
        </w:rPr>
        <w:t xml:space="preserve"> </w:t>
      </w:r>
      <w:r w:rsidR="00585345" w:rsidRPr="00CF5244">
        <w:rPr>
          <w:rFonts w:ascii="Times New Roman" w:eastAsia="Times New Roman" w:hAnsi="Times New Roman"/>
          <w:lang w:eastAsia="cs-CZ"/>
        </w:rPr>
        <w:t>a</w:t>
      </w:r>
      <w:r w:rsidR="00BA4886" w:rsidRPr="00CF5244">
        <w:rPr>
          <w:rFonts w:ascii="Times New Roman" w:eastAsia="Times New Roman" w:hAnsi="Times New Roman"/>
          <w:lang w:eastAsia="cs-CZ"/>
        </w:rPr>
        <w:t>ž § 1266</w:t>
      </w:r>
      <w:r w:rsidRPr="00CF5244">
        <w:rPr>
          <w:rFonts w:ascii="Times New Roman" w:eastAsia="Times New Roman" w:hAnsi="Times New Roman"/>
          <w:lang w:eastAsia="cs-CZ"/>
        </w:rPr>
        <w:t xml:space="preserve"> občanského zákoníku</w:t>
      </w:r>
      <w:r w:rsidR="009577C8" w:rsidRPr="00CF5244">
        <w:rPr>
          <w:rFonts w:ascii="Times New Roman" w:eastAsia="Times New Roman" w:hAnsi="Times New Roman"/>
          <w:lang w:eastAsia="cs-CZ"/>
        </w:rPr>
        <w:t>,</w:t>
      </w:r>
      <w:r w:rsidR="009577C8" w:rsidRPr="00CF5244">
        <w:rPr>
          <w:rFonts w:ascii="Times New Roman" w:hAnsi="Times New Roman"/>
        </w:rPr>
        <w:t xml:space="preserve"> </w:t>
      </w:r>
      <w:r w:rsidR="009577C8" w:rsidRPr="00CF5244">
        <w:rPr>
          <w:rFonts w:ascii="Times New Roman" w:eastAsia="Times New Roman" w:hAnsi="Times New Roman"/>
          <w:lang w:eastAsia="cs-CZ"/>
        </w:rPr>
        <w:t xml:space="preserve">nepodléhající úpravě služebnosti inženýrské sítě ve smyslu § 1267 a násl. občanského zákoníku z důvodu odlišného jejího obsahu a účelu oproti zvláštní právní úpravě stanovené energetickým zákonem </w:t>
      </w:r>
      <w:r w:rsidRPr="00CF5244">
        <w:rPr>
          <w:rFonts w:ascii="Times New Roman" w:eastAsia="Times New Roman" w:hAnsi="Times New Roman"/>
          <w:lang w:eastAsia="cs-CZ"/>
        </w:rPr>
        <w:t>(dále jen „věcné břemeno“, ve vztahu k vlastní budoucí smlouvě o zřízení věcného břemene – služebnosti dále jen „Vlastní smlouva“),</w:t>
      </w:r>
    </w:p>
    <w:p w:rsidR="00ED37DF" w:rsidRPr="00CF5244" w:rsidRDefault="00ED37DF" w:rsidP="00ED37DF">
      <w:pPr>
        <w:pStyle w:val="Odstavecseseznamem"/>
        <w:ind w:left="426"/>
        <w:rPr>
          <w:rFonts w:ascii="Times New Roman" w:eastAsia="Times New Roman" w:hAnsi="Times New Roman"/>
          <w:u w:val="single"/>
          <w:lang w:eastAsia="cs-CZ"/>
        </w:rPr>
      </w:pPr>
    </w:p>
    <w:p w:rsidR="00ED37DF" w:rsidRPr="00CF5244" w:rsidRDefault="00ED37DF" w:rsidP="00ED37DF">
      <w:pPr>
        <w:pStyle w:val="Odstavecseseznamem"/>
        <w:numPr>
          <w:ilvl w:val="0"/>
          <w:numId w:val="4"/>
        </w:numPr>
        <w:ind w:left="426" w:hanging="426"/>
        <w:jc w:val="both"/>
        <w:rPr>
          <w:rFonts w:ascii="Times New Roman" w:eastAsia="Times New Roman" w:hAnsi="Times New Roman"/>
          <w:u w:val="single"/>
          <w:lang w:eastAsia="cs-CZ"/>
        </w:rPr>
      </w:pPr>
      <w:r w:rsidRPr="00CF5244">
        <w:rPr>
          <w:rFonts w:ascii="Times New Roman" w:hAnsi="Times New Roman"/>
          <w:lang w:eastAsia="cs-CZ"/>
        </w:rPr>
        <w:t>Smluvní strany se za účelem umístění Součásti</w:t>
      </w:r>
      <w:r w:rsidR="004B08DA">
        <w:rPr>
          <w:rFonts w:ascii="Times New Roman" w:hAnsi="Times New Roman"/>
          <w:lang w:eastAsia="cs-CZ"/>
        </w:rPr>
        <w:t xml:space="preserve"> distribuční soustavy na Dotčen</w:t>
      </w:r>
      <w:r w:rsidR="006506D4">
        <w:rPr>
          <w:rFonts w:ascii="Times New Roman" w:hAnsi="Times New Roman"/>
          <w:lang w:eastAsia="cs-CZ"/>
        </w:rPr>
        <w:t>é</w:t>
      </w:r>
      <w:r w:rsidR="00D7750E">
        <w:rPr>
          <w:rFonts w:ascii="Times New Roman" w:hAnsi="Times New Roman"/>
          <w:lang w:eastAsia="cs-CZ"/>
        </w:rPr>
        <w:t xml:space="preserve"> </w:t>
      </w:r>
      <w:r w:rsidR="004B08DA">
        <w:rPr>
          <w:rFonts w:ascii="Times New Roman" w:hAnsi="Times New Roman"/>
          <w:lang w:eastAsia="cs-CZ"/>
        </w:rPr>
        <w:t>nemovitost</w:t>
      </w:r>
      <w:r w:rsidR="006506D4">
        <w:rPr>
          <w:rFonts w:ascii="Times New Roman" w:hAnsi="Times New Roman"/>
          <w:lang w:eastAsia="cs-CZ"/>
        </w:rPr>
        <w:t>i</w:t>
      </w:r>
      <w:r w:rsidR="00D7750E">
        <w:rPr>
          <w:rFonts w:ascii="Times New Roman" w:hAnsi="Times New Roman"/>
          <w:lang w:eastAsia="cs-CZ"/>
        </w:rPr>
        <w:t xml:space="preserve"> </w:t>
      </w:r>
      <w:r w:rsidRPr="00CF5244">
        <w:rPr>
          <w:rFonts w:ascii="Times New Roman" w:hAnsi="Times New Roman"/>
          <w:lang w:eastAsia="cs-CZ"/>
        </w:rPr>
        <w:t>a za účelem jejího provozování dohodly na zřízení věcného břemene, jehož obsahem je pr</w:t>
      </w:r>
      <w:r w:rsidR="004B08DA">
        <w:rPr>
          <w:rFonts w:ascii="Times New Roman" w:hAnsi="Times New Roman"/>
          <w:lang w:eastAsia="cs-CZ"/>
        </w:rPr>
        <w:t>ávo Budoucí oprávněné na Dotčen</w:t>
      </w:r>
      <w:r w:rsidR="006506D4">
        <w:rPr>
          <w:rFonts w:ascii="Times New Roman" w:hAnsi="Times New Roman"/>
          <w:lang w:eastAsia="cs-CZ"/>
        </w:rPr>
        <w:t>é</w:t>
      </w:r>
      <w:r w:rsidR="005F24EC">
        <w:rPr>
          <w:rFonts w:ascii="Times New Roman" w:hAnsi="Times New Roman"/>
          <w:lang w:eastAsia="cs-CZ"/>
        </w:rPr>
        <w:t xml:space="preserve"> </w:t>
      </w:r>
      <w:r w:rsidR="004B08DA">
        <w:rPr>
          <w:rFonts w:ascii="Times New Roman" w:hAnsi="Times New Roman"/>
          <w:lang w:eastAsia="cs-CZ"/>
        </w:rPr>
        <w:t>nemovitost</w:t>
      </w:r>
      <w:r w:rsidR="006506D4">
        <w:rPr>
          <w:rFonts w:ascii="Times New Roman" w:hAnsi="Times New Roman"/>
          <w:lang w:eastAsia="cs-CZ"/>
        </w:rPr>
        <w:t>i</w:t>
      </w:r>
      <w:r w:rsidR="00D7750E">
        <w:rPr>
          <w:rFonts w:ascii="Times New Roman" w:hAnsi="Times New Roman"/>
          <w:lang w:eastAsia="cs-CZ"/>
        </w:rPr>
        <w:t xml:space="preserve"> </w:t>
      </w:r>
      <w:r w:rsidRPr="00CF5244">
        <w:rPr>
          <w:rFonts w:ascii="Times New Roman" w:hAnsi="Times New Roman"/>
          <w:lang w:eastAsia="cs-CZ"/>
        </w:rPr>
        <w:t>umístit, zřídit, provozovat, opravovat, činit údržbu, úpravu</w:t>
      </w:r>
      <w:r w:rsidR="006506D4">
        <w:rPr>
          <w:rFonts w:ascii="Times New Roman" w:hAnsi="Times New Roman"/>
          <w:lang w:eastAsia="cs-CZ"/>
        </w:rPr>
        <w:t>,</w:t>
      </w:r>
      <w:r w:rsidRPr="00CF5244">
        <w:rPr>
          <w:rFonts w:ascii="Times New Roman" w:hAnsi="Times New Roman"/>
          <w:lang w:eastAsia="cs-CZ"/>
        </w:rPr>
        <w:t xml:space="preserve"> obnovu a výměnu Součásti distribuční soustavy.</w:t>
      </w:r>
    </w:p>
    <w:p w:rsidR="00ED37DF" w:rsidRPr="00CF5244" w:rsidRDefault="00ED37DF" w:rsidP="00ED37DF">
      <w:pPr>
        <w:pStyle w:val="Odstavecseseznamem"/>
        <w:ind w:left="426"/>
        <w:jc w:val="both"/>
        <w:rPr>
          <w:rFonts w:ascii="Times New Roman" w:eastAsia="Times New Roman" w:hAnsi="Times New Roman"/>
          <w:u w:val="single"/>
          <w:lang w:eastAsia="cs-CZ"/>
        </w:rPr>
      </w:pPr>
    </w:p>
    <w:p w:rsidR="00ED37DF" w:rsidRPr="00CF5244" w:rsidRDefault="007D7C71" w:rsidP="00ED37DF">
      <w:pPr>
        <w:pStyle w:val="Odstavecseseznamem"/>
        <w:numPr>
          <w:ilvl w:val="0"/>
          <w:numId w:val="4"/>
        </w:numPr>
        <w:ind w:left="426" w:hanging="426"/>
        <w:jc w:val="both"/>
        <w:rPr>
          <w:rFonts w:ascii="Times New Roman" w:eastAsia="Times New Roman" w:hAnsi="Times New Roman"/>
          <w:lang w:eastAsia="cs-CZ"/>
        </w:rPr>
      </w:pPr>
      <w:r w:rsidRPr="00CF5244">
        <w:rPr>
          <w:rFonts w:ascii="Times New Roman" w:eastAsia="Times New Roman" w:hAnsi="Times New Roman"/>
          <w:lang w:eastAsia="cs-CZ"/>
        </w:rPr>
        <w:t>O</w:t>
      </w:r>
      <w:r w:rsidR="00ED37DF" w:rsidRPr="00CF5244">
        <w:rPr>
          <w:rFonts w:ascii="Times New Roman" w:eastAsia="Times New Roman" w:hAnsi="Times New Roman"/>
          <w:lang w:eastAsia="cs-CZ"/>
        </w:rPr>
        <w:t>právněn</w:t>
      </w:r>
      <w:r w:rsidRPr="00CF5244">
        <w:rPr>
          <w:rFonts w:ascii="Times New Roman" w:eastAsia="Times New Roman" w:hAnsi="Times New Roman"/>
          <w:lang w:eastAsia="cs-CZ"/>
        </w:rPr>
        <w:t>á</w:t>
      </w:r>
      <w:r w:rsidR="00ED37DF" w:rsidRPr="00CF5244">
        <w:rPr>
          <w:rFonts w:ascii="Times New Roman" w:eastAsia="Times New Roman" w:hAnsi="Times New Roman"/>
          <w:lang w:eastAsia="cs-CZ"/>
        </w:rPr>
        <w:t xml:space="preserve"> se zavazuje po dokončení stavby Součásti distribuční soustavy provést zaměření její přesné polohy a vyhotovit technický podklad (geometrický plán pro vyznačení rozsahu věcného břemene), vyhotovit Vlastní smlouvu a zaslat </w:t>
      </w:r>
      <w:r w:rsidR="00E05BFD" w:rsidRPr="00CF5244">
        <w:rPr>
          <w:rFonts w:ascii="Times New Roman" w:eastAsia="Times New Roman" w:hAnsi="Times New Roman"/>
          <w:lang w:eastAsia="cs-CZ"/>
        </w:rPr>
        <w:t>zavázanému</w:t>
      </w:r>
      <w:r w:rsidR="00ED37DF" w:rsidRPr="00CF5244">
        <w:rPr>
          <w:rFonts w:ascii="Times New Roman" w:eastAsia="Times New Roman" w:hAnsi="Times New Roman"/>
          <w:lang w:eastAsia="cs-CZ"/>
        </w:rPr>
        <w:t xml:space="preserve"> písemnou výzvu k uzavření Vlastní smlouvy, jejíž přílohou bude vyhotovený geometrický plán pro vyznačení ro</w:t>
      </w:r>
      <w:r w:rsidR="004B08DA">
        <w:rPr>
          <w:rFonts w:ascii="Times New Roman" w:eastAsia="Times New Roman" w:hAnsi="Times New Roman"/>
          <w:lang w:eastAsia="cs-CZ"/>
        </w:rPr>
        <w:t>zsahu věcného břemene na Dotčen</w:t>
      </w:r>
      <w:r w:rsidR="006506D4">
        <w:rPr>
          <w:rFonts w:ascii="Times New Roman" w:eastAsia="Times New Roman" w:hAnsi="Times New Roman"/>
          <w:lang w:eastAsia="cs-CZ"/>
        </w:rPr>
        <w:t>é</w:t>
      </w:r>
      <w:r w:rsidR="00D7750E">
        <w:rPr>
          <w:rFonts w:ascii="Times New Roman" w:eastAsia="Times New Roman" w:hAnsi="Times New Roman"/>
          <w:lang w:eastAsia="cs-CZ"/>
        </w:rPr>
        <w:t xml:space="preserve"> </w:t>
      </w:r>
      <w:r w:rsidR="004B08DA">
        <w:rPr>
          <w:rFonts w:ascii="Times New Roman" w:eastAsia="Times New Roman" w:hAnsi="Times New Roman"/>
          <w:lang w:eastAsia="cs-CZ"/>
        </w:rPr>
        <w:t>nemovitost</w:t>
      </w:r>
      <w:r w:rsidR="006506D4">
        <w:rPr>
          <w:rFonts w:ascii="Times New Roman" w:eastAsia="Times New Roman" w:hAnsi="Times New Roman"/>
          <w:lang w:eastAsia="cs-CZ"/>
        </w:rPr>
        <w:t>i</w:t>
      </w:r>
      <w:r w:rsidR="00ED37DF" w:rsidRPr="00CF5244">
        <w:rPr>
          <w:rFonts w:ascii="Times New Roman" w:eastAsia="Times New Roman" w:hAnsi="Times New Roman"/>
          <w:lang w:eastAsia="cs-CZ"/>
        </w:rPr>
        <w:t>, dojde-li věcným břemenem k dotčení pozemku, popř. situační snímek umístění Součásti distribuční soustavy, dojde-li věcným břemenem k dotčení budovy.</w:t>
      </w:r>
      <w:r w:rsidR="00ED37DF" w:rsidRPr="00CF5244">
        <w:rPr>
          <w:rFonts w:ascii="Times New Roman" w:eastAsia="Times New Roman" w:hAnsi="Times New Roman"/>
          <w:b/>
          <w:spacing w:val="-4"/>
          <w:lang w:eastAsia="cs-CZ"/>
        </w:rPr>
        <w:t xml:space="preserve"> </w:t>
      </w:r>
    </w:p>
    <w:p w:rsidR="00ED37DF" w:rsidRDefault="00ED37DF" w:rsidP="00ED37DF">
      <w:pPr>
        <w:pStyle w:val="Odstavecseseznamem"/>
        <w:rPr>
          <w:rFonts w:ascii="Times New Roman" w:eastAsia="Times New Roman" w:hAnsi="Times New Roman"/>
          <w:u w:val="single"/>
          <w:lang w:eastAsia="cs-CZ"/>
        </w:rPr>
      </w:pPr>
    </w:p>
    <w:p w:rsidR="006506D4" w:rsidRDefault="006506D4" w:rsidP="00ED37DF">
      <w:pPr>
        <w:pStyle w:val="Odstavecseseznamem"/>
        <w:rPr>
          <w:rFonts w:ascii="Times New Roman" w:eastAsia="Times New Roman" w:hAnsi="Times New Roman"/>
          <w:u w:val="single"/>
          <w:lang w:eastAsia="cs-CZ"/>
        </w:rPr>
      </w:pPr>
    </w:p>
    <w:p w:rsidR="006506D4" w:rsidRDefault="006506D4" w:rsidP="00ED37DF">
      <w:pPr>
        <w:pStyle w:val="Odstavecseseznamem"/>
        <w:rPr>
          <w:rFonts w:ascii="Times New Roman" w:eastAsia="Times New Roman" w:hAnsi="Times New Roman"/>
          <w:u w:val="single"/>
          <w:lang w:eastAsia="cs-CZ"/>
        </w:rPr>
      </w:pPr>
    </w:p>
    <w:p w:rsidR="00781B0D" w:rsidRPr="00CF5244" w:rsidRDefault="00781B0D" w:rsidP="00ED37DF">
      <w:pPr>
        <w:pStyle w:val="Odstavecseseznamem"/>
        <w:rPr>
          <w:rFonts w:ascii="Times New Roman" w:eastAsia="Times New Roman" w:hAnsi="Times New Roman"/>
          <w:u w:val="single"/>
          <w:lang w:eastAsia="cs-CZ"/>
        </w:rPr>
      </w:pPr>
    </w:p>
    <w:p w:rsidR="00ED37DF" w:rsidRDefault="00ED37DF" w:rsidP="0018600B">
      <w:pPr>
        <w:pStyle w:val="Odstavecseseznamem"/>
        <w:numPr>
          <w:ilvl w:val="0"/>
          <w:numId w:val="4"/>
        </w:numPr>
        <w:ind w:left="0" w:hanging="426"/>
        <w:jc w:val="both"/>
        <w:rPr>
          <w:rFonts w:ascii="Times New Roman" w:eastAsia="Times New Roman" w:hAnsi="Times New Roman"/>
          <w:lang w:eastAsia="cs-CZ"/>
        </w:rPr>
      </w:pPr>
      <w:r w:rsidRPr="006C0939">
        <w:rPr>
          <w:rFonts w:ascii="Times New Roman" w:eastAsia="Times New Roman" w:hAnsi="Times New Roman"/>
          <w:lang w:eastAsia="cs-CZ"/>
        </w:rPr>
        <w:t xml:space="preserve">Předpokládaný rozsah omezení </w:t>
      </w:r>
      <w:r w:rsidR="00F44D27">
        <w:rPr>
          <w:rFonts w:ascii="Times New Roman" w:eastAsia="Times New Roman" w:hAnsi="Times New Roman"/>
          <w:lang w:eastAsia="cs-CZ"/>
        </w:rPr>
        <w:t>činí je</w:t>
      </w:r>
      <w:r w:rsidR="00653AEA">
        <w:rPr>
          <w:rFonts w:ascii="Times New Roman" w:eastAsia="Times New Roman" w:hAnsi="Times New Roman"/>
          <w:lang w:eastAsia="cs-CZ"/>
        </w:rPr>
        <w:t xml:space="preserve"> </w:t>
      </w:r>
      <w:r w:rsidRPr="006C0939">
        <w:rPr>
          <w:rFonts w:ascii="Times New Roman" w:eastAsia="Times New Roman" w:hAnsi="Times New Roman"/>
          <w:lang w:eastAsia="cs-CZ"/>
        </w:rPr>
        <w:t xml:space="preserve">vyznačený </w:t>
      </w:r>
      <w:r w:rsidR="00F44D27">
        <w:rPr>
          <w:rFonts w:ascii="Times New Roman" w:eastAsia="Times New Roman" w:hAnsi="Times New Roman"/>
          <w:lang w:eastAsia="cs-CZ"/>
        </w:rPr>
        <w:t>na</w:t>
      </w:r>
      <w:r w:rsidRPr="006C0939">
        <w:rPr>
          <w:rFonts w:ascii="Times New Roman" w:eastAsia="Times New Roman" w:hAnsi="Times New Roman"/>
          <w:lang w:eastAsia="cs-CZ"/>
        </w:rPr>
        <w:t xml:space="preserve"> snímku</w:t>
      </w:r>
      <w:r w:rsidR="00F44D27">
        <w:rPr>
          <w:rFonts w:ascii="Times New Roman" w:eastAsia="Times New Roman" w:hAnsi="Times New Roman"/>
          <w:lang w:eastAsia="cs-CZ"/>
        </w:rPr>
        <w:t xml:space="preserve"> z katastrální mapy, </w:t>
      </w:r>
      <w:r w:rsidRPr="006C0939">
        <w:rPr>
          <w:rFonts w:ascii="Times New Roman" w:eastAsia="Times New Roman" w:hAnsi="Times New Roman"/>
          <w:lang w:eastAsia="cs-CZ"/>
        </w:rPr>
        <w:t>tvo</w:t>
      </w:r>
      <w:r w:rsidR="006C0939" w:rsidRPr="006C0939">
        <w:rPr>
          <w:rFonts w:ascii="Times New Roman" w:eastAsia="Times New Roman" w:hAnsi="Times New Roman"/>
          <w:lang w:eastAsia="cs-CZ"/>
        </w:rPr>
        <w:t>řícím přílohu č. 1 této smlouvy.</w:t>
      </w:r>
      <w:r w:rsidRPr="006C0939">
        <w:rPr>
          <w:rFonts w:ascii="Times New Roman" w:eastAsia="Times New Roman" w:hAnsi="Times New Roman"/>
          <w:lang w:eastAsia="cs-CZ"/>
        </w:rPr>
        <w:t xml:space="preserve"> </w:t>
      </w:r>
    </w:p>
    <w:p w:rsidR="00474BF7" w:rsidRPr="00474BF7" w:rsidRDefault="00474BF7" w:rsidP="0018600B">
      <w:pPr>
        <w:jc w:val="both"/>
        <w:rPr>
          <w:rFonts w:ascii="Times New Roman" w:eastAsia="Times New Roman" w:hAnsi="Times New Roman"/>
          <w:lang w:eastAsia="cs-CZ"/>
        </w:rPr>
      </w:pPr>
    </w:p>
    <w:p w:rsidR="00F66C03" w:rsidRPr="0018600B" w:rsidRDefault="007D7C71" w:rsidP="0018600B">
      <w:pPr>
        <w:pStyle w:val="Odstavecseseznamem"/>
        <w:numPr>
          <w:ilvl w:val="0"/>
          <w:numId w:val="4"/>
        </w:numPr>
        <w:ind w:left="0" w:hanging="426"/>
        <w:jc w:val="both"/>
        <w:rPr>
          <w:rFonts w:ascii="Times New Roman" w:eastAsia="Times New Roman" w:hAnsi="Times New Roman"/>
          <w:u w:val="single"/>
          <w:lang w:eastAsia="cs-CZ"/>
        </w:rPr>
      </w:pPr>
      <w:r w:rsidRPr="0018600B">
        <w:rPr>
          <w:rFonts w:ascii="Times New Roman" w:eastAsia="Times New Roman" w:hAnsi="Times New Roman"/>
          <w:lang w:eastAsia="cs-CZ"/>
        </w:rPr>
        <w:t>O</w:t>
      </w:r>
      <w:r w:rsidR="00ED37DF" w:rsidRPr="0018600B">
        <w:rPr>
          <w:rFonts w:ascii="Times New Roman" w:eastAsia="Times New Roman" w:hAnsi="Times New Roman"/>
          <w:lang w:eastAsia="cs-CZ"/>
        </w:rPr>
        <w:t xml:space="preserve">právněná vyzve ve lhůtě </w:t>
      </w:r>
      <w:r w:rsidR="00ED37DF" w:rsidRPr="0018600B">
        <w:rPr>
          <w:rFonts w:ascii="Times New Roman" w:eastAsia="Times New Roman" w:hAnsi="Times New Roman"/>
          <w:u w:val="single"/>
          <w:lang w:eastAsia="cs-CZ"/>
        </w:rPr>
        <w:t>do 6 kalendářních měsíců</w:t>
      </w:r>
      <w:r w:rsidR="00ED37DF" w:rsidRPr="0018600B">
        <w:rPr>
          <w:rFonts w:ascii="Times New Roman" w:eastAsia="Times New Roman" w:hAnsi="Times New Roman"/>
          <w:lang w:eastAsia="cs-CZ"/>
        </w:rPr>
        <w:t xml:space="preserve"> ode dne právní moci kolaudačního rozhodnutí/vydání kolaudačního souhlasu, jímž se povoluje užívání stavby Součásti distribuční soustavy, </w:t>
      </w:r>
      <w:r w:rsidR="00ED37DF" w:rsidRPr="0018600B">
        <w:rPr>
          <w:rFonts w:ascii="Times New Roman" w:eastAsia="Times New Roman" w:hAnsi="Times New Roman"/>
          <w:u w:val="single"/>
          <w:lang w:eastAsia="cs-CZ"/>
        </w:rPr>
        <w:t>nejpozději však do 5 let</w:t>
      </w:r>
      <w:r w:rsidR="00ED37DF" w:rsidRPr="0018600B">
        <w:rPr>
          <w:rFonts w:ascii="Times New Roman" w:eastAsia="Times New Roman" w:hAnsi="Times New Roman"/>
          <w:lang w:eastAsia="cs-CZ"/>
        </w:rPr>
        <w:t xml:space="preserve"> od uzavření této smlouvy o smlouvě budoucí, </w:t>
      </w:r>
      <w:r w:rsidRPr="0018600B">
        <w:rPr>
          <w:rFonts w:ascii="Times New Roman" w:eastAsia="Times New Roman" w:hAnsi="Times New Roman"/>
          <w:lang w:eastAsia="cs-CZ"/>
        </w:rPr>
        <w:t xml:space="preserve">zavázaného </w:t>
      </w:r>
      <w:r w:rsidR="00ED37DF" w:rsidRPr="0018600B">
        <w:rPr>
          <w:rFonts w:ascii="Times New Roman" w:eastAsia="Times New Roman" w:hAnsi="Times New Roman"/>
          <w:lang w:eastAsia="cs-CZ"/>
        </w:rPr>
        <w:t xml:space="preserve">k uzavření Vlastní smlouvy za podmínek sjednaných touto smlouvou o smlouvě budoucí o zřízení věcného břemene – služebnosti (dále jen Smlouva o smlouvě budoucí). </w:t>
      </w:r>
    </w:p>
    <w:p w:rsidR="0018600B" w:rsidRPr="0018600B" w:rsidRDefault="0018600B" w:rsidP="0018600B">
      <w:pPr>
        <w:jc w:val="both"/>
        <w:rPr>
          <w:rFonts w:ascii="Times New Roman" w:eastAsia="Times New Roman" w:hAnsi="Times New Roman"/>
          <w:u w:val="single"/>
          <w:lang w:eastAsia="cs-CZ"/>
        </w:rPr>
      </w:pPr>
    </w:p>
    <w:p w:rsidR="00F66C03" w:rsidRPr="00F44D27" w:rsidRDefault="00D20289" w:rsidP="0018600B">
      <w:pPr>
        <w:pStyle w:val="Odstavecseseznamem"/>
        <w:numPr>
          <w:ilvl w:val="0"/>
          <w:numId w:val="4"/>
        </w:numPr>
        <w:ind w:left="0" w:hanging="426"/>
        <w:jc w:val="both"/>
        <w:rPr>
          <w:rFonts w:ascii="Times New Roman" w:eastAsia="Times New Roman" w:hAnsi="Times New Roman"/>
          <w:lang w:eastAsia="cs-CZ"/>
        </w:rPr>
      </w:pPr>
      <w:r w:rsidRPr="00F44D27">
        <w:rPr>
          <w:rFonts w:ascii="Times New Roman" w:eastAsia="Times New Roman" w:hAnsi="Times New Roman"/>
          <w:lang w:eastAsia="cs-CZ"/>
        </w:rPr>
        <w:t xml:space="preserve">Nebude-li zavázaný vyzván oprávněným k uzavření Vlastní smlouvy do 5 let od uzavření této smlouvy o smlouvě budoucí, ruší se tato smlouva od samého počátku. </w:t>
      </w:r>
    </w:p>
    <w:p w:rsidR="00ED37DF" w:rsidRPr="00CF5244" w:rsidRDefault="00ED37DF" w:rsidP="0018600B">
      <w:pPr>
        <w:pStyle w:val="Odstavecseseznamem"/>
        <w:ind w:left="0"/>
        <w:jc w:val="both"/>
        <w:rPr>
          <w:rFonts w:ascii="Times New Roman" w:eastAsia="Times New Roman" w:hAnsi="Times New Roman"/>
          <w:lang w:eastAsia="cs-CZ"/>
        </w:rPr>
      </w:pPr>
    </w:p>
    <w:p w:rsidR="00ED37DF" w:rsidRPr="00CF5244" w:rsidRDefault="00ED37DF" w:rsidP="0018600B">
      <w:pPr>
        <w:pStyle w:val="Odstavecseseznamem"/>
        <w:numPr>
          <w:ilvl w:val="0"/>
          <w:numId w:val="4"/>
        </w:numPr>
        <w:ind w:left="0" w:hanging="426"/>
        <w:jc w:val="both"/>
        <w:rPr>
          <w:rFonts w:ascii="Times New Roman" w:eastAsia="Times New Roman" w:hAnsi="Times New Roman"/>
          <w:lang w:eastAsia="cs-CZ"/>
        </w:rPr>
      </w:pPr>
      <w:r w:rsidRPr="00CF5244">
        <w:rPr>
          <w:rFonts w:ascii="Times New Roman" w:eastAsia="Times New Roman" w:hAnsi="Times New Roman"/>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ED37DF" w:rsidRPr="00CF5244" w:rsidRDefault="00ED37DF" w:rsidP="0018600B">
      <w:pPr>
        <w:pStyle w:val="Odstavecseseznamem"/>
        <w:ind w:left="0"/>
        <w:rPr>
          <w:rFonts w:ascii="Times New Roman" w:eastAsia="Times New Roman" w:hAnsi="Times New Roman"/>
          <w:lang w:eastAsia="cs-CZ"/>
        </w:rPr>
      </w:pPr>
    </w:p>
    <w:p w:rsidR="00ED37DF" w:rsidRPr="00996654" w:rsidRDefault="00ED37DF" w:rsidP="0018600B">
      <w:pPr>
        <w:pStyle w:val="Odstavecseseznamem"/>
        <w:numPr>
          <w:ilvl w:val="0"/>
          <w:numId w:val="4"/>
        </w:numPr>
        <w:ind w:left="0" w:hanging="426"/>
        <w:jc w:val="both"/>
        <w:rPr>
          <w:rFonts w:ascii="Times New Roman" w:eastAsia="Times New Roman" w:hAnsi="Times New Roman"/>
          <w:lang w:eastAsia="cs-CZ"/>
        </w:rPr>
      </w:pPr>
      <w:r w:rsidRPr="00996654">
        <w:rPr>
          <w:rFonts w:ascii="Times New Roman" w:eastAsia="Times New Roman" w:hAnsi="Times New Roman"/>
          <w:lang w:eastAsia="cs-CZ"/>
        </w:rPr>
        <w:t>Smluvní strany se dohodly, že práva odpovídající věcnému břemeni, k jejichž vzniku dojde až zřízením věcného břemene na základě Vlastní smlouvy, budou zřízena úplatně</w:t>
      </w:r>
      <w:r w:rsidR="00670ECA" w:rsidRPr="00996654">
        <w:rPr>
          <w:rFonts w:ascii="Times New Roman" w:eastAsia="Times New Roman" w:hAnsi="Times New Roman"/>
          <w:lang w:eastAsia="cs-CZ"/>
        </w:rPr>
        <w:t xml:space="preserve"> na dobu životnosti inženýrské sítě</w:t>
      </w:r>
      <w:r w:rsidR="0081687B" w:rsidRPr="00996654">
        <w:rPr>
          <w:rFonts w:ascii="Times New Roman" w:eastAsia="Times New Roman" w:hAnsi="Times New Roman"/>
          <w:lang w:eastAsia="cs-CZ"/>
        </w:rPr>
        <w:t xml:space="preserve"> – Součásti distribuční soustavy</w:t>
      </w:r>
      <w:r w:rsidR="00F44D27" w:rsidRPr="00996654">
        <w:rPr>
          <w:rFonts w:ascii="Times New Roman" w:eastAsia="Times New Roman" w:hAnsi="Times New Roman"/>
          <w:lang w:eastAsia="cs-CZ"/>
        </w:rPr>
        <w:t>, tj. na dobu, po kterou je inženýrská síť schopna plnit svoji funkci jako celek</w:t>
      </w:r>
      <w:r w:rsidRPr="00996654">
        <w:rPr>
          <w:rFonts w:ascii="Times New Roman" w:eastAsia="Times New Roman" w:hAnsi="Times New Roman"/>
          <w:lang w:eastAsia="cs-CZ"/>
        </w:rPr>
        <w:t xml:space="preserve">. Smluvní strany se dohodly, že nad rámec výše popsané náhrady nemá </w:t>
      </w:r>
      <w:r w:rsidR="007D7C71" w:rsidRPr="00996654">
        <w:rPr>
          <w:rFonts w:ascii="Times New Roman" w:eastAsia="Times New Roman" w:hAnsi="Times New Roman"/>
          <w:lang w:eastAsia="cs-CZ"/>
        </w:rPr>
        <w:t>zavázaný</w:t>
      </w:r>
      <w:r w:rsidRPr="00996654">
        <w:rPr>
          <w:rFonts w:ascii="Times New Roman" w:eastAsia="Times New Roman" w:hAnsi="Times New Roman"/>
          <w:lang w:eastAsia="cs-CZ"/>
        </w:rPr>
        <w:t xml:space="preserve"> za zřizované věcné břemeno nárok na žádné další úhrady (např. nájemné). </w:t>
      </w:r>
    </w:p>
    <w:p w:rsidR="00166A6C" w:rsidRDefault="00166A6C" w:rsidP="0018600B">
      <w:pPr>
        <w:pStyle w:val="Odstavecseseznamem"/>
        <w:ind w:left="0"/>
        <w:rPr>
          <w:rFonts w:ascii="Times New Roman" w:eastAsia="Times New Roman" w:hAnsi="Times New Roman"/>
          <w:lang w:eastAsia="cs-CZ"/>
        </w:rPr>
      </w:pPr>
    </w:p>
    <w:p w:rsidR="00C7331D" w:rsidRPr="00C7331D" w:rsidRDefault="00C7331D" w:rsidP="0018600B">
      <w:pPr>
        <w:numPr>
          <w:ilvl w:val="0"/>
          <w:numId w:val="4"/>
        </w:numPr>
        <w:overflowPunct w:val="0"/>
        <w:autoSpaceDE w:val="0"/>
        <w:autoSpaceDN w:val="0"/>
        <w:adjustRightInd w:val="0"/>
        <w:ind w:left="0"/>
        <w:jc w:val="both"/>
        <w:rPr>
          <w:rFonts w:ascii="Times New Roman" w:hAnsi="Times New Roman"/>
        </w:rPr>
      </w:pPr>
      <w:r w:rsidRPr="00C7331D">
        <w:rPr>
          <w:rFonts w:ascii="Times New Roman" w:hAnsi="Times New Roman"/>
        </w:rPr>
        <w:t xml:space="preserve">Předpokládaná cena za zřízení takové služebnosti činí </w:t>
      </w:r>
      <w:r w:rsidRPr="00C7331D">
        <w:rPr>
          <w:rFonts w:ascii="Times New Roman" w:hAnsi="Times New Roman"/>
          <w:b/>
        </w:rPr>
        <w:t>87.000,- Kč</w:t>
      </w:r>
      <w:r>
        <w:rPr>
          <w:rFonts w:ascii="Times New Roman" w:hAnsi="Times New Roman"/>
          <w:b/>
        </w:rPr>
        <w:t xml:space="preserve"> </w:t>
      </w:r>
    </w:p>
    <w:p w:rsidR="00C7331D" w:rsidRDefault="00C7331D" w:rsidP="0018600B">
      <w:pPr>
        <w:overflowPunct w:val="0"/>
        <w:autoSpaceDE w:val="0"/>
        <w:autoSpaceDN w:val="0"/>
        <w:adjustRightInd w:val="0"/>
        <w:jc w:val="both"/>
        <w:rPr>
          <w:rFonts w:ascii="Times New Roman" w:hAnsi="Times New Roman"/>
        </w:rPr>
      </w:pPr>
      <w:r w:rsidRPr="00C7331D">
        <w:rPr>
          <w:rFonts w:ascii="Times New Roman" w:hAnsi="Times New Roman"/>
        </w:rPr>
        <w:t xml:space="preserve">(slovy </w:t>
      </w:r>
      <w:proofErr w:type="spellStart"/>
      <w:r w:rsidRPr="00C7331D">
        <w:rPr>
          <w:rFonts w:ascii="Times New Roman" w:hAnsi="Times New Roman"/>
        </w:rPr>
        <w:t>osmdesátsedmtisíckorunčeských</w:t>
      </w:r>
      <w:proofErr w:type="spellEnd"/>
      <w:r>
        <w:rPr>
          <w:rFonts w:ascii="Times New Roman" w:hAnsi="Times New Roman"/>
        </w:rPr>
        <w:t>), ke které bude připočítána daň z přidané hodnoty</w:t>
      </w:r>
    </w:p>
    <w:p w:rsidR="00C7331D" w:rsidRDefault="00C7331D" w:rsidP="0018600B">
      <w:pPr>
        <w:overflowPunct w:val="0"/>
        <w:autoSpaceDE w:val="0"/>
        <w:autoSpaceDN w:val="0"/>
        <w:adjustRightInd w:val="0"/>
        <w:jc w:val="both"/>
        <w:rPr>
          <w:rFonts w:ascii="Times New Roman" w:hAnsi="Times New Roman"/>
        </w:rPr>
      </w:pPr>
      <w:r>
        <w:rPr>
          <w:rFonts w:ascii="Times New Roman" w:hAnsi="Times New Roman"/>
        </w:rPr>
        <w:t>v platné zákonné výši.</w:t>
      </w:r>
    </w:p>
    <w:p w:rsidR="0018600B" w:rsidRPr="00C7331D" w:rsidRDefault="0018600B" w:rsidP="0018600B">
      <w:pPr>
        <w:overflowPunct w:val="0"/>
        <w:autoSpaceDE w:val="0"/>
        <w:autoSpaceDN w:val="0"/>
        <w:adjustRightInd w:val="0"/>
        <w:jc w:val="both"/>
        <w:rPr>
          <w:rFonts w:ascii="Times New Roman" w:hAnsi="Times New Roman"/>
        </w:rPr>
      </w:pPr>
    </w:p>
    <w:p w:rsidR="00C7331D" w:rsidRDefault="0018600B" w:rsidP="0018600B">
      <w:pPr>
        <w:overflowPunct w:val="0"/>
        <w:autoSpaceDE w:val="0"/>
        <w:autoSpaceDN w:val="0"/>
        <w:adjustRightInd w:val="0"/>
        <w:ind w:left="-426"/>
        <w:jc w:val="both"/>
        <w:textAlignment w:val="baseline"/>
        <w:rPr>
          <w:rFonts w:ascii="Times New Roman" w:eastAsia="Times New Roman" w:hAnsi="Times New Roman"/>
          <w:lang w:eastAsia="cs-CZ"/>
        </w:rPr>
      </w:pPr>
      <w:r w:rsidRPr="0018600B">
        <w:rPr>
          <w:rFonts w:ascii="Times New Roman" w:hAnsi="Times New Roman"/>
        </w:rPr>
        <w:t>10</w:t>
      </w:r>
      <w:r w:rsidR="00C7331D" w:rsidRPr="0018600B">
        <w:rPr>
          <w:rFonts w:ascii="Times New Roman" w:hAnsi="Times New Roman"/>
        </w:rPr>
        <w:t>.</w:t>
      </w:r>
      <w:r w:rsidR="00C7331D">
        <w:t xml:space="preserve"> </w:t>
      </w:r>
      <w:r>
        <w:t xml:space="preserve"> </w:t>
      </w:r>
      <w:r w:rsidR="00C7331D" w:rsidRPr="00665BF1">
        <w:rPr>
          <w:rFonts w:ascii="Times New Roman" w:eastAsia="Times New Roman" w:hAnsi="Times New Roman"/>
          <w:lang w:eastAsia="cs-CZ"/>
        </w:rPr>
        <w:t xml:space="preserve">O splatnosti ceny za zřízení věcného břemene se smluvní strany dohodly, že do 30 dnů od </w:t>
      </w:r>
      <w:r w:rsidR="00C7331D">
        <w:rPr>
          <w:rFonts w:ascii="Times New Roman" w:eastAsia="Times New Roman" w:hAnsi="Times New Roman"/>
          <w:lang w:eastAsia="cs-CZ"/>
        </w:rPr>
        <w:t xml:space="preserve">  </w:t>
      </w:r>
    </w:p>
    <w:p w:rsidR="00C7331D" w:rsidRDefault="00C7331D" w:rsidP="0018600B">
      <w:pPr>
        <w:overflowPunct w:val="0"/>
        <w:autoSpaceDE w:val="0"/>
        <w:autoSpaceDN w:val="0"/>
        <w:adjustRightInd w:val="0"/>
        <w:jc w:val="both"/>
        <w:textAlignment w:val="baseline"/>
        <w:rPr>
          <w:rFonts w:ascii="Times New Roman" w:eastAsia="Times New Roman" w:hAnsi="Times New Roman"/>
          <w:lang w:eastAsia="cs-CZ"/>
        </w:rPr>
      </w:pPr>
      <w:r w:rsidRPr="00665BF1">
        <w:rPr>
          <w:rFonts w:ascii="Times New Roman" w:eastAsia="Times New Roman" w:hAnsi="Times New Roman"/>
          <w:lang w:eastAsia="cs-CZ"/>
        </w:rPr>
        <w:t xml:space="preserve">podpisu této smlouvy je oprávněný povinen uhradit zálohu ve výši předpokládané ceny dle </w:t>
      </w:r>
    </w:p>
    <w:p w:rsidR="00C7331D" w:rsidRDefault="00C7331D" w:rsidP="0018600B">
      <w:pPr>
        <w:overflowPunct w:val="0"/>
        <w:autoSpaceDE w:val="0"/>
        <w:autoSpaceDN w:val="0"/>
        <w:adjustRightInd w:val="0"/>
        <w:jc w:val="both"/>
        <w:rPr>
          <w:rFonts w:ascii="Times New Roman" w:hAnsi="Times New Roman"/>
        </w:rPr>
      </w:pPr>
      <w:r w:rsidRPr="00665BF1">
        <w:rPr>
          <w:rFonts w:ascii="Times New Roman" w:eastAsia="Times New Roman" w:hAnsi="Times New Roman"/>
          <w:lang w:eastAsia="cs-CZ"/>
        </w:rPr>
        <w:t xml:space="preserve">odst. </w:t>
      </w:r>
      <w:r>
        <w:rPr>
          <w:rFonts w:ascii="Times New Roman" w:eastAsia="Times New Roman" w:hAnsi="Times New Roman"/>
          <w:lang w:eastAsia="cs-CZ"/>
        </w:rPr>
        <w:t>9</w:t>
      </w:r>
      <w:r w:rsidRPr="00665BF1">
        <w:rPr>
          <w:rFonts w:ascii="Times New Roman" w:eastAsia="Times New Roman" w:hAnsi="Times New Roman"/>
          <w:lang w:eastAsia="cs-CZ"/>
        </w:rPr>
        <w:t xml:space="preserve"> výše, ke které bude připočítán</w:t>
      </w:r>
      <w:r>
        <w:rPr>
          <w:rFonts w:ascii="Times New Roman" w:eastAsia="Times New Roman" w:hAnsi="Times New Roman"/>
          <w:lang w:eastAsia="cs-CZ"/>
        </w:rPr>
        <w:t xml:space="preserve">a </w:t>
      </w:r>
      <w:r>
        <w:rPr>
          <w:rFonts w:ascii="Times New Roman" w:hAnsi="Times New Roman"/>
        </w:rPr>
        <w:t xml:space="preserve">daň z přidané hodnoty v platné </w:t>
      </w:r>
      <w:r w:rsidR="0018600B">
        <w:rPr>
          <w:rFonts w:ascii="Times New Roman" w:hAnsi="Times New Roman"/>
        </w:rPr>
        <w:t>zákonné výši na účet</w:t>
      </w:r>
    </w:p>
    <w:p w:rsidR="00C7331D" w:rsidRDefault="00C7331D" w:rsidP="0018600B">
      <w:pPr>
        <w:overflowPunct w:val="0"/>
        <w:autoSpaceDE w:val="0"/>
        <w:autoSpaceDN w:val="0"/>
        <w:adjustRightInd w:val="0"/>
        <w:jc w:val="both"/>
        <w:textAlignment w:val="baseline"/>
        <w:rPr>
          <w:rFonts w:ascii="Times New Roman" w:eastAsia="Times New Roman" w:hAnsi="Times New Roman"/>
          <w:b/>
          <w:lang w:eastAsia="cs-CZ"/>
        </w:rPr>
      </w:pPr>
      <w:r w:rsidRPr="00665BF1">
        <w:rPr>
          <w:rFonts w:ascii="Times New Roman" w:eastAsia="Times New Roman" w:hAnsi="Times New Roman"/>
          <w:lang w:eastAsia="cs-CZ"/>
        </w:rPr>
        <w:t xml:space="preserve">zavázaného </w:t>
      </w:r>
      <w:r>
        <w:rPr>
          <w:rFonts w:ascii="Times New Roman" w:eastAsia="Times New Roman" w:hAnsi="Times New Roman"/>
          <w:lang w:eastAsia="cs-CZ"/>
        </w:rPr>
        <w:t xml:space="preserve"> </w:t>
      </w:r>
      <w:proofErr w:type="spellStart"/>
      <w:proofErr w:type="gramStart"/>
      <w:r>
        <w:rPr>
          <w:rFonts w:ascii="Times New Roman" w:eastAsia="Times New Roman" w:hAnsi="Times New Roman"/>
          <w:lang w:eastAsia="cs-CZ"/>
        </w:rPr>
        <w:t>č.</w:t>
      </w:r>
      <w:r w:rsidR="000A77CF">
        <w:rPr>
          <w:rFonts w:ascii="Times New Roman" w:eastAsia="Times New Roman" w:hAnsi="Times New Roman"/>
          <w:lang w:eastAsia="cs-CZ"/>
        </w:rPr>
        <w:t>XXXXXXXXXXXX</w:t>
      </w:r>
      <w:proofErr w:type="spellEnd"/>
      <w:proofErr w:type="gramEnd"/>
      <w:r>
        <w:rPr>
          <w:rFonts w:ascii="Times New Roman" w:eastAsia="Times New Roman" w:hAnsi="Times New Roman"/>
          <w:lang w:eastAsia="cs-CZ"/>
        </w:rPr>
        <w:t xml:space="preserve"> vede</w:t>
      </w:r>
      <w:r w:rsidRPr="00665BF1">
        <w:rPr>
          <w:rFonts w:ascii="Times New Roman" w:eastAsia="Times New Roman" w:hAnsi="Times New Roman"/>
          <w:lang w:eastAsia="cs-CZ"/>
        </w:rPr>
        <w:t xml:space="preserve">ný u České spořitelny a.s., VS  </w:t>
      </w:r>
      <w:r w:rsidRPr="00665BF1">
        <w:rPr>
          <w:rFonts w:ascii="Times New Roman" w:eastAsia="Times New Roman" w:hAnsi="Times New Roman"/>
          <w:b/>
          <w:lang w:eastAsia="cs-CZ"/>
        </w:rPr>
        <w:t>25111</w:t>
      </w:r>
      <w:r>
        <w:rPr>
          <w:rFonts w:ascii="Times New Roman" w:eastAsia="Times New Roman" w:hAnsi="Times New Roman"/>
          <w:b/>
          <w:lang w:eastAsia="cs-CZ"/>
        </w:rPr>
        <w:t>60115</w:t>
      </w:r>
      <w:r w:rsidRPr="00665BF1">
        <w:rPr>
          <w:rFonts w:ascii="Times New Roman" w:eastAsia="Times New Roman" w:hAnsi="Times New Roman"/>
          <w:b/>
          <w:lang w:eastAsia="cs-CZ"/>
        </w:rPr>
        <w:t>.</w:t>
      </w:r>
    </w:p>
    <w:p w:rsidR="00C7331D" w:rsidRPr="00665BF1" w:rsidRDefault="00C7331D" w:rsidP="0018600B">
      <w:pPr>
        <w:overflowPunct w:val="0"/>
        <w:autoSpaceDE w:val="0"/>
        <w:autoSpaceDN w:val="0"/>
        <w:adjustRightInd w:val="0"/>
        <w:jc w:val="both"/>
        <w:textAlignment w:val="baseline"/>
        <w:rPr>
          <w:rFonts w:ascii="Times New Roman" w:eastAsia="Times New Roman" w:hAnsi="Times New Roman"/>
          <w:b/>
          <w:lang w:eastAsia="cs-CZ"/>
        </w:rPr>
      </w:pPr>
    </w:p>
    <w:p w:rsidR="0018600B" w:rsidRDefault="00C7331D" w:rsidP="0018600B">
      <w:pPr>
        <w:overflowPunct w:val="0"/>
        <w:autoSpaceDE w:val="0"/>
        <w:autoSpaceDN w:val="0"/>
        <w:adjustRightInd w:val="0"/>
        <w:ind w:left="-426"/>
        <w:jc w:val="both"/>
        <w:rPr>
          <w:rFonts w:ascii="Times New Roman" w:hAnsi="Times New Roman"/>
        </w:rPr>
      </w:pPr>
      <w:r>
        <w:rPr>
          <w:rFonts w:ascii="Times New Roman" w:eastAsia="Times New Roman" w:hAnsi="Times New Roman"/>
          <w:lang w:eastAsia="cs-CZ"/>
        </w:rPr>
        <w:t>1</w:t>
      </w:r>
      <w:r w:rsidR="0018600B">
        <w:rPr>
          <w:rFonts w:ascii="Times New Roman" w:eastAsia="Times New Roman" w:hAnsi="Times New Roman"/>
          <w:lang w:eastAsia="cs-CZ"/>
        </w:rPr>
        <w:t>1</w:t>
      </w:r>
      <w:r>
        <w:rPr>
          <w:rFonts w:ascii="Times New Roman" w:eastAsia="Times New Roman" w:hAnsi="Times New Roman"/>
          <w:lang w:eastAsia="cs-CZ"/>
        </w:rPr>
        <w:t xml:space="preserve">. </w:t>
      </w:r>
      <w:r w:rsidR="0018600B">
        <w:rPr>
          <w:rFonts w:ascii="Times New Roman" w:eastAsia="Times New Roman" w:hAnsi="Times New Roman"/>
          <w:lang w:eastAsia="cs-CZ"/>
        </w:rPr>
        <w:t xml:space="preserve"> </w:t>
      </w:r>
      <w:r w:rsidRPr="00665BF1">
        <w:rPr>
          <w:rFonts w:ascii="Times New Roman" w:eastAsia="Times New Roman" w:hAnsi="Times New Roman"/>
          <w:lang w:eastAsia="cs-CZ"/>
        </w:rPr>
        <w:t xml:space="preserve">Ve vlastní smlouvě bude uvedena konečná cena </w:t>
      </w:r>
      <w:r w:rsidRPr="00F44D27">
        <w:rPr>
          <w:rFonts w:ascii="Times New Roman" w:hAnsi="Times New Roman"/>
        </w:rPr>
        <w:t>za zřízení služebnosti inženýrské sítě</w:t>
      </w:r>
      <w:r w:rsidR="0018600B">
        <w:rPr>
          <w:rFonts w:ascii="Times New Roman" w:hAnsi="Times New Roman"/>
        </w:rPr>
        <w:t>,</w:t>
      </w:r>
    </w:p>
    <w:p w:rsidR="0018600B" w:rsidRDefault="0018600B" w:rsidP="0018600B">
      <w:pPr>
        <w:overflowPunct w:val="0"/>
        <w:autoSpaceDE w:val="0"/>
        <w:autoSpaceDN w:val="0"/>
        <w:adjustRightInd w:val="0"/>
        <w:jc w:val="both"/>
        <w:rPr>
          <w:rFonts w:ascii="Times New Roman" w:hAnsi="Times New Roman"/>
        </w:rPr>
      </w:pPr>
      <w:r>
        <w:rPr>
          <w:rFonts w:ascii="Times New Roman" w:hAnsi="Times New Roman"/>
        </w:rPr>
        <w:t>která</w:t>
      </w:r>
      <w:r w:rsidR="00C7331D" w:rsidRPr="00F44D27">
        <w:rPr>
          <w:rFonts w:ascii="Times New Roman" w:hAnsi="Times New Roman"/>
        </w:rPr>
        <w:t xml:space="preserve"> bude stanovena na základě faktického umístění inženýrské sítě, bude vypočítána dle </w:t>
      </w:r>
    </w:p>
    <w:p w:rsidR="00C7331D" w:rsidRDefault="00C7331D" w:rsidP="0018600B">
      <w:pPr>
        <w:overflowPunct w:val="0"/>
        <w:autoSpaceDE w:val="0"/>
        <w:autoSpaceDN w:val="0"/>
        <w:adjustRightInd w:val="0"/>
        <w:jc w:val="both"/>
        <w:rPr>
          <w:rFonts w:ascii="Times New Roman" w:eastAsia="Times New Roman" w:hAnsi="Times New Roman"/>
          <w:lang w:eastAsia="cs-CZ"/>
        </w:rPr>
      </w:pPr>
      <w:r w:rsidRPr="00F44D27">
        <w:rPr>
          <w:rFonts w:ascii="Times New Roman" w:hAnsi="Times New Roman"/>
        </w:rPr>
        <w:t>platného Interního předpisu pro zřizování služebností schváleného zavázaným a zaplacena oprávněným do 30 dnů ode dne uzavření smlouvy o zřízení služebnosti na zákl</w:t>
      </w:r>
      <w:r w:rsidR="0018600B">
        <w:rPr>
          <w:rFonts w:ascii="Times New Roman" w:hAnsi="Times New Roman"/>
        </w:rPr>
        <w:t xml:space="preserve">adě vystaveného daňového dokladu a bude </w:t>
      </w:r>
      <w:r w:rsidRPr="00665BF1">
        <w:rPr>
          <w:rFonts w:ascii="Times New Roman" w:eastAsia="Times New Roman" w:hAnsi="Times New Roman"/>
          <w:lang w:eastAsia="cs-CZ"/>
        </w:rPr>
        <w:t>provedeno zúčtování uhrazené zálohy s konečnou celkovou cenou.</w:t>
      </w:r>
    </w:p>
    <w:p w:rsidR="00C7331D" w:rsidRPr="00665BF1" w:rsidRDefault="00C7331D" w:rsidP="0018600B">
      <w:pPr>
        <w:overflowPunct w:val="0"/>
        <w:autoSpaceDE w:val="0"/>
        <w:autoSpaceDN w:val="0"/>
        <w:adjustRightInd w:val="0"/>
        <w:jc w:val="both"/>
        <w:textAlignment w:val="baseline"/>
        <w:rPr>
          <w:rFonts w:ascii="Times New Roman" w:eastAsia="Times New Roman" w:hAnsi="Times New Roman"/>
          <w:lang w:eastAsia="cs-CZ"/>
        </w:rPr>
      </w:pPr>
    </w:p>
    <w:p w:rsidR="0018600B" w:rsidRDefault="00C7331D" w:rsidP="0018600B">
      <w:pPr>
        <w:overflowPunct w:val="0"/>
        <w:autoSpaceDE w:val="0"/>
        <w:autoSpaceDN w:val="0"/>
        <w:adjustRightInd w:val="0"/>
        <w:ind w:left="-426"/>
        <w:jc w:val="both"/>
        <w:textAlignment w:val="baseline"/>
        <w:rPr>
          <w:rFonts w:ascii="Times New Roman" w:eastAsia="Times New Roman" w:hAnsi="Times New Roman"/>
          <w:lang w:eastAsia="cs-CZ"/>
        </w:rPr>
      </w:pPr>
      <w:r>
        <w:rPr>
          <w:rFonts w:ascii="Times New Roman" w:eastAsia="Times New Roman" w:hAnsi="Times New Roman"/>
          <w:lang w:eastAsia="cs-CZ"/>
        </w:rPr>
        <w:t>1</w:t>
      </w:r>
      <w:r w:rsidR="0018600B">
        <w:rPr>
          <w:rFonts w:ascii="Times New Roman" w:eastAsia="Times New Roman" w:hAnsi="Times New Roman"/>
          <w:lang w:eastAsia="cs-CZ"/>
        </w:rPr>
        <w:t>2</w:t>
      </w:r>
      <w:r>
        <w:rPr>
          <w:rFonts w:ascii="Times New Roman" w:eastAsia="Times New Roman" w:hAnsi="Times New Roman"/>
          <w:lang w:eastAsia="cs-CZ"/>
        </w:rPr>
        <w:t>.</w:t>
      </w:r>
      <w:r w:rsidR="0018600B">
        <w:rPr>
          <w:rFonts w:ascii="Times New Roman" w:eastAsia="Times New Roman" w:hAnsi="Times New Roman"/>
          <w:lang w:eastAsia="cs-CZ"/>
        </w:rPr>
        <w:t xml:space="preserve"> </w:t>
      </w:r>
      <w:r>
        <w:rPr>
          <w:rFonts w:ascii="Times New Roman" w:eastAsia="Times New Roman" w:hAnsi="Times New Roman"/>
          <w:lang w:eastAsia="cs-CZ"/>
        </w:rPr>
        <w:t xml:space="preserve"> </w:t>
      </w:r>
      <w:r w:rsidRPr="00CF5244">
        <w:rPr>
          <w:rFonts w:ascii="Times New Roman" w:eastAsia="Times New Roman" w:hAnsi="Times New Roman"/>
          <w:lang w:eastAsia="cs-CZ"/>
        </w:rPr>
        <w:t xml:space="preserve">Do doby úhrady ceny za zřízení věcného břemene nebude odborem správy veřejného </w:t>
      </w:r>
      <w:r w:rsidR="0018600B">
        <w:rPr>
          <w:rFonts w:ascii="Times New Roman" w:eastAsia="Times New Roman" w:hAnsi="Times New Roman"/>
          <w:lang w:eastAsia="cs-CZ"/>
        </w:rPr>
        <w:t>majetku</w:t>
      </w:r>
      <w:r>
        <w:rPr>
          <w:rFonts w:ascii="Times New Roman" w:eastAsia="Times New Roman" w:hAnsi="Times New Roman"/>
          <w:lang w:eastAsia="cs-CZ"/>
        </w:rPr>
        <w:t xml:space="preserve"> </w:t>
      </w:r>
    </w:p>
    <w:p w:rsidR="00C7331D" w:rsidRDefault="00C7331D" w:rsidP="0018600B">
      <w:pPr>
        <w:overflowPunct w:val="0"/>
        <w:autoSpaceDE w:val="0"/>
        <w:autoSpaceDN w:val="0"/>
        <w:adjustRightInd w:val="0"/>
        <w:jc w:val="both"/>
        <w:textAlignment w:val="baseline"/>
        <w:rPr>
          <w:rFonts w:ascii="Times New Roman" w:eastAsia="Times New Roman" w:hAnsi="Times New Roman"/>
          <w:lang w:eastAsia="cs-CZ"/>
        </w:rPr>
      </w:pPr>
      <w:r w:rsidRPr="00CF5244">
        <w:rPr>
          <w:rFonts w:ascii="Times New Roman" w:eastAsia="Times New Roman" w:hAnsi="Times New Roman"/>
          <w:lang w:eastAsia="cs-CZ"/>
        </w:rPr>
        <w:t xml:space="preserve">města Liberec žadateli o územní souhlas, popř. územní rozhodnutí (stavební </w:t>
      </w:r>
      <w:r w:rsidR="0018600B">
        <w:rPr>
          <w:rFonts w:ascii="Times New Roman" w:eastAsia="Times New Roman" w:hAnsi="Times New Roman"/>
          <w:lang w:eastAsia="cs-CZ"/>
        </w:rPr>
        <w:t>povolení)</w:t>
      </w:r>
    </w:p>
    <w:p w:rsidR="00C7331D" w:rsidRDefault="00C7331D" w:rsidP="0018600B">
      <w:pPr>
        <w:overflowPunct w:val="0"/>
        <w:autoSpaceDE w:val="0"/>
        <w:autoSpaceDN w:val="0"/>
        <w:adjustRightInd w:val="0"/>
        <w:jc w:val="both"/>
        <w:textAlignment w:val="baseline"/>
        <w:rPr>
          <w:rFonts w:ascii="Times New Roman" w:eastAsia="Times New Roman" w:hAnsi="Times New Roman"/>
          <w:lang w:eastAsia="cs-CZ"/>
        </w:rPr>
      </w:pPr>
      <w:r w:rsidRPr="00CF5244">
        <w:rPr>
          <w:rFonts w:ascii="Times New Roman" w:eastAsia="Times New Roman" w:hAnsi="Times New Roman"/>
          <w:lang w:eastAsia="cs-CZ"/>
        </w:rPr>
        <w:t>vydáno kladné stanovisko, což bere oprávněný na vědomí a souhlasí s tím.</w:t>
      </w:r>
    </w:p>
    <w:p w:rsidR="00C7331D" w:rsidRPr="00CF5244" w:rsidRDefault="00C7331D" w:rsidP="0018600B">
      <w:pPr>
        <w:overflowPunct w:val="0"/>
        <w:autoSpaceDE w:val="0"/>
        <w:autoSpaceDN w:val="0"/>
        <w:adjustRightInd w:val="0"/>
        <w:jc w:val="both"/>
        <w:textAlignment w:val="baseline"/>
        <w:rPr>
          <w:rFonts w:ascii="Times New Roman" w:eastAsia="Times New Roman" w:hAnsi="Times New Roman"/>
          <w:lang w:eastAsia="cs-CZ"/>
        </w:rPr>
      </w:pPr>
    </w:p>
    <w:p w:rsidR="00C7331D" w:rsidRDefault="0018600B" w:rsidP="0018600B">
      <w:pPr>
        <w:ind w:left="-426"/>
        <w:jc w:val="both"/>
        <w:rPr>
          <w:rFonts w:ascii="Times New Roman" w:eastAsia="Times New Roman" w:hAnsi="Times New Roman"/>
          <w:lang w:eastAsia="cs-CZ"/>
        </w:rPr>
      </w:pPr>
      <w:r>
        <w:rPr>
          <w:rFonts w:ascii="Times New Roman" w:eastAsia="Times New Roman" w:hAnsi="Times New Roman"/>
          <w:lang w:eastAsia="cs-CZ"/>
        </w:rPr>
        <w:t>13</w:t>
      </w:r>
      <w:r w:rsidR="00C7331D">
        <w:rPr>
          <w:rFonts w:ascii="Times New Roman" w:eastAsia="Times New Roman" w:hAnsi="Times New Roman"/>
          <w:lang w:eastAsia="cs-CZ"/>
        </w:rPr>
        <w:t xml:space="preserve">. </w:t>
      </w:r>
      <w:r>
        <w:rPr>
          <w:rFonts w:ascii="Times New Roman" w:eastAsia="Times New Roman" w:hAnsi="Times New Roman"/>
          <w:lang w:eastAsia="cs-CZ"/>
        </w:rPr>
        <w:t xml:space="preserve"> </w:t>
      </w:r>
      <w:r w:rsidR="00C7331D" w:rsidRPr="00665BF1">
        <w:rPr>
          <w:rFonts w:ascii="Times New Roman" w:eastAsia="Times New Roman" w:hAnsi="Times New Roman"/>
          <w:lang w:eastAsia="cs-CZ"/>
        </w:rPr>
        <w:t xml:space="preserve">Tato smlouva o budoucí smlouvě je podkladem pro vydání územního souhlasu, popř. </w:t>
      </w:r>
    </w:p>
    <w:p w:rsidR="00C7331D" w:rsidRDefault="00C7331D" w:rsidP="0018600B">
      <w:pPr>
        <w:jc w:val="both"/>
        <w:rPr>
          <w:rFonts w:ascii="Times New Roman" w:eastAsia="Times New Roman" w:hAnsi="Times New Roman"/>
          <w:lang w:eastAsia="cs-CZ"/>
        </w:rPr>
      </w:pPr>
      <w:r>
        <w:rPr>
          <w:rFonts w:ascii="Times New Roman" w:eastAsia="Times New Roman" w:hAnsi="Times New Roman"/>
          <w:lang w:eastAsia="cs-CZ"/>
        </w:rPr>
        <w:t xml:space="preserve"> </w:t>
      </w:r>
      <w:r w:rsidRPr="00665BF1">
        <w:rPr>
          <w:rFonts w:ascii="Times New Roman" w:eastAsia="Times New Roman" w:hAnsi="Times New Roman"/>
          <w:lang w:eastAsia="cs-CZ"/>
        </w:rPr>
        <w:t xml:space="preserve">územního rozhodnutí (stavebního povolení). </w:t>
      </w:r>
    </w:p>
    <w:p w:rsidR="00996654" w:rsidRDefault="00996654" w:rsidP="0018600B">
      <w:pPr>
        <w:overflowPunct w:val="0"/>
        <w:autoSpaceDE w:val="0"/>
        <w:autoSpaceDN w:val="0"/>
        <w:adjustRightInd w:val="0"/>
        <w:jc w:val="both"/>
      </w:pPr>
    </w:p>
    <w:p w:rsidR="00ED37DF" w:rsidRDefault="00ED37DF" w:rsidP="00ED37DF">
      <w:pPr>
        <w:widowControl w:val="0"/>
        <w:autoSpaceDE w:val="0"/>
        <w:autoSpaceDN w:val="0"/>
        <w:adjustRightInd w:val="0"/>
        <w:jc w:val="center"/>
        <w:rPr>
          <w:rFonts w:ascii="Times New Roman" w:eastAsia="Times New Roman" w:hAnsi="Times New Roman"/>
          <w:b/>
          <w:lang w:eastAsia="cs-CZ"/>
        </w:rPr>
      </w:pPr>
      <w:r w:rsidRPr="00474BF7">
        <w:rPr>
          <w:rFonts w:ascii="Times New Roman" w:eastAsia="Times New Roman" w:hAnsi="Times New Roman"/>
          <w:b/>
          <w:lang w:eastAsia="cs-CZ"/>
        </w:rPr>
        <w:t xml:space="preserve">Článek </w:t>
      </w:r>
      <w:r w:rsidR="00474BF7" w:rsidRPr="00474BF7">
        <w:rPr>
          <w:rFonts w:ascii="Times New Roman" w:eastAsia="Times New Roman" w:hAnsi="Times New Roman"/>
          <w:b/>
          <w:lang w:eastAsia="cs-CZ"/>
        </w:rPr>
        <w:t>I</w:t>
      </w:r>
      <w:r w:rsidRPr="00474BF7">
        <w:rPr>
          <w:rFonts w:ascii="Times New Roman" w:eastAsia="Times New Roman" w:hAnsi="Times New Roman"/>
          <w:b/>
          <w:lang w:eastAsia="cs-CZ"/>
        </w:rPr>
        <w:t xml:space="preserve">V. </w:t>
      </w:r>
    </w:p>
    <w:p w:rsidR="006506D4" w:rsidRDefault="006506D4" w:rsidP="00ED37DF">
      <w:pPr>
        <w:widowControl w:val="0"/>
        <w:autoSpaceDE w:val="0"/>
        <w:autoSpaceDN w:val="0"/>
        <w:adjustRightInd w:val="0"/>
        <w:jc w:val="center"/>
        <w:rPr>
          <w:rFonts w:ascii="Times New Roman" w:eastAsia="Times New Roman" w:hAnsi="Times New Roman"/>
          <w:b/>
          <w:lang w:eastAsia="cs-CZ"/>
        </w:rPr>
      </w:pPr>
    </w:p>
    <w:p w:rsidR="00ED37DF" w:rsidRDefault="00ED37DF" w:rsidP="00ED37DF">
      <w:pPr>
        <w:widowControl w:val="0"/>
        <w:autoSpaceDE w:val="0"/>
        <w:autoSpaceDN w:val="0"/>
        <w:adjustRightInd w:val="0"/>
        <w:jc w:val="center"/>
        <w:rPr>
          <w:rFonts w:ascii="Times New Roman" w:eastAsia="Times New Roman" w:hAnsi="Times New Roman"/>
          <w:lang w:eastAsia="cs-CZ"/>
        </w:rPr>
      </w:pPr>
      <w:r w:rsidRPr="00CF5244">
        <w:rPr>
          <w:rFonts w:ascii="Times New Roman" w:eastAsia="Times New Roman" w:hAnsi="Times New Roman"/>
          <w:lang w:eastAsia="cs-CZ"/>
        </w:rPr>
        <w:t>Ostatní ujednání</w:t>
      </w:r>
    </w:p>
    <w:p w:rsidR="006506D4" w:rsidRPr="00CF5244" w:rsidRDefault="006506D4" w:rsidP="00ED37DF">
      <w:pPr>
        <w:widowControl w:val="0"/>
        <w:autoSpaceDE w:val="0"/>
        <w:autoSpaceDN w:val="0"/>
        <w:adjustRightInd w:val="0"/>
        <w:jc w:val="center"/>
        <w:rPr>
          <w:rFonts w:ascii="Times New Roman" w:eastAsia="Times New Roman" w:hAnsi="Times New Roman"/>
          <w:lang w:eastAsia="cs-CZ"/>
        </w:rPr>
      </w:pPr>
    </w:p>
    <w:p w:rsidR="00781B0D" w:rsidRDefault="0018600B" w:rsidP="0018600B">
      <w:pPr>
        <w:widowControl w:val="0"/>
        <w:shd w:val="clear" w:color="auto" w:fill="FFFFFF"/>
        <w:autoSpaceDE w:val="0"/>
        <w:autoSpaceDN w:val="0"/>
        <w:adjustRightInd w:val="0"/>
        <w:ind w:left="-426" w:hanging="357"/>
        <w:jc w:val="both"/>
        <w:rPr>
          <w:rFonts w:ascii="Times New Roman" w:eastAsia="Times New Roman" w:hAnsi="Times New Roman"/>
          <w:color w:val="000000"/>
          <w:spacing w:val="-3"/>
          <w:lang w:eastAsia="cs-CZ"/>
        </w:rPr>
      </w:pPr>
      <w:r>
        <w:rPr>
          <w:rFonts w:ascii="Times New Roman" w:eastAsia="Times New Roman" w:hAnsi="Times New Roman"/>
          <w:color w:val="000000"/>
          <w:spacing w:val="-3"/>
          <w:lang w:eastAsia="cs-CZ"/>
        </w:rPr>
        <w:t xml:space="preserve">    </w:t>
      </w:r>
      <w:r w:rsidR="00781B0D">
        <w:rPr>
          <w:rFonts w:ascii="Times New Roman" w:eastAsia="Times New Roman" w:hAnsi="Times New Roman"/>
          <w:color w:val="000000"/>
          <w:spacing w:val="-3"/>
          <w:lang w:eastAsia="cs-CZ"/>
        </w:rPr>
        <w:t>1</w:t>
      </w:r>
      <w:r w:rsidR="00ED37DF" w:rsidRPr="00CF5244">
        <w:rPr>
          <w:rFonts w:ascii="Times New Roman" w:eastAsia="Times New Roman" w:hAnsi="Times New Roman"/>
          <w:color w:val="000000"/>
          <w:spacing w:val="-3"/>
          <w:lang w:eastAsia="cs-CZ"/>
        </w:rPr>
        <w:t>.</w:t>
      </w:r>
      <w:r w:rsidR="00ED37DF" w:rsidRPr="00CF5244">
        <w:rPr>
          <w:rFonts w:ascii="Times New Roman" w:eastAsia="Times New Roman" w:hAnsi="Times New Roman"/>
          <w:color w:val="000000"/>
          <w:spacing w:val="-3"/>
          <w:lang w:eastAsia="cs-CZ"/>
        </w:rPr>
        <w:tab/>
        <w:t xml:space="preserve">Práva a povinnosti vyplývající ze Smlouvy o smlouvě budoucí přecházejí na právní nástupce </w:t>
      </w:r>
    </w:p>
    <w:p w:rsidR="00ED37DF" w:rsidRDefault="00ED37DF" w:rsidP="0018600B">
      <w:pPr>
        <w:widowControl w:val="0"/>
        <w:shd w:val="clear" w:color="auto" w:fill="FFFFFF"/>
        <w:autoSpaceDE w:val="0"/>
        <w:autoSpaceDN w:val="0"/>
        <w:adjustRightInd w:val="0"/>
        <w:ind w:left="357" w:hanging="357"/>
        <w:jc w:val="both"/>
        <w:rPr>
          <w:rFonts w:ascii="Times New Roman" w:eastAsia="Times New Roman" w:hAnsi="Times New Roman"/>
          <w:color w:val="000000"/>
          <w:spacing w:val="-3"/>
          <w:lang w:eastAsia="cs-CZ"/>
        </w:rPr>
      </w:pPr>
      <w:r w:rsidRPr="00CF5244">
        <w:rPr>
          <w:rFonts w:ascii="Times New Roman" w:eastAsia="Times New Roman" w:hAnsi="Times New Roman"/>
          <w:color w:val="000000"/>
          <w:spacing w:val="-3"/>
          <w:lang w:eastAsia="cs-CZ"/>
        </w:rPr>
        <w:t>Smluvních stran, které se zavazují své právní nástupce s jejím obsahem seznámit.</w:t>
      </w:r>
    </w:p>
    <w:p w:rsidR="0018600B" w:rsidRDefault="0018600B" w:rsidP="0018600B">
      <w:pPr>
        <w:widowControl w:val="0"/>
        <w:shd w:val="clear" w:color="auto" w:fill="FFFFFF"/>
        <w:autoSpaceDE w:val="0"/>
        <w:autoSpaceDN w:val="0"/>
        <w:adjustRightInd w:val="0"/>
        <w:ind w:left="357" w:hanging="357"/>
        <w:jc w:val="both"/>
        <w:rPr>
          <w:rFonts w:ascii="Times New Roman" w:eastAsia="Times New Roman" w:hAnsi="Times New Roman"/>
          <w:color w:val="000000"/>
          <w:spacing w:val="-3"/>
          <w:lang w:eastAsia="cs-CZ"/>
        </w:rPr>
      </w:pPr>
    </w:p>
    <w:p w:rsidR="0018600B" w:rsidRPr="00CF5244" w:rsidRDefault="0018600B" w:rsidP="0018600B">
      <w:pPr>
        <w:widowControl w:val="0"/>
        <w:shd w:val="clear" w:color="auto" w:fill="FFFFFF"/>
        <w:autoSpaceDE w:val="0"/>
        <w:autoSpaceDN w:val="0"/>
        <w:adjustRightInd w:val="0"/>
        <w:ind w:left="357" w:hanging="357"/>
        <w:jc w:val="both"/>
        <w:rPr>
          <w:rFonts w:ascii="Times New Roman" w:eastAsia="Times New Roman" w:hAnsi="Times New Roman"/>
          <w:color w:val="000000"/>
          <w:spacing w:val="-3"/>
          <w:lang w:eastAsia="cs-CZ"/>
        </w:rPr>
      </w:pPr>
    </w:p>
    <w:p w:rsidR="00996654" w:rsidRDefault="00781B0D" w:rsidP="00A94066">
      <w:pPr>
        <w:widowControl w:val="0"/>
        <w:shd w:val="clear" w:color="auto" w:fill="FFFFFF"/>
        <w:autoSpaceDE w:val="0"/>
        <w:autoSpaceDN w:val="0"/>
        <w:adjustRightInd w:val="0"/>
        <w:spacing w:before="120" w:line="278" w:lineRule="exact"/>
        <w:ind w:left="360" w:hanging="360"/>
        <w:jc w:val="both"/>
        <w:rPr>
          <w:rFonts w:ascii="Times New Roman" w:eastAsia="Times New Roman" w:hAnsi="Times New Roman"/>
          <w:spacing w:val="-3"/>
          <w:lang w:eastAsia="cs-CZ"/>
        </w:rPr>
      </w:pPr>
      <w:r>
        <w:rPr>
          <w:rFonts w:ascii="Times New Roman" w:eastAsia="Times New Roman" w:hAnsi="Times New Roman"/>
          <w:spacing w:val="-3"/>
          <w:lang w:eastAsia="cs-CZ"/>
        </w:rPr>
        <w:t>2</w:t>
      </w:r>
      <w:r w:rsidR="00ED37DF" w:rsidRPr="00CF5244">
        <w:rPr>
          <w:rFonts w:ascii="Times New Roman" w:eastAsia="Times New Roman" w:hAnsi="Times New Roman"/>
          <w:spacing w:val="-3"/>
          <w:lang w:eastAsia="cs-CZ"/>
        </w:rPr>
        <w:t>.   Náklady spojené s vyhotovením Vlastní smlouvy, geometrického plánu a podáním návrhu na</w:t>
      </w:r>
    </w:p>
    <w:p w:rsidR="00653AEA" w:rsidRDefault="00996654" w:rsidP="00781B0D">
      <w:pPr>
        <w:widowControl w:val="0"/>
        <w:shd w:val="clear" w:color="auto" w:fill="FFFFFF"/>
        <w:autoSpaceDE w:val="0"/>
        <w:autoSpaceDN w:val="0"/>
        <w:adjustRightInd w:val="0"/>
        <w:ind w:left="357" w:hanging="357"/>
        <w:jc w:val="both"/>
        <w:rPr>
          <w:rFonts w:ascii="Times New Roman" w:eastAsia="Times New Roman" w:hAnsi="Times New Roman"/>
          <w:spacing w:val="-3"/>
          <w:lang w:eastAsia="cs-CZ"/>
        </w:rPr>
      </w:pPr>
      <w:r>
        <w:rPr>
          <w:rFonts w:ascii="Times New Roman" w:eastAsia="Times New Roman" w:hAnsi="Times New Roman"/>
          <w:spacing w:val="-3"/>
          <w:lang w:eastAsia="cs-CZ"/>
        </w:rPr>
        <w:t xml:space="preserve">      </w:t>
      </w:r>
      <w:r w:rsidR="00ED37DF" w:rsidRPr="00CF5244">
        <w:rPr>
          <w:rFonts w:ascii="Times New Roman" w:eastAsia="Times New Roman" w:hAnsi="Times New Roman"/>
          <w:spacing w:val="-3"/>
          <w:lang w:eastAsia="cs-CZ"/>
        </w:rPr>
        <w:t xml:space="preserve">vklad do katastru nemovitostí, vč. správního poplatku za vklad práva odpovídajícího </w:t>
      </w:r>
    </w:p>
    <w:p w:rsidR="00ED37DF" w:rsidRDefault="00996654" w:rsidP="00781B0D">
      <w:pPr>
        <w:widowControl w:val="0"/>
        <w:shd w:val="clear" w:color="auto" w:fill="FFFFFF"/>
        <w:autoSpaceDE w:val="0"/>
        <w:autoSpaceDN w:val="0"/>
        <w:adjustRightInd w:val="0"/>
        <w:ind w:left="357" w:hanging="357"/>
        <w:jc w:val="both"/>
        <w:rPr>
          <w:rFonts w:ascii="Times New Roman" w:eastAsia="Times New Roman" w:hAnsi="Times New Roman"/>
          <w:spacing w:val="-3"/>
          <w:lang w:eastAsia="cs-CZ"/>
        </w:rPr>
      </w:pPr>
      <w:r>
        <w:rPr>
          <w:rFonts w:ascii="Times New Roman" w:eastAsia="Times New Roman" w:hAnsi="Times New Roman"/>
          <w:spacing w:val="-3"/>
          <w:lang w:eastAsia="cs-CZ"/>
        </w:rPr>
        <w:t xml:space="preserve">      </w:t>
      </w:r>
      <w:r w:rsidR="00ED37DF" w:rsidRPr="00CF5244">
        <w:rPr>
          <w:rFonts w:ascii="Times New Roman" w:eastAsia="Times New Roman" w:hAnsi="Times New Roman"/>
          <w:spacing w:val="-3"/>
          <w:lang w:eastAsia="cs-CZ"/>
        </w:rPr>
        <w:t xml:space="preserve">věcnému břemeni do katastru nemovitostí se zavazuje uhradit </w:t>
      </w:r>
      <w:r w:rsidR="007D7C71" w:rsidRPr="00CF5244">
        <w:rPr>
          <w:rFonts w:ascii="Times New Roman" w:eastAsia="Times New Roman" w:hAnsi="Times New Roman"/>
          <w:spacing w:val="-3"/>
          <w:lang w:eastAsia="cs-CZ"/>
        </w:rPr>
        <w:t>O</w:t>
      </w:r>
      <w:r w:rsidR="00ED37DF" w:rsidRPr="00CF5244">
        <w:rPr>
          <w:rFonts w:ascii="Times New Roman" w:eastAsia="Times New Roman" w:hAnsi="Times New Roman"/>
          <w:spacing w:val="-3"/>
          <w:lang w:eastAsia="cs-CZ"/>
        </w:rPr>
        <w:t>právněná.</w:t>
      </w:r>
    </w:p>
    <w:p w:rsidR="00996654" w:rsidRDefault="00996654" w:rsidP="00A94066">
      <w:pPr>
        <w:widowControl w:val="0"/>
        <w:shd w:val="clear" w:color="auto" w:fill="FFFFFF"/>
        <w:autoSpaceDE w:val="0"/>
        <w:autoSpaceDN w:val="0"/>
        <w:adjustRightInd w:val="0"/>
        <w:spacing w:before="120" w:line="278" w:lineRule="exact"/>
        <w:ind w:left="360" w:hanging="360"/>
        <w:jc w:val="both"/>
        <w:rPr>
          <w:rFonts w:ascii="Times New Roman" w:eastAsia="Times New Roman" w:hAnsi="Times New Roman"/>
          <w:spacing w:val="-3"/>
          <w:lang w:eastAsia="cs-CZ"/>
        </w:rPr>
      </w:pPr>
    </w:p>
    <w:p w:rsidR="00ED37DF" w:rsidRPr="00474BF7" w:rsidRDefault="00ED37DF" w:rsidP="00ED37DF">
      <w:pPr>
        <w:widowControl w:val="0"/>
        <w:shd w:val="clear" w:color="auto" w:fill="FFFFFF"/>
        <w:autoSpaceDE w:val="0"/>
        <w:autoSpaceDN w:val="0"/>
        <w:adjustRightInd w:val="0"/>
        <w:spacing w:before="120"/>
        <w:ind w:left="360" w:hanging="360"/>
        <w:jc w:val="center"/>
        <w:rPr>
          <w:rFonts w:ascii="Times New Roman" w:eastAsia="Times New Roman" w:hAnsi="Times New Roman"/>
          <w:b/>
          <w:color w:val="000000"/>
          <w:spacing w:val="-3"/>
          <w:lang w:eastAsia="cs-CZ"/>
        </w:rPr>
      </w:pPr>
      <w:r w:rsidRPr="00474BF7">
        <w:rPr>
          <w:rFonts w:ascii="Times New Roman" w:eastAsia="Times New Roman" w:hAnsi="Times New Roman"/>
          <w:b/>
          <w:color w:val="000000"/>
          <w:spacing w:val="-3"/>
          <w:lang w:eastAsia="cs-CZ"/>
        </w:rPr>
        <w:t>Článek V.</w:t>
      </w:r>
    </w:p>
    <w:p w:rsidR="00ED37DF" w:rsidRPr="00CF5244" w:rsidRDefault="00ED37DF" w:rsidP="00ED37DF">
      <w:pPr>
        <w:widowControl w:val="0"/>
        <w:shd w:val="clear" w:color="auto" w:fill="FFFFFF"/>
        <w:autoSpaceDE w:val="0"/>
        <w:autoSpaceDN w:val="0"/>
        <w:adjustRightInd w:val="0"/>
        <w:spacing w:before="120"/>
        <w:ind w:left="360" w:hanging="360"/>
        <w:jc w:val="center"/>
        <w:rPr>
          <w:rFonts w:ascii="Times New Roman" w:eastAsia="Times New Roman" w:hAnsi="Times New Roman"/>
          <w:color w:val="000000"/>
          <w:spacing w:val="-3"/>
          <w:lang w:eastAsia="cs-CZ"/>
        </w:rPr>
      </w:pPr>
      <w:r w:rsidRPr="00CF5244">
        <w:rPr>
          <w:rFonts w:ascii="Times New Roman" w:eastAsia="Times New Roman" w:hAnsi="Times New Roman"/>
          <w:color w:val="000000"/>
          <w:spacing w:val="-3"/>
          <w:lang w:eastAsia="cs-CZ"/>
        </w:rPr>
        <w:t>Závěrečná ustanovení</w:t>
      </w:r>
    </w:p>
    <w:p w:rsidR="00ED37DF" w:rsidRPr="00CF5244" w:rsidRDefault="00ED37DF" w:rsidP="00ED37DF">
      <w:pPr>
        <w:widowControl w:val="0"/>
        <w:autoSpaceDE w:val="0"/>
        <w:autoSpaceDN w:val="0"/>
        <w:adjustRightInd w:val="0"/>
        <w:jc w:val="both"/>
        <w:rPr>
          <w:rFonts w:ascii="Times New Roman" w:eastAsia="Times New Roman" w:hAnsi="Times New Roman"/>
          <w:lang w:eastAsia="cs-CZ"/>
        </w:rPr>
      </w:pPr>
    </w:p>
    <w:p w:rsidR="00ED37DF" w:rsidRPr="00CF5244" w:rsidRDefault="00ED37DF" w:rsidP="00ED37DF">
      <w:pPr>
        <w:widowControl w:val="0"/>
        <w:numPr>
          <w:ilvl w:val="0"/>
          <w:numId w:val="2"/>
        </w:numPr>
        <w:autoSpaceDE w:val="0"/>
        <w:autoSpaceDN w:val="0"/>
        <w:adjustRightInd w:val="0"/>
        <w:ind w:left="426" w:hanging="426"/>
        <w:contextualSpacing/>
        <w:jc w:val="both"/>
        <w:rPr>
          <w:rFonts w:ascii="Times New Roman" w:eastAsia="Times New Roman" w:hAnsi="Times New Roman"/>
          <w:lang w:eastAsia="cs-CZ"/>
        </w:rPr>
      </w:pPr>
      <w:r w:rsidRPr="00CF5244">
        <w:rPr>
          <w:rFonts w:ascii="Times New Roman" w:eastAsia="Times New Roman" w:hAnsi="Times New Roman"/>
          <w:lang w:eastAsia="cs-CZ"/>
        </w:rPr>
        <w:t>Smluvní strany svými podpisy potvrzují, že Smlouva o smlouvě budoucí byl</w:t>
      </w:r>
      <w:r w:rsidR="00813324" w:rsidRPr="00CF5244">
        <w:rPr>
          <w:rFonts w:ascii="Times New Roman" w:eastAsia="Times New Roman" w:hAnsi="Times New Roman"/>
          <w:lang w:eastAsia="cs-CZ"/>
        </w:rPr>
        <w:t>a</w:t>
      </w:r>
      <w:r w:rsidRPr="00CF5244">
        <w:rPr>
          <w:rFonts w:ascii="Times New Roman" w:eastAsia="Times New Roman" w:hAnsi="Times New Roman"/>
          <w:lang w:eastAsia="cs-CZ"/>
        </w:rPr>
        <w:t xml:space="preserve"> sepsán</w:t>
      </w:r>
      <w:r w:rsidR="00813324" w:rsidRPr="00CF5244">
        <w:rPr>
          <w:rFonts w:ascii="Times New Roman" w:eastAsia="Times New Roman" w:hAnsi="Times New Roman"/>
          <w:lang w:eastAsia="cs-CZ"/>
        </w:rPr>
        <w:t>a</w:t>
      </w:r>
      <w:r w:rsidRPr="00CF5244">
        <w:rPr>
          <w:rFonts w:ascii="Times New Roman" w:eastAsia="Times New Roman" w:hAnsi="Times New Roman"/>
          <w:lang w:eastAsia="cs-CZ"/>
        </w:rPr>
        <w:t xml:space="preserve"> dle jejich svobodné vůle a s jejím obsahem souhlasí.</w:t>
      </w:r>
    </w:p>
    <w:p w:rsidR="00ED37DF" w:rsidRPr="00CF5244" w:rsidRDefault="00ED37DF" w:rsidP="00ED37DF">
      <w:pPr>
        <w:widowControl w:val="0"/>
        <w:autoSpaceDE w:val="0"/>
        <w:autoSpaceDN w:val="0"/>
        <w:adjustRightInd w:val="0"/>
        <w:ind w:left="426"/>
        <w:contextualSpacing/>
        <w:jc w:val="both"/>
        <w:rPr>
          <w:rFonts w:ascii="Times New Roman" w:eastAsia="Times New Roman" w:hAnsi="Times New Roman"/>
          <w:lang w:eastAsia="cs-CZ"/>
        </w:rPr>
      </w:pPr>
    </w:p>
    <w:p w:rsidR="00ED37DF" w:rsidRPr="00CF5244" w:rsidRDefault="00ED37DF" w:rsidP="00ED37DF">
      <w:pPr>
        <w:widowControl w:val="0"/>
        <w:numPr>
          <w:ilvl w:val="0"/>
          <w:numId w:val="2"/>
        </w:numPr>
        <w:autoSpaceDE w:val="0"/>
        <w:autoSpaceDN w:val="0"/>
        <w:adjustRightInd w:val="0"/>
        <w:ind w:left="426" w:hanging="426"/>
        <w:contextualSpacing/>
        <w:jc w:val="both"/>
        <w:rPr>
          <w:rFonts w:ascii="Times New Roman" w:eastAsia="Times New Roman" w:hAnsi="Times New Roman"/>
          <w:lang w:eastAsia="cs-CZ"/>
        </w:rPr>
      </w:pPr>
      <w:r w:rsidRPr="00CF5244">
        <w:rPr>
          <w:rFonts w:ascii="Times New Roman" w:eastAsia="Times New Roman" w:hAnsi="Times New Roman"/>
          <w:lang w:eastAsia="cs-CZ"/>
        </w:rPr>
        <w:t>Smlouva o smlouvě budoucí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3E6645" w:rsidRPr="00CF5244" w:rsidRDefault="003E6645" w:rsidP="00930859">
      <w:pPr>
        <w:pStyle w:val="Odstavecseseznamem"/>
        <w:rPr>
          <w:rFonts w:ascii="Times New Roman" w:eastAsia="Times New Roman" w:hAnsi="Times New Roman"/>
          <w:lang w:eastAsia="cs-CZ"/>
        </w:rPr>
      </w:pPr>
    </w:p>
    <w:p w:rsidR="003E6645" w:rsidRPr="00CF5244" w:rsidRDefault="003E6645" w:rsidP="00930859">
      <w:pPr>
        <w:widowControl w:val="0"/>
        <w:numPr>
          <w:ilvl w:val="0"/>
          <w:numId w:val="2"/>
        </w:numPr>
        <w:autoSpaceDE w:val="0"/>
        <w:autoSpaceDN w:val="0"/>
        <w:adjustRightInd w:val="0"/>
        <w:ind w:left="426" w:hanging="426"/>
        <w:contextualSpacing/>
        <w:jc w:val="both"/>
        <w:rPr>
          <w:rFonts w:ascii="Times New Roman" w:eastAsia="Times New Roman" w:hAnsi="Times New Roman"/>
          <w:lang w:eastAsia="cs-CZ"/>
        </w:rPr>
      </w:pPr>
      <w:r w:rsidRPr="00CF5244">
        <w:rPr>
          <w:rFonts w:ascii="Times New Roman" w:eastAsia="Times New Roman" w:hAnsi="Times New Roman"/>
          <w:lang w:eastAsia="cs-CZ"/>
        </w:rPr>
        <w:t xml:space="preserve">Smlouva o smlouvě budoucí zaniká v případě nemožnosti plnění ve smyslu ustanovení § 2006 a násl. občanského zákoníku z důvodu vzniku neodstranitelné překážky, nevyvolané </w:t>
      </w:r>
      <w:r w:rsidR="007D7C71" w:rsidRPr="00CF5244">
        <w:rPr>
          <w:rFonts w:ascii="Times New Roman" w:eastAsia="Times New Roman" w:hAnsi="Times New Roman"/>
          <w:lang w:eastAsia="cs-CZ"/>
        </w:rPr>
        <w:t>zavázaným</w:t>
      </w:r>
      <w:r w:rsidRPr="00CF5244">
        <w:rPr>
          <w:rFonts w:ascii="Times New Roman" w:eastAsia="Times New Roman" w:hAnsi="Times New Roman"/>
          <w:lang w:eastAsia="cs-CZ"/>
        </w:rPr>
        <w:t xml:space="preserve">, pro kterou nebude moci </w:t>
      </w:r>
      <w:r w:rsidR="007D7C71" w:rsidRPr="00CF5244">
        <w:rPr>
          <w:rFonts w:ascii="Times New Roman" w:eastAsia="Times New Roman" w:hAnsi="Times New Roman"/>
          <w:lang w:eastAsia="cs-CZ"/>
        </w:rPr>
        <w:t>O</w:t>
      </w:r>
      <w:r w:rsidRPr="00CF5244">
        <w:rPr>
          <w:rFonts w:ascii="Times New Roman" w:eastAsia="Times New Roman" w:hAnsi="Times New Roman"/>
          <w:lang w:eastAsia="cs-CZ"/>
        </w:rPr>
        <w:t xml:space="preserve">právněná Součást distribuční soustavy zřídit. </w:t>
      </w:r>
      <w:r w:rsidR="008F2565" w:rsidRPr="00CF5244">
        <w:rPr>
          <w:rFonts w:ascii="Times New Roman" w:eastAsia="Times New Roman" w:hAnsi="Times New Roman"/>
          <w:lang w:eastAsia="cs-CZ"/>
        </w:rPr>
        <w:t xml:space="preserve">V </w:t>
      </w:r>
      <w:r w:rsidRPr="00CF5244">
        <w:rPr>
          <w:rFonts w:ascii="Times New Roman" w:eastAsia="Times New Roman" w:hAnsi="Times New Roman"/>
          <w:lang w:eastAsia="cs-CZ"/>
        </w:rPr>
        <w:t>případ</w:t>
      </w:r>
      <w:r w:rsidR="008F2565" w:rsidRPr="00CF5244">
        <w:rPr>
          <w:rFonts w:ascii="Times New Roman" w:eastAsia="Times New Roman" w:hAnsi="Times New Roman"/>
          <w:lang w:eastAsia="cs-CZ"/>
        </w:rPr>
        <w:t>ě</w:t>
      </w:r>
      <w:r w:rsidRPr="00CF5244">
        <w:rPr>
          <w:rFonts w:ascii="Times New Roman" w:eastAsia="Times New Roman" w:hAnsi="Times New Roman"/>
          <w:lang w:eastAsia="cs-CZ"/>
        </w:rPr>
        <w:t xml:space="preserve"> zániku uvedených smluv </w:t>
      </w:r>
      <w:r w:rsidR="008F2565" w:rsidRPr="00CF5244">
        <w:rPr>
          <w:rFonts w:ascii="Times New Roman" w:eastAsia="Times New Roman" w:hAnsi="Times New Roman"/>
          <w:lang w:eastAsia="cs-CZ"/>
        </w:rPr>
        <w:t>z</w:t>
      </w:r>
      <w:r w:rsidR="00930859" w:rsidRPr="00CF5244">
        <w:rPr>
          <w:rFonts w:ascii="Times New Roman" w:eastAsia="Times New Roman" w:hAnsi="Times New Roman"/>
          <w:lang w:eastAsia="cs-CZ"/>
        </w:rPr>
        <w:t> </w:t>
      </w:r>
      <w:r w:rsidR="008F2565" w:rsidRPr="00CF5244">
        <w:rPr>
          <w:rFonts w:ascii="Times New Roman" w:eastAsia="Times New Roman" w:hAnsi="Times New Roman"/>
          <w:lang w:eastAsia="cs-CZ"/>
        </w:rPr>
        <w:t>důvodu</w:t>
      </w:r>
      <w:r w:rsidR="00930859" w:rsidRPr="00CF5244">
        <w:rPr>
          <w:rFonts w:ascii="Times New Roman" w:eastAsia="Times New Roman" w:hAnsi="Times New Roman"/>
          <w:lang w:eastAsia="cs-CZ"/>
        </w:rPr>
        <w:t>,</w:t>
      </w:r>
      <w:r w:rsidR="008F2565" w:rsidRPr="00CF5244">
        <w:rPr>
          <w:rFonts w:ascii="Times New Roman" w:eastAsia="Times New Roman" w:hAnsi="Times New Roman"/>
          <w:lang w:eastAsia="cs-CZ"/>
        </w:rPr>
        <w:t xml:space="preserve"> dle předchozí věty </w:t>
      </w:r>
      <w:r w:rsidRPr="00CF5244">
        <w:rPr>
          <w:rFonts w:ascii="Times New Roman" w:eastAsia="Times New Roman" w:hAnsi="Times New Roman"/>
          <w:lang w:eastAsia="cs-CZ"/>
        </w:rPr>
        <w:t xml:space="preserve">se </w:t>
      </w:r>
      <w:r w:rsidR="007D7C71" w:rsidRPr="00CF5244">
        <w:rPr>
          <w:rFonts w:ascii="Times New Roman" w:eastAsia="Times New Roman" w:hAnsi="Times New Roman"/>
          <w:lang w:eastAsia="cs-CZ"/>
        </w:rPr>
        <w:t>O</w:t>
      </w:r>
      <w:r w:rsidRPr="00CF5244">
        <w:rPr>
          <w:rFonts w:ascii="Times New Roman" w:eastAsia="Times New Roman" w:hAnsi="Times New Roman"/>
          <w:lang w:eastAsia="cs-CZ"/>
        </w:rPr>
        <w:t xml:space="preserve">právněná zavazuje </w:t>
      </w:r>
      <w:r w:rsidR="008F2565" w:rsidRPr="00CF5244">
        <w:rPr>
          <w:rFonts w:ascii="Times New Roman" w:eastAsia="Times New Roman" w:hAnsi="Times New Roman"/>
          <w:lang w:eastAsia="cs-CZ"/>
        </w:rPr>
        <w:t xml:space="preserve">tento zánik </w:t>
      </w:r>
      <w:r w:rsidR="007D7C71" w:rsidRPr="00CF5244">
        <w:rPr>
          <w:rFonts w:ascii="Times New Roman" w:eastAsia="Times New Roman" w:hAnsi="Times New Roman"/>
          <w:lang w:eastAsia="cs-CZ"/>
        </w:rPr>
        <w:t>zavázanému</w:t>
      </w:r>
      <w:r w:rsidR="008F2565" w:rsidRPr="00CF5244">
        <w:rPr>
          <w:rFonts w:ascii="Times New Roman" w:eastAsia="Times New Roman" w:hAnsi="Times New Roman"/>
          <w:lang w:eastAsia="cs-CZ"/>
        </w:rPr>
        <w:t xml:space="preserve"> bezodkladně poté, co se o něm dozví, oznámit.</w:t>
      </w:r>
    </w:p>
    <w:p w:rsidR="00ED37DF" w:rsidRPr="00CF5244" w:rsidRDefault="00ED37DF" w:rsidP="00ED37DF">
      <w:pPr>
        <w:widowControl w:val="0"/>
        <w:autoSpaceDE w:val="0"/>
        <w:autoSpaceDN w:val="0"/>
        <w:adjustRightInd w:val="0"/>
        <w:ind w:left="720"/>
        <w:contextualSpacing/>
        <w:rPr>
          <w:rFonts w:ascii="Times New Roman" w:eastAsia="Times New Roman" w:hAnsi="Times New Roman"/>
          <w:lang w:eastAsia="cs-CZ"/>
        </w:rPr>
      </w:pPr>
    </w:p>
    <w:p w:rsidR="00ED37DF" w:rsidRPr="00CF5244" w:rsidRDefault="00ED37DF" w:rsidP="00ED37DF">
      <w:pPr>
        <w:widowControl w:val="0"/>
        <w:numPr>
          <w:ilvl w:val="0"/>
          <w:numId w:val="2"/>
        </w:numPr>
        <w:autoSpaceDE w:val="0"/>
        <w:autoSpaceDN w:val="0"/>
        <w:adjustRightInd w:val="0"/>
        <w:ind w:left="426" w:hanging="426"/>
        <w:contextualSpacing/>
        <w:jc w:val="both"/>
        <w:rPr>
          <w:rFonts w:ascii="Times New Roman" w:eastAsia="Times New Roman" w:hAnsi="Times New Roman"/>
          <w:lang w:eastAsia="cs-CZ"/>
        </w:rPr>
      </w:pPr>
      <w:r w:rsidRPr="00CF5244">
        <w:rPr>
          <w:rFonts w:ascii="Times New Roman" w:eastAsia="Times New Roman" w:hAnsi="Times New Roman"/>
          <w:lang w:eastAsia="cs-CZ"/>
        </w:rPr>
        <w:t xml:space="preserve">Smlouva o smlouvě budoucí je vyhotovena v </w:t>
      </w:r>
      <w:r w:rsidR="006C0939">
        <w:rPr>
          <w:rFonts w:ascii="Times New Roman" w:eastAsia="Times New Roman" w:hAnsi="Times New Roman"/>
          <w:lang w:eastAsia="cs-CZ"/>
        </w:rPr>
        <w:t>4</w:t>
      </w:r>
      <w:r w:rsidRPr="00CF5244">
        <w:rPr>
          <w:rFonts w:ascii="Times New Roman" w:eastAsia="Times New Roman" w:hAnsi="Times New Roman"/>
          <w:lang w:eastAsia="cs-CZ"/>
        </w:rPr>
        <w:t xml:space="preserve"> stejnopisech, z nichž </w:t>
      </w:r>
      <w:r w:rsidR="006C0939">
        <w:rPr>
          <w:rFonts w:ascii="Times New Roman" w:eastAsia="Times New Roman" w:hAnsi="Times New Roman"/>
          <w:lang w:eastAsia="cs-CZ"/>
        </w:rPr>
        <w:t>2</w:t>
      </w:r>
      <w:r w:rsidRPr="00CF5244">
        <w:rPr>
          <w:rFonts w:ascii="Times New Roman" w:eastAsia="Times New Roman" w:hAnsi="Times New Roman"/>
          <w:lang w:eastAsia="cs-CZ"/>
        </w:rPr>
        <w:t xml:space="preserve"> stejnopisy obdrží každá ze Smluvních stran</w:t>
      </w:r>
      <w:r w:rsidR="00813324" w:rsidRPr="00CF5244">
        <w:rPr>
          <w:rFonts w:ascii="Times New Roman" w:eastAsia="Times New Roman" w:hAnsi="Times New Roman"/>
          <w:lang w:eastAsia="cs-CZ"/>
        </w:rPr>
        <w:t>.</w:t>
      </w:r>
      <w:r w:rsidRPr="00CF5244">
        <w:rPr>
          <w:rFonts w:ascii="Times New Roman" w:eastAsia="Times New Roman" w:hAnsi="Times New Roman"/>
          <w:lang w:eastAsia="cs-CZ"/>
        </w:rPr>
        <w:t xml:space="preserve"> </w:t>
      </w:r>
    </w:p>
    <w:p w:rsidR="00ED37DF" w:rsidRPr="00CF5244" w:rsidRDefault="00ED37DF" w:rsidP="00ED37DF">
      <w:pPr>
        <w:widowControl w:val="0"/>
        <w:autoSpaceDE w:val="0"/>
        <w:autoSpaceDN w:val="0"/>
        <w:adjustRightInd w:val="0"/>
        <w:ind w:left="720"/>
        <w:contextualSpacing/>
        <w:rPr>
          <w:rFonts w:ascii="Times New Roman" w:eastAsia="Times New Roman" w:hAnsi="Times New Roman"/>
          <w:lang w:eastAsia="cs-CZ"/>
        </w:rPr>
      </w:pPr>
    </w:p>
    <w:p w:rsidR="00ED37DF" w:rsidRPr="00CF5244" w:rsidRDefault="00ED37DF" w:rsidP="00ED37DF">
      <w:pPr>
        <w:widowControl w:val="0"/>
        <w:numPr>
          <w:ilvl w:val="0"/>
          <w:numId w:val="2"/>
        </w:numPr>
        <w:autoSpaceDE w:val="0"/>
        <w:autoSpaceDN w:val="0"/>
        <w:adjustRightInd w:val="0"/>
        <w:ind w:left="426" w:hanging="426"/>
        <w:contextualSpacing/>
        <w:jc w:val="both"/>
        <w:rPr>
          <w:rFonts w:ascii="Times New Roman" w:eastAsia="Times New Roman" w:hAnsi="Times New Roman"/>
          <w:lang w:eastAsia="cs-CZ"/>
        </w:rPr>
      </w:pPr>
      <w:r w:rsidRPr="00CF5244">
        <w:rPr>
          <w:rFonts w:ascii="Times New Roman" w:eastAsia="Times New Roman" w:hAnsi="Times New Roman"/>
          <w:lang w:eastAsia="cs-CZ"/>
        </w:rPr>
        <w:t>Součástí této, resp. výše uvedených smluv je její:</w:t>
      </w:r>
    </w:p>
    <w:p w:rsidR="00ED37DF" w:rsidRPr="00CF5244" w:rsidRDefault="00ED37DF" w:rsidP="00ED37DF">
      <w:pPr>
        <w:widowControl w:val="0"/>
        <w:autoSpaceDE w:val="0"/>
        <w:autoSpaceDN w:val="0"/>
        <w:adjustRightInd w:val="0"/>
        <w:ind w:left="720"/>
        <w:contextualSpacing/>
        <w:rPr>
          <w:rFonts w:ascii="Times New Roman" w:eastAsia="Times New Roman" w:hAnsi="Times New Roman"/>
          <w:lang w:eastAsia="cs-CZ"/>
        </w:rPr>
      </w:pPr>
    </w:p>
    <w:p w:rsidR="00ED37DF" w:rsidRPr="00CF5244" w:rsidRDefault="00ED37DF" w:rsidP="00930859">
      <w:pPr>
        <w:widowControl w:val="0"/>
        <w:autoSpaceDE w:val="0"/>
        <w:autoSpaceDN w:val="0"/>
        <w:adjustRightInd w:val="0"/>
        <w:ind w:left="1701" w:hanging="1275"/>
        <w:jc w:val="both"/>
        <w:rPr>
          <w:rFonts w:ascii="Times New Roman" w:eastAsia="Times New Roman" w:hAnsi="Times New Roman"/>
          <w:lang w:eastAsia="cs-CZ"/>
        </w:rPr>
      </w:pPr>
      <w:r w:rsidRPr="00CF5244">
        <w:rPr>
          <w:rFonts w:ascii="Times New Roman" w:eastAsia="Times New Roman" w:hAnsi="Times New Roman"/>
          <w:lang w:eastAsia="cs-CZ"/>
        </w:rPr>
        <w:t xml:space="preserve">Příloha č. 1 </w:t>
      </w:r>
      <w:r w:rsidR="00F44D27">
        <w:rPr>
          <w:rFonts w:ascii="Times New Roman" w:eastAsia="Times New Roman" w:hAnsi="Times New Roman"/>
          <w:lang w:eastAsia="cs-CZ"/>
        </w:rPr>
        <w:t>–</w:t>
      </w:r>
      <w:r w:rsidRPr="00CF5244">
        <w:rPr>
          <w:rFonts w:ascii="Times New Roman" w:eastAsia="Times New Roman" w:hAnsi="Times New Roman"/>
          <w:lang w:eastAsia="cs-CZ"/>
        </w:rPr>
        <w:t xml:space="preserve"> </w:t>
      </w:r>
      <w:r w:rsidR="00F44D27">
        <w:rPr>
          <w:rFonts w:ascii="Times New Roman" w:eastAsia="Times New Roman" w:hAnsi="Times New Roman"/>
          <w:lang w:eastAsia="cs-CZ"/>
        </w:rPr>
        <w:t>S</w:t>
      </w:r>
      <w:r w:rsidRPr="00CF5244">
        <w:rPr>
          <w:rFonts w:ascii="Times New Roman" w:eastAsia="Times New Roman" w:hAnsi="Times New Roman"/>
          <w:i/>
          <w:lang w:eastAsia="cs-CZ"/>
        </w:rPr>
        <w:t>nímek</w:t>
      </w:r>
      <w:r w:rsidR="00F44D27">
        <w:rPr>
          <w:rFonts w:ascii="Times New Roman" w:eastAsia="Times New Roman" w:hAnsi="Times New Roman"/>
          <w:i/>
          <w:lang w:eastAsia="cs-CZ"/>
        </w:rPr>
        <w:t xml:space="preserve"> z katastrální mapy</w:t>
      </w:r>
      <w:r w:rsidRPr="00CF5244">
        <w:rPr>
          <w:rFonts w:ascii="Times New Roman" w:eastAsia="Times New Roman" w:hAnsi="Times New Roman"/>
          <w:i/>
          <w:lang w:eastAsia="cs-CZ"/>
        </w:rPr>
        <w:t xml:space="preserve"> se zákresem předpokládaného rozsahu věcného břemene na Pozemku/Pozemcích.</w:t>
      </w:r>
    </w:p>
    <w:p w:rsidR="00ED37DF" w:rsidRPr="00CF5244" w:rsidRDefault="00ED37DF" w:rsidP="00ED37DF">
      <w:pPr>
        <w:widowControl w:val="0"/>
        <w:autoSpaceDE w:val="0"/>
        <w:autoSpaceDN w:val="0"/>
        <w:adjustRightInd w:val="0"/>
        <w:jc w:val="both"/>
        <w:rPr>
          <w:rFonts w:ascii="Times New Roman" w:eastAsia="Times New Roman" w:hAnsi="Times New Roman"/>
          <w:lang w:eastAsia="cs-CZ"/>
        </w:rPr>
      </w:pPr>
    </w:p>
    <w:p w:rsidR="00ED37DF" w:rsidRDefault="00ED37DF" w:rsidP="00ED697C">
      <w:pPr>
        <w:widowControl w:val="0"/>
        <w:numPr>
          <w:ilvl w:val="0"/>
          <w:numId w:val="2"/>
        </w:numPr>
        <w:autoSpaceDE w:val="0"/>
        <w:autoSpaceDN w:val="0"/>
        <w:adjustRightInd w:val="0"/>
        <w:ind w:left="425" w:hanging="425"/>
        <w:contextualSpacing/>
        <w:jc w:val="both"/>
        <w:rPr>
          <w:rFonts w:ascii="Times New Roman" w:eastAsia="Times New Roman" w:hAnsi="Times New Roman"/>
          <w:lang w:eastAsia="cs-CZ"/>
        </w:rPr>
      </w:pPr>
      <w:r w:rsidRPr="00CF5244">
        <w:rPr>
          <w:rFonts w:ascii="Times New Roman" w:eastAsia="Times New Roman" w:hAnsi="Times New Roman"/>
          <w:lang w:eastAsia="cs-CZ"/>
        </w:rPr>
        <w:t>Tato smlouva a právní vztahy z ní vyplývající se řídí právním řádem České republiky.</w:t>
      </w:r>
    </w:p>
    <w:p w:rsidR="006506D4" w:rsidRPr="00CF5244" w:rsidRDefault="006506D4" w:rsidP="006506D4">
      <w:pPr>
        <w:widowControl w:val="0"/>
        <w:autoSpaceDE w:val="0"/>
        <w:autoSpaceDN w:val="0"/>
        <w:adjustRightInd w:val="0"/>
        <w:ind w:left="360"/>
        <w:contextualSpacing/>
        <w:jc w:val="both"/>
        <w:rPr>
          <w:rFonts w:ascii="Times New Roman" w:eastAsia="Times New Roman" w:hAnsi="Times New Roman"/>
          <w:lang w:eastAsia="cs-CZ"/>
        </w:rPr>
      </w:pPr>
    </w:p>
    <w:p w:rsidR="00813324" w:rsidRPr="006506D4" w:rsidRDefault="00813324" w:rsidP="00ED697C">
      <w:pPr>
        <w:widowControl w:val="0"/>
        <w:numPr>
          <w:ilvl w:val="0"/>
          <w:numId w:val="2"/>
        </w:numPr>
        <w:autoSpaceDE w:val="0"/>
        <w:autoSpaceDN w:val="0"/>
        <w:adjustRightInd w:val="0"/>
        <w:ind w:left="425" w:hanging="425"/>
        <w:contextualSpacing/>
        <w:jc w:val="both"/>
        <w:rPr>
          <w:rFonts w:ascii="Times New Roman" w:eastAsia="Times New Roman" w:hAnsi="Times New Roman"/>
          <w:lang w:eastAsia="cs-CZ"/>
        </w:rPr>
      </w:pPr>
      <w:r w:rsidRPr="00CF5244">
        <w:rPr>
          <w:rFonts w:ascii="Times New Roman" w:hAnsi="Times New Roman"/>
        </w:rPr>
        <w:t xml:space="preserve">Smluvní strany souhlasí, že tato smlouva může být zveřejněna na webových stránkách </w:t>
      </w:r>
      <w:r w:rsidR="006506D4">
        <w:rPr>
          <w:rFonts w:ascii="Times New Roman" w:hAnsi="Times New Roman"/>
        </w:rPr>
        <w:t>s</w:t>
      </w:r>
      <w:r w:rsidRPr="00CF5244">
        <w:rPr>
          <w:rFonts w:ascii="Times New Roman" w:hAnsi="Times New Roman"/>
        </w:rPr>
        <w:t xml:space="preserve">tatutárního města </w:t>
      </w:r>
      <w:proofErr w:type="gramStart"/>
      <w:r w:rsidRPr="00CF5244">
        <w:rPr>
          <w:rFonts w:ascii="Times New Roman" w:hAnsi="Times New Roman"/>
        </w:rPr>
        <w:t xml:space="preserve">Liberec ( </w:t>
      </w:r>
      <w:hyperlink r:id="rId8" w:history="1">
        <w:r w:rsidRPr="00CF5244">
          <w:rPr>
            <w:rStyle w:val="Hypertextovodkaz"/>
            <w:rFonts w:ascii="Times New Roman" w:hAnsi="Times New Roman"/>
          </w:rPr>
          <w:t>www</w:t>
        </w:r>
        <w:proofErr w:type="gramEnd"/>
        <w:r w:rsidRPr="00CF5244">
          <w:rPr>
            <w:rStyle w:val="Hypertextovodkaz"/>
            <w:rFonts w:ascii="Times New Roman" w:hAnsi="Times New Roman"/>
          </w:rPr>
          <w:t>.liberec.cz</w:t>
        </w:r>
      </w:hyperlink>
      <w:r w:rsidRPr="00CF5244">
        <w:rPr>
          <w:rFonts w:ascii="Times New Roman" w:hAnsi="Times New Roman"/>
        </w:rPr>
        <w:t xml:space="preserve"> ), s výjimkou osobních údajů fyzických osob uvedených v této smlouvě.</w:t>
      </w:r>
    </w:p>
    <w:p w:rsidR="006506D4" w:rsidRPr="00CF5244" w:rsidRDefault="006506D4" w:rsidP="006506D4">
      <w:pPr>
        <w:widowControl w:val="0"/>
        <w:autoSpaceDE w:val="0"/>
        <w:autoSpaceDN w:val="0"/>
        <w:adjustRightInd w:val="0"/>
        <w:ind w:left="360"/>
        <w:contextualSpacing/>
        <w:jc w:val="both"/>
        <w:rPr>
          <w:rFonts w:ascii="Times New Roman" w:eastAsia="Times New Roman" w:hAnsi="Times New Roman"/>
          <w:lang w:eastAsia="cs-CZ"/>
        </w:rPr>
      </w:pPr>
    </w:p>
    <w:p w:rsidR="00813324" w:rsidRPr="00CF5244" w:rsidRDefault="00813324" w:rsidP="00ED697C">
      <w:pPr>
        <w:widowControl w:val="0"/>
        <w:numPr>
          <w:ilvl w:val="0"/>
          <w:numId w:val="2"/>
        </w:numPr>
        <w:autoSpaceDE w:val="0"/>
        <w:autoSpaceDN w:val="0"/>
        <w:adjustRightInd w:val="0"/>
        <w:ind w:left="425" w:hanging="425"/>
        <w:contextualSpacing/>
        <w:jc w:val="both"/>
        <w:rPr>
          <w:rFonts w:ascii="Times New Roman" w:eastAsia="Times New Roman" w:hAnsi="Times New Roman"/>
          <w:lang w:eastAsia="cs-CZ"/>
        </w:rPr>
      </w:pPr>
      <w:r w:rsidRPr="00CF5244">
        <w:rPr>
          <w:rFonts w:ascii="Times New Roman" w:hAnsi="Times New Roman"/>
        </w:rPr>
        <w:t xml:space="preserve">Tato smlouva se uzavírá na základě usnesení Rady města Liberec </w:t>
      </w:r>
      <w:r w:rsidRPr="00D7750E">
        <w:rPr>
          <w:rFonts w:ascii="Times New Roman" w:hAnsi="Times New Roman"/>
          <w:b/>
        </w:rPr>
        <w:t>č.</w:t>
      </w:r>
      <w:r w:rsidR="000B2C6C">
        <w:rPr>
          <w:rFonts w:ascii="Times New Roman" w:hAnsi="Times New Roman"/>
          <w:b/>
        </w:rPr>
        <w:t xml:space="preserve"> </w:t>
      </w:r>
      <w:r w:rsidR="00FB6FD4">
        <w:rPr>
          <w:rFonts w:ascii="Times New Roman" w:hAnsi="Times New Roman"/>
          <w:b/>
        </w:rPr>
        <w:t>386</w:t>
      </w:r>
      <w:r w:rsidR="006506D4">
        <w:rPr>
          <w:rFonts w:ascii="Times New Roman" w:hAnsi="Times New Roman"/>
          <w:b/>
        </w:rPr>
        <w:t>/201</w:t>
      </w:r>
      <w:r w:rsidR="000B2C6C">
        <w:rPr>
          <w:rFonts w:ascii="Times New Roman" w:hAnsi="Times New Roman"/>
          <w:b/>
        </w:rPr>
        <w:t>6</w:t>
      </w:r>
      <w:r w:rsidR="00F32A9C" w:rsidRPr="00D7750E">
        <w:rPr>
          <w:rFonts w:ascii="Times New Roman" w:hAnsi="Times New Roman"/>
          <w:b/>
        </w:rPr>
        <w:t xml:space="preserve"> </w:t>
      </w:r>
      <w:r w:rsidR="006C0939" w:rsidRPr="00D7750E">
        <w:rPr>
          <w:rFonts w:ascii="Times New Roman" w:hAnsi="Times New Roman"/>
          <w:b/>
        </w:rPr>
        <w:t>-</w:t>
      </w:r>
      <w:r w:rsidR="00AE148D">
        <w:rPr>
          <w:rFonts w:ascii="Times New Roman" w:hAnsi="Times New Roman"/>
          <w:b/>
        </w:rPr>
        <w:t xml:space="preserve"> </w:t>
      </w:r>
      <w:r w:rsidR="00FB6FD4">
        <w:rPr>
          <w:rFonts w:ascii="Times New Roman" w:hAnsi="Times New Roman"/>
          <w:b/>
        </w:rPr>
        <w:t>2</w:t>
      </w:r>
      <w:r w:rsidR="00F32A9C" w:rsidRPr="00D7750E">
        <w:rPr>
          <w:rFonts w:ascii="Times New Roman" w:hAnsi="Times New Roman"/>
          <w:b/>
        </w:rPr>
        <w:t xml:space="preserve"> </w:t>
      </w:r>
      <w:r w:rsidRPr="00CF5244">
        <w:rPr>
          <w:rFonts w:ascii="Times New Roman" w:hAnsi="Times New Roman"/>
        </w:rPr>
        <w:t xml:space="preserve"> ze dne </w:t>
      </w:r>
      <w:r w:rsidR="002F752F">
        <w:rPr>
          <w:rFonts w:ascii="Times New Roman" w:hAnsi="Times New Roman"/>
          <w:b/>
        </w:rPr>
        <w:t>17.5</w:t>
      </w:r>
      <w:r w:rsidR="000B2C6C">
        <w:rPr>
          <w:rFonts w:ascii="Times New Roman" w:hAnsi="Times New Roman"/>
          <w:b/>
        </w:rPr>
        <w:t>.2016</w:t>
      </w:r>
      <w:r w:rsidR="00C05D71">
        <w:rPr>
          <w:rFonts w:ascii="Times New Roman" w:hAnsi="Times New Roman"/>
          <w:b/>
        </w:rPr>
        <w:t>.</w:t>
      </w:r>
    </w:p>
    <w:p w:rsidR="00ED37DF" w:rsidRPr="00CF5244" w:rsidRDefault="00ED37DF" w:rsidP="00ED37DF">
      <w:pPr>
        <w:widowControl w:val="0"/>
        <w:autoSpaceDE w:val="0"/>
        <w:autoSpaceDN w:val="0"/>
        <w:adjustRightInd w:val="0"/>
        <w:ind w:left="720"/>
        <w:contextualSpacing/>
        <w:jc w:val="both"/>
        <w:rPr>
          <w:rFonts w:ascii="Times New Roman" w:eastAsia="Times New Roman" w:hAnsi="Times New Roman"/>
          <w:lang w:eastAsia="cs-CZ"/>
        </w:rPr>
      </w:pPr>
    </w:p>
    <w:p w:rsidR="00ED37DF" w:rsidRPr="00CF5244" w:rsidRDefault="00ED37DF" w:rsidP="00ED37DF">
      <w:pPr>
        <w:widowControl w:val="0"/>
        <w:autoSpaceDE w:val="0"/>
        <w:autoSpaceDN w:val="0"/>
        <w:adjustRightInd w:val="0"/>
        <w:jc w:val="both"/>
        <w:rPr>
          <w:rFonts w:ascii="Times New Roman" w:eastAsia="Times New Roman" w:hAnsi="Times New Roman"/>
          <w:lang w:eastAsia="cs-CZ"/>
        </w:rPr>
      </w:pPr>
    </w:p>
    <w:p w:rsidR="00C012C6" w:rsidRDefault="002F752F" w:rsidP="00ED37DF">
      <w:pPr>
        <w:widowControl w:val="0"/>
        <w:autoSpaceDE w:val="0"/>
        <w:autoSpaceDN w:val="0"/>
        <w:adjustRightInd w:val="0"/>
        <w:jc w:val="both"/>
        <w:rPr>
          <w:rFonts w:ascii="Times New Roman" w:eastAsia="Times New Roman" w:hAnsi="Times New Roman"/>
          <w:lang w:eastAsia="cs-CZ"/>
        </w:rPr>
      </w:pPr>
      <w:r>
        <w:rPr>
          <w:rFonts w:ascii="Times New Roman" w:eastAsia="Times New Roman" w:hAnsi="Times New Roman"/>
          <w:lang w:eastAsia="cs-CZ"/>
        </w:rPr>
        <w:t>D</w:t>
      </w:r>
      <w:r w:rsidR="00ED37DF" w:rsidRPr="00CF5244">
        <w:rPr>
          <w:rFonts w:ascii="Times New Roman" w:eastAsia="Times New Roman" w:hAnsi="Times New Roman"/>
          <w:lang w:eastAsia="cs-CZ"/>
        </w:rPr>
        <w:t>ne</w:t>
      </w:r>
      <w:r>
        <w:rPr>
          <w:rFonts w:ascii="Times New Roman" w:eastAsia="Times New Roman" w:hAnsi="Times New Roman"/>
          <w:lang w:eastAsia="cs-CZ"/>
        </w:rPr>
        <w:t>:</w:t>
      </w:r>
      <w:r w:rsidR="00ED37DF" w:rsidRPr="00CF5244">
        <w:rPr>
          <w:rFonts w:ascii="Times New Roman" w:eastAsia="Times New Roman" w:hAnsi="Times New Roman"/>
          <w:lang w:eastAsia="cs-CZ"/>
        </w:rPr>
        <w:t xml:space="preserve"> </w:t>
      </w:r>
      <w:r>
        <w:rPr>
          <w:rFonts w:ascii="Times New Roman" w:eastAsia="Times New Roman" w:hAnsi="Times New Roman"/>
          <w:lang w:eastAsia="cs-CZ"/>
        </w:rPr>
        <w:t xml:space="preserve">                                                                              Dne: </w:t>
      </w:r>
    </w:p>
    <w:p w:rsidR="002F752F" w:rsidRDefault="002F752F" w:rsidP="00ED37DF">
      <w:pPr>
        <w:widowControl w:val="0"/>
        <w:autoSpaceDE w:val="0"/>
        <w:autoSpaceDN w:val="0"/>
        <w:adjustRightInd w:val="0"/>
        <w:jc w:val="both"/>
        <w:rPr>
          <w:rFonts w:ascii="Times New Roman" w:eastAsia="Times New Roman" w:hAnsi="Times New Roman"/>
          <w:lang w:eastAsia="cs-CZ"/>
        </w:rPr>
      </w:pPr>
    </w:p>
    <w:p w:rsidR="002F752F" w:rsidRDefault="002F752F" w:rsidP="00ED37DF">
      <w:pPr>
        <w:widowControl w:val="0"/>
        <w:autoSpaceDE w:val="0"/>
        <w:autoSpaceDN w:val="0"/>
        <w:adjustRightInd w:val="0"/>
        <w:jc w:val="both"/>
        <w:rPr>
          <w:rFonts w:ascii="Times New Roman" w:eastAsia="Times New Roman" w:hAnsi="Times New Roman"/>
          <w:lang w:eastAsia="cs-CZ"/>
        </w:rPr>
      </w:pPr>
    </w:p>
    <w:p w:rsidR="00C012C6" w:rsidRDefault="00C012C6" w:rsidP="00ED37DF">
      <w:pPr>
        <w:widowControl w:val="0"/>
        <w:autoSpaceDE w:val="0"/>
        <w:autoSpaceDN w:val="0"/>
        <w:adjustRightInd w:val="0"/>
        <w:jc w:val="both"/>
        <w:rPr>
          <w:rFonts w:ascii="Times New Roman" w:eastAsia="Times New Roman" w:hAnsi="Times New Roman"/>
          <w:lang w:eastAsia="cs-CZ"/>
        </w:rPr>
      </w:pPr>
    </w:p>
    <w:p w:rsidR="00C012C6" w:rsidRPr="00CF5244" w:rsidRDefault="00C012C6" w:rsidP="00ED37DF">
      <w:pPr>
        <w:widowControl w:val="0"/>
        <w:autoSpaceDE w:val="0"/>
        <w:autoSpaceDN w:val="0"/>
        <w:adjustRightInd w:val="0"/>
        <w:jc w:val="both"/>
        <w:rPr>
          <w:rFonts w:ascii="Times New Roman" w:eastAsia="Times New Roman" w:hAnsi="Times New Roman"/>
          <w:lang w:eastAsia="cs-CZ"/>
        </w:rPr>
      </w:pPr>
    </w:p>
    <w:p w:rsidR="00ED37DF" w:rsidRPr="00CF5244" w:rsidRDefault="00C012C6" w:rsidP="00ED37DF">
      <w:pPr>
        <w:widowControl w:val="0"/>
        <w:autoSpaceDE w:val="0"/>
        <w:autoSpaceDN w:val="0"/>
        <w:adjustRightInd w:val="0"/>
        <w:jc w:val="both"/>
        <w:rPr>
          <w:rFonts w:ascii="Times New Roman" w:eastAsia="Times New Roman" w:hAnsi="Times New Roman"/>
          <w:lang w:eastAsia="cs-CZ"/>
        </w:rPr>
      </w:pPr>
      <w:r>
        <w:rPr>
          <w:rFonts w:ascii="Times New Roman" w:eastAsia="Times New Roman" w:hAnsi="Times New Roman"/>
          <w:lang w:eastAsia="cs-CZ"/>
        </w:rPr>
        <w:t>…………………………………………….                ……………………………………</w:t>
      </w:r>
    </w:p>
    <w:p w:rsidR="00ED37DF" w:rsidRPr="00CF5244" w:rsidRDefault="00C012C6" w:rsidP="00ED37DF">
      <w:pPr>
        <w:widowControl w:val="0"/>
        <w:tabs>
          <w:tab w:val="center" w:pos="1560"/>
          <w:tab w:val="center" w:pos="6663"/>
        </w:tabs>
        <w:autoSpaceDE w:val="0"/>
        <w:autoSpaceDN w:val="0"/>
        <w:adjustRightInd w:val="0"/>
        <w:jc w:val="both"/>
        <w:rPr>
          <w:rFonts w:ascii="Times New Roman" w:eastAsia="Times New Roman" w:hAnsi="Times New Roman"/>
          <w:lang w:eastAsia="cs-CZ"/>
        </w:rPr>
      </w:pPr>
      <w:r>
        <w:rPr>
          <w:rFonts w:ascii="Times New Roman" w:eastAsia="Times New Roman" w:hAnsi="Times New Roman"/>
          <w:lang w:eastAsia="cs-CZ"/>
        </w:rPr>
        <w:t xml:space="preserve">     </w:t>
      </w:r>
      <w:r w:rsidR="002F752F">
        <w:rPr>
          <w:rFonts w:ascii="Times New Roman" w:eastAsia="Times New Roman" w:hAnsi="Times New Roman"/>
          <w:lang w:eastAsia="cs-CZ"/>
        </w:rPr>
        <w:t xml:space="preserve">    </w:t>
      </w:r>
      <w:r>
        <w:rPr>
          <w:rFonts w:ascii="Times New Roman" w:eastAsia="Times New Roman" w:hAnsi="Times New Roman"/>
          <w:lang w:eastAsia="cs-CZ"/>
        </w:rPr>
        <w:t xml:space="preserve">   </w:t>
      </w:r>
      <w:r w:rsidR="006C0939">
        <w:rPr>
          <w:rFonts w:ascii="Times New Roman" w:eastAsia="Times New Roman" w:hAnsi="Times New Roman"/>
          <w:lang w:eastAsia="cs-CZ"/>
        </w:rPr>
        <w:t xml:space="preserve">za </w:t>
      </w:r>
      <w:r w:rsidR="002F752F">
        <w:rPr>
          <w:rFonts w:ascii="Times New Roman" w:eastAsia="Times New Roman" w:hAnsi="Times New Roman"/>
          <w:lang w:eastAsia="cs-CZ"/>
        </w:rPr>
        <w:t>ČEZ Distribuce, a.</w:t>
      </w:r>
      <w:proofErr w:type="gramStart"/>
      <w:r w:rsidR="002F752F">
        <w:rPr>
          <w:rFonts w:ascii="Times New Roman" w:eastAsia="Times New Roman" w:hAnsi="Times New Roman"/>
          <w:lang w:eastAsia="cs-CZ"/>
        </w:rPr>
        <w:t>s.</w:t>
      </w:r>
      <w:r>
        <w:rPr>
          <w:rFonts w:ascii="Times New Roman" w:eastAsia="Times New Roman" w:hAnsi="Times New Roman"/>
          <w:lang w:eastAsia="cs-CZ"/>
        </w:rPr>
        <w:t xml:space="preserve">                                       za</w:t>
      </w:r>
      <w:proofErr w:type="gramEnd"/>
      <w:r>
        <w:rPr>
          <w:rFonts w:ascii="Times New Roman" w:eastAsia="Times New Roman" w:hAnsi="Times New Roman"/>
          <w:lang w:eastAsia="cs-CZ"/>
        </w:rPr>
        <w:t xml:space="preserve"> </w:t>
      </w:r>
      <w:r w:rsidR="002F752F">
        <w:rPr>
          <w:rFonts w:ascii="Times New Roman" w:eastAsia="Times New Roman" w:hAnsi="Times New Roman"/>
          <w:lang w:eastAsia="cs-CZ"/>
        </w:rPr>
        <w:t>statutární město Liberec</w:t>
      </w:r>
    </w:p>
    <w:p w:rsidR="00C012C6" w:rsidRPr="002F752F" w:rsidRDefault="00ED37DF" w:rsidP="00A94066">
      <w:pPr>
        <w:widowControl w:val="0"/>
        <w:tabs>
          <w:tab w:val="center" w:pos="1560"/>
          <w:tab w:val="center" w:pos="6663"/>
        </w:tabs>
        <w:autoSpaceDE w:val="0"/>
        <w:autoSpaceDN w:val="0"/>
        <w:adjustRightInd w:val="0"/>
        <w:jc w:val="both"/>
        <w:rPr>
          <w:rFonts w:ascii="Times New Roman" w:eastAsia="Times New Roman" w:hAnsi="Times New Roman"/>
          <w:lang w:eastAsia="cs-CZ"/>
        </w:rPr>
      </w:pPr>
      <w:r w:rsidRPr="00CF5244">
        <w:rPr>
          <w:rFonts w:ascii="Times New Roman" w:eastAsia="Times New Roman" w:hAnsi="Times New Roman"/>
          <w:lang w:eastAsia="cs-CZ"/>
        </w:rPr>
        <w:tab/>
      </w:r>
      <w:r w:rsidR="00C012C6">
        <w:rPr>
          <w:rFonts w:ascii="Times New Roman" w:eastAsia="Times New Roman" w:hAnsi="Times New Roman"/>
          <w:lang w:eastAsia="cs-CZ"/>
        </w:rPr>
        <w:t xml:space="preserve">        </w:t>
      </w:r>
      <w:r w:rsidR="002F752F">
        <w:rPr>
          <w:rFonts w:ascii="Times New Roman" w:eastAsia="Times New Roman" w:hAnsi="Times New Roman"/>
          <w:lang w:eastAsia="cs-CZ"/>
        </w:rPr>
        <w:t xml:space="preserve"> vedoucí odboru </w:t>
      </w:r>
      <w:proofErr w:type="spellStart"/>
      <w:r w:rsidR="002F752F">
        <w:rPr>
          <w:rFonts w:ascii="Times New Roman" w:eastAsia="Times New Roman" w:hAnsi="Times New Roman"/>
          <w:lang w:eastAsia="cs-CZ"/>
        </w:rPr>
        <w:t>Inženýrink</w:t>
      </w:r>
      <w:proofErr w:type="spellEnd"/>
      <w:r w:rsidR="00C012C6">
        <w:rPr>
          <w:rFonts w:ascii="Times New Roman" w:eastAsia="Times New Roman" w:hAnsi="Times New Roman"/>
          <w:lang w:eastAsia="cs-CZ"/>
        </w:rPr>
        <w:t xml:space="preserve">       </w:t>
      </w:r>
      <w:r w:rsidR="00F44D27">
        <w:rPr>
          <w:rFonts w:ascii="Times New Roman" w:eastAsia="Times New Roman" w:hAnsi="Times New Roman"/>
          <w:lang w:eastAsia="cs-CZ"/>
        </w:rPr>
        <w:t xml:space="preserve">    </w:t>
      </w:r>
      <w:r w:rsidR="00C012C6">
        <w:rPr>
          <w:rFonts w:ascii="Times New Roman" w:eastAsia="Times New Roman" w:hAnsi="Times New Roman"/>
          <w:lang w:eastAsia="cs-CZ"/>
        </w:rPr>
        <w:t xml:space="preserve">            </w:t>
      </w:r>
      <w:r w:rsidR="002F752F">
        <w:rPr>
          <w:rFonts w:ascii="Times New Roman" w:eastAsia="Times New Roman" w:hAnsi="Times New Roman"/>
          <w:lang w:eastAsia="cs-CZ"/>
        </w:rPr>
        <w:t xml:space="preserve">  </w:t>
      </w:r>
      <w:r w:rsidR="00C012C6">
        <w:rPr>
          <w:rFonts w:ascii="Times New Roman" w:eastAsia="Times New Roman" w:hAnsi="Times New Roman"/>
          <w:lang w:eastAsia="cs-CZ"/>
        </w:rPr>
        <w:t xml:space="preserve">  </w:t>
      </w:r>
      <w:r w:rsidR="00DC4444">
        <w:rPr>
          <w:rFonts w:ascii="Times New Roman" w:eastAsia="Times New Roman" w:hAnsi="Times New Roman"/>
          <w:lang w:eastAsia="cs-CZ"/>
        </w:rPr>
        <w:t xml:space="preserve">                  </w:t>
      </w:r>
      <w:r w:rsidR="002F752F">
        <w:rPr>
          <w:rFonts w:ascii="Times New Roman" w:eastAsia="Times New Roman" w:hAnsi="Times New Roman"/>
          <w:lang w:eastAsia="cs-CZ"/>
        </w:rPr>
        <w:t xml:space="preserve">  </w:t>
      </w:r>
      <w:r w:rsidR="00DC4444">
        <w:rPr>
          <w:rFonts w:ascii="Times New Roman" w:eastAsia="Times New Roman" w:hAnsi="Times New Roman"/>
          <w:lang w:eastAsia="cs-CZ"/>
        </w:rPr>
        <w:t xml:space="preserve"> </w:t>
      </w:r>
      <w:r w:rsidR="002F752F" w:rsidRPr="002F752F">
        <w:rPr>
          <w:rFonts w:ascii="Times New Roman" w:eastAsia="Times New Roman" w:hAnsi="Times New Roman"/>
          <w:lang w:eastAsia="cs-CZ"/>
        </w:rPr>
        <w:t>primátor</w:t>
      </w:r>
    </w:p>
    <w:p w:rsidR="00992696" w:rsidRDefault="00ED37DF" w:rsidP="00A94066">
      <w:pPr>
        <w:widowControl w:val="0"/>
        <w:tabs>
          <w:tab w:val="center" w:pos="1560"/>
          <w:tab w:val="center" w:pos="6663"/>
        </w:tabs>
        <w:autoSpaceDE w:val="0"/>
        <w:autoSpaceDN w:val="0"/>
        <w:adjustRightInd w:val="0"/>
        <w:jc w:val="both"/>
        <w:rPr>
          <w:rFonts w:ascii="Times New Roman" w:eastAsia="Times New Roman" w:hAnsi="Times New Roman"/>
          <w:b/>
          <w:lang w:eastAsia="cs-CZ"/>
        </w:rPr>
      </w:pPr>
      <w:r w:rsidRPr="00CF5244">
        <w:rPr>
          <w:rFonts w:ascii="Times New Roman" w:eastAsia="Times New Roman" w:hAnsi="Times New Roman"/>
          <w:lang w:eastAsia="cs-CZ"/>
        </w:rPr>
        <w:tab/>
      </w:r>
      <w:r w:rsidR="00F44D27">
        <w:rPr>
          <w:rFonts w:ascii="Times New Roman" w:eastAsia="Times New Roman" w:hAnsi="Times New Roman"/>
          <w:lang w:eastAsia="cs-CZ"/>
        </w:rPr>
        <w:t xml:space="preserve">        </w:t>
      </w:r>
      <w:r w:rsidR="002F752F">
        <w:rPr>
          <w:rFonts w:ascii="Times New Roman" w:eastAsia="Times New Roman" w:hAnsi="Times New Roman"/>
          <w:lang w:eastAsia="cs-CZ"/>
        </w:rPr>
        <w:t xml:space="preserve">  </w:t>
      </w:r>
      <w:r w:rsidR="00F44D27">
        <w:rPr>
          <w:rFonts w:ascii="Times New Roman" w:eastAsia="Times New Roman" w:hAnsi="Times New Roman"/>
          <w:lang w:eastAsia="cs-CZ"/>
        </w:rPr>
        <w:t xml:space="preserve"> </w:t>
      </w:r>
      <w:r w:rsidR="000A77CF">
        <w:rPr>
          <w:rFonts w:ascii="Times New Roman" w:eastAsia="Times New Roman" w:hAnsi="Times New Roman"/>
          <w:b/>
          <w:lang w:eastAsia="cs-CZ"/>
        </w:rPr>
        <w:t>XXXXXXXXXXXXXXX</w:t>
      </w:r>
      <w:r w:rsidR="00C012C6">
        <w:rPr>
          <w:rFonts w:ascii="Times New Roman" w:eastAsia="Times New Roman" w:hAnsi="Times New Roman"/>
          <w:b/>
          <w:lang w:eastAsia="cs-CZ"/>
        </w:rPr>
        <w:t xml:space="preserve">                    </w:t>
      </w:r>
      <w:r w:rsidR="00DC4444">
        <w:rPr>
          <w:rFonts w:ascii="Times New Roman" w:eastAsia="Times New Roman" w:hAnsi="Times New Roman"/>
          <w:b/>
          <w:lang w:eastAsia="cs-CZ"/>
        </w:rPr>
        <w:t xml:space="preserve"> </w:t>
      </w:r>
      <w:r w:rsidR="00C012C6">
        <w:rPr>
          <w:rFonts w:ascii="Times New Roman" w:eastAsia="Times New Roman" w:hAnsi="Times New Roman"/>
          <w:b/>
          <w:lang w:eastAsia="cs-CZ"/>
        </w:rPr>
        <w:t xml:space="preserve"> </w:t>
      </w:r>
      <w:r w:rsidR="00F44D27">
        <w:rPr>
          <w:rFonts w:ascii="Times New Roman" w:eastAsia="Times New Roman" w:hAnsi="Times New Roman"/>
          <w:b/>
          <w:lang w:eastAsia="cs-CZ"/>
        </w:rPr>
        <w:t xml:space="preserve">    </w:t>
      </w:r>
      <w:bookmarkStart w:id="0" w:name="_GoBack"/>
      <w:bookmarkEnd w:id="0"/>
      <w:r w:rsidR="00C012C6">
        <w:rPr>
          <w:rFonts w:ascii="Times New Roman" w:eastAsia="Times New Roman" w:hAnsi="Times New Roman"/>
          <w:b/>
          <w:lang w:eastAsia="cs-CZ"/>
        </w:rPr>
        <w:t xml:space="preserve"> </w:t>
      </w:r>
      <w:r w:rsidR="002F752F">
        <w:rPr>
          <w:rFonts w:ascii="Times New Roman" w:eastAsia="Times New Roman" w:hAnsi="Times New Roman"/>
          <w:b/>
          <w:lang w:eastAsia="cs-CZ"/>
        </w:rPr>
        <w:t xml:space="preserve">        Tibor  B a t </w:t>
      </w:r>
      <w:proofErr w:type="spellStart"/>
      <w:r w:rsidR="002F752F">
        <w:rPr>
          <w:rFonts w:ascii="Times New Roman" w:eastAsia="Times New Roman" w:hAnsi="Times New Roman"/>
          <w:b/>
          <w:lang w:eastAsia="cs-CZ"/>
        </w:rPr>
        <w:t>t</w:t>
      </w:r>
      <w:proofErr w:type="spellEnd"/>
      <w:r w:rsidR="002F752F">
        <w:rPr>
          <w:rFonts w:ascii="Times New Roman" w:eastAsia="Times New Roman" w:hAnsi="Times New Roman"/>
          <w:b/>
          <w:lang w:eastAsia="cs-CZ"/>
        </w:rPr>
        <w:t xml:space="preserve"> h y á n y</w:t>
      </w:r>
    </w:p>
    <w:p w:rsidR="00FC49B9" w:rsidRPr="00C012C6" w:rsidRDefault="00983161" w:rsidP="002F752F">
      <w:pPr>
        <w:rPr>
          <w:rFonts w:ascii="Times New Roman" w:eastAsia="Times New Roman" w:hAnsi="Times New Roman"/>
          <w:b/>
          <w:lang w:eastAsia="cs-CZ"/>
        </w:rPr>
      </w:pPr>
      <w:r>
        <w:rPr>
          <w:rFonts w:ascii="Times New Roman" w:eastAsia="Times New Roman" w:hAnsi="Times New Roman"/>
          <w:b/>
          <w:lang w:eastAsia="cs-CZ"/>
        </w:rPr>
        <w:br w:type="page"/>
      </w:r>
      <w:r w:rsidR="002F752F">
        <w:rPr>
          <w:b/>
          <w:bCs/>
          <w:noProof/>
          <w:lang w:eastAsia="cs-CZ"/>
        </w:rPr>
        <w:lastRenderedPageBreak/>
        <w:drawing>
          <wp:inline distT="0" distB="0" distL="0" distR="0" wp14:anchorId="593CF959" wp14:editId="1336ADCA">
            <wp:extent cx="5760720" cy="8408035"/>
            <wp:effectExtent l="19050" t="19050" r="11430" b="1206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a6da8b-0832-4109-9c75-c1e9e219adb9.png"/>
                    <pic:cNvPicPr/>
                  </pic:nvPicPr>
                  <pic:blipFill>
                    <a:blip r:embed="rId9">
                      <a:extLst>
                        <a:ext uri="{28A0092B-C50C-407E-A947-70E740481C1C}">
                          <a14:useLocalDpi xmlns:a14="http://schemas.microsoft.com/office/drawing/2010/main" val="0"/>
                        </a:ext>
                      </a:extLst>
                    </a:blip>
                    <a:stretch>
                      <a:fillRect/>
                    </a:stretch>
                  </pic:blipFill>
                  <pic:spPr>
                    <a:xfrm>
                      <a:off x="0" y="0"/>
                      <a:ext cx="5760720" cy="8408035"/>
                    </a:xfrm>
                    <a:prstGeom prst="rect">
                      <a:avLst/>
                    </a:prstGeom>
                    <a:ln>
                      <a:solidFill>
                        <a:schemeClr val="accent1"/>
                      </a:solidFill>
                    </a:ln>
                  </pic:spPr>
                </pic:pic>
              </a:graphicData>
            </a:graphic>
          </wp:inline>
        </w:drawing>
      </w:r>
    </w:p>
    <w:sectPr w:rsidR="00FC49B9" w:rsidRPr="00C012C6" w:rsidSect="00A72D43">
      <w:footerReference w:type="default" r:id="rId10"/>
      <w:headerReference w:type="first" r:id="rId11"/>
      <w:foot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7E" w:rsidRDefault="00B2527E">
      <w:r>
        <w:separator/>
      </w:r>
    </w:p>
  </w:endnote>
  <w:endnote w:type="continuationSeparator" w:id="0">
    <w:p w:rsidR="00B2527E" w:rsidRDefault="00B2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A5" w:rsidRDefault="008C5176">
    <w:pPr>
      <w:pStyle w:val="Zpat"/>
    </w:pPr>
    <w:r>
      <w:t>006</w:t>
    </w:r>
    <w:r w:rsidR="00852BA5">
      <w:t>0/1</w:t>
    </w:r>
    <w:r>
      <w:t>6</w:t>
    </w:r>
    <w:r w:rsidR="00852BA5">
      <w:t>/0</w:t>
    </w:r>
    <w:r>
      <w:t>115</w:t>
    </w:r>
  </w:p>
  <w:p w:rsidR="00465B8B" w:rsidRDefault="000A77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DF" w:rsidRDefault="00EF1549">
    <w:pPr>
      <w:pStyle w:val="Zpat"/>
    </w:pPr>
    <w:r>
      <w:t>006</w:t>
    </w:r>
    <w:r w:rsidR="00B04DDF">
      <w:t>0/1</w:t>
    </w:r>
    <w:r>
      <w:t>6</w:t>
    </w:r>
    <w:r w:rsidR="00B04DDF">
      <w:t>/</w:t>
    </w:r>
    <w:r w:rsidR="0020558D">
      <w:t>0</w:t>
    </w:r>
    <w:r>
      <w:t>115</w:t>
    </w:r>
  </w:p>
  <w:p w:rsidR="00304745" w:rsidRDefault="003047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7E" w:rsidRDefault="00B2527E">
      <w:r>
        <w:separator/>
      </w:r>
    </w:p>
  </w:footnote>
  <w:footnote w:type="continuationSeparator" w:id="0">
    <w:p w:rsidR="00B2527E" w:rsidRDefault="00B25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43" w:rsidRPr="004428A4" w:rsidRDefault="00A72D43" w:rsidP="00A72D43">
    <w:pPr>
      <w:pStyle w:val="Zpat"/>
      <w:rPr>
        <w:rFonts w:ascii="Arial Black" w:hAnsi="Arial Black"/>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3017"/>
    <w:multiLevelType w:val="hybridMultilevel"/>
    <w:tmpl w:val="BC92E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9A1A5C"/>
    <w:multiLevelType w:val="hybridMultilevel"/>
    <w:tmpl w:val="C2827AEA"/>
    <w:lvl w:ilvl="0" w:tplc="C8D8856C">
      <w:start w:val="1"/>
      <w:numFmt w:val="decimal"/>
      <w:lvlText w:val="%1."/>
      <w:lvlJc w:val="left"/>
      <w:pPr>
        <w:ind w:left="360" w:hanging="360"/>
      </w:pPr>
      <w:rPr>
        <w:rFonts w:ascii="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DE6733"/>
    <w:multiLevelType w:val="hybridMultilevel"/>
    <w:tmpl w:val="AC42FB20"/>
    <w:lvl w:ilvl="0" w:tplc="A3E037F2">
      <w:start w:val="1"/>
      <w:numFmt w:val="decimal"/>
      <w:lvlText w:val="%1."/>
      <w:lvlJc w:val="left"/>
      <w:pPr>
        <w:ind w:left="720" w:hanging="360"/>
      </w:pPr>
      <w:rPr>
        <w:rFonts w:ascii="Times New Roman" w:eastAsia="Times New Roman" w:hAnsi="Times New Roman" w:cs="Times New Roman"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A15FFE"/>
    <w:multiLevelType w:val="hybridMultilevel"/>
    <w:tmpl w:val="4E28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C3C56"/>
    <w:multiLevelType w:val="hybridMultilevel"/>
    <w:tmpl w:val="D966B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DF"/>
    <w:rsid w:val="00035D25"/>
    <w:rsid w:val="000837A4"/>
    <w:rsid w:val="00087E36"/>
    <w:rsid w:val="000A103E"/>
    <w:rsid w:val="000A77CF"/>
    <w:rsid w:val="000B2C6C"/>
    <w:rsid w:val="000E5435"/>
    <w:rsid w:val="00136BC1"/>
    <w:rsid w:val="00166A6C"/>
    <w:rsid w:val="0018600B"/>
    <w:rsid w:val="001A49A6"/>
    <w:rsid w:val="001C6B62"/>
    <w:rsid w:val="001D4545"/>
    <w:rsid w:val="001E068F"/>
    <w:rsid w:val="001F64CE"/>
    <w:rsid w:val="0020558D"/>
    <w:rsid w:val="002C0A96"/>
    <w:rsid w:val="002D1270"/>
    <w:rsid w:val="002E72A1"/>
    <w:rsid w:val="002F752F"/>
    <w:rsid w:val="00304745"/>
    <w:rsid w:val="00324C8F"/>
    <w:rsid w:val="003813FD"/>
    <w:rsid w:val="003829FF"/>
    <w:rsid w:val="003E6645"/>
    <w:rsid w:val="00424FB0"/>
    <w:rsid w:val="004428A4"/>
    <w:rsid w:val="00464358"/>
    <w:rsid w:val="00472DF2"/>
    <w:rsid w:val="00474BF7"/>
    <w:rsid w:val="004B08DA"/>
    <w:rsid w:val="005053A2"/>
    <w:rsid w:val="00516848"/>
    <w:rsid w:val="0052735E"/>
    <w:rsid w:val="00566E7F"/>
    <w:rsid w:val="005725D8"/>
    <w:rsid w:val="00585345"/>
    <w:rsid w:val="00585A75"/>
    <w:rsid w:val="005D6E2D"/>
    <w:rsid w:val="005E4FB3"/>
    <w:rsid w:val="005E6E38"/>
    <w:rsid w:val="005F24EC"/>
    <w:rsid w:val="005F6644"/>
    <w:rsid w:val="006321B4"/>
    <w:rsid w:val="00634F11"/>
    <w:rsid w:val="00636876"/>
    <w:rsid w:val="006506D4"/>
    <w:rsid w:val="00653AEA"/>
    <w:rsid w:val="00670ECA"/>
    <w:rsid w:val="00672C31"/>
    <w:rsid w:val="0068614D"/>
    <w:rsid w:val="006B0E79"/>
    <w:rsid w:val="006C0939"/>
    <w:rsid w:val="006E4B97"/>
    <w:rsid w:val="00726F24"/>
    <w:rsid w:val="00737DA1"/>
    <w:rsid w:val="00771D82"/>
    <w:rsid w:val="00781B0D"/>
    <w:rsid w:val="007C3C93"/>
    <w:rsid w:val="007D6916"/>
    <w:rsid w:val="007D7C71"/>
    <w:rsid w:val="007E4992"/>
    <w:rsid w:val="00813324"/>
    <w:rsid w:val="0081687B"/>
    <w:rsid w:val="00852BA5"/>
    <w:rsid w:val="008C5176"/>
    <w:rsid w:val="008D501C"/>
    <w:rsid w:val="008E3B39"/>
    <w:rsid w:val="008F2565"/>
    <w:rsid w:val="008F2A56"/>
    <w:rsid w:val="00902A7D"/>
    <w:rsid w:val="00923705"/>
    <w:rsid w:val="00930859"/>
    <w:rsid w:val="009348A0"/>
    <w:rsid w:val="009577C8"/>
    <w:rsid w:val="00977698"/>
    <w:rsid w:val="00982251"/>
    <w:rsid w:val="00983161"/>
    <w:rsid w:val="00992696"/>
    <w:rsid w:val="00996654"/>
    <w:rsid w:val="009A486A"/>
    <w:rsid w:val="009D1E09"/>
    <w:rsid w:val="009F684C"/>
    <w:rsid w:val="00A72D43"/>
    <w:rsid w:val="00A94066"/>
    <w:rsid w:val="00A94AD9"/>
    <w:rsid w:val="00AA76EC"/>
    <w:rsid w:val="00AB253C"/>
    <w:rsid w:val="00AC6605"/>
    <w:rsid w:val="00AE148D"/>
    <w:rsid w:val="00AF0933"/>
    <w:rsid w:val="00B04DDF"/>
    <w:rsid w:val="00B15961"/>
    <w:rsid w:val="00B2527E"/>
    <w:rsid w:val="00B34755"/>
    <w:rsid w:val="00B46976"/>
    <w:rsid w:val="00B615D7"/>
    <w:rsid w:val="00BA4886"/>
    <w:rsid w:val="00BB28D1"/>
    <w:rsid w:val="00BC7585"/>
    <w:rsid w:val="00BD692F"/>
    <w:rsid w:val="00BF632A"/>
    <w:rsid w:val="00C012C6"/>
    <w:rsid w:val="00C05D71"/>
    <w:rsid w:val="00C5191E"/>
    <w:rsid w:val="00C7331D"/>
    <w:rsid w:val="00C922FA"/>
    <w:rsid w:val="00CF5244"/>
    <w:rsid w:val="00D20289"/>
    <w:rsid w:val="00D56E77"/>
    <w:rsid w:val="00D7750E"/>
    <w:rsid w:val="00D93F06"/>
    <w:rsid w:val="00DA1F51"/>
    <w:rsid w:val="00DC4444"/>
    <w:rsid w:val="00DF0055"/>
    <w:rsid w:val="00DF4A7D"/>
    <w:rsid w:val="00E05BFD"/>
    <w:rsid w:val="00E13623"/>
    <w:rsid w:val="00E36A46"/>
    <w:rsid w:val="00E55BEC"/>
    <w:rsid w:val="00E65611"/>
    <w:rsid w:val="00E91FB5"/>
    <w:rsid w:val="00E949F3"/>
    <w:rsid w:val="00EC6150"/>
    <w:rsid w:val="00EC689B"/>
    <w:rsid w:val="00EC7B5D"/>
    <w:rsid w:val="00ED37DF"/>
    <w:rsid w:val="00ED697C"/>
    <w:rsid w:val="00EF1549"/>
    <w:rsid w:val="00EF40E7"/>
    <w:rsid w:val="00F21713"/>
    <w:rsid w:val="00F32A9C"/>
    <w:rsid w:val="00F44D27"/>
    <w:rsid w:val="00F66C03"/>
    <w:rsid w:val="00FB6FD4"/>
    <w:rsid w:val="00FC49B9"/>
    <w:rsid w:val="00FD7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D1D14-7D87-4B8A-9533-DE822D86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37DF"/>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basedOn w:val="Standardnpsmoodstav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basedOn w:val="Standardnpsmoodstavce"/>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basedOn w:val="Standardnpsmoodstavce"/>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basedOn w:val="Standardnpsmoodstavce"/>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basedOn w:val="TextkomenteChar"/>
    <w:link w:val="Pedmtkomente"/>
    <w:uiPriority w:val="99"/>
    <w:semiHidden/>
    <w:rsid w:val="00585345"/>
    <w:rPr>
      <w:b/>
      <w:bCs/>
      <w:sz w:val="20"/>
      <w:szCs w:val="20"/>
    </w:rPr>
  </w:style>
  <w:style w:type="paragraph" w:styleId="Revize">
    <w:name w:val="Revision"/>
    <w:hidden/>
    <w:uiPriority w:val="99"/>
    <w:semiHidden/>
    <w:rsid w:val="003829FF"/>
    <w:rPr>
      <w:sz w:val="24"/>
      <w:szCs w:val="24"/>
    </w:rPr>
  </w:style>
  <w:style w:type="character" w:styleId="Hypertextovodkaz">
    <w:name w:val="Hyperlink"/>
    <w:rsid w:val="00813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1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9FD4-AE0D-44F7-A668-0A068CDD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8921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Kaplová Helena</cp:lastModifiedBy>
  <cp:revision>2</cp:revision>
  <cp:lastPrinted>2015-01-26T14:38:00Z</cp:lastPrinted>
  <dcterms:created xsi:type="dcterms:W3CDTF">2016-10-27T10:58:00Z</dcterms:created>
  <dcterms:modified xsi:type="dcterms:W3CDTF">2016-10-27T10:58:00Z</dcterms:modified>
</cp:coreProperties>
</file>